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515" w:rsidRPr="00007C64" w:rsidRDefault="00674515">
      <w:pPr>
        <w:rPr>
          <w:lang w:val="fr-CH"/>
        </w:rPr>
      </w:pPr>
      <w:bookmarkStart w:id="0" w:name="Doc_title"/>
      <w:bookmarkStart w:id="1" w:name="_GoBack"/>
      <w:bookmarkEnd w:id="1"/>
    </w:p>
    <w:p w:rsidR="00674515" w:rsidRPr="00007C64" w:rsidRDefault="00674515">
      <w:pPr>
        <w:rPr>
          <w:lang w:val="fr-CH"/>
        </w:rPr>
      </w:pPr>
    </w:p>
    <w:p w:rsidR="00674515" w:rsidRPr="00007C64" w:rsidRDefault="00674515">
      <w:pPr>
        <w:rPr>
          <w:lang w:val="fr-CH"/>
        </w:rPr>
      </w:pPr>
    </w:p>
    <w:p w:rsidR="00674515" w:rsidRPr="00007C64" w:rsidRDefault="00674515">
      <w:pPr>
        <w:rPr>
          <w:lang w:val="fr-CH"/>
        </w:rPr>
      </w:pPr>
    </w:p>
    <w:p w:rsidR="00674515" w:rsidRPr="00007C64" w:rsidRDefault="00674515">
      <w:pPr>
        <w:rPr>
          <w:lang w:val="fr-CH"/>
        </w:rPr>
      </w:pPr>
    </w:p>
    <w:p w:rsidR="00674515" w:rsidRPr="00007C64" w:rsidRDefault="00674515">
      <w:pPr>
        <w:rPr>
          <w:lang w:val="fr-CH"/>
        </w:rPr>
      </w:pPr>
    </w:p>
    <w:p w:rsidR="00674515" w:rsidRPr="00007C64" w:rsidRDefault="00674515">
      <w:pPr>
        <w:rPr>
          <w:lang w:val="fr-CH"/>
        </w:rPr>
      </w:pPr>
    </w:p>
    <w:p w:rsidR="00674515" w:rsidRPr="00007C64" w:rsidRDefault="00674515">
      <w:pPr>
        <w:rPr>
          <w:lang w:val="fr-CH"/>
        </w:rPr>
      </w:pPr>
    </w:p>
    <w:p w:rsidR="00674515" w:rsidRPr="00007C64" w:rsidRDefault="00674515">
      <w:pPr>
        <w:rPr>
          <w:lang w:val="fr-CH"/>
        </w:rPr>
      </w:pPr>
    </w:p>
    <w:p w:rsidR="00674515" w:rsidRPr="00007C64" w:rsidRDefault="00674515">
      <w:pPr>
        <w:rPr>
          <w:lang w:val="fr-CH"/>
        </w:rPr>
      </w:pPr>
    </w:p>
    <w:p w:rsidR="00674515" w:rsidRPr="00007C64" w:rsidRDefault="00674515">
      <w:pPr>
        <w:rPr>
          <w:lang w:val="fr-CH"/>
        </w:rPr>
      </w:pPr>
    </w:p>
    <w:p w:rsidR="00674515" w:rsidRPr="00007C64" w:rsidRDefault="00674515">
      <w:pPr>
        <w:rPr>
          <w:lang w:val="fr-CH"/>
        </w:rPr>
      </w:pPr>
    </w:p>
    <w:tbl>
      <w:tblPr>
        <w:tblW w:w="10089" w:type="dxa"/>
        <w:tblLook w:val="01E0" w:firstRow="1" w:lastRow="1" w:firstColumn="1" w:lastColumn="1" w:noHBand="0" w:noVBand="0"/>
      </w:tblPr>
      <w:tblGrid>
        <w:gridCol w:w="10089"/>
      </w:tblGrid>
      <w:tr w:rsidR="00674515" w:rsidRPr="00007C64">
        <w:tc>
          <w:tcPr>
            <w:tcW w:w="10089" w:type="dxa"/>
          </w:tcPr>
          <w:p w:rsidR="00674515" w:rsidRPr="00007C64" w:rsidRDefault="00674515" w:rsidP="004C372D">
            <w:pPr>
              <w:spacing w:before="380" w:line="280" w:lineRule="exact"/>
              <w:jc w:val="right"/>
              <w:rPr>
                <w:rFonts w:ascii="Tahoma" w:hAnsi="Tahoma" w:cs="Tahoma"/>
                <w:b/>
                <w:bCs/>
                <w:iCs/>
                <w:color w:val="243285"/>
                <w:sz w:val="32"/>
                <w:szCs w:val="32"/>
                <w:lang w:val="fr-CH"/>
              </w:rPr>
            </w:pPr>
          </w:p>
          <w:p w:rsidR="00674515" w:rsidRPr="00007C64" w:rsidRDefault="00674515" w:rsidP="00674515">
            <w:pPr>
              <w:spacing w:before="380" w:line="280" w:lineRule="exact"/>
              <w:jc w:val="right"/>
              <w:rPr>
                <w:rFonts w:ascii="Tahoma" w:hAnsi="Tahoma" w:cs="Tahoma"/>
                <w:b/>
                <w:bCs/>
                <w:iCs/>
                <w:color w:val="243285"/>
                <w:sz w:val="36"/>
                <w:szCs w:val="36"/>
                <w:lang w:val="fr-CH"/>
              </w:rPr>
            </w:pPr>
            <w:r w:rsidRPr="00007C64">
              <w:rPr>
                <w:rFonts w:ascii="Tahoma" w:hAnsi="Tahoma" w:cs="Tahoma"/>
                <w:b/>
                <w:bCs/>
                <w:iCs/>
                <w:color w:val="243285"/>
                <w:sz w:val="36"/>
                <w:szCs w:val="36"/>
                <w:lang w:val="fr-CH"/>
              </w:rPr>
              <w:t>Recommandation  UIT-R  BT.1368-9</w:t>
            </w:r>
          </w:p>
          <w:p w:rsidR="00674515" w:rsidRPr="00007C64" w:rsidRDefault="00674515" w:rsidP="00674515">
            <w:pPr>
              <w:spacing w:before="80" w:line="280" w:lineRule="exact"/>
              <w:jc w:val="right"/>
              <w:rPr>
                <w:rFonts w:ascii="Tahoma" w:hAnsi="Tahoma" w:cs="Tahoma"/>
                <w:b/>
                <w:bCs/>
                <w:iCs/>
                <w:color w:val="243285"/>
                <w:szCs w:val="24"/>
                <w:lang w:val="fr-CH"/>
              </w:rPr>
            </w:pPr>
            <w:r w:rsidRPr="00007C64">
              <w:rPr>
                <w:rFonts w:ascii="Tahoma" w:hAnsi="Tahoma" w:cs="Tahoma"/>
                <w:b/>
                <w:bCs/>
                <w:iCs/>
                <w:color w:val="243285"/>
                <w:szCs w:val="24"/>
                <w:lang w:val="fr-CH"/>
              </w:rPr>
              <w:t>(12/2011)</w:t>
            </w:r>
          </w:p>
        </w:tc>
      </w:tr>
      <w:tr w:rsidR="00674515" w:rsidRPr="00007C64">
        <w:tc>
          <w:tcPr>
            <w:tcW w:w="10089" w:type="dxa"/>
          </w:tcPr>
          <w:p w:rsidR="00674515" w:rsidRPr="00007C64" w:rsidRDefault="00674515" w:rsidP="004C372D">
            <w:pPr>
              <w:spacing w:before="80" w:line="500" w:lineRule="exact"/>
              <w:jc w:val="right"/>
              <w:rPr>
                <w:rFonts w:ascii="Tahoma" w:hAnsi="Tahoma" w:cs="Tahoma"/>
                <w:b/>
                <w:bCs/>
                <w:iCs/>
                <w:color w:val="243285"/>
                <w:sz w:val="44"/>
                <w:szCs w:val="44"/>
                <w:lang w:val="fr-CH"/>
              </w:rPr>
            </w:pPr>
          </w:p>
          <w:p w:rsidR="00674515" w:rsidRPr="00007C64" w:rsidRDefault="00674515" w:rsidP="00674515">
            <w:pPr>
              <w:spacing w:before="80" w:line="500" w:lineRule="exact"/>
              <w:jc w:val="right"/>
              <w:rPr>
                <w:rFonts w:ascii="Tahoma" w:hAnsi="Tahoma" w:cs="Tahoma"/>
                <w:b/>
                <w:bCs/>
                <w:iCs/>
                <w:color w:val="243285"/>
                <w:sz w:val="44"/>
                <w:szCs w:val="44"/>
                <w:lang w:val="fr-CH"/>
              </w:rPr>
            </w:pPr>
            <w:r w:rsidRPr="00007C64">
              <w:rPr>
                <w:rFonts w:ascii="Tahoma" w:hAnsi="Tahoma" w:cs="Tahoma"/>
                <w:b/>
                <w:bCs/>
                <w:color w:val="243285"/>
                <w:sz w:val="44"/>
                <w:szCs w:val="44"/>
                <w:lang w:val="fr-CH"/>
              </w:rPr>
              <w:t>Critères de planification, y compris rapports de protection, pour les services de télévision numérique de Terre dans les bandes d'ondes métriques et décimétriques</w:t>
            </w:r>
            <w:r w:rsidRPr="00007C64">
              <w:rPr>
                <w:rFonts w:ascii="Tahoma" w:hAnsi="Tahoma" w:cs="Tahoma"/>
                <w:b/>
                <w:bCs/>
                <w:iCs/>
                <w:color w:val="243285"/>
                <w:sz w:val="44"/>
                <w:szCs w:val="44"/>
                <w:lang w:val="fr-CH"/>
              </w:rPr>
              <w:t xml:space="preserve"> </w:t>
            </w:r>
          </w:p>
        </w:tc>
      </w:tr>
      <w:tr w:rsidR="00674515" w:rsidRPr="00007C64">
        <w:tc>
          <w:tcPr>
            <w:tcW w:w="10089" w:type="dxa"/>
          </w:tcPr>
          <w:p w:rsidR="00674515" w:rsidRPr="00007C64" w:rsidRDefault="00674515" w:rsidP="004C372D">
            <w:pPr>
              <w:spacing w:before="80" w:line="280" w:lineRule="exact"/>
              <w:ind w:right="640"/>
              <w:rPr>
                <w:rFonts w:ascii="Tahoma" w:hAnsi="Tahoma" w:cs="Tahoma"/>
                <w:b/>
                <w:bCs/>
                <w:iCs/>
                <w:color w:val="243285"/>
                <w:sz w:val="32"/>
                <w:szCs w:val="32"/>
                <w:lang w:val="fr-CH"/>
              </w:rPr>
            </w:pPr>
          </w:p>
          <w:p w:rsidR="00674515" w:rsidRPr="00007C64" w:rsidRDefault="00674515" w:rsidP="004C372D">
            <w:pPr>
              <w:spacing w:before="80" w:line="280" w:lineRule="exact"/>
              <w:ind w:right="640"/>
              <w:rPr>
                <w:rFonts w:ascii="Tahoma" w:hAnsi="Tahoma" w:cs="Tahoma"/>
                <w:b/>
                <w:bCs/>
                <w:iCs/>
                <w:color w:val="243285"/>
                <w:sz w:val="32"/>
                <w:szCs w:val="32"/>
                <w:lang w:val="fr-CH"/>
              </w:rPr>
            </w:pPr>
          </w:p>
          <w:p w:rsidR="00674515" w:rsidRPr="00007C64" w:rsidRDefault="00674515" w:rsidP="004C372D">
            <w:pPr>
              <w:spacing w:before="80" w:after="180" w:line="360" w:lineRule="exact"/>
              <w:ind w:right="720"/>
              <w:rPr>
                <w:rFonts w:ascii="Tahoma" w:hAnsi="Tahoma" w:cs="Tahoma"/>
                <w:b/>
                <w:bCs/>
                <w:iCs/>
                <w:color w:val="243285"/>
                <w:sz w:val="36"/>
                <w:szCs w:val="36"/>
                <w:lang w:val="fr-CH"/>
              </w:rPr>
            </w:pPr>
          </w:p>
          <w:p w:rsidR="00674515" w:rsidRPr="00007C64" w:rsidRDefault="00674515" w:rsidP="004C372D">
            <w:pPr>
              <w:spacing w:before="80" w:after="180" w:line="360" w:lineRule="exact"/>
              <w:jc w:val="right"/>
              <w:rPr>
                <w:rFonts w:ascii="Tahoma" w:hAnsi="Tahoma" w:cs="Tahoma"/>
                <w:b/>
                <w:bCs/>
                <w:iCs/>
                <w:color w:val="243285"/>
                <w:sz w:val="36"/>
                <w:szCs w:val="36"/>
                <w:lang w:val="fr-CH"/>
              </w:rPr>
            </w:pPr>
            <w:r w:rsidRPr="00007C64">
              <w:rPr>
                <w:rFonts w:ascii="Tahoma" w:hAnsi="Tahoma" w:cs="Tahoma"/>
                <w:b/>
                <w:bCs/>
                <w:iCs/>
                <w:color w:val="243285"/>
                <w:sz w:val="36"/>
                <w:szCs w:val="36"/>
                <w:lang w:val="fr-CH"/>
              </w:rPr>
              <w:t>Série BT</w:t>
            </w:r>
          </w:p>
          <w:p w:rsidR="00674515" w:rsidRPr="00007C64" w:rsidRDefault="00674515" w:rsidP="004C372D">
            <w:pPr>
              <w:spacing w:before="80" w:line="420" w:lineRule="exact"/>
              <w:jc w:val="right"/>
              <w:rPr>
                <w:rFonts w:ascii="Tahoma" w:hAnsi="Tahoma" w:cs="Tahoma"/>
                <w:b/>
                <w:iCs/>
                <w:color w:val="243285"/>
                <w:sz w:val="36"/>
                <w:szCs w:val="36"/>
                <w:lang w:val="fr-CH"/>
              </w:rPr>
            </w:pPr>
            <w:r w:rsidRPr="00007C64">
              <w:rPr>
                <w:rFonts w:ascii="Tahoma" w:hAnsi="Tahoma" w:cs="Tahoma"/>
                <w:b/>
                <w:bCs/>
                <w:color w:val="243285"/>
                <w:sz w:val="36"/>
                <w:szCs w:val="36"/>
                <w:lang w:val="fr-CH"/>
              </w:rPr>
              <w:t>Service de radiodiffusion télévisuelle</w:t>
            </w:r>
          </w:p>
        </w:tc>
      </w:tr>
    </w:tbl>
    <w:p w:rsidR="00674515" w:rsidRPr="00007C64" w:rsidRDefault="00674515" w:rsidP="004C372D">
      <w:pPr>
        <w:spacing w:before="80"/>
        <w:rPr>
          <w:i/>
          <w:sz w:val="22"/>
          <w:lang w:val="fr-CH"/>
        </w:rPr>
      </w:pPr>
    </w:p>
    <w:p w:rsidR="00674515" w:rsidRPr="00007C64" w:rsidRDefault="00674515" w:rsidP="004C372D">
      <w:pPr>
        <w:spacing w:before="80"/>
        <w:rPr>
          <w:i/>
          <w:sz w:val="22"/>
          <w:lang w:val="fr-CH"/>
        </w:rPr>
      </w:pPr>
    </w:p>
    <w:p w:rsidR="00674515" w:rsidRPr="00007C64" w:rsidRDefault="00674515" w:rsidP="004C372D">
      <w:pPr>
        <w:spacing w:before="80"/>
        <w:rPr>
          <w:i/>
          <w:sz w:val="22"/>
          <w:lang w:val="fr-CH"/>
        </w:rPr>
      </w:pPr>
    </w:p>
    <w:p w:rsidR="00674515" w:rsidRPr="00007C64" w:rsidRDefault="00674515" w:rsidP="004C372D">
      <w:pPr>
        <w:spacing w:before="80"/>
        <w:rPr>
          <w:i/>
          <w:sz w:val="22"/>
          <w:lang w:val="fr-CH"/>
        </w:rPr>
      </w:pPr>
    </w:p>
    <w:p w:rsidR="00674515" w:rsidRPr="00007C64" w:rsidRDefault="00674515" w:rsidP="004C372D">
      <w:pPr>
        <w:spacing w:before="80"/>
        <w:rPr>
          <w:i/>
          <w:sz w:val="22"/>
          <w:lang w:val="fr-CH"/>
        </w:rPr>
      </w:pPr>
    </w:p>
    <w:p w:rsidR="00674515" w:rsidRPr="00007C64" w:rsidRDefault="00674515" w:rsidP="004C372D">
      <w:pPr>
        <w:spacing w:before="80"/>
        <w:rPr>
          <w:i/>
          <w:sz w:val="22"/>
          <w:lang w:val="fr-CH"/>
        </w:rPr>
      </w:pPr>
    </w:p>
    <w:p w:rsidR="00674515" w:rsidRPr="00007C64" w:rsidRDefault="00674515" w:rsidP="004C372D">
      <w:pPr>
        <w:pStyle w:val="Equation"/>
        <w:tabs>
          <w:tab w:val="clear" w:pos="4820"/>
          <w:tab w:val="clear" w:pos="9639"/>
          <w:tab w:val="left" w:pos="1191"/>
          <w:tab w:val="left" w:pos="1588"/>
          <w:tab w:val="left" w:pos="1985"/>
        </w:tabs>
        <w:rPr>
          <w:rFonts w:ascii="Palatino Linotype" w:hAnsi="Palatino Linotype"/>
          <w:lang w:val="fr-CH"/>
        </w:rPr>
        <w:sectPr w:rsidR="00674515" w:rsidRPr="00007C64" w:rsidSect="004C372D">
          <w:headerReference w:type="even" r:id="rId9"/>
          <w:headerReference w:type="default" r:id="rId10"/>
          <w:pgSz w:w="11907" w:h="16834" w:code="9"/>
          <w:pgMar w:top="1418" w:right="1134" w:bottom="1134" w:left="1134" w:header="720" w:footer="482" w:gutter="0"/>
          <w:paperSrc w:first="15" w:other="15"/>
          <w:cols w:space="720"/>
        </w:sectPr>
      </w:pPr>
    </w:p>
    <w:p w:rsidR="00674515" w:rsidRPr="00007C64" w:rsidRDefault="00674515" w:rsidP="004C37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2" w:name="c2tope"/>
      <w:bookmarkEnd w:id="2"/>
      <w:r w:rsidRPr="00007C64">
        <w:rPr>
          <w:bCs/>
          <w:sz w:val="24"/>
          <w:szCs w:val="24"/>
          <w:lang w:val="fr-CH"/>
        </w:rPr>
        <w:lastRenderedPageBreak/>
        <w:t>Avant-propos</w:t>
      </w:r>
    </w:p>
    <w:p w:rsidR="00674515" w:rsidRPr="00007C64" w:rsidRDefault="00674515" w:rsidP="004C372D">
      <w:pPr>
        <w:spacing w:before="240"/>
        <w:rPr>
          <w:sz w:val="20"/>
          <w:lang w:val="fr-CH"/>
        </w:rPr>
      </w:pPr>
      <w:r w:rsidRPr="00007C64">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74515" w:rsidRPr="00007C64" w:rsidRDefault="00674515" w:rsidP="004C372D">
      <w:pPr>
        <w:rPr>
          <w:sz w:val="20"/>
          <w:lang w:val="fr-CH"/>
        </w:rPr>
      </w:pPr>
      <w:r w:rsidRPr="00007C64">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674515" w:rsidRPr="00007C64" w:rsidRDefault="00674515" w:rsidP="004C372D">
      <w:pPr>
        <w:pStyle w:val="Heading1"/>
        <w:spacing w:before="360"/>
        <w:jc w:val="center"/>
        <w:rPr>
          <w:szCs w:val="24"/>
          <w:lang w:val="fr-CH"/>
        </w:rPr>
      </w:pPr>
      <w:bookmarkStart w:id="3" w:name="_Toc321124712"/>
      <w:bookmarkStart w:id="4" w:name="_Toc321124831"/>
      <w:r w:rsidRPr="00007C64">
        <w:rPr>
          <w:szCs w:val="24"/>
          <w:lang w:val="fr-CH"/>
        </w:rPr>
        <w:t>Politique en matière de droits de propriété intellectuelle (IPR)</w:t>
      </w:r>
      <w:bookmarkEnd w:id="3"/>
      <w:bookmarkEnd w:id="4"/>
    </w:p>
    <w:p w:rsidR="00674515" w:rsidRPr="00007C64" w:rsidRDefault="00674515" w:rsidP="002004FD">
      <w:pPr>
        <w:spacing w:before="240"/>
        <w:rPr>
          <w:sz w:val="20"/>
          <w:lang w:val="fr-CH"/>
        </w:rPr>
      </w:pPr>
      <w:r w:rsidRPr="00007C64">
        <w:rPr>
          <w:sz w:val="20"/>
          <w:lang w:val="fr-CH"/>
        </w:rPr>
        <w:t>La politique de l'UIT</w:t>
      </w:r>
      <w:r w:rsidRPr="00007C64">
        <w:rPr>
          <w:sz w:val="20"/>
          <w:lang w:val="fr-CH"/>
        </w:rPr>
        <w:noBreakHyphen/>
        <w:t>R en matière de droits de propriété intellectuelle est décrite dans la «Politique commune de l'UIT</w:t>
      </w:r>
      <w:r w:rsidRPr="00007C64">
        <w:rPr>
          <w:sz w:val="20"/>
          <w:lang w:val="fr-CH"/>
        </w:rPr>
        <w:noBreakHyphen/>
        <w:t>T, l'UIT</w:t>
      </w:r>
      <w:r w:rsidRPr="00007C64">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1" w:history="1">
        <w:r w:rsidRPr="00007C64">
          <w:rPr>
            <w:rStyle w:val="Hyperlink"/>
            <w:sz w:val="20"/>
            <w:lang w:val="fr-CH"/>
          </w:rPr>
          <w:t>http://www.itu.int/ITU-R/go/patents/fr</w:t>
        </w:r>
      </w:hyperlink>
      <w:r w:rsidRPr="00007C64">
        <w:rPr>
          <w:sz w:val="20"/>
          <w:lang w:val="fr-CH"/>
        </w:rPr>
        <w:t xml:space="preserve">, où l'on trouvera également les Lignes directrices pour la mise en </w:t>
      </w:r>
      <w:r w:rsidR="002004FD" w:rsidRPr="00007C64">
        <w:rPr>
          <w:sz w:val="20"/>
          <w:lang w:val="fr-CH"/>
        </w:rPr>
        <w:t>œ</w:t>
      </w:r>
      <w:r w:rsidRPr="00007C64">
        <w:rPr>
          <w:sz w:val="20"/>
          <w:lang w:val="fr-CH"/>
        </w:rPr>
        <w:t>uvre de la politique commune en matière de brevets de l'UIT</w:t>
      </w:r>
      <w:r w:rsidRPr="00007C64">
        <w:rPr>
          <w:sz w:val="20"/>
          <w:lang w:val="fr-CH"/>
        </w:rPr>
        <w:noBreakHyphen/>
        <w:t>T, l'UIT</w:t>
      </w:r>
      <w:r w:rsidRPr="00007C64">
        <w:rPr>
          <w:sz w:val="20"/>
          <w:lang w:val="fr-CH"/>
        </w:rPr>
        <w:noBreakHyphen/>
        <w:t>R, l'ISO et la CEI</w:t>
      </w:r>
      <w:r w:rsidRPr="00007C64" w:rsidDel="0061025C">
        <w:rPr>
          <w:sz w:val="20"/>
          <w:lang w:val="fr-CH"/>
        </w:rPr>
        <w:t xml:space="preserve"> </w:t>
      </w:r>
      <w:r w:rsidRPr="00007C64">
        <w:rPr>
          <w:sz w:val="20"/>
          <w:lang w:val="fr-CH"/>
        </w:rPr>
        <w:t>et la base de données en matière de brevets de l'UIT-R.</w:t>
      </w:r>
    </w:p>
    <w:p w:rsidR="00674515" w:rsidRPr="00007C64" w:rsidRDefault="00674515" w:rsidP="004C372D">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74515" w:rsidRPr="00007C64">
        <w:tc>
          <w:tcPr>
            <w:tcW w:w="9360" w:type="dxa"/>
            <w:gridSpan w:val="2"/>
          </w:tcPr>
          <w:p w:rsidR="00674515" w:rsidRPr="00007C64" w:rsidRDefault="00674515" w:rsidP="004C372D">
            <w:pPr>
              <w:pStyle w:val="Chaptitle"/>
              <w:keepLines w:val="0"/>
              <w:tabs>
                <w:tab w:val="clear" w:pos="794"/>
                <w:tab w:val="clear" w:pos="1191"/>
                <w:tab w:val="clear" w:pos="1588"/>
                <w:tab w:val="clear" w:pos="1985"/>
              </w:tabs>
              <w:overflowPunct/>
              <w:spacing w:before="140"/>
              <w:textAlignment w:val="auto"/>
              <w:rPr>
                <w:sz w:val="22"/>
                <w:szCs w:val="22"/>
                <w:lang w:val="fr-CH"/>
              </w:rPr>
            </w:pPr>
            <w:r w:rsidRPr="00007C64">
              <w:rPr>
                <w:sz w:val="22"/>
                <w:szCs w:val="22"/>
                <w:lang w:val="fr-CH"/>
              </w:rPr>
              <w:t xml:space="preserve">Séries des Recommandations UIT-R </w:t>
            </w:r>
          </w:p>
          <w:p w:rsidR="00674515" w:rsidRPr="00007C64" w:rsidRDefault="00674515" w:rsidP="004C37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007C64">
              <w:rPr>
                <w:b w:val="0"/>
                <w:sz w:val="18"/>
                <w:szCs w:val="18"/>
                <w:lang w:val="fr-CH"/>
              </w:rPr>
              <w:t xml:space="preserve">(Egalement disponible en ligne: </w:t>
            </w:r>
            <w:hyperlink r:id="rId12" w:history="1">
              <w:r w:rsidRPr="00007C64">
                <w:rPr>
                  <w:rStyle w:val="Hyperlink"/>
                  <w:b w:val="0"/>
                  <w:bCs/>
                  <w:sz w:val="18"/>
                  <w:szCs w:val="18"/>
                  <w:lang w:val="fr-CH"/>
                </w:rPr>
                <w:t>http://www.itu.int/publ/R-REC/fr</w:t>
              </w:r>
            </w:hyperlink>
            <w:r w:rsidRPr="00007C64">
              <w:rPr>
                <w:b w:val="0"/>
                <w:bCs/>
                <w:sz w:val="18"/>
                <w:szCs w:val="18"/>
                <w:lang w:val="fr-CH"/>
              </w:rPr>
              <w:t>)</w:t>
            </w:r>
          </w:p>
        </w:tc>
      </w:tr>
      <w:tr w:rsidR="00674515" w:rsidRPr="00007C64">
        <w:tc>
          <w:tcPr>
            <w:tcW w:w="1140" w:type="dxa"/>
          </w:tcPr>
          <w:p w:rsidR="00674515" w:rsidRPr="00007C64" w:rsidRDefault="00674515" w:rsidP="004C372D">
            <w:pPr>
              <w:spacing w:before="90" w:after="100"/>
              <w:ind w:left="57"/>
              <w:rPr>
                <w:b/>
                <w:bCs/>
                <w:sz w:val="20"/>
                <w:lang w:val="fr-CH"/>
              </w:rPr>
            </w:pPr>
            <w:r w:rsidRPr="00007C64">
              <w:rPr>
                <w:b/>
                <w:bCs/>
                <w:sz w:val="20"/>
                <w:lang w:val="fr-CH"/>
              </w:rPr>
              <w:t>Séries</w:t>
            </w:r>
          </w:p>
        </w:tc>
        <w:tc>
          <w:tcPr>
            <w:tcW w:w="8220" w:type="dxa"/>
          </w:tcPr>
          <w:p w:rsidR="00674515" w:rsidRPr="00007C64" w:rsidRDefault="00674515" w:rsidP="004C37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007C64">
              <w:rPr>
                <w:bCs/>
                <w:sz w:val="20"/>
                <w:lang w:val="fr-CH"/>
              </w:rPr>
              <w:t>Titre</w:t>
            </w:r>
          </w:p>
        </w:tc>
      </w:tr>
      <w:tr w:rsidR="00674515" w:rsidRPr="00007C64" w:rsidTr="004C372D">
        <w:tc>
          <w:tcPr>
            <w:tcW w:w="1140" w:type="dxa"/>
            <w:tcBorders>
              <w:bottom w:val="nil"/>
            </w:tcBorders>
          </w:tcPr>
          <w:p w:rsidR="00674515" w:rsidRPr="00007C64" w:rsidRDefault="00674515" w:rsidP="004C372D">
            <w:pPr>
              <w:spacing w:before="30" w:after="30"/>
              <w:ind w:left="57"/>
              <w:rPr>
                <w:b/>
                <w:bCs/>
                <w:sz w:val="20"/>
                <w:lang w:val="fr-CH"/>
              </w:rPr>
            </w:pPr>
            <w:r w:rsidRPr="00007C64">
              <w:rPr>
                <w:b/>
                <w:bCs/>
                <w:sz w:val="20"/>
                <w:lang w:val="fr-CH"/>
              </w:rPr>
              <w:t>BO</w:t>
            </w:r>
          </w:p>
        </w:tc>
        <w:tc>
          <w:tcPr>
            <w:tcW w:w="8220" w:type="dxa"/>
            <w:tcBorders>
              <w:bottom w:val="nil"/>
            </w:tcBorders>
          </w:tcPr>
          <w:p w:rsidR="00674515" w:rsidRPr="00007C64" w:rsidRDefault="00674515" w:rsidP="004C37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007C64">
              <w:rPr>
                <w:b w:val="0"/>
                <w:bCs/>
                <w:sz w:val="20"/>
                <w:lang w:val="fr-CH"/>
              </w:rPr>
              <w:t>Diffusion par satellite</w:t>
            </w:r>
          </w:p>
        </w:tc>
      </w:tr>
      <w:tr w:rsidR="00674515" w:rsidRPr="00007C64" w:rsidTr="004C372D">
        <w:tc>
          <w:tcPr>
            <w:tcW w:w="1140" w:type="dxa"/>
            <w:tcBorders>
              <w:top w:val="nil"/>
              <w:bottom w:val="nil"/>
            </w:tcBorders>
            <w:shd w:val="clear" w:color="auto" w:fill="auto"/>
          </w:tcPr>
          <w:p w:rsidR="00674515" w:rsidRPr="00007C64" w:rsidRDefault="00674515" w:rsidP="004C372D">
            <w:pPr>
              <w:spacing w:before="30" w:after="30"/>
              <w:ind w:left="57"/>
              <w:rPr>
                <w:rFonts w:ascii="Times New Roman Bold" w:hAnsi="Times New Roman Bold" w:cs="Times New Roman Bold"/>
                <w:sz w:val="20"/>
                <w:lang w:val="fr-CH"/>
              </w:rPr>
            </w:pPr>
            <w:r w:rsidRPr="00007C64">
              <w:rPr>
                <w:rFonts w:ascii="Times New Roman Bold" w:hAnsi="Times New Roman Bold" w:cs="Times New Roman Bold"/>
                <w:sz w:val="20"/>
                <w:lang w:val="fr-CH"/>
              </w:rPr>
              <w:t>BR</w:t>
            </w:r>
          </w:p>
        </w:tc>
        <w:tc>
          <w:tcPr>
            <w:tcW w:w="8220" w:type="dxa"/>
            <w:tcBorders>
              <w:top w:val="nil"/>
              <w:bottom w:val="nil"/>
            </w:tcBorders>
            <w:shd w:val="clear" w:color="auto" w:fill="auto"/>
          </w:tcPr>
          <w:p w:rsidR="00674515" w:rsidRPr="00007C64" w:rsidRDefault="00674515" w:rsidP="004C37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fr-CH"/>
              </w:rPr>
            </w:pPr>
            <w:r w:rsidRPr="00007C64">
              <w:rPr>
                <w:rFonts w:hAnsi="Times New Roman Bold"/>
                <w:b w:val="0"/>
                <w:sz w:val="20"/>
                <w:lang w:val="fr-CH"/>
              </w:rPr>
              <w:t>Enregistrement pour la production, l'archivage et la diffusion; films pour la t</w:t>
            </w:r>
            <w:r w:rsidRPr="00007C64">
              <w:rPr>
                <w:rFonts w:hAnsi="Times New Roman Bold"/>
                <w:b w:val="0"/>
                <w:sz w:val="20"/>
                <w:lang w:val="fr-CH"/>
              </w:rPr>
              <w:t>é</w:t>
            </w:r>
            <w:r w:rsidRPr="00007C64">
              <w:rPr>
                <w:rFonts w:hAnsi="Times New Roman Bold"/>
                <w:b w:val="0"/>
                <w:sz w:val="20"/>
                <w:lang w:val="fr-CH"/>
              </w:rPr>
              <w:t>l</w:t>
            </w:r>
            <w:r w:rsidRPr="00007C64">
              <w:rPr>
                <w:rFonts w:hAnsi="Times New Roman Bold"/>
                <w:b w:val="0"/>
                <w:sz w:val="20"/>
                <w:lang w:val="fr-CH"/>
              </w:rPr>
              <w:t>é</w:t>
            </w:r>
            <w:r w:rsidRPr="00007C64">
              <w:rPr>
                <w:rFonts w:hAnsi="Times New Roman Bold"/>
                <w:b w:val="0"/>
                <w:sz w:val="20"/>
                <w:lang w:val="fr-CH"/>
              </w:rPr>
              <w:t>vision</w:t>
            </w:r>
          </w:p>
        </w:tc>
      </w:tr>
      <w:tr w:rsidR="00674515" w:rsidRPr="00007C64" w:rsidTr="004C372D">
        <w:tc>
          <w:tcPr>
            <w:tcW w:w="1140" w:type="dxa"/>
            <w:tcBorders>
              <w:top w:val="nil"/>
              <w:bottom w:val="nil"/>
            </w:tcBorders>
          </w:tcPr>
          <w:p w:rsidR="00674515" w:rsidRPr="00007C64" w:rsidRDefault="00674515" w:rsidP="004C372D">
            <w:pPr>
              <w:spacing w:before="30" w:after="30"/>
              <w:ind w:left="57"/>
              <w:rPr>
                <w:b/>
                <w:bCs/>
                <w:sz w:val="20"/>
                <w:lang w:val="fr-CH"/>
              </w:rPr>
            </w:pPr>
            <w:r w:rsidRPr="00007C64">
              <w:rPr>
                <w:b/>
                <w:bCs/>
                <w:sz w:val="20"/>
                <w:lang w:val="fr-CH"/>
              </w:rPr>
              <w:t>BS</w:t>
            </w:r>
          </w:p>
        </w:tc>
        <w:tc>
          <w:tcPr>
            <w:tcW w:w="8220" w:type="dxa"/>
            <w:tcBorders>
              <w:top w:val="nil"/>
              <w:bottom w:val="nil"/>
            </w:tcBorders>
          </w:tcPr>
          <w:p w:rsidR="00674515" w:rsidRPr="00007C64" w:rsidRDefault="00674515" w:rsidP="004C37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007C64">
              <w:rPr>
                <w:b w:val="0"/>
                <w:bCs/>
                <w:sz w:val="20"/>
                <w:lang w:val="fr-CH"/>
              </w:rPr>
              <w:t>Service de radiodiffusion sonore</w:t>
            </w:r>
          </w:p>
        </w:tc>
      </w:tr>
      <w:tr w:rsidR="00674515" w:rsidRPr="00007C64" w:rsidTr="004C372D">
        <w:tc>
          <w:tcPr>
            <w:tcW w:w="1140" w:type="dxa"/>
            <w:tcBorders>
              <w:top w:val="nil"/>
              <w:bottom w:val="nil"/>
            </w:tcBorders>
            <w:shd w:val="clear" w:color="auto" w:fill="F3F3F3"/>
          </w:tcPr>
          <w:p w:rsidR="00674515" w:rsidRPr="00007C64" w:rsidRDefault="00674515" w:rsidP="004C372D">
            <w:pPr>
              <w:spacing w:before="30" w:after="30"/>
              <w:ind w:left="57"/>
              <w:rPr>
                <w:rFonts w:ascii="Times New Roman Bold" w:hAnsi="Times New Roman Bold" w:cs="Times New Roman Bold"/>
                <w:b/>
                <w:bCs/>
                <w:color w:val="243285"/>
                <w:sz w:val="20"/>
                <w:lang w:val="fr-CH"/>
              </w:rPr>
            </w:pPr>
            <w:r w:rsidRPr="00007C64">
              <w:rPr>
                <w:rFonts w:ascii="Times New Roman Bold" w:hAnsi="Times New Roman Bold" w:cs="Times New Roman Bold"/>
                <w:b/>
                <w:bCs/>
                <w:color w:val="243285"/>
                <w:sz w:val="20"/>
                <w:lang w:val="fr-CH"/>
              </w:rPr>
              <w:t>BT</w:t>
            </w:r>
          </w:p>
        </w:tc>
        <w:tc>
          <w:tcPr>
            <w:tcW w:w="8220" w:type="dxa"/>
            <w:tcBorders>
              <w:top w:val="nil"/>
              <w:bottom w:val="nil"/>
            </w:tcBorders>
            <w:shd w:val="clear" w:color="auto" w:fill="F3F3F3"/>
          </w:tcPr>
          <w:p w:rsidR="00674515" w:rsidRPr="00007C64" w:rsidRDefault="00674515" w:rsidP="004C37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fr-CH"/>
              </w:rPr>
            </w:pPr>
            <w:r w:rsidRPr="00007C64">
              <w:rPr>
                <w:rFonts w:ascii="Times New Roman Bold" w:hAnsi="Times New Roman Bold" w:cs="Times New Roman Bold"/>
                <w:bCs/>
                <w:color w:val="243285"/>
                <w:sz w:val="20"/>
                <w:lang w:val="fr-CH"/>
              </w:rPr>
              <w:t>Service de radiodiffusion télévisuelle</w:t>
            </w:r>
          </w:p>
        </w:tc>
      </w:tr>
      <w:tr w:rsidR="00674515" w:rsidRPr="00007C64" w:rsidTr="004C372D">
        <w:tc>
          <w:tcPr>
            <w:tcW w:w="1140" w:type="dxa"/>
            <w:tcBorders>
              <w:top w:val="nil"/>
              <w:bottom w:val="nil"/>
            </w:tcBorders>
            <w:shd w:val="clear" w:color="auto" w:fill="auto"/>
          </w:tcPr>
          <w:p w:rsidR="00674515" w:rsidRPr="00007C64" w:rsidRDefault="00674515" w:rsidP="004C372D">
            <w:pPr>
              <w:spacing w:before="30" w:after="30"/>
              <w:ind w:left="57"/>
              <w:rPr>
                <w:b/>
                <w:bCs/>
                <w:sz w:val="20"/>
                <w:lang w:val="fr-CH"/>
              </w:rPr>
            </w:pPr>
            <w:r w:rsidRPr="00007C64">
              <w:rPr>
                <w:b/>
                <w:bCs/>
                <w:sz w:val="20"/>
                <w:lang w:val="fr-CH"/>
              </w:rPr>
              <w:t>F</w:t>
            </w:r>
          </w:p>
        </w:tc>
        <w:tc>
          <w:tcPr>
            <w:tcW w:w="8220" w:type="dxa"/>
            <w:tcBorders>
              <w:top w:val="nil"/>
              <w:bottom w:val="nil"/>
            </w:tcBorders>
            <w:shd w:val="clear" w:color="auto" w:fill="auto"/>
          </w:tcPr>
          <w:p w:rsidR="00674515" w:rsidRPr="00007C64" w:rsidRDefault="00674515" w:rsidP="004C372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07C64">
              <w:rPr>
                <w:sz w:val="20"/>
                <w:lang w:val="fr-CH"/>
              </w:rPr>
              <w:t>Service fixe</w:t>
            </w:r>
          </w:p>
        </w:tc>
      </w:tr>
      <w:tr w:rsidR="00674515" w:rsidRPr="00007C64" w:rsidTr="004C372D">
        <w:tc>
          <w:tcPr>
            <w:tcW w:w="1140" w:type="dxa"/>
            <w:tcBorders>
              <w:top w:val="nil"/>
              <w:bottom w:val="nil"/>
            </w:tcBorders>
            <w:shd w:val="clear" w:color="auto" w:fill="auto"/>
          </w:tcPr>
          <w:p w:rsidR="00674515" w:rsidRPr="00007C64" w:rsidRDefault="00674515" w:rsidP="004C372D">
            <w:pPr>
              <w:spacing w:before="30" w:after="30"/>
              <w:ind w:left="57"/>
              <w:rPr>
                <w:b/>
                <w:bCs/>
                <w:sz w:val="20"/>
                <w:lang w:val="fr-CH"/>
              </w:rPr>
            </w:pPr>
            <w:r w:rsidRPr="00007C64">
              <w:rPr>
                <w:b/>
                <w:bCs/>
                <w:sz w:val="20"/>
                <w:lang w:val="fr-CH"/>
              </w:rPr>
              <w:t>M</w:t>
            </w:r>
          </w:p>
        </w:tc>
        <w:tc>
          <w:tcPr>
            <w:tcW w:w="8220" w:type="dxa"/>
            <w:tcBorders>
              <w:top w:val="nil"/>
              <w:bottom w:val="nil"/>
            </w:tcBorders>
            <w:shd w:val="clear" w:color="auto" w:fill="auto"/>
          </w:tcPr>
          <w:p w:rsidR="00674515" w:rsidRPr="00007C64" w:rsidRDefault="00674515" w:rsidP="004C37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007C64">
              <w:rPr>
                <w:b w:val="0"/>
                <w:sz w:val="20"/>
                <w:lang w:val="fr-CH"/>
              </w:rPr>
              <w:t>Services mobile, de radiorepérage et d'amateur y compris les services par satellite associés</w:t>
            </w:r>
          </w:p>
        </w:tc>
      </w:tr>
      <w:tr w:rsidR="00674515" w:rsidRPr="00007C64" w:rsidTr="004C372D">
        <w:tc>
          <w:tcPr>
            <w:tcW w:w="1140" w:type="dxa"/>
            <w:tcBorders>
              <w:top w:val="nil"/>
            </w:tcBorders>
          </w:tcPr>
          <w:p w:rsidR="00674515" w:rsidRPr="00007C64" w:rsidRDefault="00674515" w:rsidP="004C372D">
            <w:pPr>
              <w:spacing w:before="30" w:after="30"/>
              <w:ind w:left="57"/>
              <w:rPr>
                <w:b/>
                <w:bCs/>
                <w:sz w:val="20"/>
                <w:lang w:val="fr-CH"/>
              </w:rPr>
            </w:pPr>
            <w:r w:rsidRPr="00007C64">
              <w:rPr>
                <w:b/>
                <w:bCs/>
                <w:sz w:val="20"/>
                <w:lang w:val="fr-CH"/>
              </w:rPr>
              <w:t>P</w:t>
            </w:r>
          </w:p>
        </w:tc>
        <w:tc>
          <w:tcPr>
            <w:tcW w:w="8220" w:type="dxa"/>
            <w:tcBorders>
              <w:top w:val="nil"/>
            </w:tcBorders>
          </w:tcPr>
          <w:p w:rsidR="00674515" w:rsidRPr="00007C64" w:rsidRDefault="00674515" w:rsidP="004C372D">
            <w:pPr>
              <w:spacing w:before="30" w:after="30"/>
              <w:rPr>
                <w:sz w:val="20"/>
                <w:lang w:val="fr-CH"/>
              </w:rPr>
            </w:pPr>
            <w:r w:rsidRPr="00007C64">
              <w:rPr>
                <w:sz w:val="20"/>
                <w:lang w:val="fr-CH"/>
              </w:rPr>
              <w:t>Propagation des ondes radioélectriques</w:t>
            </w:r>
          </w:p>
        </w:tc>
      </w:tr>
      <w:tr w:rsidR="00674515" w:rsidRPr="00007C64">
        <w:tc>
          <w:tcPr>
            <w:tcW w:w="1140" w:type="dxa"/>
          </w:tcPr>
          <w:p w:rsidR="00674515" w:rsidRPr="00007C64" w:rsidRDefault="00674515" w:rsidP="004C372D">
            <w:pPr>
              <w:spacing w:before="30" w:after="30"/>
              <w:ind w:left="57"/>
              <w:rPr>
                <w:b/>
                <w:bCs/>
                <w:sz w:val="20"/>
                <w:lang w:val="fr-CH"/>
              </w:rPr>
            </w:pPr>
            <w:r w:rsidRPr="00007C64">
              <w:rPr>
                <w:b/>
                <w:bCs/>
                <w:sz w:val="20"/>
                <w:lang w:val="fr-CH"/>
              </w:rPr>
              <w:t>RA</w:t>
            </w:r>
          </w:p>
        </w:tc>
        <w:tc>
          <w:tcPr>
            <w:tcW w:w="8220" w:type="dxa"/>
          </w:tcPr>
          <w:p w:rsidR="00674515" w:rsidRPr="00007C64" w:rsidRDefault="00674515" w:rsidP="004C372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07C64">
              <w:rPr>
                <w:sz w:val="20"/>
                <w:lang w:val="fr-CH"/>
              </w:rPr>
              <w:t>Radio astronomie</w:t>
            </w:r>
          </w:p>
        </w:tc>
      </w:tr>
      <w:tr w:rsidR="00674515" w:rsidRPr="00007C64">
        <w:tc>
          <w:tcPr>
            <w:tcW w:w="1140" w:type="dxa"/>
          </w:tcPr>
          <w:p w:rsidR="00674515" w:rsidRPr="00007C64" w:rsidRDefault="00674515" w:rsidP="004C372D">
            <w:pPr>
              <w:spacing w:before="30" w:after="30"/>
              <w:ind w:left="57"/>
              <w:rPr>
                <w:b/>
                <w:bCs/>
                <w:sz w:val="20"/>
                <w:lang w:val="fr-CH"/>
              </w:rPr>
            </w:pPr>
            <w:r w:rsidRPr="00007C64">
              <w:rPr>
                <w:b/>
                <w:bCs/>
                <w:sz w:val="20"/>
                <w:lang w:val="fr-CH"/>
              </w:rPr>
              <w:t>RS</w:t>
            </w:r>
          </w:p>
        </w:tc>
        <w:tc>
          <w:tcPr>
            <w:tcW w:w="8220" w:type="dxa"/>
          </w:tcPr>
          <w:p w:rsidR="00674515" w:rsidRPr="00007C64" w:rsidRDefault="00674515" w:rsidP="004C372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07C64">
              <w:rPr>
                <w:sz w:val="20"/>
                <w:lang w:val="fr-CH"/>
              </w:rPr>
              <w:t>Systèmes de télédétection</w:t>
            </w:r>
          </w:p>
        </w:tc>
      </w:tr>
      <w:tr w:rsidR="00674515" w:rsidRPr="00007C64">
        <w:tc>
          <w:tcPr>
            <w:tcW w:w="1140" w:type="dxa"/>
          </w:tcPr>
          <w:p w:rsidR="00674515" w:rsidRPr="00007C64" w:rsidRDefault="00674515" w:rsidP="004C372D">
            <w:pPr>
              <w:spacing w:before="30" w:after="30"/>
              <w:ind w:left="57"/>
              <w:rPr>
                <w:b/>
                <w:bCs/>
                <w:sz w:val="20"/>
                <w:lang w:val="fr-CH"/>
              </w:rPr>
            </w:pPr>
            <w:r w:rsidRPr="00007C64">
              <w:rPr>
                <w:b/>
                <w:bCs/>
                <w:sz w:val="20"/>
                <w:lang w:val="fr-CH"/>
              </w:rPr>
              <w:t>S</w:t>
            </w:r>
          </w:p>
        </w:tc>
        <w:tc>
          <w:tcPr>
            <w:tcW w:w="8220" w:type="dxa"/>
          </w:tcPr>
          <w:p w:rsidR="00674515" w:rsidRPr="00007C64" w:rsidRDefault="00674515" w:rsidP="004C372D">
            <w:pPr>
              <w:spacing w:before="30" w:after="30"/>
              <w:rPr>
                <w:sz w:val="20"/>
                <w:lang w:val="fr-CH"/>
              </w:rPr>
            </w:pPr>
            <w:r w:rsidRPr="00007C64">
              <w:rPr>
                <w:sz w:val="20"/>
                <w:lang w:val="fr-CH"/>
              </w:rPr>
              <w:t>Service fixe par satellite</w:t>
            </w:r>
          </w:p>
        </w:tc>
      </w:tr>
      <w:tr w:rsidR="00674515" w:rsidRPr="00007C64">
        <w:tc>
          <w:tcPr>
            <w:tcW w:w="1140" w:type="dxa"/>
          </w:tcPr>
          <w:p w:rsidR="00674515" w:rsidRPr="00007C64" w:rsidRDefault="00674515" w:rsidP="004C372D">
            <w:pPr>
              <w:spacing w:before="30" w:after="30"/>
              <w:ind w:left="57"/>
              <w:rPr>
                <w:b/>
                <w:bCs/>
                <w:sz w:val="20"/>
                <w:lang w:val="fr-CH"/>
              </w:rPr>
            </w:pPr>
            <w:r w:rsidRPr="00007C64">
              <w:rPr>
                <w:b/>
                <w:bCs/>
                <w:sz w:val="20"/>
                <w:lang w:val="fr-CH"/>
              </w:rPr>
              <w:t>SA</w:t>
            </w:r>
          </w:p>
        </w:tc>
        <w:tc>
          <w:tcPr>
            <w:tcW w:w="8220" w:type="dxa"/>
          </w:tcPr>
          <w:p w:rsidR="00674515" w:rsidRPr="00007C64" w:rsidRDefault="00674515" w:rsidP="004C372D">
            <w:pPr>
              <w:spacing w:before="30" w:after="30"/>
              <w:rPr>
                <w:sz w:val="20"/>
                <w:lang w:val="fr-CH"/>
              </w:rPr>
            </w:pPr>
            <w:r w:rsidRPr="00007C64">
              <w:rPr>
                <w:sz w:val="20"/>
                <w:lang w:val="fr-CH"/>
              </w:rPr>
              <w:t>Applications spatiales et météorologie</w:t>
            </w:r>
          </w:p>
        </w:tc>
      </w:tr>
      <w:tr w:rsidR="00674515" w:rsidRPr="00007C64">
        <w:tc>
          <w:tcPr>
            <w:tcW w:w="1140" w:type="dxa"/>
          </w:tcPr>
          <w:p w:rsidR="00674515" w:rsidRPr="00007C64" w:rsidRDefault="00674515" w:rsidP="004C372D">
            <w:pPr>
              <w:spacing w:before="30" w:after="30"/>
              <w:ind w:left="57"/>
              <w:rPr>
                <w:b/>
                <w:bCs/>
                <w:sz w:val="20"/>
                <w:lang w:val="fr-CH"/>
              </w:rPr>
            </w:pPr>
            <w:r w:rsidRPr="00007C64">
              <w:rPr>
                <w:b/>
                <w:bCs/>
                <w:sz w:val="20"/>
                <w:lang w:val="fr-CH"/>
              </w:rPr>
              <w:t>SF</w:t>
            </w:r>
          </w:p>
        </w:tc>
        <w:tc>
          <w:tcPr>
            <w:tcW w:w="8220" w:type="dxa"/>
          </w:tcPr>
          <w:p w:rsidR="00674515" w:rsidRPr="00007C64" w:rsidRDefault="00674515" w:rsidP="004C372D">
            <w:pPr>
              <w:spacing w:before="30" w:after="30"/>
              <w:rPr>
                <w:sz w:val="20"/>
                <w:lang w:val="fr-CH"/>
              </w:rPr>
            </w:pPr>
            <w:r w:rsidRPr="00007C64">
              <w:rPr>
                <w:sz w:val="20"/>
                <w:lang w:val="fr-CH"/>
              </w:rPr>
              <w:t>Partage des fréquences et coordination entre les systèmes du service fixe par satellite et du service fixe</w:t>
            </w:r>
          </w:p>
        </w:tc>
      </w:tr>
      <w:tr w:rsidR="00674515" w:rsidRPr="00007C64">
        <w:tc>
          <w:tcPr>
            <w:tcW w:w="1140" w:type="dxa"/>
            <w:shd w:val="clear" w:color="auto" w:fill="auto"/>
          </w:tcPr>
          <w:p w:rsidR="00674515" w:rsidRPr="00007C64" w:rsidRDefault="00674515" w:rsidP="004C372D">
            <w:pPr>
              <w:spacing w:before="30" w:after="30"/>
              <w:ind w:left="57"/>
              <w:rPr>
                <w:b/>
                <w:bCs/>
                <w:sz w:val="20"/>
                <w:lang w:val="fr-CH"/>
              </w:rPr>
            </w:pPr>
            <w:r w:rsidRPr="00007C64">
              <w:rPr>
                <w:b/>
                <w:bCs/>
                <w:sz w:val="20"/>
                <w:lang w:val="fr-CH"/>
              </w:rPr>
              <w:t>SM</w:t>
            </w:r>
          </w:p>
        </w:tc>
        <w:tc>
          <w:tcPr>
            <w:tcW w:w="8220" w:type="dxa"/>
            <w:shd w:val="clear" w:color="auto" w:fill="auto"/>
          </w:tcPr>
          <w:p w:rsidR="00674515" w:rsidRPr="00007C64" w:rsidRDefault="00674515" w:rsidP="004C372D">
            <w:pPr>
              <w:spacing w:before="30" w:after="30"/>
              <w:rPr>
                <w:sz w:val="20"/>
                <w:lang w:val="fr-CH"/>
              </w:rPr>
            </w:pPr>
            <w:r w:rsidRPr="00007C64">
              <w:rPr>
                <w:sz w:val="20"/>
                <w:lang w:val="fr-CH"/>
              </w:rPr>
              <w:t>Gestion du spectre</w:t>
            </w:r>
          </w:p>
        </w:tc>
      </w:tr>
      <w:tr w:rsidR="00674515" w:rsidRPr="00007C64">
        <w:tc>
          <w:tcPr>
            <w:tcW w:w="1140" w:type="dxa"/>
          </w:tcPr>
          <w:p w:rsidR="00674515" w:rsidRPr="00007C64" w:rsidRDefault="00674515" w:rsidP="004C372D">
            <w:pPr>
              <w:spacing w:before="30" w:after="30"/>
              <w:ind w:left="57"/>
              <w:rPr>
                <w:b/>
                <w:bCs/>
                <w:sz w:val="20"/>
                <w:lang w:val="fr-CH"/>
              </w:rPr>
            </w:pPr>
            <w:r w:rsidRPr="00007C64">
              <w:rPr>
                <w:b/>
                <w:bCs/>
                <w:sz w:val="20"/>
                <w:lang w:val="fr-CH"/>
              </w:rPr>
              <w:t>SNG</w:t>
            </w:r>
          </w:p>
        </w:tc>
        <w:tc>
          <w:tcPr>
            <w:tcW w:w="8220" w:type="dxa"/>
          </w:tcPr>
          <w:p w:rsidR="00674515" w:rsidRPr="00007C64" w:rsidRDefault="00674515" w:rsidP="004C372D">
            <w:pPr>
              <w:spacing w:before="30" w:after="30"/>
              <w:rPr>
                <w:sz w:val="20"/>
                <w:lang w:val="fr-CH"/>
              </w:rPr>
            </w:pPr>
            <w:r w:rsidRPr="00007C64">
              <w:rPr>
                <w:sz w:val="20"/>
                <w:lang w:val="fr-CH"/>
              </w:rPr>
              <w:t>Reportage d'actualités par satellite</w:t>
            </w:r>
          </w:p>
        </w:tc>
      </w:tr>
      <w:tr w:rsidR="00674515" w:rsidRPr="00007C64">
        <w:tc>
          <w:tcPr>
            <w:tcW w:w="1140" w:type="dxa"/>
          </w:tcPr>
          <w:p w:rsidR="00674515" w:rsidRPr="00007C64" w:rsidRDefault="00674515" w:rsidP="004C372D">
            <w:pPr>
              <w:spacing w:before="30" w:after="30"/>
              <w:ind w:left="57"/>
              <w:rPr>
                <w:b/>
                <w:bCs/>
                <w:sz w:val="20"/>
                <w:lang w:val="fr-CH"/>
              </w:rPr>
            </w:pPr>
            <w:r w:rsidRPr="00007C64">
              <w:rPr>
                <w:b/>
                <w:bCs/>
                <w:sz w:val="20"/>
                <w:lang w:val="fr-CH"/>
              </w:rPr>
              <w:t>TF</w:t>
            </w:r>
          </w:p>
        </w:tc>
        <w:tc>
          <w:tcPr>
            <w:tcW w:w="8220" w:type="dxa"/>
          </w:tcPr>
          <w:p w:rsidR="00674515" w:rsidRPr="00007C64" w:rsidRDefault="00674515" w:rsidP="004C372D">
            <w:pPr>
              <w:spacing w:before="30" w:after="30"/>
              <w:rPr>
                <w:sz w:val="20"/>
                <w:lang w:val="fr-CH"/>
              </w:rPr>
            </w:pPr>
            <w:r w:rsidRPr="00007C64">
              <w:rPr>
                <w:sz w:val="20"/>
                <w:lang w:val="fr-CH"/>
              </w:rPr>
              <w:t>Emissions de fréquences étalon et de signaux horaires</w:t>
            </w:r>
          </w:p>
        </w:tc>
      </w:tr>
      <w:tr w:rsidR="00674515" w:rsidRPr="00007C64">
        <w:tc>
          <w:tcPr>
            <w:tcW w:w="1140" w:type="dxa"/>
          </w:tcPr>
          <w:p w:rsidR="00674515" w:rsidRPr="00007C64" w:rsidRDefault="00674515" w:rsidP="004C372D">
            <w:pPr>
              <w:spacing w:before="30" w:after="30"/>
              <w:ind w:left="57"/>
              <w:rPr>
                <w:b/>
                <w:bCs/>
                <w:sz w:val="20"/>
                <w:lang w:val="fr-CH"/>
              </w:rPr>
            </w:pPr>
            <w:r w:rsidRPr="00007C64">
              <w:rPr>
                <w:b/>
                <w:bCs/>
                <w:sz w:val="20"/>
                <w:lang w:val="fr-CH"/>
              </w:rPr>
              <w:t>V</w:t>
            </w:r>
          </w:p>
        </w:tc>
        <w:tc>
          <w:tcPr>
            <w:tcW w:w="8220" w:type="dxa"/>
          </w:tcPr>
          <w:p w:rsidR="00674515" w:rsidRPr="00007C64" w:rsidRDefault="00674515" w:rsidP="004C372D">
            <w:pPr>
              <w:spacing w:before="30" w:after="140"/>
              <w:rPr>
                <w:sz w:val="20"/>
                <w:lang w:val="fr-CH"/>
              </w:rPr>
            </w:pPr>
            <w:r w:rsidRPr="00007C64">
              <w:rPr>
                <w:sz w:val="20"/>
                <w:lang w:val="fr-CH"/>
              </w:rPr>
              <w:t>Vocabulaire et sujets associés</w:t>
            </w:r>
          </w:p>
        </w:tc>
      </w:tr>
    </w:tbl>
    <w:p w:rsidR="00674515" w:rsidRPr="00007C64" w:rsidRDefault="00674515" w:rsidP="004C372D">
      <w:pPr>
        <w:spacing w:before="0"/>
        <w:jc w:val="center"/>
        <w:rPr>
          <w:sz w:val="20"/>
          <w:lang w:val="fr-CH"/>
        </w:rPr>
      </w:pPr>
    </w:p>
    <w:p w:rsidR="00674515" w:rsidRPr="00007C64" w:rsidRDefault="00674515" w:rsidP="004C372D">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74515" w:rsidRPr="00007C64">
        <w:tc>
          <w:tcPr>
            <w:tcW w:w="9360" w:type="dxa"/>
          </w:tcPr>
          <w:p w:rsidR="00674515" w:rsidRPr="00007C64" w:rsidRDefault="00674515" w:rsidP="004C372D">
            <w:pPr>
              <w:spacing w:before="80" w:after="80"/>
              <w:jc w:val="left"/>
              <w:rPr>
                <w:i/>
                <w:iCs/>
                <w:sz w:val="20"/>
                <w:lang w:val="fr-CH"/>
              </w:rPr>
            </w:pPr>
            <w:r w:rsidRPr="00007C64">
              <w:rPr>
                <w:b/>
                <w:bCs/>
                <w:i/>
                <w:iCs/>
                <w:sz w:val="20"/>
                <w:lang w:val="fr-CH"/>
              </w:rPr>
              <w:t>Note</w:t>
            </w:r>
            <w:r w:rsidRPr="00007C64">
              <w:rPr>
                <w:i/>
                <w:iCs/>
                <w:sz w:val="20"/>
                <w:lang w:val="fr-CH"/>
              </w:rPr>
              <w:t>: Cette Recommandation UIT-R a été approuvée en anglais aux termes de la procédure détaillée dans la</w:t>
            </w:r>
            <w:r w:rsidRPr="00007C64">
              <w:rPr>
                <w:i/>
                <w:iCs/>
                <w:sz w:val="20"/>
                <w:lang w:val="fr-CH"/>
              </w:rPr>
              <w:br/>
              <w:t xml:space="preserve">Résolution UIT-R 1. </w:t>
            </w:r>
          </w:p>
        </w:tc>
      </w:tr>
    </w:tbl>
    <w:p w:rsidR="00674515" w:rsidRPr="00007C64" w:rsidRDefault="00674515" w:rsidP="004C372D">
      <w:pPr>
        <w:spacing w:before="0"/>
        <w:jc w:val="center"/>
        <w:rPr>
          <w:sz w:val="22"/>
          <w:lang w:val="fr-CH"/>
        </w:rPr>
      </w:pPr>
    </w:p>
    <w:p w:rsidR="00674515" w:rsidRPr="00007C64" w:rsidRDefault="00674515" w:rsidP="004C372D">
      <w:pPr>
        <w:spacing w:before="100"/>
        <w:jc w:val="right"/>
        <w:rPr>
          <w:i/>
          <w:iCs/>
          <w:sz w:val="20"/>
          <w:lang w:val="fr-CH"/>
        </w:rPr>
      </w:pPr>
      <w:r w:rsidRPr="00007C64">
        <w:rPr>
          <w:i/>
          <w:iCs/>
          <w:sz w:val="20"/>
          <w:lang w:val="fr-CH"/>
        </w:rPr>
        <w:t>Publication électronique</w:t>
      </w:r>
    </w:p>
    <w:p w:rsidR="00674515" w:rsidRPr="00007C64" w:rsidRDefault="00674515" w:rsidP="004C372D">
      <w:pPr>
        <w:spacing w:before="0"/>
        <w:jc w:val="right"/>
        <w:rPr>
          <w:sz w:val="20"/>
          <w:lang w:val="fr-CH"/>
        </w:rPr>
      </w:pPr>
      <w:r w:rsidRPr="00007C64">
        <w:rPr>
          <w:sz w:val="20"/>
          <w:lang w:val="fr-CH"/>
        </w:rPr>
        <w:t>Genève, 2012</w:t>
      </w:r>
    </w:p>
    <w:p w:rsidR="00674515" w:rsidRPr="00007C64" w:rsidRDefault="00674515" w:rsidP="004C372D">
      <w:pPr>
        <w:spacing w:before="200"/>
        <w:jc w:val="center"/>
        <w:rPr>
          <w:sz w:val="20"/>
          <w:lang w:val="fr-CH"/>
        </w:rPr>
      </w:pPr>
      <w:r w:rsidRPr="00007C64">
        <w:rPr>
          <w:sz w:val="20"/>
          <w:lang w:val="fr-CH"/>
        </w:rPr>
        <w:sym w:font="Symbol" w:char="F0E3"/>
      </w:r>
      <w:r w:rsidRPr="00007C64">
        <w:rPr>
          <w:sz w:val="20"/>
          <w:lang w:val="fr-CH"/>
        </w:rPr>
        <w:t xml:space="preserve"> UIT </w:t>
      </w:r>
      <w:bookmarkStart w:id="5" w:name="iiannee"/>
      <w:bookmarkEnd w:id="5"/>
      <w:r w:rsidRPr="00007C64">
        <w:rPr>
          <w:sz w:val="20"/>
          <w:lang w:val="fr-CH"/>
        </w:rPr>
        <w:t>2012</w:t>
      </w:r>
    </w:p>
    <w:p w:rsidR="00674515" w:rsidRPr="00007C64" w:rsidRDefault="00674515" w:rsidP="004C372D">
      <w:pPr>
        <w:rPr>
          <w:sz w:val="18"/>
          <w:szCs w:val="18"/>
          <w:lang w:val="fr-CH"/>
        </w:rPr>
      </w:pPr>
      <w:r w:rsidRPr="00007C64">
        <w:rPr>
          <w:sz w:val="18"/>
          <w:szCs w:val="18"/>
          <w:lang w:val="fr-CH"/>
        </w:rPr>
        <w:t>Tous droits réservés. Aucune partie de cette publication ne peut être reproduite, par quelque procédé que ce soit, sans l’accord écrit préalable de l’UIT.</w:t>
      </w:r>
    </w:p>
    <w:p w:rsidR="00674515" w:rsidRPr="00007C64" w:rsidRDefault="00674515" w:rsidP="004C372D">
      <w:pPr>
        <w:spacing w:before="160"/>
        <w:rPr>
          <w:i/>
          <w:sz w:val="20"/>
          <w:highlight w:val="yellow"/>
          <w:lang w:val="fr-CH"/>
        </w:rPr>
        <w:sectPr w:rsidR="00674515" w:rsidRPr="00007C64" w:rsidSect="004C372D">
          <w:headerReference w:type="even" r:id="rId13"/>
          <w:headerReference w:type="default" r:id="rId14"/>
          <w:pgSz w:w="11907" w:h="16834" w:code="9"/>
          <w:pgMar w:top="1418" w:right="1134" w:bottom="1134" w:left="1134" w:header="720" w:footer="482" w:gutter="0"/>
          <w:pgNumType w:fmt="lowerRoman" w:start="2"/>
          <w:cols w:space="720"/>
        </w:sectPr>
      </w:pPr>
    </w:p>
    <w:p w:rsidR="00674515" w:rsidRPr="00007C64" w:rsidRDefault="00674515" w:rsidP="004C372D">
      <w:pPr>
        <w:pStyle w:val="RecNo"/>
        <w:spacing w:before="0"/>
        <w:rPr>
          <w:lang w:val="fr-CH"/>
        </w:rPr>
      </w:pPr>
      <w:bookmarkStart w:id="6" w:name="irecnoe"/>
      <w:bookmarkEnd w:id="6"/>
      <w:r w:rsidRPr="00007C64">
        <w:rPr>
          <w:lang w:val="fr-CH"/>
        </w:rPr>
        <w:lastRenderedPageBreak/>
        <w:t xml:space="preserve">RECOMMANDATION  </w:t>
      </w:r>
      <w:r w:rsidRPr="00007C64">
        <w:rPr>
          <w:rStyle w:val="href"/>
          <w:lang w:val="fr-CH"/>
        </w:rPr>
        <w:t>UIT-R  BT</w:t>
      </w:r>
      <w:bookmarkEnd w:id="0"/>
      <w:r w:rsidRPr="00007C64">
        <w:rPr>
          <w:rStyle w:val="href"/>
          <w:lang w:val="fr-CH"/>
        </w:rPr>
        <w:t>.</w:t>
      </w:r>
      <w:r w:rsidR="004C372D" w:rsidRPr="00007C64">
        <w:rPr>
          <w:rStyle w:val="href"/>
          <w:lang w:val="fr-CH"/>
        </w:rPr>
        <w:t>1368-9</w:t>
      </w:r>
    </w:p>
    <w:p w:rsidR="00674515" w:rsidRPr="00007C64" w:rsidRDefault="00674515" w:rsidP="00872127">
      <w:pPr>
        <w:pStyle w:val="Rectitle"/>
        <w:rPr>
          <w:lang w:val="fr-CH"/>
        </w:rPr>
      </w:pPr>
      <w:r w:rsidRPr="00007C64">
        <w:rPr>
          <w:lang w:val="fr-CH"/>
        </w:rPr>
        <w:t>Critères de planification, y compris rapports de p</w:t>
      </w:r>
      <w:r w:rsidR="004C372D" w:rsidRPr="00007C64">
        <w:rPr>
          <w:lang w:val="fr-CH"/>
        </w:rPr>
        <w:t>r</w:t>
      </w:r>
      <w:r w:rsidRPr="00007C64">
        <w:rPr>
          <w:lang w:val="fr-CH"/>
        </w:rPr>
        <w:t>o</w:t>
      </w:r>
      <w:r w:rsidR="004C372D" w:rsidRPr="00007C64">
        <w:rPr>
          <w:lang w:val="fr-CH"/>
        </w:rPr>
        <w:t>t</w:t>
      </w:r>
      <w:r w:rsidRPr="00007C64">
        <w:rPr>
          <w:lang w:val="fr-CH"/>
        </w:rPr>
        <w:t>ection, pour les services de télévision numérique de Terre</w:t>
      </w:r>
      <w:r w:rsidR="004C372D" w:rsidRPr="00007C64">
        <w:rPr>
          <w:lang w:val="fr-CH"/>
        </w:rPr>
        <w:t xml:space="preserve"> </w:t>
      </w:r>
      <w:r w:rsidRPr="00007C64">
        <w:rPr>
          <w:lang w:val="fr-CH"/>
        </w:rPr>
        <w:t>dans les bandes d'ondes</w:t>
      </w:r>
      <w:r w:rsidR="00872127" w:rsidRPr="00007C64">
        <w:rPr>
          <w:lang w:val="fr-CH"/>
        </w:rPr>
        <w:br/>
      </w:r>
      <w:r w:rsidRPr="00007C64">
        <w:rPr>
          <w:lang w:val="fr-CH"/>
        </w:rPr>
        <w:t>métriques et décimétriques</w:t>
      </w:r>
    </w:p>
    <w:p w:rsidR="00501D09" w:rsidRPr="00007C64" w:rsidRDefault="00501D09" w:rsidP="00501D09">
      <w:pPr>
        <w:pStyle w:val="Recref"/>
        <w:rPr>
          <w:lang w:val="fr-CH"/>
        </w:rPr>
      </w:pPr>
    </w:p>
    <w:p w:rsidR="00674515" w:rsidRPr="00007C64" w:rsidRDefault="00674515" w:rsidP="00674515">
      <w:pPr>
        <w:pStyle w:val="Recdate"/>
        <w:rPr>
          <w:lang w:val="fr-CH"/>
        </w:rPr>
      </w:pPr>
      <w:bookmarkStart w:id="7" w:name="Revision_history"/>
      <w:r w:rsidRPr="00007C64">
        <w:rPr>
          <w:lang w:val="fr-CH"/>
        </w:rPr>
        <w:t>(1998-1998-2000-2002-2004-2005-2006-2007-2009-2011)</w:t>
      </w:r>
      <w:bookmarkEnd w:id="7"/>
    </w:p>
    <w:p w:rsidR="00674515" w:rsidRPr="00007C64" w:rsidRDefault="00674515" w:rsidP="00674515">
      <w:pPr>
        <w:pStyle w:val="HeadingSum"/>
        <w:rPr>
          <w:lang w:val="fr-CH"/>
        </w:rPr>
      </w:pPr>
      <w:r w:rsidRPr="00007C64">
        <w:rPr>
          <w:lang w:val="fr-CH"/>
        </w:rPr>
        <w:t>Domaine d'application</w:t>
      </w:r>
    </w:p>
    <w:p w:rsidR="00674515" w:rsidRPr="00007C64" w:rsidRDefault="00674515" w:rsidP="00674515">
      <w:pPr>
        <w:pStyle w:val="Summary"/>
        <w:rPr>
          <w:lang w:val="fr-CH"/>
        </w:rPr>
      </w:pPr>
      <w:r w:rsidRPr="00007C64">
        <w:rPr>
          <w:lang w:val="fr-CH"/>
        </w:rPr>
        <w:t>La présente Recommandation définit les critères de planification applicables à différentes méthodes de fourniture de services de télévision numérique de Terre dans les bandes d'ondes métriques et décimétriques.</w:t>
      </w:r>
    </w:p>
    <w:p w:rsidR="00674515" w:rsidRPr="00007C64" w:rsidRDefault="00674515" w:rsidP="00674515">
      <w:pPr>
        <w:rPr>
          <w:lang w:val="fr-CH"/>
        </w:rPr>
      </w:pPr>
      <w:r w:rsidRPr="00007C64">
        <w:rPr>
          <w:lang w:val="fr-CH"/>
        </w:rPr>
        <w:t>L</w:t>
      </w:r>
      <w:r w:rsidRPr="00007C64">
        <w:rPr>
          <w:iCs/>
          <w:lang w:val="fr-CH"/>
        </w:rPr>
        <w:t>'</w:t>
      </w:r>
      <w:r w:rsidRPr="00007C64">
        <w:rPr>
          <w:lang w:val="fr-CH"/>
        </w:rPr>
        <w:t>Assemblée des radiocommunications de l</w:t>
      </w:r>
      <w:r w:rsidRPr="00007C64">
        <w:rPr>
          <w:iCs/>
          <w:lang w:val="fr-CH"/>
        </w:rPr>
        <w:t>'</w:t>
      </w:r>
      <w:r w:rsidRPr="00007C64">
        <w:rPr>
          <w:lang w:val="fr-CH"/>
        </w:rPr>
        <w:t>UIT,</w:t>
      </w:r>
    </w:p>
    <w:p w:rsidR="00674515" w:rsidRPr="00007C64" w:rsidRDefault="00674515" w:rsidP="00674515">
      <w:pPr>
        <w:pStyle w:val="Call"/>
        <w:rPr>
          <w:lang w:val="fr-CH"/>
        </w:rPr>
      </w:pPr>
      <w:r w:rsidRPr="00007C64">
        <w:rPr>
          <w:lang w:val="fr-CH"/>
        </w:rPr>
        <w:t>considérant</w:t>
      </w:r>
    </w:p>
    <w:p w:rsidR="00674515" w:rsidRPr="00007C64" w:rsidRDefault="00674515" w:rsidP="00674515">
      <w:pPr>
        <w:rPr>
          <w:lang w:val="fr-CH"/>
        </w:rPr>
      </w:pPr>
      <w:r w:rsidRPr="00007C64">
        <w:rPr>
          <w:lang w:val="fr-CH"/>
        </w:rPr>
        <w:t>a)</w:t>
      </w:r>
      <w:r w:rsidRPr="00007C64">
        <w:rPr>
          <w:lang w:val="fr-CH"/>
        </w:rPr>
        <w:tab/>
        <w:t>que des systèmes ont été mis au point pour la transmission de services de télévision numérique de Terre (DTTS) dans les bandes d</w:t>
      </w:r>
      <w:r w:rsidRPr="00007C64">
        <w:rPr>
          <w:iCs/>
          <w:lang w:val="fr-CH"/>
        </w:rPr>
        <w:t>'</w:t>
      </w:r>
      <w:r w:rsidRPr="00007C64">
        <w:rPr>
          <w:lang w:val="fr-CH"/>
        </w:rPr>
        <w:t>ondes métriques et décimétriques;</w:t>
      </w:r>
    </w:p>
    <w:p w:rsidR="00674515" w:rsidRPr="00007C64" w:rsidRDefault="00674515" w:rsidP="00674515">
      <w:pPr>
        <w:rPr>
          <w:lang w:val="fr-CH"/>
        </w:rPr>
      </w:pPr>
      <w:r w:rsidRPr="00007C64">
        <w:rPr>
          <w:lang w:val="fr-CH"/>
        </w:rPr>
        <w:t>b)</w:t>
      </w:r>
      <w:r w:rsidRPr="00007C64">
        <w:rPr>
          <w:lang w:val="fr-CH"/>
        </w:rPr>
        <w:tab/>
        <w:t>que les bandes d</w:t>
      </w:r>
      <w:r w:rsidRPr="00007C64">
        <w:rPr>
          <w:iCs/>
          <w:lang w:val="fr-CH"/>
        </w:rPr>
        <w:t>'</w:t>
      </w:r>
      <w:r w:rsidRPr="00007C64">
        <w:rPr>
          <w:lang w:val="fr-CH"/>
        </w:rPr>
        <w:t>ondes métriques et décimétriques attribuées à la télévision sont toujours occupées par des services de télévision analogique;</w:t>
      </w:r>
    </w:p>
    <w:p w:rsidR="00674515" w:rsidRPr="00007C64" w:rsidRDefault="00674515" w:rsidP="00674515">
      <w:pPr>
        <w:rPr>
          <w:lang w:val="fr-CH"/>
        </w:rPr>
      </w:pPr>
      <w:r w:rsidRPr="00007C64">
        <w:rPr>
          <w:lang w:val="fr-CH"/>
        </w:rPr>
        <w:t>c)</w:t>
      </w:r>
      <w:r w:rsidRPr="00007C64">
        <w:rPr>
          <w:lang w:val="fr-CH"/>
        </w:rPr>
        <w:tab/>
        <w:t>que les services de télévision analogique continueront d</w:t>
      </w:r>
      <w:r w:rsidRPr="00007C64">
        <w:rPr>
          <w:iCs/>
          <w:lang w:val="fr-CH"/>
        </w:rPr>
        <w:t>'</w:t>
      </w:r>
      <w:r w:rsidRPr="00007C64">
        <w:rPr>
          <w:lang w:val="fr-CH"/>
        </w:rPr>
        <w:t>être utilisés encore très longtemps par certaines administrations;</w:t>
      </w:r>
    </w:p>
    <w:p w:rsidR="00674515" w:rsidRPr="00007C64" w:rsidRDefault="00674515" w:rsidP="00674515">
      <w:pPr>
        <w:rPr>
          <w:lang w:val="fr-CH"/>
        </w:rPr>
      </w:pPr>
      <w:r w:rsidRPr="00007C64">
        <w:rPr>
          <w:lang w:val="fr-CH"/>
        </w:rPr>
        <w:t>d)</w:t>
      </w:r>
      <w:r w:rsidRPr="00007C64">
        <w:rPr>
          <w:lang w:val="fr-CH"/>
        </w:rPr>
        <w:tab/>
        <w:t>que l</w:t>
      </w:r>
      <w:r w:rsidRPr="00007C64">
        <w:rPr>
          <w:iCs/>
          <w:lang w:val="fr-CH"/>
        </w:rPr>
        <w:t>'</w:t>
      </w:r>
      <w:r w:rsidRPr="00007C64">
        <w:rPr>
          <w:lang w:val="fr-CH"/>
        </w:rPr>
        <w:t>existence d</w:t>
      </w:r>
      <w:r w:rsidRPr="00007C64">
        <w:rPr>
          <w:iCs/>
          <w:lang w:val="fr-CH"/>
        </w:rPr>
        <w:t>'</w:t>
      </w:r>
      <w:r w:rsidRPr="00007C64">
        <w:rPr>
          <w:lang w:val="fr-CH"/>
        </w:rPr>
        <w:t>ensembles cohérents de critères de planification approuvés par les administrations facilitera la planification de services de télévision numérique de Terre;</w:t>
      </w:r>
    </w:p>
    <w:p w:rsidR="00674515" w:rsidRPr="00007C64" w:rsidRDefault="00674515" w:rsidP="00674515">
      <w:pPr>
        <w:rPr>
          <w:lang w:val="fr-CH"/>
        </w:rPr>
      </w:pPr>
      <w:r w:rsidRPr="00007C64">
        <w:rPr>
          <w:lang w:val="fr-CH"/>
        </w:rPr>
        <w:t>e)</w:t>
      </w:r>
      <w:r w:rsidRPr="00007C64">
        <w:rPr>
          <w:lang w:val="fr-CH"/>
        </w:rPr>
        <w:tab/>
        <w:t xml:space="preserve">que </w:t>
      </w:r>
      <w:r w:rsidR="00007C64" w:rsidRPr="00007C64">
        <w:rPr>
          <w:lang w:val="fr-CH"/>
        </w:rPr>
        <w:t>certaines</w:t>
      </w:r>
      <w:r w:rsidRPr="00007C64">
        <w:rPr>
          <w:lang w:val="fr-CH"/>
        </w:rPr>
        <w:t xml:space="preserve"> parties des bandes d'ondes métriques et décimétriques sont utilisées en partage avec d'autre services primaires;</w:t>
      </w:r>
    </w:p>
    <w:p w:rsidR="00674515" w:rsidRPr="00007C64" w:rsidRDefault="00674515" w:rsidP="00674515">
      <w:pPr>
        <w:rPr>
          <w:lang w:val="fr-CH"/>
        </w:rPr>
      </w:pPr>
      <w:r w:rsidRPr="00007C64">
        <w:rPr>
          <w:lang w:val="fr-CH"/>
        </w:rPr>
        <w:t>f)</w:t>
      </w:r>
      <w:r w:rsidRPr="00007C64">
        <w:rPr>
          <w:lang w:val="fr-CH"/>
        </w:rPr>
        <w:tab/>
        <w:t>que le partage entre la radiodiffusion télévisuelle numérique de Terre (DTTB) et certains autres services primaires n'est pas figé et évolue;</w:t>
      </w:r>
    </w:p>
    <w:p w:rsidR="00674515" w:rsidRPr="00007C64" w:rsidRDefault="00674515" w:rsidP="00674515">
      <w:pPr>
        <w:rPr>
          <w:lang w:val="fr-CH"/>
        </w:rPr>
      </w:pPr>
      <w:r w:rsidRPr="00007C64">
        <w:rPr>
          <w:lang w:val="fr-CH"/>
        </w:rPr>
        <w:t>g)</w:t>
      </w:r>
      <w:r w:rsidRPr="00007C64">
        <w:rPr>
          <w:lang w:val="fr-CH"/>
        </w:rPr>
        <w:tab/>
        <w:t xml:space="preserve">que les rapports de protection définis pour assurer la protection des systèmes de télévision </w:t>
      </w:r>
      <w:r w:rsidR="00007C64" w:rsidRPr="00007C64">
        <w:rPr>
          <w:lang w:val="fr-CH"/>
        </w:rPr>
        <w:t>numérique</w:t>
      </w:r>
      <w:r w:rsidRPr="00007C64">
        <w:rPr>
          <w:lang w:val="fr-CH"/>
        </w:rPr>
        <w:t xml:space="preserve"> de Terre doivent correspondre au</w:t>
      </w:r>
      <w:r w:rsidR="00501D09" w:rsidRPr="00007C64">
        <w:rPr>
          <w:lang w:val="fr-CH"/>
        </w:rPr>
        <w:t xml:space="preserve"> seuil de dégradation du signal,</w:t>
      </w:r>
    </w:p>
    <w:p w:rsidR="00674515" w:rsidRPr="00007C64" w:rsidRDefault="00674515" w:rsidP="00674515">
      <w:pPr>
        <w:pStyle w:val="Call"/>
        <w:rPr>
          <w:lang w:val="fr-CH"/>
        </w:rPr>
      </w:pPr>
      <w:r w:rsidRPr="00007C64">
        <w:rPr>
          <w:lang w:val="fr-CH"/>
        </w:rPr>
        <w:t>recommande</w:t>
      </w:r>
    </w:p>
    <w:p w:rsidR="00674515" w:rsidRPr="00007C64" w:rsidRDefault="00674515" w:rsidP="00674515">
      <w:pPr>
        <w:rPr>
          <w:lang w:val="fr-CH"/>
        </w:rPr>
      </w:pPr>
      <w:r w:rsidRPr="00007C64">
        <w:rPr>
          <w:b/>
          <w:bCs/>
          <w:lang w:val="fr-CH"/>
        </w:rPr>
        <w:t>1</w:t>
      </w:r>
      <w:r w:rsidRPr="00007C64">
        <w:rPr>
          <w:lang w:val="fr-CH"/>
        </w:rPr>
        <w:tab/>
        <w:t>d</w:t>
      </w:r>
      <w:r w:rsidRPr="00007C64">
        <w:rPr>
          <w:iCs/>
          <w:lang w:val="fr-CH"/>
        </w:rPr>
        <w:t>'</w:t>
      </w:r>
      <w:r w:rsidRPr="00007C64">
        <w:rPr>
          <w:lang w:val="fr-CH"/>
        </w:rPr>
        <w:t>utiliser, pour la planification des fréquences pour les services de télévision numérique de Terre, les valeurs de champ minimales pertinentes et les rapports de protection (PR, </w:t>
      </w:r>
      <w:r w:rsidRPr="00007C64">
        <w:rPr>
          <w:i/>
          <w:iCs/>
          <w:lang w:val="fr-CH"/>
        </w:rPr>
        <w:t>protection ratio</w:t>
      </w:r>
      <w:r w:rsidRPr="00007C64">
        <w:rPr>
          <w:lang w:val="fr-CH"/>
        </w:rPr>
        <w:t>) pertinents indiqués dans les Annexes 1, 2, 3 et 4 et les renseignements supplémentaires indiqués dans les Annexes 5, 6, 7 et 8.</w:t>
      </w:r>
    </w:p>
    <w:p w:rsidR="00674515" w:rsidRPr="00007C64" w:rsidRDefault="00674515" w:rsidP="00674515">
      <w:pPr>
        <w:pStyle w:val="Headingb"/>
        <w:rPr>
          <w:lang w:val="fr-CH"/>
        </w:rPr>
      </w:pPr>
      <w:r w:rsidRPr="00007C64">
        <w:rPr>
          <w:lang w:val="fr-CH"/>
        </w:rPr>
        <w:t>Introduction</w:t>
      </w:r>
    </w:p>
    <w:p w:rsidR="00674515" w:rsidRPr="00007C64" w:rsidRDefault="00674515" w:rsidP="00674515">
      <w:pPr>
        <w:rPr>
          <w:lang w:val="fr-CH"/>
        </w:rPr>
      </w:pPr>
      <w:r w:rsidRPr="00007C64">
        <w:rPr>
          <w:lang w:val="fr-CH"/>
        </w:rPr>
        <w:t>La présente Recommandation contient les Annexes suivantes:</w:t>
      </w:r>
    </w:p>
    <w:p w:rsidR="00674515" w:rsidRPr="00007C64" w:rsidRDefault="00674515" w:rsidP="00674515">
      <w:pPr>
        <w:pStyle w:val="enumlev1"/>
        <w:tabs>
          <w:tab w:val="clear" w:pos="794"/>
          <w:tab w:val="clear" w:pos="1191"/>
          <w:tab w:val="clear" w:pos="1588"/>
          <w:tab w:val="clear" w:pos="1985"/>
          <w:tab w:val="left" w:pos="1260"/>
        </w:tabs>
        <w:ind w:left="1260" w:hanging="1260"/>
        <w:rPr>
          <w:lang w:val="fr-CH"/>
        </w:rPr>
      </w:pPr>
      <w:r w:rsidRPr="00007C64">
        <w:rPr>
          <w:lang w:val="fr-CH"/>
        </w:rPr>
        <w:t>Annexe 1 –</w:t>
      </w:r>
      <w:r w:rsidRPr="00007C64">
        <w:rPr>
          <w:lang w:val="fr-CH"/>
        </w:rPr>
        <w:tab/>
        <w:t>Critères de planification pour les systèmes ATSC de télévision numérique de Terre dans les bandes d</w:t>
      </w:r>
      <w:r w:rsidRPr="00007C64">
        <w:rPr>
          <w:iCs/>
          <w:lang w:val="fr-CH"/>
        </w:rPr>
        <w:t>'</w:t>
      </w:r>
      <w:r w:rsidRPr="00007C64">
        <w:rPr>
          <w:lang w:val="fr-CH"/>
        </w:rPr>
        <w:t>ondes métriques et décimétriques</w:t>
      </w:r>
    </w:p>
    <w:p w:rsidR="00674515" w:rsidRPr="00007C64" w:rsidRDefault="00674515" w:rsidP="00674515">
      <w:pPr>
        <w:pStyle w:val="enumlev1"/>
        <w:tabs>
          <w:tab w:val="clear" w:pos="794"/>
          <w:tab w:val="clear" w:pos="1191"/>
          <w:tab w:val="clear" w:pos="1588"/>
          <w:tab w:val="clear" w:pos="1985"/>
          <w:tab w:val="left" w:pos="1260"/>
        </w:tabs>
        <w:ind w:left="1260" w:hanging="1260"/>
        <w:rPr>
          <w:lang w:val="fr-CH"/>
        </w:rPr>
      </w:pPr>
      <w:r w:rsidRPr="00007C64">
        <w:rPr>
          <w:lang w:val="fr-CH"/>
        </w:rPr>
        <w:t>Annexe 2 –</w:t>
      </w:r>
      <w:r w:rsidRPr="00007C64">
        <w:rPr>
          <w:lang w:val="fr-CH"/>
        </w:rPr>
        <w:tab/>
        <w:t>Critères de planification des systèmes DVB-T de télévision numérique de Terre dans les bandes d</w:t>
      </w:r>
      <w:r w:rsidRPr="00007C64">
        <w:rPr>
          <w:iCs/>
          <w:lang w:val="fr-CH"/>
        </w:rPr>
        <w:t>'</w:t>
      </w:r>
      <w:r w:rsidRPr="00007C64">
        <w:rPr>
          <w:lang w:val="fr-CH"/>
        </w:rPr>
        <w:t>ondes métriques et décimétriques</w:t>
      </w:r>
    </w:p>
    <w:p w:rsidR="00674515" w:rsidRPr="00007C64" w:rsidRDefault="00674515" w:rsidP="00674515">
      <w:pPr>
        <w:pStyle w:val="enumlev1"/>
        <w:tabs>
          <w:tab w:val="clear" w:pos="794"/>
          <w:tab w:val="clear" w:pos="1191"/>
          <w:tab w:val="clear" w:pos="1588"/>
          <w:tab w:val="clear" w:pos="1985"/>
          <w:tab w:val="left" w:pos="1260"/>
        </w:tabs>
        <w:ind w:left="1260" w:hanging="1260"/>
        <w:rPr>
          <w:lang w:val="fr-CH"/>
        </w:rPr>
      </w:pPr>
      <w:r w:rsidRPr="00007C64">
        <w:rPr>
          <w:lang w:val="fr-CH"/>
        </w:rPr>
        <w:t>Annexe 3 –</w:t>
      </w:r>
      <w:r w:rsidRPr="00007C64">
        <w:rPr>
          <w:lang w:val="fr-CH"/>
        </w:rPr>
        <w:tab/>
        <w:t>Critères de planification du système ISDB-T de télévision numérique de Terre dans les bandes d</w:t>
      </w:r>
      <w:r w:rsidRPr="00007C64">
        <w:rPr>
          <w:iCs/>
          <w:lang w:val="fr-CH"/>
        </w:rPr>
        <w:t>'</w:t>
      </w:r>
      <w:r w:rsidRPr="00007C64">
        <w:rPr>
          <w:lang w:val="fr-CH"/>
        </w:rPr>
        <w:t>ondes métriques et décimétriques</w:t>
      </w:r>
    </w:p>
    <w:p w:rsidR="00674515" w:rsidRPr="00007C64" w:rsidRDefault="00674515" w:rsidP="00615DB1">
      <w:pPr>
        <w:pStyle w:val="enumlev1"/>
        <w:tabs>
          <w:tab w:val="clear" w:pos="794"/>
          <w:tab w:val="clear" w:pos="1191"/>
          <w:tab w:val="clear" w:pos="1588"/>
          <w:tab w:val="clear" w:pos="1985"/>
          <w:tab w:val="left" w:pos="1260"/>
        </w:tabs>
        <w:ind w:left="1260" w:hanging="1260"/>
        <w:rPr>
          <w:lang w:val="fr-CH"/>
        </w:rPr>
      </w:pPr>
      <w:r w:rsidRPr="00007C64">
        <w:rPr>
          <w:lang w:val="fr-CH"/>
        </w:rPr>
        <w:t xml:space="preserve">Annexe 4 </w:t>
      </w:r>
      <w:r w:rsidR="00615DB1" w:rsidRPr="00007C64">
        <w:rPr>
          <w:lang w:val="fr-CH"/>
        </w:rPr>
        <w:t>–</w:t>
      </w:r>
      <w:r w:rsidRPr="00007C64">
        <w:rPr>
          <w:lang w:val="fr-CH"/>
        </w:rPr>
        <w:tab/>
        <w:t>Critères de planification des systèmes de télévision numérique de Terre DTMB dans les bandes d</w:t>
      </w:r>
      <w:r w:rsidRPr="00007C64">
        <w:rPr>
          <w:iCs/>
          <w:lang w:val="fr-CH"/>
        </w:rPr>
        <w:t>'</w:t>
      </w:r>
      <w:r w:rsidRPr="00007C64">
        <w:rPr>
          <w:lang w:val="fr-CH"/>
        </w:rPr>
        <w:t>ondes métriques et décimétriques</w:t>
      </w:r>
    </w:p>
    <w:p w:rsidR="00674515" w:rsidRPr="00007C64" w:rsidRDefault="00674515" w:rsidP="00674515">
      <w:pPr>
        <w:pStyle w:val="enumlev1"/>
        <w:tabs>
          <w:tab w:val="clear" w:pos="794"/>
          <w:tab w:val="clear" w:pos="1191"/>
          <w:tab w:val="clear" w:pos="1588"/>
          <w:tab w:val="clear" w:pos="1985"/>
          <w:tab w:val="left" w:pos="1260"/>
        </w:tabs>
        <w:ind w:left="1260" w:hanging="1260"/>
        <w:rPr>
          <w:lang w:val="fr-CH"/>
        </w:rPr>
      </w:pPr>
      <w:r w:rsidRPr="00007C64">
        <w:rPr>
          <w:lang w:val="fr-CH"/>
        </w:rPr>
        <w:t>Annexe 5 –</w:t>
      </w:r>
      <w:r w:rsidRPr="00007C64">
        <w:rPr>
          <w:lang w:val="fr-CH"/>
        </w:rPr>
        <w:tab/>
        <w:t>Autres facteurs de la planification</w:t>
      </w:r>
    </w:p>
    <w:p w:rsidR="00674515" w:rsidRPr="00007C64" w:rsidRDefault="00674515" w:rsidP="00674515">
      <w:pPr>
        <w:pStyle w:val="enumlev1"/>
        <w:tabs>
          <w:tab w:val="clear" w:pos="794"/>
          <w:tab w:val="clear" w:pos="1191"/>
          <w:tab w:val="clear" w:pos="1588"/>
          <w:tab w:val="clear" w:pos="1985"/>
          <w:tab w:val="left" w:pos="1260"/>
        </w:tabs>
        <w:ind w:left="1260" w:hanging="1260"/>
        <w:rPr>
          <w:lang w:val="fr-CH"/>
        </w:rPr>
      </w:pPr>
      <w:r w:rsidRPr="00007C64">
        <w:rPr>
          <w:lang w:val="fr-CH"/>
        </w:rPr>
        <w:t>Annexe 6 –</w:t>
      </w:r>
      <w:r w:rsidRPr="00007C64">
        <w:rPr>
          <w:lang w:val="fr-CH"/>
        </w:rPr>
        <w:tab/>
        <w:t>Méthode de comparaison subjective (MCS) avec un brouilleur de référence permettant d</w:t>
      </w:r>
      <w:r w:rsidRPr="00007C64">
        <w:rPr>
          <w:iCs/>
          <w:lang w:val="fr-CH"/>
        </w:rPr>
        <w:t>'</w:t>
      </w:r>
      <w:r w:rsidRPr="00007C64">
        <w:rPr>
          <w:lang w:val="fr-CH"/>
        </w:rPr>
        <w:t>évaluer les rapports de protection pour des systèmes de télévision analogique</w:t>
      </w:r>
    </w:p>
    <w:p w:rsidR="00674515" w:rsidRPr="00007C64" w:rsidRDefault="00674515" w:rsidP="00872127">
      <w:pPr>
        <w:pStyle w:val="enumlev1"/>
        <w:tabs>
          <w:tab w:val="clear" w:pos="794"/>
          <w:tab w:val="clear" w:pos="1191"/>
          <w:tab w:val="clear" w:pos="1588"/>
          <w:tab w:val="clear" w:pos="1985"/>
          <w:tab w:val="left" w:pos="1260"/>
        </w:tabs>
        <w:rPr>
          <w:lang w:val="fr-CH"/>
        </w:rPr>
      </w:pPr>
      <w:r w:rsidRPr="00007C64">
        <w:rPr>
          <w:lang w:val="fr-CH"/>
        </w:rPr>
        <w:t>Annexe 7</w:t>
      </w:r>
      <w:r w:rsidR="00872127" w:rsidRPr="00007C64">
        <w:rPr>
          <w:lang w:val="fr-CH"/>
        </w:rPr>
        <w:t> –</w:t>
      </w:r>
      <w:r w:rsidRPr="00007C64">
        <w:rPr>
          <w:lang w:val="fr-CH"/>
        </w:rPr>
        <w:tab/>
        <w:t xml:space="preserve">Méthodes d'évaluation du point de </w:t>
      </w:r>
      <w:r w:rsidR="00007C64" w:rsidRPr="00007C64">
        <w:rPr>
          <w:lang w:val="fr-CH"/>
        </w:rPr>
        <w:t>défaillance</w:t>
      </w:r>
    </w:p>
    <w:p w:rsidR="00674515" w:rsidRPr="00007C64" w:rsidRDefault="00674515" w:rsidP="00674515">
      <w:pPr>
        <w:pStyle w:val="enumlev1"/>
        <w:tabs>
          <w:tab w:val="clear" w:pos="794"/>
          <w:tab w:val="clear" w:pos="1191"/>
          <w:tab w:val="clear" w:pos="1588"/>
          <w:tab w:val="clear" w:pos="1985"/>
          <w:tab w:val="left" w:pos="1260"/>
        </w:tabs>
        <w:rPr>
          <w:lang w:val="fr-CH"/>
        </w:rPr>
      </w:pPr>
      <w:r w:rsidRPr="00007C64">
        <w:rPr>
          <w:lang w:val="fr-CH"/>
        </w:rPr>
        <w:t>Annexe 8 –</w:t>
      </w:r>
      <w:r w:rsidRPr="00007C64">
        <w:rPr>
          <w:lang w:val="fr-CH"/>
        </w:rPr>
        <w:tab/>
        <w:t>Brouillage troposphérique et brouillage continu</w:t>
      </w:r>
    </w:p>
    <w:p w:rsidR="00674515" w:rsidRPr="00007C64" w:rsidRDefault="00674515" w:rsidP="00674515">
      <w:pPr>
        <w:pStyle w:val="Headingb"/>
        <w:rPr>
          <w:lang w:val="fr-CH"/>
        </w:rPr>
      </w:pPr>
      <w:r w:rsidRPr="00007C64">
        <w:rPr>
          <w:lang w:val="fr-CH"/>
        </w:rPr>
        <w:t>Généralités</w:t>
      </w:r>
    </w:p>
    <w:p w:rsidR="00674515" w:rsidRPr="00007C64" w:rsidRDefault="00674515" w:rsidP="00674515">
      <w:pPr>
        <w:rPr>
          <w:lang w:val="fr-CH"/>
        </w:rPr>
      </w:pPr>
      <w:r w:rsidRPr="00007C64">
        <w:rPr>
          <w:lang w:val="fr-CH"/>
        </w:rPr>
        <w:t>Le rapport de protection RF est la valeur minimale du rapport signal utile/signal brouilleur, généralement exprimé en décibels à l</w:t>
      </w:r>
      <w:r w:rsidRPr="00007C64">
        <w:rPr>
          <w:iCs/>
          <w:lang w:val="fr-CH"/>
        </w:rPr>
        <w:t>'</w:t>
      </w:r>
      <w:r w:rsidRPr="00007C64">
        <w:rPr>
          <w:lang w:val="fr-CH"/>
        </w:rPr>
        <w:t>entrée du récepteur.</w:t>
      </w:r>
    </w:p>
    <w:p w:rsidR="00674515" w:rsidRPr="00007C64" w:rsidRDefault="00674515" w:rsidP="00872127">
      <w:pPr>
        <w:rPr>
          <w:lang w:val="fr-CH"/>
        </w:rPr>
      </w:pPr>
      <w:r w:rsidRPr="00007C64">
        <w:rPr>
          <w:lang w:val="fr-CH"/>
        </w:rPr>
        <w:t>Le niveau de référence du signal numérique est défini comme la valeur efficace de la puissance du signal émis dans la largeur de bande du canal. Il devrait de préférence être mesuré à l</w:t>
      </w:r>
      <w:r w:rsidRPr="00007C64">
        <w:rPr>
          <w:iCs/>
          <w:lang w:val="fr-CH"/>
        </w:rPr>
        <w:t>'</w:t>
      </w:r>
      <w:r w:rsidRPr="00007C64">
        <w:rPr>
          <w:lang w:val="fr-CH"/>
        </w:rPr>
        <w:t>aide d</w:t>
      </w:r>
      <w:r w:rsidRPr="00007C64">
        <w:rPr>
          <w:iCs/>
          <w:lang w:val="fr-CH"/>
        </w:rPr>
        <w:t>'</w:t>
      </w:r>
      <w:r w:rsidRPr="00007C64">
        <w:rPr>
          <w:lang w:val="fr-CH"/>
        </w:rPr>
        <w:t>un mesureur de puissance thermique. Les rapports de protection pour les signaux numériques utiles ont toujours été mesurés pour une puissance de –60 dBm à l</w:t>
      </w:r>
      <w:r w:rsidRPr="00007C64">
        <w:rPr>
          <w:iCs/>
          <w:lang w:val="fr-CH"/>
        </w:rPr>
        <w:t>'</w:t>
      </w:r>
      <w:r w:rsidRPr="00007C64">
        <w:rPr>
          <w:lang w:val="fr-CH"/>
        </w:rPr>
        <w:t xml:space="preserve">entrée du récepteur. Chaque fois que cela est possible les rapports de protection pour les systèmes de </w:t>
      </w:r>
      <w:r w:rsidR="00007C64" w:rsidRPr="00007C64">
        <w:rPr>
          <w:lang w:val="fr-CH"/>
        </w:rPr>
        <w:t>télévision</w:t>
      </w:r>
      <w:r w:rsidRPr="00007C64">
        <w:rPr>
          <w:lang w:val="fr-CH"/>
        </w:rPr>
        <w:t xml:space="preserve"> numérique sont </w:t>
      </w:r>
      <w:r w:rsidR="00007C64" w:rsidRPr="00007C64">
        <w:rPr>
          <w:lang w:val="fr-CH"/>
        </w:rPr>
        <w:t>calculés</w:t>
      </w:r>
      <w:r w:rsidRPr="00007C64">
        <w:rPr>
          <w:lang w:val="fr-CH"/>
        </w:rPr>
        <w:t xml:space="preserve"> à partir de mesures utilisant une large plage de niveaux du signal.</w:t>
      </w:r>
    </w:p>
    <w:p w:rsidR="00674515" w:rsidRPr="00007C64" w:rsidRDefault="00674515" w:rsidP="00674515">
      <w:pPr>
        <w:rPr>
          <w:lang w:val="fr-CH"/>
        </w:rPr>
      </w:pPr>
      <w:r w:rsidRPr="00007C64">
        <w:rPr>
          <w:lang w:val="fr-CH"/>
        </w:rPr>
        <w:t>Le niveau de référence du signal analogique son modulé est défini comme la valeur efficace de la porteuse image en crête de modulation. Tous les rapports de protection pour les signaux analogiques utiles sont mesurés pour une puissance de –39 dBm (70 dB(</w:t>
      </w:r>
      <w:r w:rsidRPr="00007C64">
        <w:rPr>
          <w:lang w:val="fr-CH"/>
        </w:rPr>
        <w:sym w:font="Symbol" w:char="F06D"/>
      </w:r>
      <w:r w:rsidRPr="00007C64">
        <w:rPr>
          <w:lang w:val="fr-CH"/>
        </w:rPr>
        <w:t>V) sur 75 </w:t>
      </w:r>
      <w:r w:rsidRPr="00007C64">
        <w:rPr>
          <w:lang w:val="fr-CH"/>
        </w:rPr>
        <w:sym w:font="Symbol" w:char="F057"/>
      </w:r>
      <w:r w:rsidRPr="00007C64">
        <w:rPr>
          <w:lang w:val="fr-CH"/>
        </w:rPr>
        <w:t>) à l</w:t>
      </w:r>
      <w:r w:rsidRPr="00007C64">
        <w:rPr>
          <w:iCs/>
          <w:lang w:val="fr-CH"/>
        </w:rPr>
        <w:t>'</w:t>
      </w:r>
      <w:r w:rsidRPr="00007C64">
        <w:rPr>
          <w:lang w:val="fr-CH"/>
        </w:rPr>
        <w:t>entrée du récepteur.</w:t>
      </w:r>
    </w:p>
    <w:p w:rsidR="00674515" w:rsidRPr="00007C64" w:rsidRDefault="00674515" w:rsidP="00674515">
      <w:pPr>
        <w:pStyle w:val="Heading1"/>
        <w:rPr>
          <w:lang w:val="fr-CH"/>
        </w:rPr>
      </w:pPr>
      <w:bookmarkStart w:id="8" w:name="_Toc530970147"/>
      <w:bookmarkStart w:id="9" w:name="_Toc125339614"/>
      <w:bookmarkStart w:id="10" w:name="_Toc192557745"/>
      <w:bookmarkStart w:id="11" w:name="_Toc196624489"/>
      <w:bookmarkStart w:id="12" w:name="_Toc245005130"/>
      <w:bookmarkStart w:id="13" w:name="_Toc245779368"/>
      <w:bookmarkStart w:id="14" w:name="_Toc321124713"/>
      <w:bookmarkStart w:id="15" w:name="_Toc321124832"/>
      <w:r w:rsidRPr="00007C64">
        <w:rPr>
          <w:lang w:val="fr-CH"/>
        </w:rPr>
        <w:t>1</w:t>
      </w:r>
      <w:r w:rsidRPr="00007C64">
        <w:rPr>
          <w:lang w:val="fr-CH"/>
        </w:rPr>
        <w:tab/>
        <w:t>Protection de systèmes de télévision numérique de Terre</w:t>
      </w:r>
      <w:bookmarkEnd w:id="8"/>
      <w:bookmarkEnd w:id="9"/>
      <w:bookmarkEnd w:id="10"/>
      <w:bookmarkEnd w:id="11"/>
      <w:bookmarkEnd w:id="12"/>
      <w:bookmarkEnd w:id="13"/>
      <w:bookmarkEnd w:id="14"/>
      <w:bookmarkEnd w:id="15"/>
    </w:p>
    <w:p w:rsidR="00674515" w:rsidRPr="00007C64" w:rsidRDefault="00674515" w:rsidP="00674515">
      <w:pPr>
        <w:rPr>
          <w:lang w:val="fr-CH"/>
        </w:rPr>
      </w:pPr>
      <w:r w:rsidRPr="00007C64">
        <w:rPr>
          <w:lang w:val="fr-CH"/>
        </w:rPr>
        <w:t>Les rapports de protection pour les systèmes de télévision numérique de Terre s</w:t>
      </w:r>
      <w:r w:rsidRPr="00007C64">
        <w:rPr>
          <w:iCs/>
          <w:lang w:val="fr-CH"/>
        </w:rPr>
        <w:t>'</w:t>
      </w:r>
      <w:r w:rsidRPr="00007C64">
        <w:rPr>
          <w:lang w:val="fr-CH"/>
        </w:rPr>
        <w:t>appliquent au brouillage continu et au brouillage troposphérique. Ces rapports se rapportent à la fréquence centrale du système de télévision numérique de Terre utile.</w:t>
      </w:r>
    </w:p>
    <w:p w:rsidR="00674515" w:rsidRPr="00007C64" w:rsidRDefault="00674515" w:rsidP="00674515">
      <w:pPr>
        <w:rPr>
          <w:lang w:val="fr-CH"/>
        </w:rPr>
      </w:pPr>
      <w:r w:rsidRPr="00007C64">
        <w:rPr>
          <w:lang w:val="fr-CH"/>
        </w:rPr>
        <w:t>Etant donné que le récepteur de télévision numérique doit fonctionner de manière satisfaisante en présence de signaux analogiques de haut niveau sur des canaux voisins, un degré élevé de linéarité à l</w:t>
      </w:r>
      <w:r w:rsidRPr="00007C64">
        <w:rPr>
          <w:iCs/>
          <w:lang w:val="fr-CH"/>
        </w:rPr>
        <w:t>'</w:t>
      </w:r>
      <w:r w:rsidRPr="00007C64">
        <w:rPr>
          <w:lang w:val="fr-CH"/>
        </w:rPr>
        <w:t>entrée du récepteur est nécessaire.</w:t>
      </w:r>
    </w:p>
    <w:p w:rsidR="00674515" w:rsidRPr="00007C64" w:rsidRDefault="00674515" w:rsidP="00674515">
      <w:pPr>
        <w:rPr>
          <w:lang w:val="fr-CH"/>
        </w:rPr>
      </w:pPr>
      <w:r w:rsidRPr="00007C64">
        <w:rPr>
          <w:lang w:val="fr-CH"/>
        </w:rPr>
        <w:t>Les rapports de protection applicables aux systèmes de télévision numérique de Terre – en tant que système brouilleur – concernent le cas où les signaux utiles et brouilleurs ne sont pas synchronisés et/ou n</w:t>
      </w:r>
      <w:r w:rsidRPr="00007C64">
        <w:rPr>
          <w:iCs/>
          <w:lang w:val="fr-CH"/>
        </w:rPr>
        <w:t>'</w:t>
      </w:r>
      <w:r w:rsidRPr="00007C64">
        <w:rPr>
          <w:lang w:val="fr-CH"/>
        </w:rPr>
        <w:t xml:space="preserve">ont pas de source de programme commune. Les résultats concernant les réseaux à fréquence unique (RFU) ne sont pas encore établis et des calculs simples de la somme des puissances </w:t>
      </w:r>
      <w:r w:rsidR="00007C64" w:rsidRPr="00007C64">
        <w:rPr>
          <w:lang w:val="fr-CH"/>
        </w:rPr>
        <w:t>cumulatives</w:t>
      </w:r>
      <w:r w:rsidRPr="00007C64">
        <w:rPr>
          <w:lang w:val="fr-CH"/>
        </w:rPr>
        <w:t xml:space="preserve"> tenant compte des emplacements des émetteurs et de la propagation pour chaque émetteur du réseau peuvent être utilisés dans un premier temps.</w:t>
      </w:r>
    </w:p>
    <w:p w:rsidR="00674515" w:rsidRPr="00007C64" w:rsidRDefault="00674515" w:rsidP="00E37B0C">
      <w:pPr>
        <w:rPr>
          <w:lang w:val="fr-CH"/>
        </w:rPr>
      </w:pPr>
      <w:r w:rsidRPr="00007C64">
        <w:rPr>
          <w:lang w:val="fr-CH"/>
        </w:rPr>
        <w:t>S</w:t>
      </w:r>
      <w:r w:rsidRPr="00007C64">
        <w:rPr>
          <w:iCs/>
          <w:lang w:val="fr-CH"/>
        </w:rPr>
        <w:t>'</w:t>
      </w:r>
      <w:r w:rsidRPr="00007C64">
        <w:rPr>
          <w:lang w:val="fr-CH"/>
        </w:rPr>
        <w:t>agissant du système ATSC de télévision numérique de Terre, les rapports de protection sont mesurés pour un TEB </w:t>
      </w:r>
      <w:r w:rsidR="00E37B0C" w:rsidRPr="00007C64">
        <w:rPr>
          <w:lang w:val="fr-CH"/>
        </w:rPr>
        <w:t>=</w:t>
      </w:r>
      <w:r w:rsidRPr="00007C64">
        <w:rPr>
          <w:lang w:val="fr-CH"/>
        </w:rPr>
        <w:t> 3 </w:t>
      </w:r>
      <w:r w:rsidR="00E37B0C" w:rsidRPr="00007C64">
        <w:rPr>
          <w:lang w:val="fr-CH"/>
        </w:rPr>
        <w:sym w:font="Symbol" w:char="F0B4"/>
      </w:r>
      <w:r w:rsidRPr="00007C64">
        <w:rPr>
          <w:lang w:val="fr-CH"/>
        </w:rPr>
        <w:t> 10</w:t>
      </w:r>
      <w:r w:rsidRPr="00007C64">
        <w:rPr>
          <w:position w:val="6"/>
          <w:sz w:val="20"/>
          <w:lang w:val="fr-CH"/>
        </w:rPr>
        <w:t>–6</w:t>
      </w:r>
      <w:r w:rsidRPr="00007C64">
        <w:rPr>
          <w:lang w:val="fr-CH"/>
        </w:rPr>
        <w:t xml:space="preserve"> à l</w:t>
      </w:r>
      <w:r w:rsidRPr="00007C64">
        <w:rPr>
          <w:iCs/>
          <w:lang w:val="fr-CH"/>
        </w:rPr>
        <w:t>'</w:t>
      </w:r>
      <w:r w:rsidRPr="00007C64">
        <w:rPr>
          <w:lang w:val="fr-CH"/>
        </w:rPr>
        <w:t>entrée du démultiplexeur MPEG-2.</w:t>
      </w:r>
    </w:p>
    <w:p w:rsidR="00674515" w:rsidRPr="00007C64" w:rsidRDefault="00674515" w:rsidP="00E37B0C">
      <w:pPr>
        <w:rPr>
          <w:lang w:val="fr-CH"/>
        </w:rPr>
      </w:pPr>
      <w:r w:rsidRPr="00007C64">
        <w:rPr>
          <w:lang w:val="fr-CH"/>
        </w:rPr>
        <w:t>S</w:t>
      </w:r>
      <w:r w:rsidRPr="00007C64">
        <w:rPr>
          <w:iCs/>
          <w:lang w:val="fr-CH"/>
        </w:rPr>
        <w:t>'</w:t>
      </w:r>
      <w:r w:rsidRPr="00007C64">
        <w:rPr>
          <w:lang w:val="fr-CH"/>
        </w:rPr>
        <w:t>agissant du système de télévision numérique de Terre (radiodiffusion vidéonumérique (DVB-T)) et du système de radiodiffusion numérique de Terre à intégration des services (ISDB-T), les rapports de protection sont mesurés entre le code interne et le code externe, avant le décodage de Reed-Solomon, pour un TEB </w:t>
      </w:r>
      <w:r w:rsidR="00E37B0C" w:rsidRPr="00007C64">
        <w:rPr>
          <w:lang w:val="fr-CH"/>
        </w:rPr>
        <w:t>=</w:t>
      </w:r>
      <w:r w:rsidRPr="00007C64">
        <w:rPr>
          <w:lang w:val="fr-CH"/>
        </w:rPr>
        <w:t> 2 </w:t>
      </w:r>
      <w:r w:rsidR="00E37B0C" w:rsidRPr="00007C64">
        <w:rPr>
          <w:lang w:val="fr-CH"/>
        </w:rPr>
        <w:sym w:font="Symbol" w:char="F0B4"/>
      </w:r>
      <w:r w:rsidRPr="00007C64">
        <w:rPr>
          <w:lang w:val="fr-CH"/>
        </w:rPr>
        <w:t> 10</w:t>
      </w:r>
      <w:r w:rsidRPr="00007C64">
        <w:rPr>
          <w:position w:val="6"/>
          <w:sz w:val="20"/>
          <w:lang w:val="fr-CH"/>
        </w:rPr>
        <w:t>–4</w:t>
      </w:r>
      <w:r w:rsidRPr="00007C64">
        <w:rPr>
          <w:lang w:val="fr-CH"/>
        </w:rPr>
        <w:t>; cela correspond à un TEB </w:t>
      </w:r>
      <w:r w:rsidR="00E37B0C" w:rsidRPr="00007C64">
        <w:rPr>
          <w:lang w:val="fr-CH"/>
        </w:rPr>
        <w:t>&lt;</w:t>
      </w:r>
      <w:r w:rsidRPr="00007C64">
        <w:rPr>
          <w:lang w:val="fr-CH"/>
        </w:rPr>
        <w:t> 1 </w:t>
      </w:r>
      <w:r w:rsidR="00E37B0C" w:rsidRPr="00007C64">
        <w:rPr>
          <w:lang w:val="fr-CH"/>
        </w:rPr>
        <w:sym w:font="Symbol" w:char="F0B4"/>
      </w:r>
      <w:r w:rsidRPr="00007C64">
        <w:rPr>
          <w:lang w:val="fr-CH"/>
        </w:rPr>
        <w:t> 10</w:t>
      </w:r>
      <w:r w:rsidRPr="00007C64">
        <w:rPr>
          <w:position w:val="6"/>
          <w:sz w:val="20"/>
          <w:lang w:val="fr-CH"/>
        </w:rPr>
        <w:t>–11</w:t>
      </w:r>
      <w:r w:rsidRPr="00007C64">
        <w:rPr>
          <w:lang w:val="fr-CH"/>
        </w:rPr>
        <w:t xml:space="preserve"> à l</w:t>
      </w:r>
      <w:r w:rsidRPr="00007C64">
        <w:rPr>
          <w:iCs/>
          <w:lang w:val="fr-CH"/>
        </w:rPr>
        <w:t>'</w:t>
      </w:r>
      <w:r w:rsidRPr="00007C64">
        <w:rPr>
          <w:lang w:val="fr-CH"/>
        </w:rPr>
        <w:t>entrée du démultiplexeur MPEG-2. Pour les récepteurs à usage domestique, il ne sera peut-être pas possible de mesurer le TEB avant le décodage de Reed-Solomon. Les valeurs du TEB dans ce cas sont à l</w:t>
      </w:r>
      <w:r w:rsidRPr="00007C64">
        <w:rPr>
          <w:iCs/>
          <w:lang w:val="fr-CH"/>
        </w:rPr>
        <w:t>'</w:t>
      </w:r>
      <w:r w:rsidRPr="00007C64">
        <w:rPr>
          <w:lang w:val="fr-CH"/>
        </w:rPr>
        <w:t>étude.</w:t>
      </w:r>
    </w:p>
    <w:p w:rsidR="00674515" w:rsidRPr="00007C64" w:rsidRDefault="00674515" w:rsidP="00E37B0C">
      <w:pPr>
        <w:rPr>
          <w:lang w:val="fr-CH"/>
        </w:rPr>
      </w:pPr>
      <w:r w:rsidRPr="00007C64">
        <w:rPr>
          <w:lang w:val="fr-CH"/>
        </w:rPr>
        <w:t>S</w:t>
      </w:r>
      <w:r w:rsidRPr="00007C64">
        <w:rPr>
          <w:iCs/>
          <w:lang w:val="fr-CH"/>
        </w:rPr>
        <w:t>'</w:t>
      </w:r>
      <w:r w:rsidRPr="00007C64">
        <w:rPr>
          <w:lang w:val="fr-CH"/>
        </w:rPr>
        <w:t>agissant de la radiodiffusion télévisuelle multimédia numérique de Terre (DTMB), les rapports de protection sont mesurés à la sortie du canal de radiodiffusion, pour un</w:t>
      </w:r>
      <w:r w:rsidR="00E37B0C" w:rsidRPr="00007C64">
        <w:rPr>
          <w:lang w:val="fr-CH"/>
        </w:rPr>
        <w:t xml:space="preserve"> </w:t>
      </w:r>
      <w:r w:rsidRPr="00007C64">
        <w:rPr>
          <w:lang w:val="fr-CH"/>
        </w:rPr>
        <w:t>TEB </w:t>
      </w:r>
      <w:r w:rsidR="00E37B0C" w:rsidRPr="00007C64">
        <w:rPr>
          <w:lang w:val="fr-CH"/>
        </w:rPr>
        <w:t>=</w:t>
      </w:r>
      <w:r w:rsidRPr="00007C64">
        <w:rPr>
          <w:lang w:val="fr-CH"/>
        </w:rPr>
        <w:t> 3 </w:t>
      </w:r>
      <w:r w:rsidR="00E37B0C" w:rsidRPr="00007C64">
        <w:rPr>
          <w:lang w:val="fr-CH"/>
        </w:rPr>
        <w:sym w:font="Symbol" w:char="F0B4"/>
      </w:r>
      <w:r w:rsidRPr="00007C64">
        <w:rPr>
          <w:lang w:val="fr-CH"/>
        </w:rPr>
        <w:t> 10</w:t>
      </w:r>
      <w:r w:rsidRPr="00007C64">
        <w:rPr>
          <w:position w:val="6"/>
          <w:sz w:val="20"/>
          <w:lang w:val="fr-CH"/>
        </w:rPr>
        <w:t>–6</w:t>
      </w:r>
      <w:r w:rsidRPr="00007C64">
        <w:rPr>
          <w:lang w:val="fr-CH"/>
        </w:rPr>
        <w:t>; à l</w:t>
      </w:r>
      <w:r w:rsidRPr="00007C64">
        <w:rPr>
          <w:iCs/>
          <w:lang w:val="fr-CH"/>
        </w:rPr>
        <w:t>'</w:t>
      </w:r>
      <w:r w:rsidRPr="00007C64">
        <w:rPr>
          <w:lang w:val="fr-CH"/>
        </w:rPr>
        <w:t xml:space="preserve">entrée du démultiplexeur </w:t>
      </w:r>
    </w:p>
    <w:p w:rsidR="00674515" w:rsidRPr="00007C64" w:rsidRDefault="00674515" w:rsidP="00674515">
      <w:pPr>
        <w:rPr>
          <w:lang w:val="fr-CH"/>
        </w:rPr>
      </w:pPr>
      <w:r w:rsidRPr="00007C64">
        <w:rPr>
          <w:lang w:val="fr-CH"/>
        </w:rPr>
        <w:t>Afin de réduire le nombre de mesures et de tableaux, il est proposé d</w:t>
      </w:r>
      <w:r w:rsidRPr="00007C64">
        <w:rPr>
          <w:iCs/>
          <w:lang w:val="fr-CH"/>
        </w:rPr>
        <w:t>'</w:t>
      </w:r>
      <w:r w:rsidRPr="00007C64">
        <w:rPr>
          <w:lang w:val="fr-CH"/>
        </w:rPr>
        <w:t>utiliser, de préférence, les trois modes ci-après (voir le Tableau 1) pour les mesures du rapport de protection applicables aux systèmes DVB-T. Les valeurs des rapports de protection applicables aux différents modes d</w:t>
      </w:r>
      <w:r w:rsidRPr="00007C64">
        <w:rPr>
          <w:iCs/>
          <w:lang w:val="fr-CH"/>
        </w:rPr>
        <w:t>'</w:t>
      </w:r>
      <w:r w:rsidRPr="00007C64">
        <w:rPr>
          <w:lang w:val="fr-CH"/>
        </w:rPr>
        <w:t>exploitation requis pour une réception sur des récepteurs fixes, portables ou mobiles, peuvent être calculées à partir des valeurs mesurées indiquées. Les facteurs de correction indiquées dans le tableau pour tenir compte des différences de qualité du canal de réception (canal gaussien, canal de Raleigh et canal de Rice) sont données dans le Tableau 50 (§4 de l'Annexe 2).</w:t>
      </w:r>
    </w:p>
    <w:p w:rsidR="00674515" w:rsidRPr="00007C64" w:rsidRDefault="00674515" w:rsidP="00674515">
      <w:pPr>
        <w:pStyle w:val="TableNo"/>
        <w:rPr>
          <w:lang w:val="fr-CH"/>
        </w:rPr>
      </w:pPr>
      <w:bookmarkStart w:id="16" w:name="_Toc125342936"/>
      <w:bookmarkStart w:id="17" w:name="_Toc192558454"/>
      <w:bookmarkStart w:id="18" w:name="_Toc321125276"/>
      <w:r w:rsidRPr="00007C64">
        <w:rPr>
          <w:lang w:val="fr-CH"/>
        </w:rPr>
        <w:t>TABLEAU 1</w:t>
      </w:r>
      <w:bookmarkEnd w:id="16"/>
      <w:bookmarkEnd w:id="17"/>
      <w:bookmarkEnd w:id="18"/>
    </w:p>
    <w:p w:rsidR="00674515" w:rsidRPr="00007C64" w:rsidRDefault="00674515" w:rsidP="00674515">
      <w:pPr>
        <w:pStyle w:val="Tabletitle"/>
        <w:rPr>
          <w:lang w:val="fr-CH"/>
        </w:rPr>
      </w:pPr>
      <w:bookmarkStart w:id="19" w:name="_Toc125342937"/>
      <w:bookmarkStart w:id="20" w:name="_Toc192558455"/>
      <w:bookmarkStart w:id="21" w:name="_Toc321125277"/>
      <w:r w:rsidRPr="00007C64">
        <w:rPr>
          <w:lang w:val="fr-CH"/>
        </w:rPr>
        <w:t>Types de modes préférés pour les mesures des rapports</w:t>
      </w:r>
      <w:r w:rsidRPr="00007C64">
        <w:rPr>
          <w:lang w:val="fr-CH"/>
        </w:rPr>
        <w:br/>
        <w:t>de protection des systèmes DVB-T</w:t>
      </w:r>
      <w:bookmarkEnd w:id="19"/>
      <w:bookmarkEnd w:id="20"/>
      <w:bookmarkEnd w:id="21"/>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2126"/>
        <w:gridCol w:w="2126"/>
        <w:gridCol w:w="2126"/>
      </w:tblGrid>
      <w:tr w:rsidR="00674515" w:rsidRPr="00007C64" w:rsidTr="00615DB1">
        <w:trPr>
          <w:cantSplit/>
          <w:jc w:val="center"/>
        </w:trPr>
        <w:tc>
          <w:tcPr>
            <w:tcW w:w="212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4C372D">
            <w:pPr>
              <w:pStyle w:val="Tablehead"/>
              <w:rPr>
                <w:lang w:val="fr-CH"/>
              </w:rPr>
            </w:pPr>
            <w:r w:rsidRPr="00007C64">
              <w:rPr>
                <w:lang w:val="fr-CH"/>
              </w:rPr>
              <w:t>Modulation</w:t>
            </w:r>
          </w:p>
        </w:tc>
        <w:tc>
          <w:tcPr>
            <w:tcW w:w="2126"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4C372D">
            <w:pPr>
              <w:pStyle w:val="Tablehead"/>
              <w:rPr>
                <w:lang w:val="fr-CH"/>
              </w:rPr>
            </w:pPr>
            <w:r w:rsidRPr="00007C64">
              <w:rPr>
                <w:lang w:val="fr-CH"/>
              </w:rPr>
              <w:t>Rendement de codage</w:t>
            </w:r>
          </w:p>
        </w:tc>
        <w:tc>
          <w:tcPr>
            <w:tcW w:w="2126"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4C372D">
            <w:pPr>
              <w:pStyle w:val="Tablehead"/>
              <w:rPr>
                <w:lang w:val="fr-CH"/>
              </w:rPr>
            </w:pPr>
            <w:r w:rsidRPr="00007C64">
              <w:rPr>
                <w:lang w:val="fr-CH"/>
              </w:rPr>
              <w:t>C/N</w:t>
            </w:r>
            <w:r w:rsidRPr="00007C64">
              <w:rPr>
                <w:vertAlign w:val="superscript"/>
                <w:lang w:val="fr-CH"/>
              </w:rPr>
              <w:t>(1)</w:t>
            </w:r>
            <w:r w:rsidRPr="00007C64">
              <w:rPr>
                <w:lang w:val="fr-CH"/>
              </w:rPr>
              <w:br/>
              <w:t>(dB)</w:t>
            </w:r>
          </w:p>
        </w:tc>
        <w:tc>
          <w:tcPr>
            <w:tcW w:w="2126"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4C372D">
            <w:pPr>
              <w:pStyle w:val="Tablehead"/>
              <w:rPr>
                <w:lang w:val="fr-CH"/>
              </w:rPr>
            </w:pPr>
            <w:r w:rsidRPr="00007C64">
              <w:rPr>
                <w:lang w:val="fr-CH"/>
              </w:rPr>
              <w:t>Débit binaire</w:t>
            </w:r>
            <w:r w:rsidRPr="00007C64">
              <w:rPr>
                <w:vertAlign w:val="superscript"/>
                <w:lang w:val="fr-CH"/>
              </w:rPr>
              <w:t>(2)</w:t>
            </w:r>
            <w:r w:rsidRPr="00007C64">
              <w:rPr>
                <w:lang w:val="fr-CH"/>
              </w:rPr>
              <w:br/>
              <w:t>(Mbit/s)</w:t>
            </w:r>
          </w:p>
        </w:tc>
      </w:tr>
      <w:tr w:rsidR="00674515" w:rsidRPr="00007C64" w:rsidTr="00615DB1">
        <w:trPr>
          <w:cantSplit/>
          <w:jc w:val="center"/>
        </w:trPr>
        <w:tc>
          <w:tcPr>
            <w:tcW w:w="2127" w:type="dxa"/>
            <w:tcBorders>
              <w:top w:val="single" w:sz="4" w:space="0" w:color="auto"/>
              <w:left w:val="single" w:sz="4" w:space="0" w:color="auto"/>
              <w:bottom w:val="single" w:sz="4" w:space="0" w:color="auto"/>
              <w:right w:val="single" w:sz="4" w:space="0" w:color="auto"/>
            </w:tcBorders>
          </w:tcPr>
          <w:p w:rsidR="00674515" w:rsidRPr="00007C64" w:rsidRDefault="00674515" w:rsidP="004C372D">
            <w:pPr>
              <w:pStyle w:val="Tabletext"/>
              <w:jc w:val="center"/>
              <w:rPr>
                <w:lang w:val="fr-CH"/>
              </w:rPr>
            </w:pPr>
            <w:r w:rsidRPr="00007C64">
              <w:rPr>
                <w:lang w:val="fr-CH"/>
              </w:rPr>
              <w:t>MDP-4</w:t>
            </w:r>
          </w:p>
        </w:tc>
        <w:tc>
          <w:tcPr>
            <w:tcW w:w="2126" w:type="dxa"/>
            <w:tcBorders>
              <w:top w:val="single" w:sz="4" w:space="0" w:color="auto"/>
              <w:left w:val="single" w:sz="4" w:space="0" w:color="auto"/>
              <w:bottom w:val="single" w:sz="4" w:space="0" w:color="auto"/>
              <w:right w:val="single" w:sz="4" w:space="0" w:color="auto"/>
            </w:tcBorders>
          </w:tcPr>
          <w:p w:rsidR="00674515" w:rsidRPr="00007C64" w:rsidRDefault="00674515" w:rsidP="004C372D">
            <w:pPr>
              <w:pStyle w:val="Tabletext"/>
              <w:jc w:val="center"/>
              <w:rPr>
                <w:lang w:val="fr-CH"/>
              </w:rPr>
            </w:pPr>
            <w:r w:rsidRPr="00007C64">
              <w:rPr>
                <w:lang w:val="fr-CH"/>
              </w:rPr>
              <w:t>2/3</w:t>
            </w:r>
          </w:p>
        </w:tc>
        <w:tc>
          <w:tcPr>
            <w:tcW w:w="2126" w:type="dxa"/>
            <w:tcBorders>
              <w:top w:val="single" w:sz="4" w:space="0" w:color="auto"/>
              <w:left w:val="single" w:sz="4" w:space="0" w:color="auto"/>
              <w:bottom w:val="single" w:sz="4" w:space="0" w:color="auto"/>
              <w:right w:val="single" w:sz="4" w:space="0" w:color="auto"/>
            </w:tcBorders>
          </w:tcPr>
          <w:p w:rsidR="00674515" w:rsidRPr="00007C64" w:rsidRDefault="00615DB1" w:rsidP="004C372D">
            <w:pPr>
              <w:pStyle w:val="Tabletext"/>
              <w:jc w:val="center"/>
              <w:rPr>
                <w:lang w:val="fr-CH"/>
              </w:rPr>
            </w:pPr>
            <w:r w:rsidRPr="00007C64">
              <w:rPr>
                <w:lang w:val="fr-CH"/>
              </w:rPr>
              <w:t>–</w:t>
            </w:r>
            <w:r w:rsidR="00674515" w:rsidRPr="00007C64">
              <w:rPr>
                <w:lang w:val="fr-CH"/>
              </w:rPr>
              <w:t>6,9</w:t>
            </w:r>
          </w:p>
        </w:tc>
        <w:tc>
          <w:tcPr>
            <w:tcW w:w="2126" w:type="dxa"/>
            <w:tcBorders>
              <w:top w:val="single" w:sz="4" w:space="0" w:color="auto"/>
              <w:left w:val="single" w:sz="4" w:space="0" w:color="auto"/>
              <w:bottom w:val="single" w:sz="4" w:space="0" w:color="auto"/>
              <w:right w:val="single" w:sz="4" w:space="0" w:color="auto"/>
            </w:tcBorders>
          </w:tcPr>
          <w:p w:rsidR="00674515" w:rsidRPr="00007C64" w:rsidRDefault="00674515" w:rsidP="004C372D">
            <w:pPr>
              <w:pStyle w:val="Tabletext"/>
              <w:jc w:val="center"/>
              <w:rPr>
                <w:lang w:val="fr-CH"/>
              </w:rPr>
            </w:pPr>
            <w:r w:rsidRPr="00007C64">
              <w:rPr>
                <w:lang w:val="fr-CH"/>
              </w:rPr>
              <w:sym w:font="Symbol" w:char="F0BB"/>
            </w:r>
            <w:r w:rsidRPr="00007C64">
              <w:rPr>
                <w:lang w:val="fr-CH"/>
              </w:rPr>
              <w:t> 7</w:t>
            </w:r>
          </w:p>
        </w:tc>
      </w:tr>
      <w:tr w:rsidR="00674515" w:rsidRPr="00007C64" w:rsidTr="00615DB1">
        <w:trPr>
          <w:cantSplit/>
          <w:jc w:val="center"/>
        </w:trPr>
        <w:tc>
          <w:tcPr>
            <w:tcW w:w="2127" w:type="dxa"/>
            <w:tcBorders>
              <w:top w:val="single" w:sz="4" w:space="0" w:color="auto"/>
              <w:left w:val="single" w:sz="4" w:space="0" w:color="auto"/>
              <w:bottom w:val="single" w:sz="4" w:space="0" w:color="auto"/>
              <w:right w:val="single" w:sz="4" w:space="0" w:color="auto"/>
            </w:tcBorders>
          </w:tcPr>
          <w:p w:rsidR="00674515" w:rsidRPr="00007C64" w:rsidRDefault="00674515" w:rsidP="004C372D">
            <w:pPr>
              <w:pStyle w:val="Tabletext"/>
              <w:jc w:val="center"/>
              <w:rPr>
                <w:lang w:val="fr-CH"/>
              </w:rPr>
            </w:pPr>
            <w:r w:rsidRPr="00007C64">
              <w:rPr>
                <w:lang w:val="fr-CH"/>
              </w:rPr>
              <w:t>MAQ-16</w:t>
            </w:r>
          </w:p>
        </w:tc>
        <w:tc>
          <w:tcPr>
            <w:tcW w:w="2126" w:type="dxa"/>
            <w:tcBorders>
              <w:top w:val="single" w:sz="4" w:space="0" w:color="auto"/>
              <w:left w:val="single" w:sz="4" w:space="0" w:color="auto"/>
              <w:bottom w:val="single" w:sz="4" w:space="0" w:color="auto"/>
              <w:right w:val="single" w:sz="4" w:space="0" w:color="auto"/>
            </w:tcBorders>
          </w:tcPr>
          <w:p w:rsidR="00674515" w:rsidRPr="00007C64" w:rsidRDefault="00674515" w:rsidP="004C372D">
            <w:pPr>
              <w:pStyle w:val="Tabletext"/>
              <w:jc w:val="center"/>
              <w:rPr>
                <w:lang w:val="fr-CH"/>
              </w:rPr>
            </w:pPr>
            <w:r w:rsidRPr="00007C64">
              <w:rPr>
                <w:lang w:val="fr-CH"/>
              </w:rPr>
              <w:t>2/3</w:t>
            </w:r>
          </w:p>
        </w:tc>
        <w:tc>
          <w:tcPr>
            <w:tcW w:w="2126" w:type="dxa"/>
            <w:tcBorders>
              <w:top w:val="single" w:sz="4" w:space="0" w:color="auto"/>
              <w:left w:val="single" w:sz="4" w:space="0" w:color="auto"/>
              <w:bottom w:val="single" w:sz="4" w:space="0" w:color="auto"/>
              <w:right w:val="single" w:sz="4" w:space="0" w:color="auto"/>
            </w:tcBorders>
          </w:tcPr>
          <w:p w:rsidR="00674515" w:rsidRPr="00007C64" w:rsidRDefault="00674515" w:rsidP="004C372D">
            <w:pPr>
              <w:pStyle w:val="Tabletext"/>
              <w:jc w:val="center"/>
              <w:rPr>
                <w:lang w:val="fr-CH"/>
              </w:rPr>
            </w:pPr>
            <w:r w:rsidRPr="00007C64">
              <w:rPr>
                <w:lang w:val="fr-CH"/>
              </w:rPr>
              <w:t>13,1</w:t>
            </w:r>
          </w:p>
        </w:tc>
        <w:tc>
          <w:tcPr>
            <w:tcW w:w="2126" w:type="dxa"/>
            <w:tcBorders>
              <w:top w:val="single" w:sz="4" w:space="0" w:color="auto"/>
              <w:left w:val="single" w:sz="4" w:space="0" w:color="auto"/>
              <w:bottom w:val="single" w:sz="4" w:space="0" w:color="auto"/>
              <w:right w:val="single" w:sz="4" w:space="0" w:color="auto"/>
            </w:tcBorders>
          </w:tcPr>
          <w:p w:rsidR="00674515" w:rsidRPr="00007C64" w:rsidRDefault="00674515" w:rsidP="004C372D">
            <w:pPr>
              <w:pStyle w:val="Tabletext"/>
              <w:jc w:val="center"/>
              <w:rPr>
                <w:lang w:val="fr-CH"/>
              </w:rPr>
            </w:pPr>
            <w:r w:rsidRPr="00007C64">
              <w:rPr>
                <w:lang w:val="fr-CH"/>
              </w:rPr>
              <w:sym w:font="Symbol" w:char="F0BB"/>
            </w:r>
            <w:r w:rsidRPr="00007C64">
              <w:rPr>
                <w:lang w:val="fr-CH"/>
              </w:rPr>
              <w:t> 13</w:t>
            </w:r>
          </w:p>
        </w:tc>
      </w:tr>
      <w:tr w:rsidR="00674515" w:rsidRPr="00007C64" w:rsidTr="00615DB1">
        <w:trPr>
          <w:cantSplit/>
          <w:jc w:val="center"/>
        </w:trPr>
        <w:tc>
          <w:tcPr>
            <w:tcW w:w="2127" w:type="dxa"/>
            <w:tcBorders>
              <w:top w:val="single" w:sz="4" w:space="0" w:color="auto"/>
              <w:left w:val="single" w:sz="4" w:space="0" w:color="auto"/>
              <w:bottom w:val="single" w:sz="4" w:space="0" w:color="auto"/>
              <w:right w:val="single" w:sz="4" w:space="0" w:color="auto"/>
            </w:tcBorders>
          </w:tcPr>
          <w:p w:rsidR="00674515" w:rsidRPr="00007C64" w:rsidRDefault="00674515" w:rsidP="004C372D">
            <w:pPr>
              <w:pStyle w:val="Tabletext"/>
              <w:jc w:val="center"/>
              <w:rPr>
                <w:lang w:val="fr-CH"/>
              </w:rPr>
            </w:pPr>
            <w:r w:rsidRPr="00007C64">
              <w:rPr>
                <w:lang w:val="fr-CH"/>
              </w:rPr>
              <w:t>MAQ-64</w:t>
            </w:r>
          </w:p>
        </w:tc>
        <w:tc>
          <w:tcPr>
            <w:tcW w:w="2126" w:type="dxa"/>
            <w:tcBorders>
              <w:top w:val="single" w:sz="4" w:space="0" w:color="auto"/>
              <w:left w:val="single" w:sz="4" w:space="0" w:color="auto"/>
              <w:bottom w:val="single" w:sz="4" w:space="0" w:color="auto"/>
              <w:right w:val="single" w:sz="4" w:space="0" w:color="auto"/>
            </w:tcBorders>
          </w:tcPr>
          <w:p w:rsidR="00674515" w:rsidRPr="00007C64" w:rsidRDefault="00674515" w:rsidP="004C372D">
            <w:pPr>
              <w:pStyle w:val="Tabletext"/>
              <w:jc w:val="center"/>
              <w:rPr>
                <w:lang w:val="fr-CH"/>
              </w:rPr>
            </w:pPr>
            <w:r w:rsidRPr="00007C64">
              <w:rPr>
                <w:lang w:val="fr-CH"/>
              </w:rPr>
              <w:t>2/3</w:t>
            </w:r>
          </w:p>
        </w:tc>
        <w:tc>
          <w:tcPr>
            <w:tcW w:w="2126" w:type="dxa"/>
            <w:tcBorders>
              <w:top w:val="single" w:sz="4" w:space="0" w:color="auto"/>
              <w:left w:val="single" w:sz="4" w:space="0" w:color="auto"/>
              <w:bottom w:val="single" w:sz="4" w:space="0" w:color="auto"/>
              <w:right w:val="single" w:sz="4" w:space="0" w:color="auto"/>
            </w:tcBorders>
          </w:tcPr>
          <w:p w:rsidR="00674515" w:rsidRPr="00007C64" w:rsidRDefault="00674515" w:rsidP="004C372D">
            <w:pPr>
              <w:pStyle w:val="Tabletext"/>
              <w:jc w:val="center"/>
              <w:rPr>
                <w:lang w:val="fr-CH"/>
              </w:rPr>
            </w:pPr>
            <w:r w:rsidRPr="00007C64">
              <w:rPr>
                <w:lang w:val="fr-CH"/>
              </w:rPr>
              <w:t>18,7</w:t>
            </w:r>
          </w:p>
        </w:tc>
        <w:tc>
          <w:tcPr>
            <w:tcW w:w="2126" w:type="dxa"/>
            <w:tcBorders>
              <w:top w:val="single" w:sz="4" w:space="0" w:color="auto"/>
              <w:left w:val="single" w:sz="4" w:space="0" w:color="auto"/>
              <w:bottom w:val="single" w:sz="4" w:space="0" w:color="auto"/>
              <w:right w:val="single" w:sz="4" w:space="0" w:color="auto"/>
            </w:tcBorders>
          </w:tcPr>
          <w:p w:rsidR="00674515" w:rsidRPr="00007C64" w:rsidRDefault="00674515" w:rsidP="004C372D">
            <w:pPr>
              <w:pStyle w:val="Tabletext"/>
              <w:jc w:val="center"/>
              <w:rPr>
                <w:lang w:val="fr-CH"/>
              </w:rPr>
            </w:pPr>
            <w:r w:rsidRPr="00007C64">
              <w:rPr>
                <w:lang w:val="fr-CH"/>
              </w:rPr>
              <w:sym w:font="Symbol" w:char="F0BB"/>
            </w:r>
            <w:r w:rsidRPr="00007C64">
              <w:rPr>
                <w:lang w:val="fr-CH"/>
              </w:rPr>
              <w:t> 20</w:t>
            </w:r>
          </w:p>
        </w:tc>
      </w:tr>
      <w:tr w:rsidR="00674515" w:rsidRPr="00007C64" w:rsidTr="00615D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505" w:type="dxa"/>
            <w:gridSpan w:val="4"/>
            <w:tcBorders>
              <w:top w:val="single" w:sz="4" w:space="0" w:color="auto"/>
            </w:tcBorders>
          </w:tcPr>
          <w:p w:rsidR="00674515" w:rsidRPr="00007C64" w:rsidRDefault="00674515" w:rsidP="00615DB1">
            <w:pPr>
              <w:pStyle w:val="Tablelegend"/>
              <w:rPr>
                <w:lang w:val="fr-CH"/>
              </w:rPr>
            </w:pPr>
            <w:r w:rsidRPr="00007C64">
              <w:rPr>
                <w:vertAlign w:val="superscript"/>
                <w:lang w:val="fr-CH"/>
              </w:rPr>
              <w:t>(1)</w:t>
            </w:r>
            <w:r w:rsidRPr="00007C64">
              <w:rPr>
                <w:lang w:val="fr-CH"/>
              </w:rPr>
              <w:tab/>
              <w:t>Ces valeurs sont données pour un canal gaussien (incluant une marge type de mise en œuvre) pour un TEB &lt; 1 × 10</w:t>
            </w:r>
            <w:r w:rsidRPr="00007C64">
              <w:rPr>
                <w:vertAlign w:val="superscript"/>
                <w:lang w:val="fr-CH"/>
              </w:rPr>
              <w:t>–11</w:t>
            </w:r>
            <w:r w:rsidRPr="00007C64">
              <w:rPr>
                <w:lang w:val="fr-CH"/>
              </w:rPr>
              <w:t>.</w:t>
            </w:r>
          </w:p>
          <w:p w:rsidR="00674515" w:rsidRPr="00007C64" w:rsidRDefault="00674515" w:rsidP="00615DB1">
            <w:pPr>
              <w:pStyle w:val="Tablelegend"/>
              <w:rPr>
                <w:lang w:val="fr-CH"/>
              </w:rPr>
            </w:pPr>
            <w:r w:rsidRPr="00007C64">
              <w:rPr>
                <w:vertAlign w:val="superscript"/>
                <w:lang w:val="fr-CH"/>
              </w:rPr>
              <w:t>(2)</w:t>
            </w:r>
            <w:r w:rsidRPr="00007C64">
              <w:rPr>
                <w:lang w:val="fr-CH"/>
              </w:rPr>
              <w:tab/>
              <w:t>Pour une fraction d'intervalle de garde de 1/4.</w:t>
            </w:r>
          </w:p>
        </w:tc>
      </w:tr>
    </w:tbl>
    <w:p w:rsidR="00872127" w:rsidRPr="00007C64" w:rsidRDefault="00872127" w:rsidP="00872127">
      <w:pPr>
        <w:pStyle w:val="Tablefin"/>
        <w:rPr>
          <w:lang w:val="fr-CH"/>
        </w:rPr>
      </w:pPr>
      <w:bookmarkStart w:id="22" w:name="_Toc530970148"/>
      <w:bookmarkStart w:id="23" w:name="_Toc125339615"/>
      <w:bookmarkStart w:id="24" w:name="_Toc192557746"/>
      <w:bookmarkStart w:id="25" w:name="_Toc196624490"/>
      <w:bookmarkStart w:id="26" w:name="_Toc245005131"/>
      <w:bookmarkStart w:id="27" w:name="_Toc245779369"/>
    </w:p>
    <w:p w:rsidR="00674515" w:rsidRPr="00007C64" w:rsidRDefault="00872127" w:rsidP="00674515">
      <w:pPr>
        <w:rPr>
          <w:lang w:val="fr-CH"/>
        </w:rPr>
      </w:pPr>
      <w:r w:rsidRPr="00007C64">
        <w:rPr>
          <w:lang w:val="fr-CH"/>
        </w:rPr>
        <w:t>Pour réduire le no</w:t>
      </w:r>
      <w:r w:rsidR="00674515" w:rsidRPr="00007C64">
        <w:rPr>
          <w:lang w:val="fr-CH"/>
        </w:rPr>
        <w:t>mbre de mesures et de tableaux, il est proposé d'effectuer les mesures des rapports de protection pour les systèmes DTMB de préférence avec les 11 modes ci-après indiqués dans le Tableau 2</w:t>
      </w:r>
      <w:r w:rsidR="003A22D2" w:rsidRPr="00007C64">
        <w:rPr>
          <w:lang w:val="fr-CH"/>
        </w:rPr>
        <w:t>.</w:t>
      </w:r>
    </w:p>
    <w:p w:rsidR="00674515" w:rsidRPr="00007C64" w:rsidRDefault="00674515" w:rsidP="00674515">
      <w:pPr>
        <w:pStyle w:val="TableNo"/>
        <w:rPr>
          <w:lang w:val="fr-CH"/>
        </w:rPr>
      </w:pPr>
      <w:bookmarkStart w:id="28" w:name="_Toc309290426"/>
      <w:bookmarkStart w:id="29" w:name="_Toc309718969"/>
      <w:bookmarkStart w:id="30" w:name="_Toc321125278"/>
      <w:r w:rsidRPr="00007C64">
        <w:rPr>
          <w:lang w:val="fr-CH"/>
        </w:rPr>
        <w:t>TABLEAU 2</w:t>
      </w:r>
      <w:bookmarkEnd w:id="28"/>
      <w:bookmarkEnd w:id="29"/>
      <w:bookmarkEnd w:id="30"/>
    </w:p>
    <w:p w:rsidR="00674515" w:rsidRPr="00007C64" w:rsidRDefault="00674515" w:rsidP="00674515">
      <w:pPr>
        <w:pStyle w:val="Tabletitle"/>
        <w:rPr>
          <w:lang w:val="fr-CH"/>
        </w:rPr>
      </w:pPr>
      <w:bookmarkStart w:id="31" w:name="_Toc321125279"/>
      <w:r w:rsidRPr="00007C64">
        <w:rPr>
          <w:lang w:val="fr-CH"/>
        </w:rPr>
        <w:t>Types de modes préférés pour les mesures des rapports</w:t>
      </w:r>
      <w:r w:rsidRPr="00007C64">
        <w:rPr>
          <w:lang w:val="fr-CH"/>
        </w:rPr>
        <w:br/>
        <w:t>de protection des systèmes DTMB</w:t>
      </w:r>
      <w:bookmarkEnd w:id="31"/>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412"/>
        <w:gridCol w:w="2409"/>
        <w:gridCol w:w="2409"/>
        <w:gridCol w:w="2409"/>
      </w:tblGrid>
      <w:tr w:rsidR="00674515" w:rsidRPr="00007C64" w:rsidTr="00615DB1">
        <w:trPr>
          <w:cantSplit/>
          <w:jc w:val="center"/>
        </w:trPr>
        <w:tc>
          <w:tcPr>
            <w:tcW w:w="2412" w:type="dxa"/>
            <w:vAlign w:val="center"/>
            <w:hideMark/>
          </w:tcPr>
          <w:p w:rsidR="00674515" w:rsidRPr="00007C64" w:rsidRDefault="00674515" w:rsidP="004C372D">
            <w:pPr>
              <w:pStyle w:val="Tablehead"/>
              <w:rPr>
                <w:lang w:val="fr-CH"/>
              </w:rPr>
            </w:pPr>
            <w:r w:rsidRPr="00007C64">
              <w:rPr>
                <w:lang w:val="fr-CH"/>
              </w:rPr>
              <w:t>Modulation</w:t>
            </w:r>
          </w:p>
        </w:tc>
        <w:tc>
          <w:tcPr>
            <w:tcW w:w="2409" w:type="dxa"/>
            <w:vAlign w:val="center"/>
            <w:hideMark/>
          </w:tcPr>
          <w:p w:rsidR="00674515" w:rsidRPr="00007C64" w:rsidRDefault="00674515" w:rsidP="00615DB1">
            <w:pPr>
              <w:pStyle w:val="Tablehead"/>
              <w:rPr>
                <w:lang w:val="fr-CH"/>
              </w:rPr>
            </w:pPr>
            <w:r w:rsidRPr="00007C64">
              <w:rPr>
                <w:lang w:val="fr-CH"/>
              </w:rPr>
              <w:t>Rendement de</w:t>
            </w:r>
            <w:r w:rsidR="00615DB1" w:rsidRPr="00007C64">
              <w:rPr>
                <w:lang w:val="fr-CH"/>
              </w:rPr>
              <w:br/>
            </w:r>
            <w:r w:rsidRPr="00007C64">
              <w:rPr>
                <w:lang w:val="fr-CH"/>
              </w:rPr>
              <w:t>codage</w:t>
            </w:r>
          </w:p>
        </w:tc>
        <w:tc>
          <w:tcPr>
            <w:tcW w:w="2409" w:type="dxa"/>
            <w:vAlign w:val="center"/>
            <w:hideMark/>
          </w:tcPr>
          <w:p w:rsidR="00674515" w:rsidRPr="00007C64" w:rsidRDefault="00674515" w:rsidP="004C372D">
            <w:pPr>
              <w:pStyle w:val="Tablehead"/>
              <w:rPr>
                <w:lang w:val="fr-CH"/>
              </w:rPr>
            </w:pPr>
            <w:r w:rsidRPr="00007C64">
              <w:rPr>
                <w:lang w:val="fr-CH"/>
              </w:rPr>
              <w:t>C/N</w:t>
            </w:r>
            <w:r w:rsidRPr="00007C64">
              <w:rPr>
                <w:vertAlign w:val="superscript"/>
                <w:lang w:val="fr-CH"/>
              </w:rPr>
              <w:t>(1)</w:t>
            </w:r>
            <w:r w:rsidRPr="00007C64">
              <w:rPr>
                <w:lang w:val="fr-CH"/>
              </w:rPr>
              <w:br/>
              <w:t>(dB)</w:t>
            </w:r>
          </w:p>
        </w:tc>
        <w:tc>
          <w:tcPr>
            <w:tcW w:w="2409" w:type="dxa"/>
            <w:vAlign w:val="center"/>
            <w:hideMark/>
          </w:tcPr>
          <w:p w:rsidR="00674515" w:rsidRPr="00007C64" w:rsidRDefault="00674515" w:rsidP="004C372D">
            <w:pPr>
              <w:pStyle w:val="Tablehead"/>
              <w:rPr>
                <w:lang w:val="fr-CH"/>
              </w:rPr>
            </w:pPr>
            <w:r w:rsidRPr="00007C64">
              <w:rPr>
                <w:lang w:val="fr-CH"/>
              </w:rPr>
              <w:t>Débit binaire</w:t>
            </w:r>
            <w:r w:rsidRPr="00007C64">
              <w:rPr>
                <w:vertAlign w:val="superscript"/>
                <w:lang w:val="fr-CH"/>
              </w:rPr>
              <w:t>(2)</w:t>
            </w:r>
            <w:r w:rsidRPr="00007C64">
              <w:rPr>
                <w:lang w:val="fr-CH"/>
              </w:rPr>
              <w:br/>
              <w:t>(Mbit/s)</w:t>
            </w:r>
          </w:p>
        </w:tc>
      </w:tr>
      <w:tr w:rsidR="00674515" w:rsidRPr="00007C64" w:rsidTr="00615DB1">
        <w:trPr>
          <w:cantSplit/>
          <w:jc w:val="center"/>
        </w:trPr>
        <w:tc>
          <w:tcPr>
            <w:tcW w:w="2412" w:type="dxa"/>
            <w:hideMark/>
          </w:tcPr>
          <w:p w:rsidR="00674515" w:rsidRPr="00007C64" w:rsidRDefault="00674515" w:rsidP="004C372D">
            <w:pPr>
              <w:pStyle w:val="Tabletext"/>
              <w:jc w:val="center"/>
              <w:rPr>
                <w:lang w:val="fr-CH"/>
              </w:rPr>
            </w:pPr>
            <w:r w:rsidRPr="00007C64">
              <w:rPr>
                <w:lang w:val="fr-CH"/>
              </w:rPr>
              <w:t>MAQ-4</w:t>
            </w:r>
          </w:p>
        </w:tc>
        <w:tc>
          <w:tcPr>
            <w:tcW w:w="2409" w:type="dxa"/>
            <w:hideMark/>
          </w:tcPr>
          <w:p w:rsidR="00674515" w:rsidRPr="00007C64" w:rsidRDefault="00674515" w:rsidP="004C372D">
            <w:pPr>
              <w:pStyle w:val="Tabletext"/>
              <w:jc w:val="center"/>
              <w:rPr>
                <w:lang w:val="fr-CH"/>
              </w:rPr>
            </w:pPr>
            <w:r w:rsidRPr="00007C64">
              <w:rPr>
                <w:lang w:val="fr-CH"/>
              </w:rPr>
              <w:t>0,4</w:t>
            </w:r>
          </w:p>
        </w:tc>
        <w:tc>
          <w:tcPr>
            <w:tcW w:w="2409" w:type="dxa"/>
            <w:vAlign w:val="center"/>
          </w:tcPr>
          <w:p w:rsidR="00674515" w:rsidRPr="00007C64" w:rsidRDefault="00674515" w:rsidP="004C372D">
            <w:pPr>
              <w:pStyle w:val="Tabletext"/>
              <w:jc w:val="center"/>
              <w:rPr>
                <w:lang w:val="fr-CH"/>
              </w:rPr>
            </w:pPr>
            <w:r w:rsidRPr="00007C64">
              <w:rPr>
                <w:lang w:val="fr-CH"/>
              </w:rPr>
              <w:t>2,5</w:t>
            </w:r>
          </w:p>
        </w:tc>
        <w:tc>
          <w:tcPr>
            <w:tcW w:w="2409" w:type="dxa"/>
            <w:vAlign w:val="center"/>
            <w:hideMark/>
          </w:tcPr>
          <w:p w:rsidR="00674515" w:rsidRPr="00007C64" w:rsidRDefault="00674515" w:rsidP="004C372D">
            <w:pPr>
              <w:pStyle w:val="Tabletext"/>
              <w:jc w:val="center"/>
              <w:rPr>
                <w:lang w:val="fr-CH"/>
              </w:rPr>
            </w:pPr>
            <w:r w:rsidRPr="00007C64">
              <w:rPr>
                <w:lang w:val="fr-CH"/>
              </w:rPr>
              <w:t>5,414</w:t>
            </w:r>
          </w:p>
        </w:tc>
      </w:tr>
      <w:tr w:rsidR="00674515" w:rsidRPr="00007C64" w:rsidTr="00615DB1">
        <w:trPr>
          <w:cantSplit/>
          <w:jc w:val="center"/>
        </w:trPr>
        <w:tc>
          <w:tcPr>
            <w:tcW w:w="2412" w:type="dxa"/>
            <w:hideMark/>
          </w:tcPr>
          <w:p w:rsidR="00674515" w:rsidRPr="00007C64" w:rsidRDefault="00674515" w:rsidP="004C372D">
            <w:pPr>
              <w:pStyle w:val="Tabletext"/>
              <w:jc w:val="center"/>
              <w:rPr>
                <w:lang w:val="fr-CH"/>
              </w:rPr>
            </w:pPr>
            <w:r w:rsidRPr="00007C64">
              <w:rPr>
                <w:lang w:val="fr-CH"/>
              </w:rPr>
              <w:t>MAQ-16</w:t>
            </w:r>
          </w:p>
        </w:tc>
        <w:tc>
          <w:tcPr>
            <w:tcW w:w="2409" w:type="dxa"/>
            <w:hideMark/>
          </w:tcPr>
          <w:p w:rsidR="00674515" w:rsidRPr="00007C64" w:rsidRDefault="00674515" w:rsidP="004C372D">
            <w:pPr>
              <w:pStyle w:val="Tabletext"/>
              <w:jc w:val="center"/>
              <w:rPr>
                <w:lang w:val="fr-CH"/>
              </w:rPr>
            </w:pPr>
            <w:r w:rsidRPr="00007C64">
              <w:rPr>
                <w:lang w:val="fr-CH"/>
              </w:rPr>
              <w:t>0,4</w:t>
            </w:r>
          </w:p>
        </w:tc>
        <w:tc>
          <w:tcPr>
            <w:tcW w:w="2409" w:type="dxa"/>
            <w:vAlign w:val="center"/>
          </w:tcPr>
          <w:p w:rsidR="00674515" w:rsidRPr="00007C64" w:rsidRDefault="00674515" w:rsidP="004C372D">
            <w:pPr>
              <w:pStyle w:val="Tabletext"/>
              <w:jc w:val="center"/>
              <w:rPr>
                <w:lang w:val="fr-CH"/>
              </w:rPr>
            </w:pPr>
            <w:r w:rsidRPr="00007C64">
              <w:rPr>
                <w:lang w:val="fr-CH"/>
              </w:rPr>
              <w:t>8,0</w:t>
            </w:r>
          </w:p>
        </w:tc>
        <w:tc>
          <w:tcPr>
            <w:tcW w:w="2409" w:type="dxa"/>
            <w:vAlign w:val="center"/>
            <w:hideMark/>
          </w:tcPr>
          <w:p w:rsidR="00674515" w:rsidRPr="00007C64" w:rsidRDefault="00674515" w:rsidP="004C372D">
            <w:pPr>
              <w:pStyle w:val="Tabletext"/>
              <w:jc w:val="center"/>
              <w:rPr>
                <w:lang w:val="fr-CH"/>
              </w:rPr>
            </w:pPr>
            <w:r w:rsidRPr="00007C64">
              <w:rPr>
                <w:lang w:val="fr-CH"/>
              </w:rPr>
              <w:t>10,829</w:t>
            </w:r>
          </w:p>
        </w:tc>
      </w:tr>
      <w:tr w:rsidR="00674515" w:rsidRPr="00007C64" w:rsidTr="00615DB1">
        <w:trPr>
          <w:cantSplit/>
          <w:jc w:val="center"/>
        </w:trPr>
        <w:tc>
          <w:tcPr>
            <w:tcW w:w="2412" w:type="dxa"/>
            <w:hideMark/>
          </w:tcPr>
          <w:p w:rsidR="00674515" w:rsidRPr="00007C64" w:rsidRDefault="00674515" w:rsidP="004C372D">
            <w:pPr>
              <w:pStyle w:val="Tabletext"/>
              <w:jc w:val="center"/>
              <w:rPr>
                <w:lang w:val="fr-CH"/>
              </w:rPr>
            </w:pPr>
            <w:r w:rsidRPr="00007C64">
              <w:rPr>
                <w:lang w:val="fr-CH"/>
              </w:rPr>
              <w:t>MAQ-64</w:t>
            </w:r>
          </w:p>
        </w:tc>
        <w:tc>
          <w:tcPr>
            <w:tcW w:w="2409" w:type="dxa"/>
            <w:hideMark/>
          </w:tcPr>
          <w:p w:rsidR="00674515" w:rsidRPr="00007C64" w:rsidRDefault="00674515" w:rsidP="004C372D">
            <w:pPr>
              <w:pStyle w:val="Tabletext"/>
              <w:jc w:val="center"/>
              <w:rPr>
                <w:lang w:val="fr-CH"/>
              </w:rPr>
            </w:pPr>
            <w:r w:rsidRPr="00007C64">
              <w:rPr>
                <w:lang w:val="fr-CH"/>
              </w:rPr>
              <w:t>0,4</w:t>
            </w:r>
          </w:p>
        </w:tc>
        <w:tc>
          <w:tcPr>
            <w:tcW w:w="2409" w:type="dxa"/>
            <w:vAlign w:val="center"/>
          </w:tcPr>
          <w:p w:rsidR="00674515" w:rsidRPr="00007C64" w:rsidRDefault="00674515" w:rsidP="004C372D">
            <w:pPr>
              <w:pStyle w:val="Tabletext"/>
              <w:jc w:val="center"/>
              <w:rPr>
                <w:lang w:val="fr-CH"/>
              </w:rPr>
            </w:pPr>
            <w:r w:rsidRPr="00007C64">
              <w:rPr>
                <w:lang w:val="fr-CH"/>
              </w:rPr>
              <w:t>14,0</w:t>
            </w:r>
          </w:p>
        </w:tc>
        <w:tc>
          <w:tcPr>
            <w:tcW w:w="2409" w:type="dxa"/>
            <w:vAlign w:val="center"/>
            <w:hideMark/>
          </w:tcPr>
          <w:p w:rsidR="00674515" w:rsidRPr="00007C64" w:rsidRDefault="00674515" w:rsidP="004C372D">
            <w:pPr>
              <w:pStyle w:val="Tabletext"/>
              <w:jc w:val="center"/>
              <w:rPr>
                <w:lang w:val="fr-CH"/>
              </w:rPr>
            </w:pPr>
            <w:r w:rsidRPr="00007C64">
              <w:rPr>
                <w:lang w:val="fr-CH"/>
              </w:rPr>
              <w:t>16,243</w:t>
            </w:r>
          </w:p>
        </w:tc>
      </w:tr>
      <w:tr w:rsidR="00674515" w:rsidRPr="00007C64" w:rsidTr="00615DB1">
        <w:trPr>
          <w:cantSplit/>
          <w:jc w:val="center"/>
        </w:trPr>
        <w:tc>
          <w:tcPr>
            <w:tcW w:w="2412" w:type="dxa"/>
            <w:hideMark/>
          </w:tcPr>
          <w:p w:rsidR="00674515" w:rsidRPr="00007C64" w:rsidRDefault="00674515" w:rsidP="004C372D">
            <w:pPr>
              <w:pStyle w:val="Tabletext"/>
              <w:jc w:val="center"/>
              <w:rPr>
                <w:lang w:val="fr-CH"/>
              </w:rPr>
            </w:pPr>
            <w:r w:rsidRPr="00007C64">
              <w:rPr>
                <w:lang w:val="fr-CH"/>
              </w:rPr>
              <w:t>MAQ-4</w:t>
            </w:r>
          </w:p>
        </w:tc>
        <w:tc>
          <w:tcPr>
            <w:tcW w:w="2409" w:type="dxa"/>
            <w:hideMark/>
          </w:tcPr>
          <w:p w:rsidR="00674515" w:rsidRPr="00007C64" w:rsidRDefault="00674515" w:rsidP="004C372D">
            <w:pPr>
              <w:pStyle w:val="Tabletext"/>
              <w:jc w:val="center"/>
              <w:rPr>
                <w:lang w:val="fr-CH"/>
              </w:rPr>
            </w:pPr>
            <w:r w:rsidRPr="00007C64">
              <w:rPr>
                <w:lang w:val="fr-CH"/>
              </w:rPr>
              <w:t>0,6</w:t>
            </w:r>
          </w:p>
        </w:tc>
        <w:tc>
          <w:tcPr>
            <w:tcW w:w="2409" w:type="dxa"/>
            <w:vAlign w:val="center"/>
          </w:tcPr>
          <w:p w:rsidR="00674515" w:rsidRPr="00007C64" w:rsidRDefault="00674515" w:rsidP="004C372D">
            <w:pPr>
              <w:pStyle w:val="Tabletext"/>
              <w:jc w:val="center"/>
              <w:rPr>
                <w:lang w:val="fr-CH"/>
              </w:rPr>
            </w:pPr>
            <w:r w:rsidRPr="00007C64">
              <w:rPr>
                <w:lang w:val="fr-CH"/>
              </w:rPr>
              <w:t>4,5</w:t>
            </w:r>
          </w:p>
        </w:tc>
        <w:tc>
          <w:tcPr>
            <w:tcW w:w="2409" w:type="dxa"/>
            <w:vAlign w:val="center"/>
            <w:hideMark/>
          </w:tcPr>
          <w:p w:rsidR="00674515" w:rsidRPr="00007C64" w:rsidRDefault="00674515" w:rsidP="004C372D">
            <w:pPr>
              <w:pStyle w:val="Tabletext"/>
              <w:jc w:val="center"/>
              <w:rPr>
                <w:lang w:val="fr-CH"/>
              </w:rPr>
            </w:pPr>
            <w:r w:rsidRPr="00007C64">
              <w:rPr>
                <w:lang w:val="fr-CH"/>
              </w:rPr>
              <w:t>8,122</w:t>
            </w:r>
          </w:p>
        </w:tc>
      </w:tr>
      <w:tr w:rsidR="00674515" w:rsidRPr="00007C64" w:rsidTr="00615DB1">
        <w:trPr>
          <w:cantSplit/>
          <w:jc w:val="center"/>
        </w:trPr>
        <w:tc>
          <w:tcPr>
            <w:tcW w:w="2412" w:type="dxa"/>
            <w:hideMark/>
          </w:tcPr>
          <w:p w:rsidR="00674515" w:rsidRPr="00007C64" w:rsidRDefault="00674515" w:rsidP="004C372D">
            <w:pPr>
              <w:pStyle w:val="Tabletext"/>
              <w:jc w:val="center"/>
              <w:rPr>
                <w:lang w:val="fr-CH"/>
              </w:rPr>
            </w:pPr>
            <w:r w:rsidRPr="00007C64">
              <w:rPr>
                <w:lang w:val="fr-CH"/>
              </w:rPr>
              <w:t>MAQ-16</w:t>
            </w:r>
          </w:p>
        </w:tc>
        <w:tc>
          <w:tcPr>
            <w:tcW w:w="2409" w:type="dxa"/>
            <w:hideMark/>
          </w:tcPr>
          <w:p w:rsidR="00674515" w:rsidRPr="00007C64" w:rsidRDefault="00674515" w:rsidP="004C372D">
            <w:pPr>
              <w:pStyle w:val="Tabletext"/>
              <w:jc w:val="center"/>
              <w:rPr>
                <w:lang w:val="fr-CH"/>
              </w:rPr>
            </w:pPr>
            <w:r w:rsidRPr="00007C64">
              <w:rPr>
                <w:lang w:val="fr-CH"/>
              </w:rPr>
              <w:t>0,6</w:t>
            </w:r>
          </w:p>
        </w:tc>
        <w:tc>
          <w:tcPr>
            <w:tcW w:w="2409" w:type="dxa"/>
            <w:vAlign w:val="center"/>
          </w:tcPr>
          <w:p w:rsidR="00674515" w:rsidRPr="00007C64" w:rsidRDefault="00674515" w:rsidP="004C372D">
            <w:pPr>
              <w:pStyle w:val="Tabletext"/>
              <w:jc w:val="center"/>
              <w:rPr>
                <w:lang w:val="fr-CH"/>
              </w:rPr>
            </w:pPr>
            <w:r w:rsidRPr="00007C64">
              <w:rPr>
                <w:lang w:val="fr-CH"/>
              </w:rPr>
              <w:t>11,0</w:t>
            </w:r>
          </w:p>
        </w:tc>
        <w:tc>
          <w:tcPr>
            <w:tcW w:w="2409" w:type="dxa"/>
            <w:vAlign w:val="center"/>
            <w:hideMark/>
          </w:tcPr>
          <w:p w:rsidR="00674515" w:rsidRPr="00007C64" w:rsidRDefault="00674515" w:rsidP="004C372D">
            <w:pPr>
              <w:pStyle w:val="Tabletext"/>
              <w:jc w:val="center"/>
              <w:rPr>
                <w:lang w:val="fr-CH"/>
              </w:rPr>
            </w:pPr>
            <w:r w:rsidRPr="00007C64">
              <w:rPr>
                <w:lang w:val="fr-CH"/>
              </w:rPr>
              <w:t>16,243</w:t>
            </w:r>
          </w:p>
        </w:tc>
      </w:tr>
      <w:tr w:rsidR="00674515" w:rsidRPr="00007C64" w:rsidTr="00615DB1">
        <w:trPr>
          <w:cantSplit/>
          <w:jc w:val="center"/>
        </w:trPr>
        <w:tc>
          <w:tcPr>
            <w:tcW w:w="2412" w:type="dxa"/>
            <w:hideMark/>
          </w:tcPr>
          <w:p w:rsidR="00674515" w:rsidRPr="00007C64" w:rsidRDefault="00674515" w:rsidP="004C372D">
            <w:pPr>
              <w:pStyle w:val="Tabletext"/>
              <w:jc w:val="center"/>
              <w:rPr>
                <w:lang w:val="fr-CH"/>
              </w:rPr>
            </w:pPr>
            <w:r w:rsidRPr="00007C64">
              <w:rPr>
                <w:lang w:val="fr-CH"/>
              </w:rPr>
              <w:t>MAQ-64</w:t>
            </w:r>
          </w:p>
        </w:tc>
        <w:tc>
          <w:tcPr>
            <w:tcW w:w="2409" w:type="dxa"/>
            <w:hideMark/>
          </w:tcPr>
          <w:p w:rsidR="00674515" w:rsidRPr="00007C64" w:rsidRDefault="00674515" w:rsidP="004C372D">
            <w:pPr>
              <w:pStyle w:val="Tabletext"/>
              <w:jc w:val="center"/>
              <w:rPr>
                <w:lang w:val="fr-CH"/>
              </w:rPr>
            </w:pPr>
            <w:r w:rsidRPr="00007C64">
              <w:rPr>
                <w:lang w:val="fr-CH"/>
              </w:rPr>
              <w:t>0,6</w:t>
            </w:r>
          </w:p>
        </w:tc>
        <w:tc>
          <w:tcPr>
            <w:tcW w:w="2409" w:type="dxa"/>
            <w:vAlign w:val="center"/>
          </w:tcPr>
          <w:p w:rsidR="00674515" w:rsidRPr="00007C64" w:rsidRDefault="00674515" w:rsidP="004C372D">
            <w:pPr>
              <w:pStyle w:val="Tabletext"/>
              <w:jc w:val="center"/>
              <w:rPr>
                <w:lang w:val="fr-CH"/>
              </w:rPr>
            </w:pPr>
            <w:r w:rsidRPr="00007C64">
              <w:rPr>
                <w:lang w:val="fr-CH"/>
              </w:rPr>
              <w:t>17,0</w:t>
            </w:r>
          </w:p>
        </w:tc>
        <w:tc>
          <w:tcPr>
            <w:tcW w:w="2409" w:type="dxa"/>
            <w:vAlign w:val="center"/>
            <w:hideMark/>
          </w:tcPr>
          <w:p w:rsidR="00674515" w:rsidRPr="00007C64" w:rsidRDefault="00674515" w:rsidP="004C372D">
            <w:pPr>
              <w:pStyle w:val="Tabletext"/>
              <w:jc w:val="center"/>
              <w:rPr>
                <w:lang w:val="fr-CH"/>
              </w:rPr>
            </w:pPr>
            <w:r w:rsidRPr="00007C64">
              <w:rPr>
                <w:lang w:val="fr-CH"/>
              </w:rPr>
              <w:t>24,365</w:t>
            </w:r>
          </w:p>
        </w:tc>
      </w:tr>
      <w:tr w:rsidR="00674515" w:rsidRPr="00007C64" w:rsidTr="00615DB1">
        <w:trPr>
          <w:cantSplit/>
          <w:jc w:val="center"/>
        </w:trPr>
        <w:tc>
          <w:tcPr>
            <w:tcW w:w="2412" w:type="dxa"/>
            <w:hideMark/>
          </w:tcPr>
          <w:p w:rsidR="00674515" w:rsidRPr="00007C64" w:rsidRDefault="00674515" w:rsidP="004C372D">
            <w:pPr>
              <w:pStyle w:val="Tabletext"/>
              <w:jc w:val="center"/>
              <w:rPr>
                <w:lang w:val="fr-CH"/>
              </w:rPr>
            </w:pPr>
            <w:r w:rsidRPr="00007C64">
              <w:rPr>
                <w:lang w:val="fr-CH"/>
              </w:rPr>
              <w:t>MAQ-4-NR</w:t>
            </w:r>
          </w:p>
        </w:tc>
        <w:tc>
          <w:tcPr>
            <w:tcW w:w="2409" w:type="dxa"/>
            <w:hideMark/>
          </w:tcPr>
          <w:p w:rsidR="00674515" w:rsidRPr="00007C64" w:rsidRDefault="00674515" w:rsidP="004C372D">
            <w:pPr>
              <w:pStyle w:val="Tabletext"/>
              <w:jc w:val="center"/>
              <w:rPr>
                <w:lang w:val="fr-CH"/>
              </w:rPr>
            </w:pPr>
            <w:r w:rsidRPr="00007C64">
              <w:rPr>
                <w:lang w:val="fr-CH"/>
              </w:rPr>
              <w:t>0,8</w:t>
            </w:r>
          </w:p>
        </w:tc>
        <w:tc>
          <w:tcPr>
            <w:tcW w:w="2409" w:type="dxa"/>
            <w:vAlign w:val="center"/>
          </w:tcPr>
          <w:p w:rsidR="00674515" w:rsidRPr="00007C64" w:rsidRDefault="00674515" w:rsidP="004C372D">
            <w:pPr>
              <w:pStyle w:val="Tabletext"/>
              <w:jc w:val="center"/>
              <w:rPr>
                <w:lang w:val="fr-CH"/>
              </w:rPr>
            </w:pPr>
            <w:r w:rsidRPr="00007C64">
              <w:rPr>
                <w:lang w:val="fr-CH"/>
              </w:rPr>
              <w:t>2,5</w:t>
            </w:r>
          </w:p>
        </w:tc>
        <w:tc>
          <w:tcPr>
            <w:tcW w:w="2409" w:type="dxa"/>
            <w:vAlign w:val="center"/>
            <w:hideMark/>
          </w:tcPr>
          <w:p w:rsidR="00674515" w:rsidRPr="00007C64" w:rsidRDefault="00674515" w:rsidP="004C372D">
            <w:pPr>
              <w:pStyle w:val="Tabletext"/>
              <w:jc w:val="center"/>
              <w:rPr>
                <w:lang w:val="fr-CH"/>
              </w:rPr>
            </w:pPr>
            <w:r w:rsidRPr="00007C64">
              <w:rPr>
                <w:lang w:val="fr-CH"/>
              </w:rPr>
              <w:t>5,414</w:t>
            </w:r>
          </w:p>
        </w:tc>
      </w:tr>
      <w:tr w:rsidR="00674515" w:rsidRPr="00007C64" w:rsidTr="00615DB1">
        <w:trPr>
          <w:cantSplit/>
          <w:jc w:val="center"/>
        </w:trPr>
        <w:tc>
          <w:tcPr>
            <w:tcW w:w="2412" w:type="dxa"/>
            <w:hideMark/>
          </w:tcPr>
          <w:p w:rsidR="00674515" w:rsidRPr="00007C64" w:rsidRDefault="00674515" w:rsidP="004C372D">
            <w:pPr>
              <w:pStyle w:val="Tabletext"/>
              <w:jc w:val="center"/>
              <w:rPr>
                <w:lang w:val="fr-CH"/>
              </w:rPr>
            </w:pPr>
            <w:r w:rsidRPr="00007C64">
              <w:rPr>
                <w:lang w:val="fr-CH"/>
              </w:rPr>
              <w:t>MAQ-4</w:t>
            </w:r>
          </w:p>
        </w:tc>
        <w:tc>
          <w:tcPr>
            <w:tcW w:w="2409" w:type="dxa"/>
            <w:hideMark/>
          </w:tcPr>
          <w:p w:rsidR="00674515" w:rsidRPr="00007C64" w:rsidRDefault="00674515" w:rsidP="004C372D">
            <w:pPr>
              <w:pStyle w:val="Tabletext"/>
              <w:jc w:val="center"/>
              <w:rPr>
                <w:lang w:val="fr-CH"/>
              </w:rPr>
            </w:pPr>
            <w:r w:rsidRPr="00007C64">
              <w:rPr>
                <w:lang w:val="fr-CH"/>
              </w:rPr>
              <w:t>0,8</w:t>
            </w:r>
          </w:p>
        </w:tc>
        <w:tc>
          <w:tcPr>
            <w:tcW w:w="2409" w:type="dxa"/>
            <w:vAlign w:val="center"/>
          </w:tcPr>
          <w:p w:rsidR="00674515" w:rsidRPr="00007C64" w:rsidRDefault="00674515" w:rsidP="004C372D">
            <w:pPr>
              <w:pStyle w:val="Tabletext"/>
              <w:jc w:val="center"/>
              <w:rPr>
                <w:lang w:val="fr-CH"/>
              </w:rPr>
            </w:pPr>
            <w:r w:rsidRPr="00007C64">
              <w:rPr>
                <w:lang w:val="fr-CH"/>
              </w:rPr>
              <w:t>7,0</w:t>
            </w:r>
          </w:p>
        </w:tc>
        <w:tc>
          <w:tcPr>
            <w:tcW w:w="2409" w:type="dxa"/>
            <w:vAlign w:val="center"/>
            <w:hideMark/>
          </w:tcPr>
          <w:p w:rsidR="00674515" w:rsidRPr="00007C64" w:rsidRDefault="00674515" w:rsidP="004C372D">
            <w:pPr>
              <w:pStyle w:val="Tabletext"/>
              <w:jc w:val="center"/>
              <w:rPr>
                <w:lang w:val="fr-CH"/>
              </w:rPr>
            </w:pPr>
            <w:r w:rsidRPr="00007C64">
              <w:rPr>
                <w:lang w:val="fr-CH"/>
              </w:rPr>
              <w:t>10,829</w:t>
            </w:r>
          </w:p>
        </w:tc>
      </w:tr>
      <w:tr w:rsidR="00674515" w:rsidRPr="00007C64" w:rsidTr="00615DB1">
        <w:trPr>
          <w:cantSplit/>
          <w:jc w:val="center"/>
        </w:trPr>
        <w:tc>
          <w:tcPr>
            <w:tcW w:w="2412" w:type="dxa"/>
            <w:hideMark/>
          </w:tcPr>
          <w:p w:rsidR="00674515" w:rsidRPr="00007C64" w:rsidRDefault="00674515" w:rsidP="004C372D">
            <w:pPr>
              <w:pStyle w:val="Tabletext"/>
              <w:jc w:val="center"/>
              <w:rPr>
                <w:lang w:val="fr-CH"/>
              </w:rPr>
            </w:pPr>
            <w:r w:rsidRPr="00007C64">
              <w:rPr>
                <w:lang w:val="fr-CH"/>
              </w:rPr>
              <w:t>MAQ-16</w:t>
            </w:r>
          </w:p>
        </w:tc>
        <w:tc>
          <w:tcPr>
            <w:tcW w:w="2409" w:type="dxa"/>
            <w:hideMark/>
          </w:tcPr>
          <w:p w:rsidR="00674515" w:rsidRPr="00007C64" w:rsidRDefault="00674515" w:rsidP="004C372D">
            <w:pPr>
              <w:pStyle w:val="Tabletext"/>
              <w:jc w:val="center"/>
              <w:rPr>
                <w:lang w:val="fr-CH"/>
              </w:rPr>
            </w:pPr>
            <w:r w:rsidRPr="00007C64">
              <w:rPr>
                <w:lang w:val="fr-CH"/>
              </w:rPr>
              <w:t>0,8</w:t>
            </w:r>
          </w:p>
        </w:tc>
        <w:tc>
          <w:tcPr>
            <w:tcW w:w="2409" w:type="dxa"/>
            <w:vAlign w:val="center"/>
          </w:tcPr>
          <w:p w:rsidR="00674515" w:rsidRPr="00007C64" w:rsidRDefault="00674515" w:rsidP="004C372D">
            <w:pPr>
              <w:pStyle w:val="Tabletext"/>
              <w:jc w:val="center"/>
              <w:rPr>
                <w:lang w:val="fr-CH"/>
              </w:rPr>
            </w:pPr>
            <w:r w:rsidRPr="00007C64">
              <w:rPr>
                <w:lang w:val="fr-CH"/>
              </w:rPr>
              <w:t>14,0</w:t>
            </w:r>
          </w:p>
        </w:tc>
        <w:tc>
          <w:tcPr>
            <w:tcW w:w="2409" w:type="dxa"/>
            <w:vAlign w:val="center"/>
            <w:hideMark/>
          </w:tcPr>
          <w:p w:rsidR="00674515" w:rsidRPr="00007C64" w:rsidRDefault="00674515" w:rsidP="004C372D">
            <w:pPr>
              <w:pStyle w:val="Tabletext"/>
              <w:jc w:val="center"/>
              <w:rPr>
                <w:lang w:val="fr-CH"/>
              </w:rPr>
            </w:pPr>
            <w:r w:rsidRPr="00007C64">
              <w:rPr>
                <w:lang w:val="fr-CH"/>
              </w:rPr>
              <w:t>21,658</w:t>
            </w:r>
          </w:p>
        </w:tc>
      </w:tr>
    </w:tbl>
    <w:p w:rsidR="00615DB1" w:rsidRPr="00007C64" w:rsidRDefault="00615DB1" w:rsidP="00615DB1">
      <w:pPr>
        <w:pStyle w:val="Tablefin"/>
        <w:rPr>
          <w:lang w:val="fr-CH"/>
        </w:rPr>
      </w:pPr>
    </w:p>
    <w:p w:rsidR="00615DB1" w:rsidRPr="00007C64" w:rsidRDefault="00615DB1" w:rsidP="00615DB1">
      <w:pPr>
        <w:pStyle w:val="TableNo"/>
        <w:rPr>
          <w:lang w:val="fr-CH"/>
        </w:rPr>
      </w:pPr>
      <w:bookmarkStart w:id="32" w:name="_Toc321125280"/>
      <w:r w:rsidRPr="00007C64">
        <w:rPr>
          <w:lang w:val="fr-CH"/>
        </w:rPr>
        <w:t>TABLEAU 2 (</w:t>
      </w:r>
      <w:r w:rsidRPr="00007C64">
        <w:rPr>
          <w:i/>
          <w:iCs/>
          <w:lang w:val="fr-CH"/>
        </w:rPr>
        <w:t>fin</w:t>
      </w:r>
      <w:r w:rsidRPr="00007C64">
        <w:rPr>
          <w:lang w:val="fr-CH"/>
        </w:rPr>
        <w:t>)</w:t>
      </w:r>
      <w:bookmarkEnd w:id="32"/>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412"/>
        <w:gridCol w:w="2409"/>
        <w:gridCol w:w="2409"/>
        <w:gridCol w:w="2409"/>
      </w:tblGrid>
      <w:tr w:rsidR="00615DB1" w:rsidRPr="00007C64" w:rsidTr="00615DB1">
        <w:trPr>
          <w:cantSplit/>
          <w:jc w:val="center"/>
        </w:trPr>
        <w:tc>
          <w:tcPr>
            <w:tcW w:w="2412" w:type="dxa"/>
            <w:vAlign w:val="center"/>
            <w:hideMark/>
          </w:tcPr>
          <w:p w:rsidR="00615DB1" w:rsidRPr="00007C64" w:rsidRDefault="00615DB1" w:rsidP="00615DB1">
            <w:pPr>
              <w:pStyle w:val="Tablehead"/>
              <w:rPr>
                <w:lang w:val="fr-CH"/>
              </w:rPr>
            </w:pPr>
            <w:r w:rsidRPr="00007C64">
              <w:rPr>
                <w:lang w:val="fr-CH"/>
              </w:rPr>
              <w:t>Modulation</w:t>
            </w:r>
          </w:p>
        </w:tc>
        <w:tc>
          <w:tcPr>
            <w:tcW w:w="2409" w:type="dxa"/>
            <w:vAlign w:val="center"/>
            <w:hideMark/>
          </w:tcPr>
          <w:p w:rsidR="00615DB1" w:rsidRPr="00007C64" w:rsidRDefault="00615DB1" w:rsidP="00615DB1">
            <w:pPr>
              <w:pStyle w:val="Tablehead"/>
              <w:rPr>
                <w:lang w:val="fr-CH"/>
              </w:rPr>
            </w:pPr>
            <w:r w:rsidRPr="00007C64">
              <w:rPr>
                <w:lang w:val="fr-CH"/>
              </w:rPr>
              <w:t>Rendement de</w:t>
            </w:r>
            <w:r w:rsidRPr="00007C64">
              <w:rPr>
                <w:lang w:val="fr-CH"/>
              </w:rPr>
              <w:br/>
              <w:t>codage</w:t>
            </w:r>
          </w:p>
        </w:tc>
        <w:tc>
          <w:tcPr>
            <w:tcW w:w="2409" w:type="dxa"/>
            <w:vAlign w:val="center"/>
            <w:hideMark/>
          </w:tcPr>
          <w:p w:rsidR="00615DB1" w:rsidRPr="00007C64" w:rsidRDefault="00615DB1" w:rsidP="00615DB1">
            <w:pPr>
              <w:pStyle w:val="Tablehead"/>
              <w:rPr>
                <w:lang w:val="fr-CH"/>
              </w:rPr>
            </w:pPr>
            <w:r w:rsidRPr="00007C64">
              <w:rPr>
                <w:lang w:val="fr-CH"/>
              </w:rPr>
              <w:t>C/N</w:t>
            </w:r>
            <w:r w:rsidRPr="00007C64">
              <w:rPr>
                <w:vertAlign w:val="superscript"/>
                <w:lang w:val="fr-CH"/>
              </w:rPr>
              <w:t>(1)</w:t>
            </w:r>
            <w:r w:rsidRPr="00007C64">
              <w:rPr>
                <w:lang w:val="fr-CH"/>
              </w:rPr>
              <w:br/>
              <w:t>(dB)</w:t>
            </w:r>
          </w:p>
        </w:tc>
        <w:tc>
          <w:tcPr>
            <w:tcW w:w="2409" w:type="dxa"/>
            <w:vAlign w:val="center"/>
            <w:hideMark/>
          </w:tcPr>
          <w:p w:rsidR="00615DB1" w:rsidRPr="00007C64" w:rsidRDefault="00615DB1" w:rsidP="00615DB1">
            <w:pPr>
              <w:pStyle w:val="Tablehead"/>
              <w:rPr>
                <w:lang w:val="fr-CH"/>
              </w:rPr>
            </w:pPr>
            <w:r w:rsidRPr="00007C64">
              <w:rPr>
                <w:lang w:val="fr-CH"/>
              </w:rPr>
              <w:t>Débit binaire</w:t>
            </w:r>
            <w:r w:rsidRPr="00007C64">
              <w:rPr>
                <w:vertAlign w:val="superscript"/>
                <w:lang w:val="fr-CH"/>
              </w:rPr>
              <w:t>(2)</w:t>
            </w:r>
            <w:r w:rsidRPr="00007C64">
              <w:rPr>
                <w:lang w:val="fr-CH"/>
              </w:rPr>
              <w:br/>
              <w:t>(Mbit/s)</w:t>
            </w:r>
          </w:p>
        </w:tc>
      </w:tr>
      <w:tr w:rsidR="00674515" w:rsidRPr="00007C64" w:rsidTr="00615DB1">
        <w:trPr>
          <w:cantSplit/>
          <w:jc w:val="center"/>
        </w:trPr>
        <w:tc>
          <w:tcPr>
            <w:tcW w:w="2412" w:type="dxa"/>
            <w:hideMark/>
          </w:tcPr>
          <w:p w:rsidR="00674515" w:rsidRPr="00007C64" w:rsidRDefault="00674515" w:rsidP="004C372D">
            <w:pPr>
              <w:pStyle w:val="Tabletext"/>
              <w:jc w:val="center"/>
              <w:rPr>
                <w:lang w:val="fr-CH"/>
              </w:rPr>
            </w:pPr>
            <w:r w:rsidRPr="00007C64">
              <w:rPr>
                <w:lang w:val="fr-CH"/>
              </w:rPr>
              <w:t>MAQ-32</w:t>
            </w:r>
          </w:p>
        </w:tc>
        <w:tc>
          <w:tcPr>
            <w:tcW w:w="2409" w:type="dxa"/>
            <w:hideMark/>
          </w:tcPr>
          <w:p w:rsidR="00674515" w:rsidRPr="00007C64" w:rsidRDefault="00674515" w:rsidP="004C372D">
            <w:pPr>
              <w:pStyle w:val="Tabletext"/>
              <w:jc w:val="center"/>
              <w:rPr>
                <w:lang w:val="fr-CH"/>
              </w:rPr>
            </w:pPr>
            <w:r w:rsidRPr="00007C64">
              <w:rPr>
                <w:lang w:val="fr-CH"/>
              </w:rPr>
              <w:t>0,8</w:t>
            </w:r>
          </w:p>
        </w:tc>
        <w:tc>
          <w:tcPr>
            <w:tcW w:w="2409" w:type="dxa"/>
            <w:vAlign w:val="center"/>
          </w:tcPr>
          <w:p w:rsidR="00674515" w:rsidRPr="00007C64" w:rsidRDefault="00674515" w:rsidP="004C372D">
            <w:pPr>
              <w:pStyle w:val="Tabletext"/>
              <w:jc w:val="center"/>
              <w:rPr>
                <w:lang w:val="fr-CH"/>
              </w:rPr>
            </w:pPr>
            <w:r w:rsidRPr="00007C64">
              <w:rPr>
                <w:lang w:val="fr-CH"/>
              </w:rPr>
              <w:t>16,0</w:t>
            </w:r>
          </w:p>
        </w:tc>
        <w:tc>
          <w:tcPr>
            <w:tcW w:w="2409" w:type="dxa"/>
            <w:vAlign w:val="center"/>
            <w:hideMark/>
          </w:tcPr>
          <w:p w:rsidR="00674515" w:rsidRPr="00007C64" w:rsidRDefault="00674515" w:rsidP="004C372D">
            <w:pPr>
              <w:pStyle w:val="Tabletext"/>
              <w:jc w:val="center"/>
              <w:rPr>
                <w:lang w:val="fr-CH"/>
              </w:rPr>
            </w:pPr>
            <w:r w:rsidRPr="00007C64">
              <w:rPr>
                <w:lang w:val="fr-CH"/>
              </w:rPr>
              <w:t>27,072</w:t>
            </w:r>
          </w:p>
        </w:tc>
      </w:tr>
      <w:tr w:rsidR="00674515" w:rsidRPr="00007C64" w:rsidTr="00615DB1">
        <w:trPr>
          <w:cantSplit/>
          <w:jc w:val="center"/>
        </w:trPr>
        <w:tc>
          <w:tcPr>
            <w:tcW w:w="2412" w:type="dxa"/>
            <w:tcBorders>
              <w:bottom w:val="single" w:sz="6" w:space="0" w:color="000000"/>
            </w:tcBorders>
            <w:hideMark/>
          </w:tcPr>
          <w:p w:rsidR="00674515" w:rsidRPr="00007C64" w:rsidRDefault="00674515" w:rsidP="004C372D">
            <w:pPr>
              <w:pStyle w:val="Tabletext"/>
              <w:jc w:val="center"/>
              <w:rPr>
                <w:lang w:val="fr-CH"/>
              </w:rPr>
            </w:pPr>
            <w:r w:rsidRPr="00007C64">
              <w:rPr>
                <w:lang w:val="fr-CH"/>
              </w:rPr>
              <w:t>MAQ-64</w:t>
            </w:r>
          </w:p>
        </w:tc>
        <w:tc>
          <w:tcPr>
            <w:tcW w:w="2409" w:type="dxa"/>
            <w:tcBorders>
              <w:bottom w:val="single" w:sz="6" w:space="0" w:color="000000"/>
            </w:tcBorders>
            <w:hideMark/>
          </w:tcPr>
          <w:p w:rsidR="00674515" w:rsidRPr="00007C64" w:rsidRDefault="00674515" w:rsidP="004C372D">
            <w:pPr>
              <w:pStyle w:val="Tabletext"/>
              <w:jc w:val="center"/>
              <w:rPr>
                <w:lang w:val="fr-CH"/>
              </w:rPr>
            </w:pPr>
            <w:r w:rsidRPr="00007C64">
              <w:rPr>
                <w:lang w:val="fr-CH"/>
              </w:rPr>
              <w:t>0,8</w:t>
            </w:r>
          </w:p>
        </w:tc>
        <w:tc>
          <w:tcPr>
            <w:tcW w:w="2409" w:type="dxa"/>
            <w:tcBorders>
              <w:bottom w:val="single" w:sz="6" w:space="0" w:color="000000"/>
            </w:tcBorders>
            <w:vAlign w:val="center"/>
          </w:tcPr>
          <w:p w:rsidR="00674515" w:rsidRPr="00007C64" w:rsidRDefault="00674515" w:rsidP="004C372D">
            <w:pPr>
              <w:pStyle w:val="Tabletext"/>
              <w:jc w:val="center"/>
              <w:rPr>
                <w:lang w:val="fr-CH"/>
              </w:rPr>
            </w:pPr>
            <w:r w:rsidRPr="00007C64">
              <w:rPr>
                <w:lang w:val="fr-CH"/>
              </w:rPr>
              <w:t>22,0</w:t>
            </w:r>
          </w:p>
        </w:tc>
        <w:tc>
          <w:tcPr>
            <w:tcW w:w="2409" w:type="dxa"/>
            <w:tcBorders>
              <w:bottom w:val="single" w:sz="6" w:space="0" w:color="000000"/>
            </w:tcBorders>
            <w:vAlign w:val="center"/>
            <w:hideMark/>
          </w:tcPr>
          <w:p w:rsidR="00674515" w:rsidRPr="00007C64" w:rsidRDefault="00674515" w:rsidP="004C372D">
            <w:pPr>
              <w:pStyle w:val="Tabletext"/>
              <w:jc w:val="center"/>
              <w:rPr>
                <w:lang w:val="fr-CH"/>
              </w:rPr>
            </w:pPr>
            <w:r w:rsidRPr="00007C64">
              <w:rPr>
                <w:lang w:val="fr-CH"/>
              </w:rPr>
              <w:t>32,486</w:t>
            </w:r>
          </w:p>
        </w:tc>
      </w:tr>
      <w:tr w:rsidR="00674515" w:rsidRPr="00007C64" w:rsidTr="00615DB1">
        <w:trPr>
          <w:cantSplit/>
          <w:trHeight w:val="121"/>
          <w:jc w:val="center"/>
        </w:trPr>
        <w:tc>
          <w:tcPr>
            <w:tcW w:w="9639" w:type="dxa"/>
            <w:gridSpan w:val="4"/>
            <w:tcBorders>
              <w:left w:val="nil"/>
              <w:bottom w:val="nil"/>
              <w:right w:val="nil"/>
            </w:tcBorders>
            <w:hideMark/>
          </w:tcPr>
          <w:p w:rsidR="00674515" w:rsidRPr="00007C64" w:rsidRDefault="00674515" w:rsidP="004C372D">
            <w:pPr>
              <w:pStyle w:val="Tablelegend"/>
              <w:rPr>
                <w:lang w:val="fr-CH"/>
              </w:rPr>
            </w:pPr>
            <w:r w:rsidRPr="00007C64">
              <w:rPr>
                <w:vertAlign w:val="superscript"/>
                <w:lang w:val="fr-CH"/>
              </w:rPr>
              <w:t>(1)</w:t>
            </w:r>
            <w:r w:rsidRPr="00007C64">
              <w:rPr>
                <w:lang w:val="fr-CH"/>
              </w:rPr>
              <w:tab/>
              <w:t>Ces valeurs sont données pour un canal gaussien à la sortie du canal de diffusion pour un TEB &lt; </w:t>
            </w:r>
            <w:r w:rsidRPr="00007C64">
              <w:rPr>
                <w:lang w:val="fr-CH" w:eastAsia="zh-CN"/>
              </w:rPr>
              <w:t>3</w:t>
            </w:r>
            <w:r w:rsidRPr="00007C64">
              <w:rPr>
                <w:lang w:val="fr-CH"/>
              </w:rPr>
              <w:t> </w:t>
            </w:r>
            <w:r w:rsidRPr="00007C64">
              <w:rPr>
                <w:lang w:val="fr-CH"/>
              </w:rPr>
              <w:sym w:font="Symbol" w:char="F0B4"/>
            </w:r>
            <w:r w:rsidRPr="00007C64">
              <w:rPr>
                <w:lang w:val="fr-CH"/>
              </w:rPr>
              <w:t> 10</w:t>
            </w:r>
            <w:r w:rsidRPr="00007C64">
              <w:rPr>
                <w:position w:val="6"/>
                <w:sz w:val="18"/>
                <w:lang w:val="fr-CH"/>
              </w:rPr>
              <w:t>−</w:t>
            </w:r>
            <w:r w:rsidRPr="00007C64">
              <w:rPr>
                <w:position w:val="6"/>
                <w:sz w:val="18"/>
                <w:lang w:val="fr-CH" w:eastAsia="zh-CN"/>
              </w:rPr>
              <w:t>6</w:t>
            </w:r>
            <w:r w:rsidRPr="00007C64">
              <w:rPr>
                <w:lang w:val="fr-CH"/>
              </w:rPr>
              <w:t>.</w:t>
            </w:r>
          </w:p>
          <w:p w:rsidR="00674515" w:rsidRPr="00007C64" w:rsidRDefault="00674515" w:rsidP="004C372D">
            <w:pPr>
              <w:pStyle w:val="Tablelegend"/>
              <w:rPr>
                <w:lang w:val="fr-CH"/>
              </w:rPr>
            </w:pPr>
            <w:r w:rsidRPr="00007C64">
              <w:rPr>
                <w:vertAlign w:val="superscript"/>
                <w:lang w:val="fr-CH"/>
              </w:rPr>
              <w:t>(2)</w:t>
            </w:r>
            <w:r w:rsidRPr="00007C64">
              <w:rPr>
                <w:lang w:val="fr-CH"/>
              </w:rPr>
              <w:tab/>
              <w:t>Pour une fraction d'intervalle de garde de 1/</w:t>
            </w:r>
            <w:r w:rsidRPr="00007C64">
              <w:rPr>
                <w:lang w:val="fr-CH" w:eastAsia="zh-CN"/>
              </w:rPr>
              <w:t>9 et une largeur de bande RF des 8 MHz</w:t>
            </w:r>
            <w:r w:rsidRPr="00007C64">
              <w:rPr>
                <w:lang w:val="fr-CH"/>
              </w:rPr>
              <w:t>.</w:t>
            </w:r>
          </w:p>
        </w:tc>
      </w:tr>
    </w:tbl>
    <w:p w:rsidR="00674515" w:rsidRPr="00007C64" w:rsidRDefault="00674515" w:rsidP="00674515">
      <w:pPr>
        <w:pStyle w:val="Tablefin"/>
        <w:rPr>
          <w:lang w:val="fr-CH"/>
        </w:rPr>
      </w:pPr>
    </w:p>
    <w:p w:rsidR="00674515" w:rsidRPr="00007C64" w:rsidRDefault="00674515" w:rsidP="00674515">
      <w:pPr>
        <w:pStyle w:val="Heading1"/>
        <w:rPr>
          <w:lang w:val="fr-CH"/>
        </w:rPr>
      </w:pPr>
      <w:bookmarkStart w:id="33" w:name="_Toc321124714"/>
      <w:bookmarkStart w:id="34" w:name="_Toc321124833"/>
      <w:r w:rsidRPr="00007C64">
        <w:rPr>
          <w:lang w:val="fr-CH"/>
        </w:rPr>
        <w:t>2</w:t>
      </w:r>
      <w:r w:rsidRPr="00007C64">
        <w:rPr>
          <w:lang w:val="fr-CH"/>
        </w:rPr>
        <w:tab/>
        <w:t>Protection des systèmes de télévision analogique de Terre</w:t>
      </w:r>
      <w:bookmarkEnd w:id="22"/>
      <w:bookmarkEnd w:id="23"/>
      <w:bookmarkEnd w:id="24"/>
      <w:bookmarkEnd w:id="25"/>
      <w:bookmarkEnd w:id="26"/>
      <w:bookmarkEnd w:id="27"/>
      <w:bookmarkEnd w:id="33"/>
      <w:bookmarkEnd w:id="34"/>
    </w:p>
    <w:p w:rsidR="00674515" w:rsidRPr="00007C64" w:rsidRDefault="00674515" w:rsidP="00674515">
      <w:pPr>
        <w:rPr>
          <w:lang w:val="fr-CH"/>
        </w:rPr>
      </w:pPr>
      <w:r w:rsidRPr="00007C64">
        <w:rPr>
          <w:lang w:val="fr-CH"/>
        </w:rPr>
        <w:t>Il serait préférable d</w:t>
      </w:r>
      <w:r w:rsidRPr="00007C64">
        <w:rPr>
          <w:iCs/>
          <w:lang w:val="fr-CH"/>
        </w:rPr>
        <w:t>'</w:t>
      </w:r>
      <w:r w:rsidRPr="00007C64">
        <w:rPr>
          <w:lang w:val="fr-CH"/>
        </w:rPr>
        <w:t>utiliser la méthode de comparaison subjective avec un brouilleur de référence sinusoïdal (voir l</w:t>
      </w:r>
      <w:r w:rsidRPr="00007C64">
        <w:rPr>
          <w:iCs/>
          <w:lang w:val="fr-CH"/>
        </w:rPr>
        <w:t>'</w:t>
      </w:r>
      <w:r w:rsidRPr="00007C64">
        <w:rPr>
          <w:lang w:val="fr-CH"/>
        </w:rPr>
        <w:t>Annexe 6) pour faire des mesures des rapports de protection applicables au signal image d</w:t>
      </w:r>
      <w:r w:rsidRPr="00007C64">
        <w:rPr>
          <w:iCs/>
          <w:lang w:val="fr-CH"/>
        </w:rPr>
        <w:t>'</w:t>
      </w:r>
      <w:r w:rsidRPr="00007C64">
        <w:rPr>
          <w:lang w:val="fr-CH"/>
        </w:rPr>
        <w:t>un système de télévision analogique de Terre utile.</w:t>
      </w:r>
    </w:p>
    <w:p w:rsidR="00674515" w:rsidRPr="00007C64" w:rsidRDefault="00674515" w:rsidP="00674515">
      <w:pPr>
        <w:rPr>
          <w:lang w:val="fr-CH"/>
        </w:rPr>
      </w:pPr>
      <w:r w:rsidRPr="00007C64">
        <w:rPr>
          <w:lang w:val="fr-CH"/>
        </w:rPr>
        <w:t>Les rapports de protection indiqués s</w:t>
      </w:r>
      <w:r w:rsidRPr="00007C64">
        <w:rPr>
          <w:iCs/>
          <w:lang w:val="fr-CH"/>
        </w:rPr>
        <w:t>'</w:t>
      </w:r>
      <w:r w:rsidRPr="00007C64">
        <w:rPr>
          <w:lang w:val="fr-CH"/>
        </w:rPr>
        <w:t>appliquent à un brouillage provenant d</w:t>
      </w:r>
      <w:r w:rsidRPr="00007C64">
        <w:rPr>
          <w:iCs/>
          <w:lang w:val="fr-CH"/>
        </w:rPr>
        <w:t>'</w:t>
      </w:r>
      <w:r w:rsidRPr="00007C64">
        <w:rPr>
          <w:lang w:val="fr-CH"/>
        </w:rPr>
        <w:t>une source unique. Sauf indication contraire, les rapports de protection s</w:t>
      </w:r>
      <w:r w:rsidRPr="00007C64">
        <w:rPr>
          <w:iCs/>
          <w:lang w:val="fr-CH"/>
        </w:rPr>
        <w:t>'</w:t>
      </w:r>
      <w:r w:rsidRPr="00007C64">
        <w:rPr>
          <w:lang w:val="fr-CH"/>
        </w:rPr>
        <w:t>appliquent à un brouillage d</w:t>
      </w:r>
      <w:r w:rsidRPr="00007C64">
        <w:rPr>
          <w:iCs/>
          <w:lang w:val="fr-CH"/>
        </w:rPr>
        <w:t>'</w:t>
      </w:r>
      <w:r w:rsidRPr="00007C64">
        <w:rPr>
          <w:lang w:val="fr-CH"/>
        </w:rPr>
        <w:t xml:space="preserve">origine troposphérique, </w:t>
      </w:r>
      <w:r w:rsidRPr="00007C64">
        <w:rPr>
          <w:i/>
          <w:lang w:val="fr-CH"/>
        </w:rPr>
        <w:t>T</w:t>
      </w:r>
      <w:r w:rsidRPr="00007C64">
        <w:rPr>
          <w:lang w:val="fr-CH"/>
        </w:rPr>
        <w:t>, et correspondent sensiblement à une dégradation légèrement gênante. Ils sont considérés comme acceptables dans le seul cas où le brouillage se produit pendant un faible pourcentage de temps, qui n</w:t>
      </w:r>
      <w:r w:rsidRPr="00007C64">
        <w:rPr>
          <w:iCs/>
          <w:lang w:val="fr-CH"/>
        </w:rPr>
        <w:t>'</w:t>
      </w:r>
      <w:r w:rsidRPr="00007C64">
        <w:rPr>
          <w:lang w:val="fr-CH"/>
        </w:rPr>
        <w:t>est pas défini de façon précise mais dont on admet généralement qu</w:t>
      </w:r>
      <w:r w:rsidRPr="00007C64">
        <w:rPr>
          <w:iCs/>
          <w:lang w:val="fr-CH"/>
        </w:rPr>
        <w:t>'</w:t>
      </w:r>
      <w:r w:rsidRPr="00007C64">
        <w:rPr>
          <w:lang w:val="fr-CH"/>
        </w:rPr>
        <w:t>il est compris entre 1% et 10%. Cependant, si les signaux brouilleurs sont peu sujets à des évanouissements, il est nécessaire de prévoir un degré de protection plus élevé et il convient d</w:t>
      </w:r>
      <w:r w:rsidRPr="00007C64">
        <w:rPr>
          <w:iCs/>
          <w:lang w:val="fr-CH"/>
        </w:rPr>
        <w:t>'</w:t>
      </w:r>
      <w:r w:rsidRPr="00007C64">
        <w:rPr>
          <w:lang w:val="fr-CH"/>
        </w:rPr>
        <w:t xml:space="preserve">utiliser les rapports de protection convenant au brouillage continu, </w:t>
      </w:r>
      <w:r w:rsidRPr="00007C64">
        <w:rPr>
          <w:i/>
          <w:lang w:val="fr-CH"/>
        </w:rPr>
        <w:t>C</w:t>
      </w:r>
      <w:r w:rsidRPr="00007C64">
        <w:rPr>
          <w:lang w:val="fr-CH"/>
        </w:rPr>
        <w:t xml:space="preserve"> (voir l</w:t>
      </w:r>
      <w:r w:rsidRPr="00007C64">
        <w:rPr>
          <w:iCs/>
          <w:lang w:val="fr-CH"/>
        </w:rPr>
        <w:t>'</w:t>
      </w:r>
      <w:r w:rsidRPr="00007C64">
        <w:rPr>
          <w:lang w:val="fr-CH"/>
        </w:rPr>
        <w:t>Annexe 8).</w:t>
      </w:r>
    </w:p>
    <w:p w:rsidR="00674515" w:rsidRPr="00007C64" w:rsidRDefault="00674515" w:rsidP="00674515">
      <w:pPr>
        <w:rPr>
          <w:lang w:val="fr-CH"/>
        </w:rPr>
      </w:pPr>
      <w:r w:rsidRPr="00007C64">
        <w:rPr>
          <w:lang w:val="fr-CH"/>
        </w:rPr>
        <w:t>Lorsque le signal utile est un signal de télévision analogique, deux valeurs du rapport de protection ou plus doivent être considérées, une pour le rapport de protection de la porteuse image et les autres pour les rapports de protection des signaux son. La valeur la plus restrictive doit alors être utilisée.</w:t>
      </w:r>
    </w:p>
    <w:p w:rsidR="00674515" w:rsidRPr="00007C64" w:rsidRDefault="00674515" w:rsidP="00674515">
      <w:pPr>
        <w:rPr>
          <w:lang w:val="fr-CH"/>
        </w:rPr>
      </w:pPr>
      <w:r w:rsidRPr="00007C64">
        <w:rPr>
          <w:lang w:val="fr-CH"/>
        </w:rPr>
        <w:t>Des signaux d</w:t>
      </w:r>
      <w:r w:rsidRPr="00007C64">
        <w:rPr>
          <w:iCs/>
          <w:lang w:val="fr-CH"/>
        </w:rPr>
        <w:t>'</w:t>
      </w:r>
      <w:r w:rsidRPr="00007C64">
        <w:rPr>
          <w:lang w:val="fr-CH"/>
        </w:rPr>
        <w:t>entrée utiles de très fort niveau pourraient nécessiter des rapports de protection plus élevés en raison des effets non linéaires dans le récepteur.</w:t>
      </w:r>
    </w:p>
    <w:p w:rsidR="00674515" w:rsidRPr="00007C64" w:rsidRDefault="00674515" w:rsidP="00674515">
      <w:pPr>
        <w:rPr>
          <w:lang w:val="fr-CH"/>
        </w:rPr>
      </w:pPr>
      <w:r w:rsidRPr="00007C64">
        <w:rPr>
          <w:lang w:val="fr-CH"/>
        </w:rPr>
        <w:t>Pour les systèmes à 625 lignes, les niveaux de dégradation de référence sont ceux qui correspondent à des rapports de protection dans le même canal de 30 dB et 40 dB, en cas d</w:t>
      </w:r>
      <w:r w:rsidRPr="00007C64">
        <w:rPr>
          <w:iCs/>
          <w:lang w:val="fr-CH"/>
        </w:rPr>
        <w:t>'</w:t>
      </w:r>
      <w:r w:rsidRPr="00007C64">
        <w:rPr>
          <w:lang w:val="fr-CH"/>
        </w:rPr>
        <w:t>utilisation d</w:t>
      </w:r>
      <w:r w:rsidRPr="00007C64">
        <w:rPr>
          <w:iCs/>
          <w:lang w:val="fr-CH"/>
        </w:rPr>
        <w:t>'</w:t>
      </w:r>
      <w:r w:rsidRPr="00007C64">
        <w:rPr>
          <w:lang w:val="fr-CH"/>
        </w:rPr>
        <w:t>un décalage de 2/3 de la fréquence de ligne (voir la Recommandation UIT-R BT.655). Ces conditions se rapprochent des notes de dégradation 3 (légèrement gênant) et 4 (perceptible mais non gênant) et s</w:t>
      </w:r>
      <w:r w:rsidRPr="00007C64">
        <w:rPr>
          <w:iCs/>
          <w:lang w:val="fr-CH"/>
        </w:rPr>
        <w:t>'</w:t>
      </w:r>
      <w:r w:rsidRPr="00007C64">
        <w:rPr>
          <w:lang w:val="fr-CH"/>
        </w:rPr>
        <w:t>appliquent respectivement au brouillage d</w:t>
      </w:r>
      <w:r w:rsidRPr="00007C64">
        <w:rPr>
          <w:iCs/>
          <w:lang w:val="fr-CH"/>
        </w:rPr>
        <w:t>'</w:t>
      </w:r>
      <w:r w:rsidRPr="00007C64">
        <w:rPr>
          <w:lang w:val="fr-CH"/>
        </w:rPr>
        <w:t xml:space="preserve">origine troposphérique, </w:t>
      </w:r>
      <w:r w:rsidRPr="00007C64">
        <w:rPr>
          <w:i/>
          <w:lang w:val="fr-CH"/>
        </w:rPr>
        <w:t>T</w:t>
      </w:r>
      <w:r w:rsidRPr="00007C64">
        <w:rPr>
          <w:lang w:val="fr-CH"/>
        </w:rPr>
        <w:t xml:space="preserve">, et au brouillage continu, </w:t>
      </w:r>
      <w:r w:rsidRPr="00007C64">
        <w:rPr>
          <w:i/>
          <w:lang w:val="fr-CH"/>
        </w:rPr>
        <w:t>C</w:t>
      </w:r>
      <w:r w:rsidRPr="00007C64">
        <w:rPr>
          <w:lang w:val="fr-CH"/>
        </w:rPr>
        <w:t>.</w:t>
      </w:r>
    </w:p>
    <w:p w:rsidR="00674515" w:rsidRPr="00007C64" w:rsidRDefault="00674515" w:rsidP="00615DB1">
      <w:pPr>
        <w:jc w:val="center"/>
        <w:rPr>
          <w:b/>
          <w:bCs/>
          <w:lang w:val="fr-CH"/>
        </w:rPr>
      </w:pPr>
      <w:r w:rsidRPr="00007C64">
        <w:rPr>
          <w:lang w:val="fr-CH"/>
        </w:rPr>
        <w:br w:type="page"/>
      </w:r>
      <w:r w:rsidR="00615DB1" w:rsidRPr="00007C64">
        <w:rPr>
          <w:b/>
          <w:bCs/>
          <w:lang w:val="fr-CH"/>
        </w:rPr>
        <w:t>Table des matières</w:t>
      </w:r>
    </w:p>
    <w:p w:rsidR="00674515" w:rsidRDefault="00674515" w:rsidP="00674515">
      <w:pPr>
        <w:pStyle w:val="toc0"/>
        <w:ind w:right="992"/>
        <w:rPr>
          <w:rStyle w:val="Hyperlink"/>
          <w:noProof/>
          <w:color w:val="auto"/>
          <w:u w:val="none"/>
          <w:lang w:val="fr-CH"/>
        </w:rPr>
      </w:pPr>
      <w:bookmarkStart w:id="35" w:name="_Toc125339617"/>
      <w:bookmarkStart w:id="36" w:name="_Toc192557749"/>
      <w:bookmarkStart w:id="37" w:name="_Toc196624491"/>
      <w:r w:rsidRPr="00007C64">
        <w:rPr>
          <w:rStyle w:val="Hyperlink"/>
          <w:noProof/>
          <w:u w:val="none"/>
          <w:lang w:val="fr-CH"/>
        </w:rPr>
        <w:tab/>
      </w:r>
      <w:r w:rsidRPr="00007C64">
        <w:rPr>
          <w:rStyle w:val="Hyperlink"/>
          <w:noProof/>
          <w:color w:val="auto"/>
          <w:u w:val="none"/>
          <w:lang w:val="fr-CH"/>
        </w:rPr>
        <w:t>Page</w:t>
      </w:r>
    </w:p>
    <w:p w:rsidR="00366D15" w:rsidRPr="00D80A79" w:rsidRDefault="00366D15" w:rsidP="00366D15">
      <w:pPr>
        <w:pStyle w:val="TOC1"/>
        <w:rPr>
          <w:rFonts w:eastAsiaTheme="minorEastAsia"/>
          <w:lang w:val="fr-CH"/>
        </w:rPr>
      </w:pPr>
      <w:r w:rsidRPr="00D80A79">
        <w:rPr>
          <w:lang w:val="fr-CH"/>
        </w:rPr>
        <w:t>Annexe 1 – Critères de planification des systèmes ATSC de télévision numérique de Terre dans les bandes d'ondes métriques et décimétriques</w:t>
      </w:r>
      <w:r w:rsidRPr="00D80A79">
        <w:rPr>
          <w:webHidden/>
          <w:lang w:val="fr-CH"/>
        </w:rPr>
        <w:tab/>
      </w:r>
      <w:r w:rsidR="00362CF2" w:rsidRPr="00D80A79">
        <w:rPr>
          <w:webHidden/>
          <w:lang w:val="fr-CH"/>
        </w:rPr>
        <w:tab/>
      </w:r>
      <w:r w:rsidR="00201BAB" w:rsidRPr="00D80A79">
        <w:rPr>
          <w:webHidden/>
          <w:lang w:val="fr-CH"/>
        </w:rPr>
        <w:t>19</w:t>
      </w:r>
    </w:p>
    <w:p w:rsidR="00366D15" w:rsidRPr="00D80A79" w:rsidRDefault="00366D15">
      <w:pPr>
        <w:pStyle w:val="TOC1"/>
        <w:rPr>
          <w:rFonts w:eastAsiaTheme="minorEastAsia"/>
          <w:lang w:val="fr-CH"/>
        </w:rPr>
      </w:pPr>
      <w:r w:rsidRPr="00D80A79">
        <w:rPr>
          <w:lang w:val="fr-CH"/>
        </w:rPr>
        <w:t>1</w:t>
      </w:r>
      <w:r w:rsidRPr="00D80A79">
        <w:rPr>
          <w:rFonts w:eastAsiaTheme="minorEastAsia"/>
          <w:lang w:val="fr-CH"/>
        </w:rPr>
        <w:tab/>
      </w:r>
      <w:r w:rsidRPr="00D80A79">
        <w:rPr>
          <w:lang w:val="fr-CH"/>
        </w:rPr>
        <w:t>Rapports de protection pour les signaux utiles ATSC de télévision numérique de Terre</w:t>
      </w:r>
      <w:r w:rsidRPr="00D80A79">
        <w:rPr>
          <w:webHidden/>
          <w:lang w:val="fr-CH"/>
        </w:rPr>
        <w:tab/>
      </w:r>
      <w:r w:rsidR="00362CF2" w:rsidRPr="00D80A79">
        <w:rPr>
          <w:webHidden/>
          <w:lang w:val="fr-CH"/>
        </w:rPr>
        <w:tab/>
      </w:r>
      <w:r w:rsidR="00201BAB" w:rsidRPr="00D80A79">
        <w:rPr>
          <w:webHidden/>
          <w:lang w:val="fr-CH"/>
        </w:rPr>
        <w:t>19</w:t>
      </w:r>
    </w:p>
    <w:p w:rsidR="00366D15" w:rsidRPr="00D80A79" w:rsidRDefault="00366D15">
      <w:pPr>
        <w:pStyle w:val="TOC2"/>
        <w:rPr>
          <w:rFonts w:eastAsiaTheme="minorEastAsia"/>
          <w:lang w:val="fr-CH"/>
        </w:rPr>
      </w:pPr>
      <w:r w:rsidRPr="00D80A79">
        <w:rPr>
          <w:lang w:val="fr-CH"/>
        </w:rPr>
        <w:t>1.1</w:t>
      </w:r>
      <w:r w:rsidRPr="00D80A79">
        <w:rPr>
          <w:rFonts w:eastAsiaTheme="minorEastAsia"/>
          <w:lang w:val="fr-CH"/>
        </w:rPr>
        <w:tab/>
      </w:r>
      <w:r w:rsidRPr="00D80A79">
        <w:rPr>
          <w:lang w:val="fr-CH"/>
        </w:rPr>
        <w:t>Protection d'un signal ATSC de télévision numérique de Terre brouillé par un signal de même type</w:t>
      </w:r>
      <w:r w:rsidRPr="00D80A79">
        <w:rPr>
          <w:webHidden/>
          <w:lang w:val="fr-CH"/>
        </w:rPr>
        <w:tab/>
      </w:r>
      <w:r w:rsidR="00362CF2" w:rsidRPr="00D80A79">
        <w:rPr>
          <w:webHidden/>
          <w:lang w:val="fr-CH"/>
        </w:rPr>
        <w:tab/>
      </w:r>
      <w:r w:rsidR="00201BAB" w:rsidRPr="00D80A79">
        <w:rPr>
          <w:webHidden/>
          <w:lang w:val="fr-CH"/>
        </w:rPr>
        <w:t>19</w:t>
      </w:r>
    </w:p>
    <w:p w:rsidR="00366D15" w:rsidRPr="00D80A79" w:rsidRDefault="00366D15">
      <w:pPr>
        <w:pStyle w:val="TOC2"/>
        <w:rPr>
          <w:rFonts w:eastAsiaTheme="minorEastAsia"/>
          <w:lang w:val="fr-CH"/>
        </w:rPr>
      </w:pPr>
      <w:r w:rsidRPr="00D80A79">
        <w:rPr>
          <w:lang w:val="fr-CH"/>
        </w:rPr>
        <w:t>1.2</w:t>
      </w:r>
      <w:r w:rsidRPr="00D80A79">
        <w:rPr>
          <w:rFonts w:eastAsiaTheme="minorEastAsia"/>
          <w:lang w:val="fr-CH"/>
        </w:rPr>
        <w:tab/>
      </w:r>
      <w:r w:rsidRPr="00D80A79">
        <w:rPr>
          <w:lang w:val="fr-CH"/>
        </w:rPr>
        <w:t>Protection d'un système ATSC de télévision numérique de Terre brouillé par un système de télévision analogique de Terre</w:t>
      </w:r>
      <w:r w:rsidRPr="00D80A79">
        <w:rPr>
          <w:webHidden/>
          <w:lang w:val="fr-CH"/>
        </w:rPr>
        <w:tab/>
      </w:r>
      <w:r w:rsidR="00362CF2" w:rsidRPr="00D80A79">
        <w:rPr>
          <w:webHidden/>
          <w:lang w:val="fr-CH"/>
        </w:rPr>
        <w:tab/>
      </w:r>
      <w:r w:rsidR="00201BAB" w:rsidRPr="00D80A79">
        <w:rPr>
          <w:webHidden/>
          <w:lang w:val="fr-CH"/>
        </w:rPr>
        <w:t>20</w:t>
      </w:r>
    </w:p>
    <w:p w:rsidR="00366D15" w:rsidRPr="00D80A79" w:rsidRDefault="00366D15">
      <w:pPr>
        <w:pStyle w:val="TOC3"/>
        <w:rPr>
          <w:rFonts w:eastAsiaTheme="minorEastAsia"/>
          <w:lang w:val="fr-CH"/>
        </w:rPr>
      </w:pPr>
      <w:r w:rsidRPr="00D80A79">
        <w:rPr>
          <w:lang w:val="fr-CH"/>
        </w:rPr>
        <w:t>1.2.1</w:t>
      </w:r>
      <w:r w:rsidRPr="00D80A79">
        <w:rPr>
          <w:rFonts w:eastAsiaTheme="minorEastAsia"/>
          <w:lang w:val="fr-CH"/>
        </w:rPr>
        <w:tab/>
      </w:r>
      <w:r w:rsidRPr="00D80A79">
        <w:rPr>
          <w:lang w:val="fr-CH"/>
        </w:rPr>
        <w:t>Protection contre un brouillage dans le même canal</w:t>
      </w:r>
      <w:r w:rsidRPr="00D80A79">
        <w:rPr>
          <w:webHidden/>
          <w:lang w:val="fr-CH"/>
        </w:rPr>
        <w:tab/>
      </w:r>
      <w:r w:rsidR="00362CF2" w:rsidRPr="00D80A79">
        <w:rPr>
          <w:webHidden/>
          <w:lang w:val="fr-CH"/>
        </w:rPr>
        <w:tab/>
      </w:r>
      <w:r w:rsidR="00201BAB" w:rsidRPr="00D80A79">
        <w:rPr>
          <w:webHidden/>
          <w:lang w:val="fr-CH"/>
        </w:rPr>
        <w:t>20</w:t>
      </w:r>
    </w:p>
    <w:p w:rsidR="00366D15" w:rsidRPr="00D80A79" w:rsidRDefault="00366D15">
      <w:pPr>
        <w:pStyle w:val="TOC3"/>
        <w:rPr>
          <w:rFonts w:eastAsiaTheme="minorEastAsia"/>
          <w:lang w:val="fr-CH"/>
        </w:rPr>
      </w:pPr>
      <w:r w:rsidRPr="00D80A79">
        <w:rPr>
          <w:lang w:val="fr-CH"/>
        </w:rPr>
        <w:t>1.2.2</w:t>
      </w:r>
      <w:r w:rsidRPr="00D80A79">
        <w:rPr>
          <w:rFonts w:eastAsiaTheme="minorEastAsia"/>
          <w:lang w:val="fr-CH"/>
        </w:rPr>
        <w:tab/>
      </w:r>
      <w:r w:rsidRPr="00D80A79">
        <w:rPr>
          <w:lang w:val="fr-CH"/>
        </w:rPr>
        <w:t>Protection contre le brouillage par le canal adjacent inférieur (N – 1)</w:t>
      </w:r>
      <w:r w:rsidRPr="00D80A79">
        <w:rPr>
          <w:webHidden/>
          <w:lang w:val="fr-CH"/>
        </w:rPr>
        <w:tab/>
      </w:r>
      <w:r w:rsidR="00362CF2" w:rsidRPr="00D80A79">
        <w:rPr>
          <w:webHidden/>
          <w:lang w:val="fr-CH"/>
        </w:rPr>
        <w:tab/>
      </w:r>
      <w:r w:rsidR="00201BAB" w:rsidRPr="00D80A79">
        <w:rPr>
          <w:webHidden/>
          <w:lang w:val="fr-CH"/>
        </w:rPr>
        <w:t>21</w:t>
      </w:r>
    </w:p>
    <w:p w:rsidR="00366D15" w:rsidRPr="00D80A79" w:rsidRDefault="00366D15">
      <w:pPr>
        <w:pStyle w:val="TOC3"/>
        <w:rPr>
          <w:rFonts w:eastAsiaTheme="minorEastAsia"/>
          <w:lang w:val="fr-CH"/>
        </w:rPr>
      </w:pPr>
      <w:r w:rsidRPr="00D80A79">
        <w:rPr>
          <w:lang w:val="fr-CH"/>
        </w:rPr>
        <w:t>1.2.3</w:t>
      </w:r>
      <w:r w:rsidRPr="00D80A79">
        <w:rPr>
          <w:rFonts w:eastAsiaTheme="minorEastAsia"/>
          <w:lang w:val="fr-CH"/>
        </w:rPr>
        <w:tab/>
      </w:r>
      <w:r w:rsidRPr="00D80A79">
        <w:rPr>
          <w:lang w:val="fr-CH"/>
        </w:rPr>
        <w:t>Protection contre le brouillage par le canal adjacent supérieur (N + 1)</w:t>
      </w:r>
      <w:r w:rsidRPr="00D80A79">
        <w:rPr>
          <w:webHidden/>
          <w:lang w:val="fr-CH"/>
        </w:rPr>
        <w:tab/>
      </w:r>
      <w:r w:rsidR="00362CF2" w:rsidRPr="00D80A79">
        <w:rPr>
          <w:webHidden/>
          <w:lang w:val="fr-CH"/>
        </w:rPr>
        <w:tab/>
      </w:r>
      <w:r w:rsidR="00201BAB" w:rsidRPr="00D80A79">
        <w:rPr>
          <w:webHidden/>
          <w:lang w:val="fr-CH"/>
        </w:rPr>
        <w:t>21</w:t>
      </w:r>
    </w:p>
    <w:p w:rsidR="00366D15" w:rsidRPr="00D80A79" w:rsidRDefault="00366D15">
      <w:pPr>
        <w:pStyle w:val="TOC3"/>
        <w:rPr>
          <w:rFonts w:eastAsiaTheme="minorEastAsia"/>
          <w:lang w:val="fr-CH"/>
        </w:rPr>
      </w:pPr>
      <w:r w:rsidRPr="00D80A79">
        <w:rPr>
          <w:lang w:val="fr-CH"/>
        </w:rPr>
        <w:t>1.2.4</w:t>
      </w:r>
      <w:r w:rsidRPr="00D80A79">
        <w:rPr>
          <w:rFonts w:eastAsiaTheme="minorEastAsia"/>
          <w:lang w:val="fr-CH"/>
        </w:rPr>
        <w:tab/>
      </w:r>
      <w:r w:rsidRPr="00D80A79">
        <w:rPr>
          <w:lang w:val="fr-CH"/>
        </w:rPr>
        <w:t>Protection contre le brouillage par d'autres canaux</w:t>
      </w:r>
      <w:r w:rsidRPr="00D80A79">
        <w:rPr>
          <w:webHidden/>
          <w:lang w:val="fr-CH"/>
        </w:rPr>
        <w:tab/>
      </w:r>
      <w:r w:rsidR="00362CF2" w:rsidRPr="00D80A79">
        <w:rPr>
          <w:webHidden/>
          <w:lang w:val="fr-CH"/>
        </w:rPr>
        <w:tab/>
      </w:r>
      <w:r w:rsidR="00201BAB" w:rsidRPr="00D80A79">
        <w:rPr>
          <w:webHidden/>
          <w:lang w:val="fr-CH"/>
        </w:rPr>
        <w:t>21</w:t>
      </w:r>
    </w:p>
    <w:p w:rsidR="00366D15" w:rsidRPr="00D80A79" w:rsidRDefault="00366D15">
      <w:pPr>
        <w:pStyle w:val="TOC1"/>
        <w:rPr>
          <w:rFonts w:eastAsiaTheme="minorEastAsia"/>
          <w:lang w:val="fr-CH"/>
        </w:rPr>
      </w:pPr>
      <w:r w:rsidRPr="00D80A79">
        <w:rPr>
          <w:lang w:val="fr-CH"/>
        </w:rPr>
        <w:t>2</w:t>
      </w:r>
      <w:r w:rsidRPr="00D80A79">
        <w:rPr>
          <w:rFonts w:eastAsiaTheme="minorEastAsia"/>
          <w:lang w:val="fr-CH"/>
        </w:rPr>
        <w:tab/>
      </w:r>
      <w:r w:rsidRPr="00D80A79">
        <w:rPr>
          <w:lang w:val="fr-CH"/>
        </w:rPr>
        <w:t>Rapports de protection pour les signaux de télévision analogique de Terre utiles, brouillés par des signaux ATSC de télévision numérique de Terre</w:t>
      </w:r>
      <w:r w:rsidRPr="00D80A79">
        <w:rPr>
          <w:webHidden/>
          <w:lang w:val="fr-CH"/>
        </w:rPr>
        <w:tab/>
      </w:r>
      <w:r w:rsidR="00362CF2" w:rsidRPr="00D80A79">
        <w:rPr>
          <w:webHidden/>
          <w:lang w:val="fr-CH"/>
        </w:rPr>
        <w:tab/>
      </w:r>
      <w:r w:rsidR="00201BAB" w:rsidRPr="00D80A79">
        <w:rPr>
          <w:webHidden/>
          <w:lang w:val="fr-CH"/>
        </w:rPr>
        <w:t>21</w:t>
      </w:r>
    </w:p>
    <w:p w:rsidR="00366D15" w:rsidRPr="00D80A79" w:rsidRDefault="00366D15">
      <w:pPr>
        <w:pStyle w:val="TOC2"/>
        <w:rPr>
          <w:rFonts w:eastAsiaTheme="minorEastAsia"/>
          <w:lang w:val="fr-CH"/>
        </w:rPr>
      </w:pPr>
      <w:r w:rsidRPr="00D80A79">
        <w:rPr>
          <w:lang w:val="fr-CH"/>
        </w:rPr>
        <w:t>2.1</w:t>
      </w:r>
      <w:r w:rsidRPr="00D80A79">
        <w:rPr>
          <w:rFonts w:eastAsiaTheme="minorEastAsia"/>
          <w:lang w:val="fr-CH"/>
        </w:rPr>
        <w:tab/>
      </w:r>
      <w:r w:rsidRPr="00D80A79">
        <w:rPr>
          <w:lang w:val="fr-CH"/>
        </w:rPr>
        <w:t>Rapports de protection pour les systèmes de télévision à 525 lignes</w:t>
      </w:r>
      <w:r w:rsidRPr="00D80A79">
        <w:rPr>
          <w:webHidden/>
          <w:lang w:val="fr-CH"/>
        </w:rPr>
        <w:tab/>
      </w:r>
      <w:r w:rsidR="00362CF2" w:rsidRPr="00D80A79">
        <w:rPr>
          <w:webHidden/>
          <w:lang w:val="fr-CH"/>
        </w:rPr>
        <w:tab/>
      </w:r>
      <w:r w:rsidR="00201BAB" w:rsidRPr="00D80A79">
        <w:rPr>
          <w:webHidden/>
          <w:lang w:val="fr-CH"/>
        </w:rPr>
        <w:t>21</w:t>
      </w:r>
    </w:p>
    <w:p w:rsidR="00366D15" w:rsidRPr="00D80A79" w:rsidRDefault="00366D15">
      <w:pPr>
        <w:pStyle w:val="TOC3"/>
        <w:rPr>
          <w:rFonts w:eastAsiaTheme="minorEastAsia"/>
          <w:lang w:val="fr-CH"/>
        </w:rPr>
      </w:pPr>
      <w:r w:rsidRPr="00D80A79">
        <w:rPr>
          <w:lang w:val="fr-CH"/>
        </w:rPr>
        <w:t>2.1.1</w:t>
      </w:r>
      <w:r w:rsidRPr="00D80A79">
        <w:rPr>
          <w:rFonts w:eastAsiaTheme="minorEastAsia"/>
          <w:lang w:val="fr-CH"/>
        </w:rPr>
        <w:tab/>
      </w:r>
      <w:r w:rsidRPr="00D80A79">
        <w:rPr>
          <w:lang w:val="fr-CH"/>
        </w:rPr>
        <w:t>Protection des signaux image brouillés par des signaux ATSC de télévision numérique</w:t>
      </w:r>
      <w:r w:rsidRPr="00D80A79">
        <w:rPr>
          <w:webHidden/>
          <w:lang w:val="fr-CH"/>
        </w:rPr>
        <w:tab/>
      </w:r>
      <w:r w:rsidR="00362CF2" w:rsidRPr="00D80A79">
        <w:rPr>
          <w:webHidden/>
          <w:lang w:val="fr-CH"/>
        </w:rPr>
        <w:tab/>
      </w:r>
      <w:r w:rsidR="00201BAB" w:rsidRPr="00D80A79">
        <w:rPr>
          <w:webHidden/>
          <w:lang w:val="fr-CH"/>
        </w:rPr>
        <w:t>21</w:t>
      </w:r>
    </w:p>
    <w:p w:rsidR="00366D15" w:rsidRPr="00D80A79" w:rsidRDefault="00366D15">
      <w:pPr>
        <w:pStyle w:val="TOC2"/>
        <w:rPr>
          <w:rFonts w:eastAsiaTheme="minorEastAsia"/>
          <w:lang w:val="fr-CH"/>
        </w:rPr>
      </w:pPr>
      <w:r w:rsidRPr="00D80A79">
        <w:rPr>
          <w:lang w:val="fr-CH"/>
        </w:rPr>
        <w:t>2.2</w:t>
      </w:r>
      <w:r w:rsidRPr="00D80A79">
        <w:rPr>
          <w:rFonts w:eastAsiaTheme="minorEastAsia"/>
          <w:lang w:val="fr-CH"/>
        </w:rPr>
        <w:tab/>
      </w:r>
      <w:r w:rsidRPr="00D80A79">
        <w:rPr>
          <w:lang w:val="fr-CH"/>
        </w:rPr>
        <w:t>Rapports de protection pour les systèmes de télévision à 625 lignes</w:t>
      </w:r>
      <w:r w:rsidRPr="00D80A79">
        <w:rPr>
          <w:webHidden/>
          <w:lang w:val="fr-CH"/>
        </w:rPr>
        <w:tab/>
      </w:r>
      <w:r w:rsidR="00362CF2" w:rsidRPr="00D80A79">
        <w:rPr>
          <w:webHidden/>
          <w:lang w:val="fr-CH"/>
        </w:rPr>
        <w:tab/>
      </w:r>
      <w:r w:rsidR="00201BAB" w:rsidRPr="00D80A79">
        <w:rPr>
          <w:webHidden/>
          <w:lang w:val="fr-CH"/>
        </w:rPr>
        <w:t>22</w:t>
      </w:r>
    </w:p>
    <w:p w:rsidR="00366D15" w:rsidRPr="00D80A79" w:rsidRDefault="00366D15">
      <w:pPr>
        <w:pStyle w:val="TOC3"/>
        <w:rPr>
          <w:rFonts w:eastAsiaTheme="minorEastAsia"/>
          <w:lang w:val="fr-CH"/>
        </w:rPr>
      </w:pPr>
      <w:r w:rsidRPr="00D80A79">
        <w:rPr>
          <w:lang w:val="fr-CH"/>
        </w:rPr>
        <w:t>2.2.1</w:t>
      </w:r>
      <w:r w:rsidRPr="00D80A79">
        <w:rPr>
          <w:rFonts w:eastAsiaTheme="minorEastAsia"/>
          <w:lang w:val="fr-CH"/>
        </w:rPr>
        <w:tab/>
      </w:r>
      <w:r w:rsidRPr="00D80A79">
        <w:rPr>
          <w:lang w:val="fr-CH"/>
        </w:rPr>
        <w:t>Protection pour les signaux image brouillés par des signaux ATSC de télévision numérique de Terre</w:t>
      </w:r>
      <w:r w:rsidRPr="00D80A79">
        <w:rPr>
          <w:webHidden/>
          <w:lang w:val="fr-CH"/>
        </w:rPr>
        <w:tab/>
      </w:r>
      <w:r w:rsidR="00362CF2" w:rsidRPr="00D80A79">
        <w:rPr>
          <w:webHidden/>
          <w:lang w:val="fr-CH"/>
        </w:rPr>
        <w:tab/>
      </w:r>
      <w:r w:rsidR="00201BAB" w:rsidRPr="00D80A79">
        <w:rPr>
          <w:webHidden/>
          <w:lang w:val="fr-CH"/>
        </w:rPr>
        <w:t>22</w:t>
      </w:r>
    </w:p>
    <w:p w:rsidR="00366D15" w:rsidRPr="00D80A79" w:rsidRDefault="00366D15">
      <w:pPr>
        <w:pStyle w:val="TOC1"/>
        <w:rPr>
          <w:rFonts w:eastAsiaTheme="minorEastAsia"/>
          <w:lang w:val="fr-CH"/>
        </w:rPr>
      </w:pPr>
      <w:r w:rsidRPr="00D80A79">
        <w:rPr>
          <w:lang w:val="fr-CH"/>
        </w:rPr>
        <w:t>3</w:t>
      </w:r>
      <w:r w:rsidRPr="00D80A79">
        <w:rPr>
          <w:rFonts w:eastAsiaTheme="minorEastAsia"/>
          <w:lang w:val="fr-CH"/>
        </w:rPr>
        <w:tab/>
      </w:r>
      <w:r w:rsidRPr="00D80A79">
        <w:rPr>
          <w:lang w:val="fr-CH"/>
        </w:rPr>
        <w:t>Rapports de protection pour les signaux son de signaux utiles de télévision analogique de Terre, brouillés par des signaux DVB-T de télévision numérique de Terre</w:t>
      </w:r>
      <w:r w:rsidRPr="00D80A79">
        <w:rPr>
          <w:webHidden/>
          <w:lang w:val="fr-CH"/>
        </w:rPr>
        <w:tab/>
      </w:r>
      <w:r w:rsidR="00362CF2" w:rsidRPr="00D80A79">
        <w:rPr>
          <w:webHidden/>
          <w:lang w:val="fr-CH"/>
        </w:rPr>
        <w:tab/>
      </w:r>
      <w:r w:rsidR="00201BAB" w:rsidRPr="00D80A79">
        <w:rPr>
          <w:webHidden/>
          <w:lang w:val="fr-CH"/>
        </w:rPr>
        <w:t>23</w:t>
      </w:r>
    </w:p>
    <w:p w:rsidR="00366D15" w:rsidRPr="00D80A79" w:rsidRDefault="00366D15">
      <w:pPr>
        <w:pStyle w:val="TOC2"/>
        <w:rPr>
          <w:rFonts w:eastAsiaTheme="minorEastAsia"/>
          <w:lang w:val="fr-CH"/>
        </w:rPr>
      </w:pPr>
      <w:r w:rsidRPr="00D80A79">
        <w:rPr>
          <w:lang w:val="fr-CH"/>
        </w:rPr>
        <w:t>3.1</w:t>
      </w:r>
      <w:r w:rsidRPr="00D80A79">
        <w:rPr>
          <w:rFonts w:eastAsiaTheme="minorEastAsia"/>
          <w:lang w:val="fr-CH"/>
        </w:rPr>
        <w:tab/>
      </w:r>
      <w:r w:rsidRPr="00D80A79">
        <w:rPr>
          <w:lang w:val="fr-CH"/>
        </w:rPr>
        <w:t>Protection pour les signaux son NTSC (système BTSC MTS et SAP) brouillés par un signal ATSC de télévision numérique (voir la Note 1)</w:t>
      </w:r>
      <w:r w:rsidRPr="00D80A79">
        <w:rPr>
          <w:webHidden/>
          <w:lang w:val="fr-CH"/>
        </w:rPr>
        <w:tab/>
      </w:r>
      <w:r w:rsidR="00362CF2" w:rsidRPr="00D80A79">
        <w:rPr>
          <w:webHidden/>
          <w:lang w:val="fr-CH"/>
        </w:rPr>
        <w:tab/>
      </w:r>
      <w:r w:rsidR="00201BAB" w:rsidRPr="00D80A79">
        <w:rPr>
          <w:webHidden/>
          <w:lang w:val="fr-CH"/>
        </w:rPr>
        <w:t>23</w:t>
      </w:r>
    </w:p>
    <w:p w:rsidR="00366D15" w:rsidRPr="00D80A79" w:rsidRDefault="00366D15">
      <w:pPr>
        <w:pStyle w:val="TOC1"/>
        <w:rPr>
          <w:rFonts w:eastAsiaTheme="minorEastAsia"/>
          <w:lang w:val="fr-CH"/>
        </w:rPr>
      </w:pPr>
      <w:r w:rsidRPr="00D80A79">
        <w:rPr>
          <w:lang w:val="fr-CH"/>
        </w:rPr>
        <w:t>4</w:t>
      </w:r>
      <w:r w:rsidRPr="00D80A79">
        <w:rPr>
          <w:rFonts w:eastAsiaTheme="minorEastAsia"/>
          <w:lang w:val="fr-CH"/>
        </w:rPr>
        <w:tab/>
      </w:r>
      <w:r w:rsidRPr="00D80A79">
        <w:rPr>
          <w:lang w:val="fr-CH"/>
        </w:rPr>
        <w:t>Champs minimaux pour les systèmes ATSC de télévision numérique de Terre</w:t>
      </w:r>
      <w:r w:rsidRPr="00D80A79">
        <w:rPr>
          <w:webHidden/>
          <w:lang w:val="fr-CH"/>
        </w:rPr>
        <w:tab/>
      </w:r>
      <w:r w:rsidR="00362CF2" w:rsidRPr="00D80A79">
        <w:rPr>
          <w:webHidden/>
          <w:lang w:val="fr-CH"/>
        </w:rPr>
        <w:tab/>
      </w:r>
      <w:r w:rsidR="00201BAB" w:rsidRPr="00D80A79">
        <w:rPr>
          <w:webHidden/>
          <w:lang w:val="fr-CH"/>
        </w:rPr>
        <w:t>24</w:t>
      </w:r>
    </w:p>
    <w:p w:rsidR="00366D15" w:rsidRPr="00D80A79" w:rsidRDefault="00366D15">
      <w:pPr>
        <w:pStyle w:val="TOC1"/>
        <w:rPr>
          <w:rFonts w:eastAsiaTheme="minorEastAsia"/>
          <w:lang w:val="fr-CH"/>
        </w:rPr>
      </w:pPr>
      <w:r w:rsidRPr="00D80A79">
        <w:rPr>
          <w:lang w:val="fr-CH"/>
        </w:rPr>
        <w:t>Appendice 1 de l'Annexe 1 – Calcul par la méthode du facteur de qualité</w:t>
      </w:r>
      <w:r w:rsidRPr="00D80A79">
        <w:rPr>
          <w:webHidden/>
          <w:lang w:val="fr-CH"/>
        </w:rPr>
        <w:tab/>
      </w:r>
      <w:r w:rsidR="00362CF2" w:rsidRPr="00D80A79">
        <w:rPr>
          <w:webHidden/>
          <w:lang w:val="fr-CH"/>
        </w:rPr>
        <w:tab/>
      </w:r>
      <w:r w:rsidR="00201BAB" w:rsidRPr="00D80A79">
        <w:rPr>
          <w:webHidden/>
          <w:lang w:val="fr-CH"/>
        </w:rPr>
        <w:t>25</w:t>
      </w:r>
    </w:p>
    <w:p w:rsidR="00366D15" w:rsidRPr="00D80A79" w:rsidRDefault="00366D15">
      <w:pPr>
        <w:pStyle w:val="TOC1"/>
        <w:rPr>
          <w:rFonts w:eastAsiaTheme="minorEastAsia"/>
          <w:lang w:val="fr-CH"/>
        </w:rPr>
      </w:pPr>
      <w:r w:rsidRPr="00D80A79">
        <w:rPr>
          <w:lang w:val="fr-CH"/>
        </w:rPr>
        <w:t>Annexe 2 – Critères de planification des systèmes DVB-T de télévision numérique de Terre dans les bandes d'ondes métriques et décimétriques</w:t>
      </w:r>
      <w:r w:rsidRPr="00D80A79">
        <w:rPr>
          <w:webHidden/>
          <w:lang w:val="fr-CH"/>
        </w:rPr>
        <w:tab/>
      </w:r>
      <w:r w:rsidR="00362CF2" w:rsidRPr="00D80A79">
        <w:rPr>
          <w:webHidden/>
          <w:lang w:val="fr-CH"/>
        </w:rPr>
        <w:tab/>
      </w:r>
      <w:r w:rsidR="00201BAB" w:rsidRPr="00D80A79">
        <w:rPr>
          <w:webHidden/>
          <w:lang w:val="fr-CH"/>
        </w:rPr>
        <w:t>27</w:t>
      </w:r>
    </w:p>
    <w:p w:rsidR="00366D15" w:rsidRPr="00D80A79" w:rsidRDefault="00366D15">
      <w:pPr>
        <w:pStyle w:val="TOC1"/>
        <w:rPr>
          <w:rFonts w:eastAsiaTheme="minorEastAsia"/>
          <w:lang w:val="fr-CH"/>
        </w:rPr>
      </w:pPr>
      <w:r w:rsidRPr="00D80A79">
        <w:rPr>
          <w:lang w:val="fr-CH"/>
        </w:rPr>
        <w:t>1</w:t>
      </w:r>
      <w:r w:rsidRPr="00D80A79">
        <w:rPr>
          <w:rFonts w:eastAsiaTheme="minorEastAsia"/>
          <w:lang w:val="fr-CH"/>
        </w:rPr>
        <w:tab/>
      </w:r>
      <w:r w:rsidRPr="00D80A79">
        <w:rPr>
          <w:lang w:val="fr-CH"/>
        </w:rPr>
        <w:t>Rapports de protection pour les signaux utiles DVB-T de télévision numérique de Terre</w:t>
      </w:r>
      <w:r w:rsidRPr="00D80A79">
        <w:rPr>
          <w:webHidden/>
          <w:lang w:val="fr-CH"/>
        </w:rPr>
        <w:tab/>
      </w:r>
      <w:r w:rsidR="00362CF2" w:rsidRPr="00D80A79">
        <w:rPr>
          <w:webHidden/>
          <w:lang w:val="fr-CH"/>
        </w:rPr>
        <w:tab/>
      </w:r>
      <w:r w:rsidR="00201BAB" w:rsidRPr="00D80A79">
        <w:rPr>
          <w:webHidden/>
          <w:lang w:val="fr-CH"/>
        </w:rPr>
        <w:t>27</w:t>
      </w:r>
    </w:p>
    <w:p w:rsidR="00366D15" w:rsidRPr="00D80A79" w:rsidRDefault="00366D15">
      <w:pPr>
        <w:pStyle w:val="TOC2"/>
        <w:rPr>
          <w:rFonts w:eastAsiaTheme="minorEastAsia"/>
          <w:lang w:val="fr-CH"/>
        </w:rPr>
      </w:pPr>
      <w:r w:rsidRPr="00D80A79">
        <w:rPr>
          <w:lang w:val="fr-CH"/>
        </w:rPr>
        <w:t>1.1</w:t>
      </w:r>
      <w:r w:rsidRPr="00D80A79">
        <w:rPr>
          <w:rFonts w:eastAsiaTheme="minorEastAsia"/>
          <w:lang w:val="fr-CH"/>
        </w:rPr>
        <w:tab/>
      </w:r>
      <w:r w:rsidRPr="00D80A79">
        <w:rPr>
          <w:lang w:val="fr-CH"/>
        </w:rPr>
        <w:t>Protection d'un signal DVB-T de télévision numérique de Terre brouillé par un signal de même type</w:t>
      </w:r>
      <w:r w:rsidRPr="00D80A79">
        <w:rPr>
          <w:webHidden/>
          <w:lang w:val="fr-CH"/>
        </w:rPr>
        <w:tab/>
      </w:r>
      <w:r w:rsidR="00362CF2" w:rsidRPr="00D80A79">
        <w:rPr>
          <w:webHidden/>
          <w:lang w:val="fr-CH"/>
        </w:rPr>
        <w:tab/>
      </w:r>
      <w:r w:rsidR="00201BAB" w:rsidRPr="00D80A79">
        <w:rPr>
          <w:webHidden/>
          <w:lang w:val="fr-CH"/>
        </w:rPr>
        <w:t>27</w:t>
      </w:r>
    </w:p>
    <w:p w:rsidR="00362CF2" w:rsidRPr="00D80A79" w:rsidRDefault="00362CF2" w:rsidP="00362CF2">
      <w:pPr>
        <w:pStyle w:val="toc0"/>
        <w:keepNext/>
        <w:ind w:right="992"/>
      </w:pPr>
      <w:r w:rsidRPr="00D80A79">
        <w:tab/>
        <w:t>Page</w:t>
      </w:r>
    </w:p>
    <w:p w:rsidR="00366D15" w:rsidRPr="00D80A79" w:rsidRDefault="00366D15">
      <w:pPr>
        <w:pStyle w:val="TOC2"/>
        <w:rPr>
          <w:rFonts w:eastAsiaTheme="minorEastAsia"/>
          <w:lang w:val="fr-CH"/>
        </w:rPr>
      </w:pPr>
      <w:r w:rsidRPr="00D80A79">
        <w:rPr>
          <w:lang w:val="fr-CH"/>
        </w:rPr>
        <w:t>1.2</w:t>
      </w:r>
      <w:r w:rsidRPr="00D80A79">
        <w:rPr>
          <w:rFonts w:eastAsiaTheme="minorEastAsia"/>
          <w:lang w:val="fr-CH"/>
        </w:rPr>
        <w:tab/>
      </w:r>
      <w:r w:rsidRPr="00D80A79">
        <w:rPr>
          <w:lang w:val="fr-CH"/>
        </w:rPr>
        <w:t>Protection d'un système DVB-T de télévision numérique de Terre brouillé par un système de télévision analogique de Terre</w:t>
      </w:r>
      <w:r w:rsidRPr="00D80A79">
        <w:rPr>
          <w:webHidden/>
          <w:lang w:val="fr-CH"/>
        </w:rPr>
        <w:tab/>
      </w:r>
      <w:r w:rsidR="00362CF2" w:rsidRPr="00D80A79">
        <w:rPr>
          <w:webHidden/>
          <w:lang w:val="fr-CH"/>
        </w:rPr>
        <w:tab/>
      </w:r>
      <w:r w:rsidR="00201BAB" w:rsidRPr="00D80A79">
        <w:rPr>
          <w:webHidden/>
          <w:lang w:val="fr-CH"/>
        </w:rPr>
        <w:t>31</w:t>
      </w:r>
    </w:p>
    <w:p w:rsidR="00366D15" w:rsidRPr="00D80A79" w:rsidRDefault="00366D15">
      <w:pPr>
        <w:pStyle w:val="TOC3"/>
        <w:rPr>
          <w:rFonts w:eastAsiaTheme="minorEastAsia"/>
          <w:lang w:val="fr-CH"/>
        </w:rPr>
      </w:pPr>
      <w:r w:rsidRPr="00D80A79">
        <w:rPr>
          <w:lang w:val="fr-CH"/>
        </w:rPr>
        <w:t>1.2.1</w:t>
      </w:r>
      <w:r w:rsidRPr="00D80A79">
        <w:rPr>
          <w:rFonts w:eastAsiaTheme="minorEastAsia"/>
          <w:lang w:val="fr-CH"/>
        </w:rPr>
        <w:tab/>
      </w:r>
      <w:r w:rsidRPr="00D80A79">
        <w:rPr>
          <w:lang w:val="fr-CH"/>
        </w:rPr>
        <w:t>Protection contre le brouillage dans le même canal</w:t>
      </w:r>
      <w:r w:rsidRPr="00D80A79">
        <w:rPr>
          <w:webHidden/>
          <w:lang w:val="fr-CH"/>
        </w:rPr>
        <w:tab/>
      </w:r>
      <w:r w:rsidR="00362CF2" w:rsidRPr="00D80A79">
        <w:rPr>
          <w:webHidden/>
          <w:lang w:val="fr-CH"/>
        </w:rPr>
        <w:tab/>
      </w:r>
      <w:r w:rsidR="00201BAB" w:rsidRPr="00D80A79">
        <w:rPr>
          <w:webHidden/>
          <w:lang w:val="fr-CH"/>
        </w:rPr>
        <w:t>31</w:t>
      </w:r>
    </w:p>
    <w:p w:rsidR="00366D15" w:rsidRPr="00D80A79" w:rsidRDefault="00366D15">
      <w:pPr>
        <w:pStyle w:val="TOC3"/>
        <w:rPr>
          <w:rFonts w:eastAsiaTheme="minorEastAsia"/>
          <w:lang w:val="fr-CH"/>
        </w:rPr>
      </w:pPr>
      <w:r w:rsidRPr="00D80A79">
        <w:rPr>
          <w:lang w:val="fr-CH"/>
        </w:rPr>
        <w:t>1.2.2</w:t>
      </w:r>
      <w:r w:rsidRPr="00D80A79">
        <w:rPr>
          <w:rFonts w:eastAsiaTheme="minorEastAsia"/>
          <w:lang w:val="fr-CH"/>
        </w:rPr>
        <w:tab/>
      </w:r>
      <w:r w:rsidRPr="00D80A79">
        <w:rPr>
          <w:lang w:val="fr-CH"/>
        </w:rPr>
        <w:t>Protection contre le brouillage par le canal adjacent inférieur (N – 1)</w:t>
      </w:r>
      <w:r w:rsidRPr="00D80A79">
        <w:rPr>
          <w:webHidden/>
          <w:lang w:val="fr-CH"/>
        </w:rPr>
        <w:tab/>
      </w:r>
      <w:r w:rsidR="00362CF2" w:rsidRPr="00D80A79">
        <w:rPr>
          <w:webHidden/>
          <w:lang w:val="fr-CH"/>
        </w:rPr>
        <w:tab/>
      </w:r>
      <w:r w:rsidR="00201BAB" w:rsidRPr="00D80A79">
        <w:rPr>
          <w:webHidden/>
          <w:lang w:val="fr-CH"/>
        </w:rPr>
        <w:t>32</w:t>
      </w:r>
    </w:p>
    <w:p w:rsidR="00366D15" w:rsidRPr="00D80A79" w:rsidRDefault="00366D15">
      <w:pPr>
        <w:pStyle w:val="TOC3"/>
        <w:rPr>
          <w:rFonts w:eastAsiaTheme="minorEastAsia"/>
          <w:lang w:val="fr-CH"/>
        </w:rPr>
      </w:pPr>
      <w:r w:rsidRPr="00D80A79">
        <w:rPr>
          <w:lang w:val="fr-CH"/>
        </w:rPr>
        <w:t>1.2.3</w:t>
      </w:r>
      <w:r w:rsidRPr="00D80A79">
        <w:rPr>
          <w:rFonts w:eastAsiaTheme="minorEastAsia"/>
          <w:lang w:val="fr-CH"/>
        </w:rPr>
        <w:tab/>
      </w:r>
      <w:r w:rsidRPr="00D80A79">
        <w:rPr>
          <w:lang w:val="fr-CH"/>
        </w:rPr>
        <w:t>Protection contre le brouillage par le canal adjacent supérieur (N + 1)</w:t>
      </w:r>
      <w:r w:rsidRPr="00D80A79">
        <w:rPr>
          <w:webHidden/>
          <w:lang w:val="fr-CH"/>
        </w:rPr>
        <w:tab/>
      </w:r>
      <w:r w:rsidR="00362CF2" w:rsidRPr="00D80A79">
        <w:rPr>
          <w:webHidden/>
          <w:lang w:val="fr-CH"/>
        </w:rPr>
        <w:tab/>
      </w:r>
      <w:r w:rsidR="00201BAB" w:rsidRPr="00D80A79">
        <w:rPr>
          <w:webHidden/>
          <w:lang w:val="fr-CH"/>
        </w:rPr>
        <w:t>32</w:t>
      </w:r>
    </w:p>
    <w:p w:rsidR="00366D15" w:rsidRPr="00D80A79" w:rsidRDefault="00366D15">
      <w:pPr>
        <w:pStyle w:val="TOC3"/>
        <w:rPr>
          <w:rFonts w:eastAsiaTheme="minorEastAsia"/>
          <w:lang w:val="fr-CH"/>
        </w:rPr>
      </w:pPr>
      <w:r w:rsidRPr="00D80A79">
        <w:rPr>
          <w:lang w:val="fr-CH"/>
        </w:rPr>
        <w:t>1.2.4</w:t>
      </w:r>
      <w:r w:rsidRPr="00D80A79">
        <w:rPr>
          <w:rFonts w:eastAsiaTheme="minorEastAsia"/>
          <w:lang w:val="fr-CH"/>
        </w:rPr>
        <w:tab/>
      </w:r>
      <w:r w:rsidRPr="00D80A79">
        <w:rPr>
          <w:lang w:val="fr-CH"/>
        </w:rPr>
        <w:t>Protection contre le brouillage dans des canaux partiellement superposés</w:t>
      </w:r>
      <w:r w:rsidRPr="00D80A79">
        <w:rPr>
          <w:webHidden/>
          <w:lang w:val="fr-CH"/>
        </w:rPr>
        <w:tab/>
      </w:r>
      <w:r w:rsidR="00362CF2" w:rsidRPr="00D80A79">
        <w:rPr>
          <w:webHidden/>
          <w:lang w:val="fr-CH"/>
        </w:rPr>
        <w:tab/>
      </w:r>
      <w:r w:rsidR="00201BAB" w:rsidRPr="00D80A79">
        <w:rPr>
          <w:webHidden/>
          <w:lang w:val="fr-CH"/>
        </w:rPr>
        <w:t>33</w:t>
      </w:r>
    </w:p>
    <w:p w:rsidR="00366D15" w:rsidRPr="00D80A79" w:rsidRDefault="00366D15">
      <w:pPr>
        <w:pStyle w:val="TOC2"/>
        <w:rPr>
          <w:rFonts w:eastAsiaTheme="minorEastAsia"/>
          <w:lang w:val="fr-CH"/>
        </w:rPr>
      </w:pPr>
      <w:r w:rsidRPr="00D80A79">
        <w:rPr>
          <w:lang w:val="fr-CH"/>
        </w:rPr>
        <w:t>1.3</w:t>
      </w:r>
      <w:r w:rsidRPr="00D80A79">
        <w:rPr>
          <w:rFonts w:eastAsiaTheme="minorEastAsia"/>
          <w:lang w:val="fr-CH"/>
        </w:rPr>
        <w:tab/>
      </w:r>
      <w:r w:rsidRPr="00D80A79">
        <w:rPr>
          <w:lang w:val="fr-CH"/>
        </w:rPr>
        <w:t>Protection d'un signal DVB-T de télévision numérique de Terre contre les ondes entretenues ou les signaux MF</w:t>
      </w:r>
      <w:r w:rsidRPr="00D80A79">
        <w:rPr>
          <w:webHidden/>
          <w:lang w:val="fr-CH"/>
        </w:rPr>
        <w:tab/>
      </w:r>
      <w:r w:rsidR="00362CF2" w:rsidRPr="00D80A79">
        <w:rPr>
          <w:webHidden/>
          <w:lang w:val="fr-CH"/>
        </w:rPr>
        <w:tab/>
      </w:r>
      <w:r w:rsidR="00201BAB" w:rsidRPr="00D80A79">
        <w:rPr>
          <w:webHidden/>
          <w:lang w:val="fr-CH"/>
        </w:rPr>
        <w:t>34</w:t>
      </w:r>
    </w:p>
    <w:p w:rsidR="00366D15" w:rsidRPr="00D80A79" w:rsidRDefault="00366D15">
      <w:pPr>
        <w:pStyle w:val="TOC2"/>
        <w:rPr>
          <w:rFonts w:eastAsiaTheme="minorEastAsia"/>
          <w:lang w:val="fr-CH"/>
        </w:rPr>
      </w:pPr>
      <w:r w:rsidRPr="00D80A79">
        <w:rPr>
          <w:lang w:val="fr-CH"/>
        </w:rPr>
        <w:t>1.4</w:t>
      </w:r>
      <w:r w:rsidRPr="00D80A79">
        <w:rPr>
          <w:rFonts w:eastAsiaTheme="minorEastAsia"/>
          <w:lang w:val="fr-CH"/>
        </w:rPr>
        <w:tab/>
      </w:r>
      <w:r w:rsidRPr="00D80A79">
        <w:rPr>
          <w:lang w:val="fr-CH"/>
        </w:rPr>
        <w:t>Protection des signaux DVB-T de télévision numérique de Terre contre les signaux T</w:t>
      </w:r>
      <w:r w:rsidRPr="00D80A79">
        <w:rPr>
          <w:lang w:val="fr-CH"/>
        </w:rPr>
        <w:noBreakHyphen/>
        <w:t>DAB</w:t>
      </w:r>
      <w:r w:rsidRPr="00D80A79">
        <w:rPr>
          <w:webHidden/>
          <w:lang w:val="fr-CH"/>
        </w:rPr>
        <w:tab/>
      </w:r>
      <w:r w:rsidR="00362CF2" w:rsidRPr="00D80A79">
        <w:rPr>
          <w:webHidden/>
          <w:lang w:val="fr-CH"/>
        </w:rPr>
        <w:tab/>
      </w:r>
      <w:r w:rsidR="00201BAB" w:rsidRPr="00D80A79">
        <w:rPr>
          <w:webHidden/>
          <w:lang w:val="fr-CH"/>
        </w:rPr>
        <w:t>35</w:t>
      </w:r>
    </w:p>
    <w:p w:rsidR="00366D15" w:rsidRPr="00D80A79" w:rsidRDefault="00366D15">
      <w:pPr>
        <w:pStyle w:val="TOC2"/>
        <w:rPr>
          <w:rFonts w:eastAsiaTheme="minorEastAsia"/>
          <w:lang w:val="fr-CH"/>
        </w:rPr>
      </w:pPr>
      <w:r w:rsidRPr="00D80A79">
        <w:rPr>
          <w:lang w:val="fr-CH"/>
        </w:rPr>
        <w:t>1.5</w:t>
      </w:r>
      <w:r w:rsidRPr="00D80A79">
        <w:rPr>
          <w:rFonts w:eastAsiaTheme="minorEastAsia"/>
          <w:lang w:val="fr-CH"/>
        </w:rPr>
        <w:tab/>
      </w:r>
      <w:r w:rsidRPr="00D80A79">
        <w:rPr>
          <w:lang w:val="fr-CH"/>
        </w:rPr>
        <w:t>Protection des signaux du DVB</w:t>
      </w:r>
      <w:r w:rsidRPr="00D80A79">
        <w:rPr>
          <w:lang w:val="fr-CH"/>
        </w:rPr>
        <w:noBreakHyphen/>
        <w:t>T contre des signaux à large bande autres que de radiodiffusion de Terre</w:t>
      </w:r>
      <w:r w:rsidRPr="00D80A79">
        <w:rPr>
          <w:webHidden/>
          <w:lang w:val="fr-CH"/>
        </w:rPr>
        <w:tab/>
      </w:r>
      <w:r w:rsidR="00362CF2" w:rsidRPr="00D80A79">
        <w:rPr>
          <w:webHidden/>
          <w:lang w:val="fr-CH"/>
        </w:rPr>
        <w:tab/>
      </w:r>
      <w:r w:rsidR="00201BAB" w:rsidRPr="00D80A79">
        <w:rPr>
          <w:webHidden/>
          <w:lang w:val="fr-CH"/>
        </w:rPr>
        <w:t>36</w:t>
      </w:r>
    </w:p>
    <w:p w:rsidR="00366D15" w:rsidRPr="00D80A79" w:rsidRDefault="00366D15">
      <w:pPr>
        <w:pStyle w:val="TOC3"/>
        <w:rPr>
          <w:rFonts w:eastAsiaTheme="minorEastAsia"/>
          <w:lang w:val="fr-CH"/>
        </w:rPr>
      </w:pPr>
      <w:r w:rsidRPr="00D80A79">
        <w:rPr>
          <w:lang w:val="fr-CH"/>
        </w:rPr>
        <w:t>1.5.1</w:t>
      </w:r>
      <w:r w:rsidRPr="00D80A79">
        <w:rPr>
          <w:rFonts w:eastAsiaTheme="minorEastAsia"/>
          <w:lang w:val="fr-CH"/>
        </w:rPr>
        <w:tab/>
      </w:r>
      <w:r w:rsidRPr="00D80A79">
        <w:rPr>
          <w:lang w:val="fr-CH"/>
        </w:rPr>
        <w:t>Rapports de protection pour le DVB</w:t>
      </w:r>
      <w:r w:rsidRPr="00D80A79">
        <w:rPr>
          <w:lang w:val="fr-CH"/>
        </w:rPr>
        <w:noBreakHyphen/>
        <w:t>T brouillé par le service fixe (système pouvant être déplacé)</w:t>
      </w:r>
      <w:r w:rsidRPr="00D80A79">
        <w:rPr>
          <w:webHidden/>
          <w:lang w:val="fr-CH"/>
        </w:rPr>
        <w:tab/>
      </w:r>
      <w:r w:rsidR="00362CF2" w:rsidRPr="00D80A79">
        <w:rPr>
          <w:webHidden/>
          <w:lang w:val="fr-CH"/>
        </w:rPr>
        <w:tab/>
      </w:r>
      <w:r w:rsidR="00201BAB" w:rsidRPr="00D80A79">
        <w:rPr>
          <w:webHidden/>
          <w:lang w:val="fr-CH"/>
        </w:rPr>
        <w:t>36</w:t>
      </w:r>
    </w:p>
    <w:p w:rsidR="00366D15" w:rsidRPr="00D80A79" w:rsidRDefault="00366D15">
      <w:pPr>
        <w:pStyle w:val="TOC3"/>
        <w:rPr>
          <w:rFonts w:eastAsiaTheme="minorEastAsia"/>
          <w:lang w:val="fr-CH"/>
        </w:rPr>
      </w:pPr>
      <w:r w:rsidRPr="00D80A79">
        <w:rPr>
          <w:lang w:val="fr-CH"/>
        </w:rPr>
        <w:t>1.5.2</w:t>
      </w:r>
      <w:r w:rsidRPr="00D80A79">
        <w:rPr>
          <w:rFonts w:eastAsiaTheme="minorEastAsia"/>
          <w:lang w:val="fr-CH"/>
        </w:rPr>
        <w:tab/>
      </w:r>
      <w:r w:rsidRPr="00D80A79">
        <w:rPr>
          <w:lang w:val="fr-CH"/>
        </w:rPr>
        <w:t>Rapports de protection pour un signal DVB</w:t>
      </w:r>
      <w:r w:rsidRPr="00D80A79">
        <w:rPr>
          <w:lang w:val="fr-CH"/>
        </w:rPr>
        <w:noBreakHyphen/>
        <w:t>T brouillé par un système AMRC</w:t>
      </w:r>
      <w:r w:rsidRPr="00D80A79">
        <w:rPr>
          <w:webHidden/>
          <w:lang w:val="fr-CH"/>
        </w:rPr>
        <w:tab/>
      </w:r>
      <w:r w:rsidR="00362CF2" w:rsidRPr="00D80A79">
        <w:rPr>
          <w:webHidden/>
          <w:lang w:val="fr-CH"/>
        </w:rPr>
        <w:tab/>
      </w:r>
      <w:r w:rsidR="00201BAB" w:rsidRPr="00D80A79">
        <w:rPr>
          <w:webHidden/>
          <w:lang w:val="fr-CH"/>
        </w:rPr>
        <w:t>36</w:t>
      </w:r>
    </w:p>
    <w:p w:rsidR="00366D15" w:rsidRPr="00D80A79" w:rsidRDefault="00366D15">
      <w:pPr>
        <w:pStyle w:val="TOC3"/>
        <w:rPr>
          <w:rFonts w:eastAsiaTheme="minorEastAsia"/>
          <w:lang w:val="fr-CH"/>
        </w:rPr>
      </w:pPr>
      <w:r w:rsidRPr="00D80A79">
        <w:rPr>
          <w:lang w:val="fr-CH" w:eastAsia="fr-CH"/>
        </w:rPr>
        <w:t>1.5.3</w:t>
      </w:r>
      <w:r w:rsidRPr="00D80A79">
        <w:rPr>
          <w:rFonts w:eastAsiaTheme="minorEastAsia"/>
          <w:lang w:val="fr-CH"/>
        </w:rPr>
        <w:tab/>
      </w:r>
      <w:r w:rsidRPr="00D80A79">
        <w:rPr>
          <w:lang w:val="fr-CH" w:eastAsia="fr-CH"/>
        </w:rPr>
        <w:t>Rapports de protection et seuils de surcharge pour un signal DVB-T brouillé par des signaux LTE OFDMA et SC-FDMA</w:t>
      </w:r>
      <w:r w:rsidRPr="00D80A79">
        <w:rPr>
          <w:webHidden/>
          <w:lang w:val="fr-CH"/>
        </w:rPr>
        <w:tab/>
      </w:r>
      <w:r w:rsidR="00362CF2" w:rsidRPr="00D80A79">
        <w:rPr>
          <w:webHidden/>
          <w:lang w:val="fr-CH"/>
        </w:rPr>
        <w:tab/>
      </w:r>
      <w:r w:rsidR="00201BAB" w:rsidRPr="00D80A79">
        <w:rPr>
          <w:webHidden/>
          <w:lang w:val="fr-CH"/>
        </w:rPr>
        <w:t>40</w:t>
      </w:r>
    </w:p>
    <w:p w:rsidR="00366D15" w:rsidRPr="00D80A79" w:rsidRDefault="00366D15">
      <w:pPr>
        <w:pStyle w:val="TOC1"/>
        <w:rPr>
          <w:rFonts w:eastAsiaTheme="minorEastAsia"/>
          <w:lang w:val="fr-CH"/>
        </w:rPr>
      </w:pPr>
      <w:r w:rsidRPr="00D80A79">
        <w:rPr>
          <w:lang w:val="fr-CH"/>
        </w:rPr>
        <w:t>2</w:t>
      </w:r>
      <w:r w:rsidRPr="00D80A79">
        <w:rPr>
          <w:rFonts w:eastAsiaTheme="minorEastAsia"/>
          <w:lang w:val="fr-CH"/>
        </w:rPr>
        <w:tab/>
      </w:r>
      <w:r w:rsidRPr="00D80A79">
        <w:rPr>
          <w:lang w:val="fr-CH"/>
        </w:rPr>
        <w:t>Rapports de protection pour des signaux utiles de télévision analogique de Terre brouillés par des signaux DVB-T de télévision numérique de Terre</w:t>
      </w:r>
      <w:r w:rsidRPr="00D80A79">
        <w:rPr>
          <w:webHidden/>
          <w:lang w:val="fr-CH"/>
        </w:rPr>
        <w:tab/>
      </w:r>
      <w:r w:rsidR="00362CF2" w:rsidRPr="00D80A79">
        <w:rPr>
          <w:webHidden/>
          <w:lang w:val="fr-CH"/>
        </w:rPr>
        <w:tab/>
      </w:r>
      <w:r w:rsidR="00201BAB" w:rsidRPr="00D80A79">
        <w:rPr>
          <w:webHidden/>
          <w:lang w:val="fr-CH"/>
        </w:rPr>
        <w:t>46</w:t>
      </w:r>
    </w:p>
    <w:p w:rsidR="00366D15" w:rsidRPr="00D80A79" w:rsidRDefault="00366D15">
      <w:pPr>
        <w:pStyle w:val="TOC2"/>
        <w:rPr>
          <w:rFonts w:eastAsiaTheme="minorEastAsia"/>
          <w:lang w:val="fr-CH"/>
        </w:rPr>
      </w:pPr>
      <w:r w:rsidRPr="00D80A79">
        <w:rPr>
          <w:lang w:val="fr-CH"/>
        </w:rPr>
        <w:t>2.1</w:t>
      </w:r>
      <w:r w:rsidRPr="00D80A79">
        <w:rPr>
          <w:rFonts w:eastAsiaTheme="minorEastAsia"/>
          <w:lang w:val="fr-CH"/>
        </w:rPr>
        <w:tab/>
      </w:r>
      <w:r w:rsidRPr="00D80A79">
        <w:rPr>
          <w:lang w:val="fr-CH"/>
        </w:rPr>
        <w:t>Rapports de protection pour des systèmes de télévision à 625 lignes</w:t>
      </w:r>
      <w:r w:rsidRPr="00D80A79">
        <w:rPr>
          <w:webHidden/>
          <w:lang w:val="fr-CH"/>
        </w:rPr>
        <w:tab/>
      </w:r>
      <w:r w:rsidR="00362CF2" w:rsidRPr="00D80A79">
        <w:rPr>
          <w:webHidden/>
          <w:lang w:val="fr-CH"/>
        </w:rPr>
        <w:tab/>
      </w:r>
      <w:r w:rsidR="00201BAB" w:rsidRPr="00D80A79">
        <w:rPr>
          <w:webHidden/>
          <w:lang w:val="fr-CH"/>
        </w:rPr>
        <w:t>46</w:t>
      </w:r>
    </w:p>
    <w:p w:rsidR="00366D15" w:rsidRPr="00D80A79" w:rsidRDefault="00366D15">
      <w:pPr>
        <w:pStyle w:val="TOC3"/>
        <w:rPr>
          <w:rFonts w:eastAsiaTheme="minorEastAsia"/>
          <w:lang w:val="fr-CH"/>
        </w:rPr>
      </w:pPr>
      <w:r w:rsidRPr="00D80A79">
        <w:rPr>
          <w:lang w:val="fr-CH"/>
        </w:rPr>
        <w:t>2.1.1</w:t>
      </w:r>
      <w:r w:rsidRPr="00D80A79">
        <w:rPr>
          <w:rFonts w:eastAsiaTheme="minorEastAsia"/>
          <w:lang w:val="fr-CH"/>
        </w:rPr>
        <w:tab/>
      </w:r>
      <w:r w:rsidRPr="00D80A79">
        <w:rPr>
          <w:lang w:val="fr-CH"/>
        </w:rPr>
        <w:t>Protection de signaux image utiles brouillés par un signal DVB-T de télévision numérique de Terre</w:t>
      </w:r>
      <w:r w:rsidRPr="00D80A79">
        <w:rPr>
          <w:webHidden/>
          <w:lang w:val="fr-CH"/>
        </w:rPr>
        <w:tab/>
      </w:r>
      <w:r w:rsidR="00362CF2" w:rsidRPr="00D80A79">
        <w:rPr>
          <w:webHidden/>
          <w:lang w:val="fr-CH"/>
        </w:rPr>
        <w:tab/>
      </w:r>
      <w:r w:rsidR="00201BAB" w:rsidRPr="00D80A79">
        <w:rPr>
          <w:webHidden/>
          <w:lang w:val="fr-CH"/>
        </w:rPr>
        <w:t>46</w:t>
      </w:r>
    </w:p>
    <w:p w:rsidR="00366D15" w:rsidRPr="00D80A79" w:rsidRDefault="00366D15">
      <w:pPr>
        <w:pStyle w:val="TOC1"/>
        <w:rPr>
          <w:rFonts w:eastAsiaTheme="minorEastAsia"/>
          <w:lang w:val="fr-CH"/>
        </w:rPr>
      </w:pPr>
      <w:r w:rsidRPr="00D80A79">
        <w:rPr>
          <w:lang w:val="fr-CH"/>
        </w:rPr>
        <w:t>3</w:t>
      </w:r>
      <w:r w:rsidRPr="00D80A79">
        <w:rPr>
          <w:rFonts w:eastAsiaTheme="minorEastAsia"/>
          <w:lang w:val="fr-CH"/>
        </w:rPr>
        <w:tab/>
      </w:r>
      <w:r w:rsidRPr="00D80A79">
        <w:rPr>
          <w:lang w:val="fr-CH"/>
        </w:rPr>
        <w:t>Rapports de protection pour les signaux son des signaux de télévision analogique de Terre utiles, brouillés par des signaux DVB-T de télévision numérique de Terre</w:t>
      </w:r>
      <w:r w:rsidRPr="00D80A79">
        <w:rPr>
          <w:webHidden/>
          <w:lang w:val="fr-CH"/>
        </w:rPr>
        <w:tab/>
      </w:r>
      <w:r w:rsidR="00362CF2" w:rsidRPr="00D80A79">
        <w:rPr>
          <w:webHidden/>
          <w:lang w:val="fr-CH"/>
        </w:rPr>
        <w:tab/>
      </w:r>
      <w:r w:rsidR="00201BAB" w:rsidRPr="00D80A79">
        <w:rPr>
          <w:webHidden/>
          <w:lang w:val="fr-CH"/>
        </w:rPr>
        <w:t>50</w:t>
      </w:r>
    </w:p>
    <w:p w:rsidR="00366D15" w:rsidRPr="00D80A79" w:rsidRDefault="00366D15">
      <w:pPr>
        <w:pStyle w:val="TOC2"/>
        <w:rPr>
          <w:rFonts w:eastAsiaTheme="minorEastAsia"/>
          <w:lang w:val="fr-CH"/>
        </w:rPr>
      </w:pPr>
      <w:r w:rsidRPr="00D80A79">
        <w:rPr>
          <w:lang w:val="fr-CH"/>
        </w:rPr>
        <w:t>3.1</w:t>
      </w:r>
      <w:r w:rsidRPr="00D80A79">
        <w:rPr>
          <w:rFonts w:eastAsiaTheme="minorEastAsia"/>
          <w:lang w:val="fr-CH"/>
        </w:rPr>
        <w:tab/>
      </w:r>
      <w:r w:rsidRPr="00D80A79">
        <w:rPr>
          <w:lang w:val="fr-CH"/>
        </w:rPr>
        <w:t>Protection pour les signaux son MF, MA et NICAM des systèmes de télévision analogique brouillés par des signaux DVB-T de télévision numérique de Terre</w:t>
      </w:r>
      <w:r w:rsidRPr="00D80A79">
        <w:rPr>
          <w:webHidden/>
          <w:lang w:val="fr-CH"/>
        </w:rPr>
        <w:tab/>
      </w:r>
      <w:r w:rsidR="00362CF2" w:rsidRPr="00D80A79">
        <w:rPr>
          <w:webHidden/>
          <w:lang w:val="fr-CH"/>
        </w:rPr>
        <w:tab/>
      </w:r>
      <w:r w:rsidR="00201BAB" w:rsidRPr="00D80A79">
        <w:rPr>
          <w:webHidden/>
          <w:lang w:val="fr-CH"/>
        </w:rPr>
        <w:t>51</w:t>
      </w:r>
    </w:p>
    <w:p w:rsidR="00366D15" w:rsidRPr="00D80A79" w:rsidRDefault="00366D15">
      <w:pPr>
        <w:pStyle w:val="TOC1"/>
        <w:rPr>
          <w:rFonts w:eastAsiaTheme="minorEastAsia"/>
          <w:lang w:val="fr-CH"/>
        </w:rPr>
      </w:pPr>
      <w:r w:rsidRPr="00D80A79">
        <w:rPr>
          <w:lang w:val="fr-CH"/>
        </w:rPr>
        <w:t>4</w:t>
      </w:r>
      <w:r w:rsidRPr="00D80A79">
        <w:rPr>
          <w:rFonts w:eastAsiaTheme="minorEastAsia"/>
          <w:lang w:val="fr-CH"/>
        </w:rPr>
        <w:tab/>
      </w:r>
      <w:r w:rsidRPr="00D80A79">
        <w:rPr>
          <w:lang w:val="fr-CH"/>
        </w:rPr>
        <w:t>Facteurs de correction (dB) pour différentes variantes de systèmes DVB-T utiles et différentes conditions de réception</w:t>
      </w:r>
      <w:r w:rsidRPr="00D80A79">
        <w:rPr>
          <w:webHidden/>
          <w:lang w:val="fr-CH"/>
        </w:rPr>
        <w:tab/>
      </w:r>
      <w:r w:rsidR="00362CF2" w:rsidRPr="00D80A79">
        <w:rPr>
          <w:webHidden/>
          <w:lang w:val="fr-CH"/>
        </w:rPr>
        <w:tab/>
      </w:r>
      <w:r w:rsidR="00201BAB" w:rsidRPr="00D80A79">
        <w:rPr>
          <w:webHidden/>
          <w:lang w:val="fr-CH"/>
        </w:rPr>
        <w:t>52</w:t>
      </w:r>
    </w:p>
    <w:p w:rsidR="00366D15" w:rsidRPr="00D80A79" w:rsidRDefault="00366D15">
      <w:pPr>
        <w:pStyle w:val="TOC1"/>
        <w:rPr>
          <w:rFonts w:eastAsiaTheme="minorEastAsia"/>
          <w:lang w:val="fr-CH"/>
        </w:rPr>
      </w:pPr>
      <w:r w:rsidRPr="00D80A79">
        <w:rPr>
          <w:lang w:val="fr-CH"/>
        </w:rPr>
        <w:t>5</w:t>
      </w:r>
      <w:r w:rsidRPr="00D80A79">
        <w:rPr>
          <w:rFonts w:eastAsiaTheme="minorEastAsia"/>
          <w:lang w:val="fr-CH"/>
        </w:rPr>
        <w:tab/>
      </w:r>
      <w:r w:rsidRPr="00D80A79">
        <w:rPr>
          <w:lang w:val="fr-CH"/>
        </w:rPr>
        <w:t>Rapports de protection pour un signal T-DAB brouillé par un signal de télévision numérique de Terre brouilleur</w:t>
      </w:r>
      <w:r w:rsidRPr="00D80A79">
        <w:rPr>
          <w:webHidden/>
          <w:lang w:val="fr-CH"/>
        </w:rPr>
        <w:tab/>
      </w:r>
      <w:r w:rsidR="00362CF2" w:rsidRPr="00D80A79">
        <w:rPr>
          <w:webHidden/>
          <w:lang w:val="fr-CH"/>
        </w:rPr>
        <w:tab/>
      </w:r>
      <w:r w:rsidR="00201BAB" w:rsidRPr="00D80A79">
        <w:rPr>
          <w:webHidden/>
          <w:lang w:val="fr-CH"/>
        </w:rPr>
        <w:t>54</w:t>
      </w:r>
    </w:p>
    <w:p w:rsidR="00366D15" w:rsidRPr="00D80A79" w:rsidRDefault="00366D15">
      <w:pPr>
        <w:pStyle w:val="TOC1"/>
        <w:rPr>
          <w:rFonts w:eastAsiaTheme="minorEastAsia"/>
          <w:lang w:val="fr-CH"/>
        </w:rPr>
      </w:pPr>
      <w:r w:rsidRPr="00D80A79">
        <w:rPr>
          <w:lang w:val="fr-CH"/>
        </w:rPr>
        <w:t>6</w:t>
      </w:r>
      <w:r w:rsidRPr="00D80A79">
        <w:rPr>
          <w:rFonts w:eastAsiaTheme="minorEastAsia"/>
          <w:lang w:val="fr-CH"/>
        </w:rPr>
        <w:tab/>
      </w:r>
      <w:r w:rsidRPr="00D80A79">
        <w:rPr>
          <w:lang w:val="fr-CH"/>
        </w:rPr>
        <w:t>Champs minimaux pour les systèmes DVB-T de télévision numérique de Terre, réception fixe</w:t>
      </w:r>
      <w:r w:rsidRPr="00D80A79">
        <w:rPr>
          <w:webHidden/>
          <w:lang w:val="fr-CH"/>
        </w:rPr>
        <w:tab/>
      </w:r>
      <w:r w:rsidR="00362CF2" w:rsidRPr="00D80A79">
        <w:rPr>
          <w:webHidden/>
          <w:lang w:val="fr-CH"/>
        </w:rPr>
        <w:tab/>
      </w:r>
      <w:r w:rsidR="00201BAB" w:rsidRPr="00D80A79">
        <w:rPr>
          <w:webHidden/>
          <w:lang w:val="fr-CH"/>
        </w:rPr>
        <w:t>54</w:t>
      </w:r>
    </w:p>
    <w:p w:rsidR="00366D15" w:rsidRPr="00D80A79" w:rsidRDefault="00366D15">
      <w:pPr>
        <w:pStyle w:val="TOC1"/>
        <w:rPr>
          <w:rFonts w:eastAsiaTheme="minorEastAsia"/>
          <w:lang w:val="fr-CH"/>
        </w:rPr>
      </w:pPr>
      <w:r w:rsidRPr="00D80A79">
        <w:rPr>
          <w:lang w:val="fr-CH"/>
        </w:rPr>
        <w:t>7</w:t>
      </w:r>
      <w:r w:rsidRPr="00D80A79">
        <w:rPr>
          <w:rFonts w:eastAsiaTheme="minorEastAsia"/>
          <w:lang w:val="fr-CH"/>
        </w:rPr>
        <w:tab/>
      </w:r>
      <w:r w:rsidRPr="00D80A79">
        <w:rPr>
          <w:lang w:val="fr-CH"/>
        </w:rPr>
        <w:t>Champ médian minimal pour la réception DVB-T mobile</w:t>
      </w:r>
      <w:r w:rsidRPr="00D80A79">
        <w:rPr>
          <w:webHidden/>
          <w:lang w:val="fr-CH"/>
        </w:rPr>
        <w:tab/>
      </w:r>
      <w:r w:rsidR="00362CF2" w:rsidRPr="00D80A79">
        <w:rPr>
          <w:webHidden/>
          <w:lang w:val="fr-CH"/>
        </w:rPr>
        <w:tab/>
      </w:r>
      <w:r w:rsidR="00201BAB" w:rsidRPr="00D80A79">
        <w:rPr>
          <w:webHidden/>
          <w:lang w:val="fr-CH"/>
        </w:rPr>
        <w:t>55</w:t>
      </w:r>
    </w:p>
    <w:p w:rsidR="00362CF2" w:rsidRPr="00D80A79" w:rsidRDefault="00362CF2" w:rsidP="00362CF2">
      <w:pPr>
        <w:pStyle w:val="toc0"/>
        <w:keepNext/>
        <w:ind w:right="992"/>
      </w:pPr>
      <w:r w:rsidRPr="00D80A79">
        <w:tab/>
        <w:t>Page</w:t>
      </w:r>
    </w:p>
    <w:p w:rsidR="00366D15" w:rsidRPr="00D80A79" w:rsidRDefault="00366D15">
      <w:pPr>
        <w:pStyle w:val="TOC2"/>
        <w:rPr>
          <w:rFonts w:eastAsiaTheme="minorEastAsia"/>
          <w:lang w:val="fr-CH"/>
        </w:rPr>
      </w:pPr>
      <w:r w:rsidRPr="00D80A79">
        <w:rPr>
          <w:lang w:val="fr-CH"/>
        </w:rPr>
        <w:t>7.1</w:t>
      </w:r>
      <w:r w:rsidRPr="00D80A79">
        <w:rPr>
          <w:rFonts w:eastAsiaTheme="minorEastAsia"/>
          <w:lang w:val="fr-CH"/>
        </w:rPr>
        <w:tab/>
      </w:r>
      <w:r w:rsidRPr="00D80A79">
        <w:rPr>
          <w:lang w:val="fr-CH"/>
        </w:rPr>
        <w:t>Valeurs du rapport C/N requises pour la réception mobile</w:t>
      </w:r>
      <w:r w:rsidRPr="00D80A79">
        <w:rPr>
          <w:webHidden/>
          <w:lang w:val="fr-CH"/>
        </w:rPr>
        <w:tab/>
      </w:r>
      <w:r w:rsidR="00362CF2" w:rsidRPr="00D80A79">
        <w:rPr>
          <w:webHidden/>
          <w:lang w:val="fr-CH"/>
        </w:rPr>
        <w:tab/>
      </w:r>
      <w:r w:rsidR="00201BAB" w:rsidRPr="00D80A79">
        <w:rPr>
          <w:webHidden/>
          <w:lang w:val="fr-CH"/>
        </w:rPr>
        <w:t>55</w:t>
      </w:r>
    </w:p>
    <w:p w:rsidR="00366D15" w:rsidRPr="00D80A79" w:rsidRDefault="00366D15">
      <w:pPr>
        <w:pStyle w:val="TOC2"/>
        <w:rPr>
          <w:rFonts w:eastAsiaTheme="minorEastAsia"/>
          <w:lang w:val="fr-CH"/>
        </w:rPr>
      </w:pPr>
      <w:r w:rsidRPr="00D80A79">
        <w:rPr>
          <w:lang w:val="fr-CH"/>
        </w:rPr>
        <w:t>7.2</w:t>
      </w:r>
      <w:r w:rsidRPr="00D80A79">
        <w:rPr>
          <w:rFonts w:eastAsiaTheme="minorEastAsia"/>
          <w:lang w:val="fr-CH"/>
        </w:rPr>
        <w:tab/>
      </w:r>
      <w:r w:rsidRPr="00D80A79">
        <w:rPr>
          <w:lang w:val="fr-CH"/>
        </w:rPr>
        <w:t>Facteur de bruit du récepteur</w:t>
      </w:r>
      <w:r w:rsidRPr="00D80A79">
        <w:rPr>
          <w:webHidden/>
          <w:lang w:val="fr-CH"/>
        </w:rPr>
        <w:tab/>
      </w:r>
      <w:r w:rsidR="00362CF2" w:rsidRPr="00D80A79">
        <w:rPr>
          <w:webHidden/>
          <w:lang w:val="fr-CH"/>
        </w:rPr>
        <w:tab/>
      </w:r>
      <w:r w:rsidR="00201BAB" w:rsidRPr="00D80A79">
        <w:rPr>
          <w:webHidden/>
          <w:lang w:val="fr-CH"/>
        </w:rPr>
        <w:t>57</w:t>
      </w:r>
    </w:p>
    <w:p w:rsidR="00366D15" w:rsidRPr="00D80A79" w:rsidRDefault="00366D15">
      <w:pPr>
        <w:pStyle w:val="TOC1"/>
        <w:rPr>
          <w:rFonts w:eastAsiaTheme="minorEastAsia"/>
          <w:lang w:val="fr-CH"/>
        </w:rPr>
      </w:pPr>
      <w:r w:rsidRPr="00D80A79">
        <w:rPr>
          <w:lang w:val="fr-CH"/>
        </w:rPr>
        <w:t>8</w:t>
      </w:r>
      <w:r w:rsidRPr="00D80A79">
        <w:rPr>
          <w:rFonts w:eastAsiaTheme="minorEastAsia"/>
          <w:lang w:val="fr-CH"/>
        </w:rPr>
        <w:tab/>
      </w:r>
      <w:r w:rsidRPr="00D80A79">
        <w:rPr>
          <w:lang w:val="fr-CH"/>
        </w:rPr>
        <w:t>Champ médian minimal pour réception à l'intérieur avec un dispositif portatif par un piéton, réception en extérieur par un piéton et réception mobile DVB-H</w:t>
      </w:r>
      <w:r w:rsidRPr="00D80A79">
        <w:rPr>
          <w:webHidden/>
          <w:lang w:val="fr-CH"/>
        </w:rPr>
        <w:tab/>
      </w:r>
      <w:r w:rsidR="00362CF2" w:rsidRPr="00D80A79">
        <w:rPr>
          <w:webHidden/>
          <w:lang w:val="fr-CH"/>
        </w:rPr>
        <w:tab/>
      </w:r>
      <w:r w:rsidR="00201BAB" w:rsidRPr="00D80A79">
        <w:rPr>
          <w:webHidden/>
          <w:lang w:val="fr-CH"/>
        </w:rPr>
        <w:t>57</w:t>
      </w:r>
    </w:p>
    <w:p w:rsidR="00366D15" w:rsidRPr="00D80A79" w:rsidRDefault="00366D15">
      <w:pPr>
        <w:pStyle w:val="TOC2"/>
        <w:rPr>
          <w:rFonts w:eastAsiaTheme="minorEastAsia"/>
          <w:lang w:val="fr-CH"/>
        </w:rPr>
      </w:pPr>
      <w:r w:rsidRPr="00D80A79">
        <w:rPr>
          <w:lang w:val="fr-CH"/>
        </w:rPr>
        <w:t>8.1</w:t>
      </w:r>
      <w:r w:rsidRPr="00D80A79">
        <w:rPr>
          <w:rFonts w:eastAsiaTheme="minorEastAsia"/>
          <w:lang w:val="fr-CH"/>
        </w:rPr>
        <w:tab/>
      </w:r>
      <w:r w:rsidRPr="00D80A79">
        <w:rPr>
          <w:lang w:val="fr-CH"/>
        </w:rPr>
        <w:t>Modèles de canaux pour réception à l'intérieur et en extérieur avec un dispositif portatif par un piéton</w:t>
      </w:r>
      <w:r w:rsidRPr="00D80A79">
        <w:rPr>
          <w:webHidden/>
          <w:lang w:val="fr-CH"/>
        </w:rPr>
        <w:tab/>
      </w:r>
      <w:r w:rsidR="00362CF2" w:rsidRPr="00D80A79">
        <w:rPr>
          <w:webHidden/>
          <w:lang w:val="fr-CH"/>
        </w:rPr>
        <w:tab/>
      </w:r>
      <w:r w:rsidR="00201BAB" w:rsidRPr="00D80A79">
        <w:rPr>
          <w:webHidden/>
          <w:lang w:val="fr-CH"/>
        </w:rPr>
        <w:t>57</w:t>
      </w:r>
    </w:p>
    <w:p w:rsidR="00366D15" w:rsidRPr="00D80A79" w:rsidRDefault="00366D15">
      <w:pPr>
        <w:pStyle w:val="TOC2"/>
        <w:rPr>
          <w:rFonts w:eastAsiaTheme="minorEastAsia"/>
          <w:lang w:val="fr-CH"/>
        </w:rPr>
      </w:pPr>
      <w:r w:rsidRPr="00D80A79">
        <w:rPr>
          <w:lang w:val="fr-CH" w:eastAsia="fr-FR"/>
        </w:rPr>
        <w:t>8.2</w:t>
      </w:r>
      <w:r w:rsidRPr="00D80A79">
        <w:rPr>
          <w:rFonts w:eastAsiaTheme="minorEastAsia"/>
          <w:lang w:val="fr-CH"/>
        </w:rPr>
        <w:tab/>
      </w:r>
      <w:r w:rsidRPr="00D80A79">
        <w:rPr>
          <w:lang w:val="fr-CH" w:eastAsia="fr-FR"/>
        </w:rPr>
        <w:t>Modèle de canal pour la réception mobile</w:t>
      </w:r>
      <w:r w:rsidRPr="00D80A79">
        <w:rPr>
          <w:webHidden/>
          <w:lang w:val="fr-CH"/>
        </w:rPr>
        <w:tab/>
      </w:r>
      <w:r w:rsidR="00362CF2" w:rsidRPr="00D80A79">
        <w:rPr>
          <w:webHidden/>
          <w:lang w:val="fr-CH"/>
        </w:rPr>
        <w:tab/>
      </w:r>
      <w:r w:rsidR="00201BAB" w:rsidRPr="00D80A79">
        <w:rPr>
          <w:webHidden/>
          <w:lang w:val="fr-CH"/>
        </w:rPr>
        <w:t>59</w:t>
      </w:r>
    </w:p>
    <w:p w:rsidR="00366D15" w:rsidRPr="00D80A79" w:rsidRDefault="00366D15">
      <w:pPr>
        <w:pStyle w:val="TOC2"/>
        <w:rPr>
          <w:rFonts w:eastAsiaTheme="minorEastAsia"/>
          <w:lang w:val="fr-CH"/>
        </w:rPr>
      </w:pPr>
      <w:r w:rsidRPr="00D80A79">
        <w:rPr>
          <w:lang w:val="fr-CH" w:eastAsia="fr-FR"/>
        </w:rPr>
        <w:t>8.3</w:t>
      </w:r>
      <w:r w:rsidRPr="00D80A79">
        <w:rPr>
          <w:rFonts w:eastAsiaTheme="minorEastAsia"/>
          <w:lang w:val="fr-CH"/>
        </w:rPr>
        <w:tab/>
      </w:r>
      <w:r w:rsidRPr="00D80A79">
        <w:rPr>
          <w:lang w:val="fr-CH" w:eastAsia="fr-FR"/>
        </w:rPr>
        <w:t xml:space="preserve">Valeurs du rapport moyen </w:t>
      </w:r>
      <w:r w:rsidRPr="00D80A79">
        <w:rPr>
          <w:lang w:val="fr-CH"/>
        </w:rPr>
        <w:t>C/N requises pour la réception à l'intérieur et en extérieur avec un dispositif portatif</w:t>
      </w:r>
      <w:r w:rsidRPr="00D80A79">
        <w:rPr>
          <w:webHidden/>
          <w:lang w:val="fr-CH"/>
        </w:rPr>
        <w:tab/>
      </w:r>
      <w:r w:rsidR="00362CF2" w:rsidRPr="00D80A79">
        <w:rPr>
          <w:webHidden/>
          <w:lang w:val="fr-CH"/>
        </w:rPr>
        <w:tab/>
      </w:r>
      <w:r w:rsidR="00201BAB" w:rsidRPr="00D80A79">
        <w:rPr>
          <w:webHidden/>
          <w:lang w:val="fr-CH"/>
        </w:rPr>
        <w:t>59</w:t>
      </w:r>
    </w:p>
    <w:p w:rsidR="00366D15" w:rsidRPr="00D80A79" w:rsidRDefault="00366D15">
      <w:pPr>
        <w:pStyle w:val="TOC2"/>
        <w:rPr>
          <w:rFonts w:eastAsiaTheme="minorEastAsia"/>
          <w:lang w:val="fr-CH"/>
        </w:rPr>
      </w:pPr>
      <w:r w:rsidRPr="00D80A79">
        <w:rPr>
          <w:lang w:val="fr-CH" w:eastAsia="fr-FR"/>
        </w:rPr>
        <w:t>8.4</w:t>
      </w:r>
      <w:r w:rsidRPr="00D80A79">
        <w:rPr>
          <w:rFonts w:eastAsiaTheme="minorEastAsia"/>
          <w:lang w:val="fr-CH"/>
        </w:rPr>
        <w:tab/>
      </w:r>
      <w:r w:rsidRPr="00D80A79">
        <w:rPr>
          <w:lang w:val="fr-CH" w:eastAsia="fr-FR"/>
        </w:rPr>
        <w:t xml:space="preserve">Valeurs du rapport moyen </w:t>
      </w:r>
      <w:r w:rsidRPr="00D80A79">
        <w:rPr>
          <w:lang w:val="fr-CH"/>
        </w:rPr>
        <w:t>C/N requises pour la réception à l'intérieur et en extérieur avec un dispositif portatif</w:t>
      </w:r>
      <w:r w:rsidRPr="00D80A79">
        <w:rPr>
          <w:webHidden/>
          <w:lang w:val="fr-CH"/>
        </w:rPr>
        <w:tab/>
      </w:r>
      <w:r w:rsidR="00362CF2" w:rsidRPr="00D80A79">
        <w:rPr>
          <w:webHidden/>
          <w:lang w:val="fr-CH"/>
        </w:rPr>
        <w:tab/>
      </w:r>
      <w:r w:rsidR="00201BAB" w:rsidRPr="00D80A79">
        <w:rPr>
          <w:webHidden/>
          <w:lang w:val="fr-CH"/>
        </w:rPr>
        <w:t>60</w:t>
      </w:r>
    </w:p>
    <w:p w:rsidR="00366D15" w:rsidRPr="00D80A79" w:rsidRDefault="00366D15">
      <w:pPr>
        <w:pStyle w:val="TOC2"/>
        <w:rPr>
          <w:rFonts w:eastAsiaTheme="minorEastAsia"/>
          <w:lang w:val="fr-CH"/>
        </w:rPr>
      </w:pPr>
      <w:r w:rsidRPr="00D80A79">
        <w:rPr>
          <w:lang w:val="fr-CH"/>
        </w:rPr>
        <w:t>8.5</w:t>
      </w:r>
      <w:r w:rsidRPr="00D80A79">
        <w:rPr>
          <w:rFonts w:eastAsiaTheme="minorEastAsia"/>
          <w:lang w:val="fr-CH"/>
        </w:rPr>
        <w:tab/>
      </w:r>
      <w:r w:rsidRPr="00D80A79">
        <w:rPr>
          <w:lang w:val="fr-CH"/>
        </w:rPr>
        <w:t>Facteur de bruit du récepteur</w:t>
      </w:r>
      <w:r w:rsidRPr="00D80A79">
        <w:rPr>
          <w:webHidden/>
          <w:lang w:val="fr-CH"/>
        </w:rPr>
        <w:tab/>
      </w:r>
      <w:r w:rsidR="00362CF2" w:rsidRPr="00D80A79">
        <w:rPr>
          <w:webHidden/>
          <w:lang w:val="fr-CH"/>
        </w:rPr>
        <w:tab/>
      </w:r>
      <w:r w:rsidR="00201BAB" w:rsidRPr="00D80A79">
        <w:rPr>
          <w:webHidden/>
          <w:lang w:val="fr-CH"/>
        </w:rPr>
        <w:t>61</w:t>
      </w:r>
    </w:p>
    <w:p w:rsidR="00366D15" w:rsidRPr="00D80A79" w:rsidRDefault="00366D15">
      <w:pPr>
        <w:pStyle w:val="TOC1"/>
        <w:rPr>
          <w:rFonts w:eastAsiaTheme="minorEastAsia"/>
          <w:lang w:val="fr-CH"/>
        </w:rPr>
      </w:pPr>
      <w:r w:rsidRPr="00D80A79">
        <w:rPr>
          <w:lang w:val="fr-CH"/>
        </w:rPr>
        <w:t>Appendice 1 de l'Annexe 2 – Calcul du champ minimal et du champ médian minimal équivalent</w:t>
      </w:r>
      <w:r w:rsidRPr="00D80A79">
        <w:rPr>
          <w:webHidden/>
          <w:lang w:val="fr-CH"/>
        </w:rPr>
        <w:tab/>
      </w:r>
      <w:r w:rsidR="00362CF2" w:rsidRPr="00D80A79">
        <w:rPr>
          <w:webHidden/>
          <w:lang w:val="fr-CH"/>
        </w:rPr>
        <w:tab/>
      </w:r>
      <w:r w:rsidR="00201BAB" w:rsidRPr="00D80A79">
        <w:rPr>
          <w:webHidden/>
          <w:lang w:val="fr-CH"/>
        </w:rPr>
        <w:t>62</w:t>
      </w:r>
    </w:p>
    <w:p w:rsidR="00366D15" w:rsidRPr="00D80A79" w:rsidRDefault="00366D15">
      <w:pPr>
        <w:pStyle w:val="TOC1"/>
        <w:rPr>
          <w:rFonts w:eastAsiaTheme="minorEastAsia"/>
          <w:lang w:val="fr-CH"/>
        </w:rPr>
      </w:pPr>
      <w:r w:rsidRPr="00D80A79">
        <w:rPr>
          <w:lang w:val="fr-CH"/>
        </w:rPr>
        <w:t>Appendice 2 de l'Annexe 2</w:t>
      </w:r>
      <w:r w:rsidRPr="00D80A79">
        <w:rPr>
          <w:webHidden/>
          <w:lang w:val="fr-CH"/>
        </w:rPr>
        <w:tab/>
      </w:r>
      <w:r w:rsidR="00362CF2" w:rsidRPr="00D80A79">
        <w:rPr>
          <w:webHidden/>
          <w:lang w:val="fr-CH"/>
        </w:rPr>
        <w:tab/>
      </w:r>
      <w:r w:rsidR="00201BAB" w:rsidRPr="00D80A79">
        <w:rPr>
          <w:webHidden/>
          <w:lang w:val="fr-CH"/>
        </w:rPr>
        <w:t>63</w:t>
      </w:r>
    </w:p>
    <w:p w:rsidR="00366D15" w:rsidRPr="00D80A79" w:rsidRDefault="00366D15">
      <w:pPr>
        <w:pStyle w:val="TOC1"/>
        <w:rPr>
          <w:rFonts w:eastAsiaTheme="minorEastAsia"/>
          <w:lang w:val="fr-CH"/>
        </w:rPr>
      </w:pPr>
      <w:r w:rsidRPr="00D80A79">
        <w:rPr>
          <w:lang w:val="fr-CH"/>
        </w:rPr>
        <w:t>Annexe 3 – Critères de planification du système ISDB-T de télévision numérique de Terre dans les bandes d'ondes métriques et décimétriques</w:t>
      </w:r>
      <w:r w:rsidRPr="00D80A79">
        <w:rPr>
          <w:webHidden/>
          <w:lang w:val="fr-CH"/>
        </w:rPr>
        <w:tab/>
      </w:r>
      <w:r w:rsidR="00362CF2" w:rsidRPr="00D80A79">
        <w:rPr>
          <w:webHidden/>
          <w:lang w:val="fr-CH"/>
        </w:rPr>
        <w:tab/>
      </w:r>
      <w:r w:rsidR="00201BAB" w:rsidRPr="00D80A79">
        <w:rPr>
          <w:webHidden/>
          <w:lang w:val="fr-CH"/>
        </w:rPr>
        <w:t>70</w:t>
      </w:r>
    </w:p>
    <w:p w:rsidR="00366D15" w:rsidRPr="00D80A79" w:rsidRDefault="00366D15">
      <w:pPr>
        <w:pStyle w:val="TOC1"/>
        <w:rPr>
          <w:rFonts w:eastAsiaTheme="minorEastAsia"/>
          <w:lang w:val="fr-CH"/>
        </w:rPr>
      </w:pPr>
      <w:r w:rsidRPr="00D80A79">
        <w:rPr>
          <w:lang w:val="fr-CH"/>
        </w:rPr>
        <w:t>1</w:t>
      </w:r>
      <w:r w:rsidRPr="00D80A79">
        <w:rPr>
          <w:rFonts w:eastAsiaTheme="minorEastAsia"/>
          <w:lang w:val="fr-CH"/>
        </w:rPr>
        <w:tab/>
      </w:r>
      <w:r w:rsidRPr="00D80A79">
        <w:rPr>
          <w:lang w:val="fr-CH"/>
        </w:rPr>
        <w:t>Rapports de protection pour les signaux utiles ISDB-T de télévision numérique de Terre</w:t>
      </w:r>
      <w:r w:rsidRPr="00D80A79">
        <w:rPr>
          <w:webHidden/>
          <w:lang w:val="fr-CH"/>
        </w:rPr>
        <w:tab/>
      </w:r>
      <w:r w:rsidR="00362CF2" w:rsidRPr="00D80A79">
        <w:rPr>
          <w:webHidden/>
          <w:lang w:val="fr-CH"/>
        </w:rPr>
        <w:tab/>
      </w:r>
      <w:r w:rsidR="00201BAB" w:rsidRPr="00D80A79">
        <w:rPr>
          <w:webHidden/>
          <w:lang w:val="fr-CH"/>
        </w:rPr>
        <w:t>70</w:t>
      </w:r>
    </w:p>
    <w:p w:rsidR="00366D15" w:rsidRPr="00D80A79" w:rsidRDefault="00366D15">
      <w:pPr>
        <w:pStyle w:val="TOC2"/>
        <w:rPr>
          <w:rFonts w:eastAsiaTheme="minorEastAsia"/>
          <w:lang w:val="fr-CH"/>
        </w:rPr>
      </w:pPr>
      <w:r w:rsidRPr="00D80A79">
        <w:rPr>
          <w:lang w:val="fr-CH"/>
        </w:rPr>
        <w:t>1.1</w:t>
      </w:r>
      <w:r w:rsidRPr="00D80A79">
        <w:rPr>
          <w:rFonts w:eastAsiaTheme="minorEastAsia"/>
          <w:lang w:val="fr-CH"/>
        </w:rPr>
        <w:tab/>
      </w:r>
      <w:r w:rsidRPr="00D80A79">
        <w:rPr>
          <w:lang w:val="fr-CH"/>
        </w:rPr>
        <w:t>Protection d'un signal ISDB-T de télévision numérique de Terre brouillé par des signaux de télévision numérique</w:t>
      </w:r>
      <w:r w:rsidRPr="00D80A79">
        <w:rPr>
          <w:webHidden/>
          <w:lang w:val="fr-CH"/>
        </w:rPr>
        <w:tab/>
      </w:r>
      <w:r w:rsidR="00362CF2" w:rsidRPr="00D80A79">
        <w:rPr>
          <w:webHidden/>
          <w:lang w:val="fr-CH"/>
        </w:rPr>
        <w:tab/>
      </w:r>
      <w:r w:rsidR="00201BAB" w:rsidRPr="00D80A79">
        <w:rPr>
          <w:webHidden/>
          <w:lang w:val="fr-CH"/>
        </w:rPr>
        <w:t>70</w:t>
      </w:r>
    </w:p>
    <w:p w:rsidR="00366D15" w:rsidRPr="00D80A79" w:rsidRDefault="00366D15">
      <w:pPr>
        <w:pStyle w:val="TOC2"/>
        <w:rPr>
          <w:rFonts w:eastAsiaTheme="minorEastAsia"/>
          <w:lang w:val="fr-CH"/>
        </w:rPr>
      </w:pPr>
      <w:r w:rsidRPr="00D80A79">
        <w:rPr>
          <w:lang w:val="fr-CH"/>
        </w:rPr>
        <w:t>1.2</w:t>
      </w:r>
      <w:r w:rsidRPr="00D80A79">
        <w:rPr>
          <w:rFonts w:eastAsiaTheme="minorEastAsia"/>
          <w:lang w:val="fr-CH"/>
        </w:rPr>
        <w:tab/>
      </w:r>
      <w:r w:rsidRPr="00D80A79">
        <w:rPr>
          <w:lang w:val="fr-CH"/>
        </w:rPr>
        <w:t>Protection d'un signal ISDB-T de télévision numérique de Terre brouillé par un signal de télévision analogique de Terre</w:t>
      </w:r>
      <w:r w:rsidRPr="00D80A79">
        <w:rPr>
          <w:webHidden/>
          <w:lang w:val="fr-CH"/>
        </w:rPr>
        <w:tab/>
      </w:r>
      <w:r w:rsidR="00362CF2" w:rsidRPr="00D80A79">
        <w:rPr>
          <w:webHidden/>
          <w:lang w:val="fr-CH"/>
        </w:rPr>
        <w:tab/>
      </w:r>
      <w:r w:rsidR="00201BAB" w:rsidRPr="00D80A79">
        <w:rPr>
          <w:webHidden/>
          <w:lang w:val="fr-CH"/>
        </w:rPr>
        <w:t>72</w:t>
      </w:r>
    </w:p>
    <w:p w:rsidR="00366D15" w:rsidRPr="00D80A79" w:rsidRDefault="00366D15">
      <w:pPr>
        <w:pStyle w:val="TOC3"/>
        <w:rPr>
          <w:rFonts w:eastAsiaTheme="minorEastAsia"/>
          <w:lang w:val="fr-CH"/>
        </w:rPr>
      </w:pPr>
      <w:r w:rsidRPr="00D80A79">
        <w:rPr>
          <w:lang w:val="fr-CH"/>
        </w:rPr>
        <w:t>1.2.1</w:t>
      </w:r>
      <w:r w:rsidRPr="00D80A79">
        <w:rPr>
          <w:rFonts w:eastAsiaTheme="minorEastAsia"/>
          <w:lang w:val="fr-CH"/>
        </w:rPr>
        <w:tab/>
      </w:r>
      <w:r w:rsidRPr="00D80A79">
        <w:rPr>
          <w:lang w:val="fr-CH"/>
        </w:rPr>
        <w:t>Protection contre le brouillage dans le même canal</w:t>
      </w:r>
      <w:r w:rsidRPr="00D80A79">
        <w:rPr>
          <w:webHidden/>
          <w:lang w:val="fr-CH"/>
        </w:rPr>
        <w:tab/>
      </w:r>
      <w:r w:rsidR="00362CF2" w:rsidRPr="00D80A79">
        <w:rPr>
          <w:webHidden/>
          <w:lang w:val="fr-CH"/>
        </w:rPr>
        <w:tab/>
      </w:r>
      <w:r w:rsidR="00201BAB" w:rsidRPr="00D80A79">
        <w:rPr>
          <w:webHidden/>
          <w:lang w:val="fr-CH"/>
        </w:rPr>
        <w:t>72</w:t>
      </w:r>
    </w:p>
    <w:p w:rsidR="00366D15" w:rsidRPr="00D80A79" w:rsidRDefault="00366D15">
      <w:pPr>
        <w:pStyle w:val="TOC3"/>
        <w:rPr>
          <w:rFonts w:eastAsiaTheme="minorEastAsia"/>
          <w:lang w:val="fr-CH"/>
        </w:rPr>
      </w:pPr>
      <w:r w:rsidRPr="00D80A79">
        <w:rPr>
          <w:lang w:val="fr-CH"/>
        </w:rPr>
        <w:t>1.2.2</w:t>
      </w:r>
      <w:r w:rsidRPr="00D80A79">
        <w:rPr>
          <w:rFonts w:eastAsiaTheme="minorEastAsia"/>
          <w:lang w:val="fr-CH"/>
        </w:rPr>
        <w:tab/>
      </w:r>
      <w:r w:rsidRPr="00D80A79">
        <w:rPr>
          <w:lang w:val="fr-CH"/>
        </w:rPr>
        <w:t>Protection contre le brouillage par le canal adjacent inférieur (N – 1)</w:t>
      </w:r>
      <w:r w:rsidRPr="00D80A79">
        <w:rPr>
          <w:webHidden/>
          <w:lang w:val="fr-CH"/>
        </w:rPr>
        <w:tab/>
      </w:r>
      <w:r w:rsidR="00362CF2" w:rsidRPr="00D80A79">
        <w:rPr>
          <w:webHidden/>
          <w:lang w:val="fr-CH"/>
        </w:rPr>
        <w:tab/>
      </w:r>
      <w:r w:rsidR="00201BAB" w:rsidRPr="00D80A79">
        <w:rPr>
          <w:webHidden/>
          <w:lang w:val="fr-CH"/>
        </w:rPr>
        <w:t>73</w:t>
      </w:r>
    </w:p>
    <w:p w:rsidR="00366D15" w:rsidRPr="00D80A79" w:rsidRDefault="00366D15">
      <w:pPr>
        <w:pStyle w:val="TOC3"/>
        <w:rPr>
          <w:rFonts w:eastAsiaTheme="minorEastAsia"/>
          <w:lang w:val="fr-CH"/>
        </w:rPr>
      </w:pPr>
      <w:r w:rsidRPr="00D80A79">
        <w:rPr>
          <w:lang w:val="fr-CH"/>
        </w:rPr>
        <w:t>1.2.3</w:t>
      </w:r>
      <w:r w:rsidRPr="00D80A79">
        <w:rPr>
          <w:rFonts w:eastAsiaTheme="minorEastAsia"/>
          <w:lang w:val="fr-CH"/>
        </w:rPr>
        <w:tab/>
      </w:r>
      <w:r w:rsidRPr="00D80A79">
        <w:rPr>
          <w:lang w:val="fr-CH"/>
        </w:rPr>
        <w:t>Protection contre le brouillage par le canal adjacent supérieur (N + 1)</w:t>
      </w:r>
      <w:r w:rsidRPr="00D80A79">
        <w:rPr>
          <w:webHidden/>
          <w:lang w:val="fr-CH"/>
        </w:rPr>
        <w:tab/>
      </w:r>
      <w:r w:rsidR="00362CF2" w:rsidRPr="00D80A79">
        <w:rPr>
          <w:webHidden/>
          <w:lang w:val="fr-CH"/>
        </w:rPr>
        <w:tab/>
      </w:r>
      <w:r w:rsidR="00201BAB" w:rsidRPr="00D80A79">
        <w:rPr>
          <w:webHidden/>
          <w:lang w:val="fr-CH"/>
        </w:rPr>
        <w:t>74</w:t>
      </w:r>
    </w:p>
    <w:p w:rsidR="00366D15" w:rsidRPr="00D80A79" w:rsidRDefault="00366D15">
      <w:pPr>
        <w:pStyle w:val="TOC1"/>
        <w:rPr>
          <w:rFonts w:eastAsiaTheme="minorEastAsia"/>
          <w:lang w:val="fr-CH"/>
        </w:rPr>
      </w:pPr>
      <w:r w:rsidRPr="00D80A79">
        <w:rPr>
          <w:lang w:val="fr-CH"/>
        </w:rPr>
        <w:t>2</w:t>
      </w:r>
      <w:r w:rsidRPr="00D80A79">
        <w:rPr>
          <w:rFonts w:eastAsiaTheme="minorEastAsia"/>
          <w:lang w:val="fr-CH"/>
        </w:rPr>
        <w:tab/>
      </w:r>
      <w:r w:rsidRPr="00D80A79">
        <w:rPr>
          <w:lang w:val="fr-CH"/>
        </w:rPr>
        <w:t>Rapports de protection pour des signaux utiles de télévision analogique de Terre brouillés par des signaux ISDB-T de télévision numérique de Terre</w:t>
      </w:r>
      <w:r w:rsidRPr="00D80A79">
        <w:rPr>
          <w:webHidden/>
          <w:lang w:val="fr-CH"/>
        </w:rPr>
        <w:tab/>
      </w:r>
      <w:r w:rsidR="00362CF2" w:rsidRPr="00D80A79">
        <w:rPr>
          <w:webHidden/>
          <w:lang w:val="fr-CH"/>
        </w:rPr>
        <w:tab/>
      </w:r>
      <w:r w:rsidR="00201BAB" w:rsidRPr="00D80A79">
        <w:rPr>
          <w:webHidden/>
          <w:lang w:val="fr-CH"/>
        </w:rPr>
        <w:t>74</w:t>
      </w:r>
    </w:p>
    <w:p w:rsidR="00366D15" w:rsidRPr="00D80A79" w:rsidRDefault="00366D15">
      <w:pPr>
        <w:pStyle w:val="TOC2"/>
        <w:rPr>
          <w:rFonts w:eastAsiaTheme="minorEastAsia"/>
          <w:lang w:val="fr-CH"/>
        </w:rPr>
      </w:pPr>
      <w:r w:rsidRPr="00D80A79">
        <w:rPr>
          <w:lang w:val="fr-CH"/>
        </w:rPr>
        <w:t>2.1</w:t>
      </w:r>
      <w:r w:rsidRPr="00D80A79">
        <w:rPr>
          <w:rFonts w:eastAsiaTheme="minorEastAsia"/>
          <w:lang w:val="fr-CH"/>
        </w:rPr>
        <w:tab/>
      </w:r>
      <w:r w:rsidRPr="00D80A79">
        <w:rPr>
          <w:lang w:val="fr-CH"/>
        </w:rPr>
        <w:t>Rapports de protection dans le cas des systèmes de télévision à 525 lignes</w:t>
      </w:r>
      <w:r w:rsidRPr="00D80A79">
        <w:rPr>
          <w:webHidden/>
          <w:lang w:val="fr-CH"/>
        </w:rPr>
        <w:tab/>
      </w:r>
      <w:r w:rsidR="00362CF2" w:rsidRPr="00D80A79">
        <w:rPr>
          <w:webHidden/>
          <w:lang w:val="fr-CH"/>
        </w:rPr>
        <w:tab/>
      </w:r>
      <w:r w:rsidR="00201BAB" w:rsidRPr="00D80A79">
        <w:rPr>
          <w:webHidden/>
          <w:lang w:val="fr-CH"/>
        </w:rPr>
        <w:t>75</w:t>
      </w:r>
    </w:p>
    <w:p w:rsidR="00366D15" w:rsidRPr="00D80A79" w:rsidRDefault="00366D15">
      <w:pPr>
        <w:pStyle w:val="TOC3"/>
        <w:rPr>
          <w:rFonts w:eastAsiaTheme="minorEastAsia"/>
          <w:lang w:val="fr-CH"/>
        </w:rPr>
      </w:pPr>
      <w:r w:rsidRPr="00D80A79">
        <w:rPr>
          <w:lang w:val="fr-CH"/>
        </w:rPr>
        <w:t>2.1.1</w:t>
      </w:r>
      <w:r w:rsidRPr="00D80A79">
        <w:rPr>
          <w:rFonts w:eastAsiaTheme="minorEastAsia"/>
          <w:lang w:val="fr-CH"/>
        </w:rPr>
        <w:tab/>
      </w:r>
      <w:r w:rsidRPr="00D80A79">
        <w:rPr>
          <w:lang w:val="fr-CH"/>
        </w:rPr>
        <w:t>Protection pour les signaux image NTSC brouillés par un signal ISDB-T de télévision numérique</w:t>
      </w:r>
      <w:r w:rsidRPr="00D80A79">
        <w:rPr>
          <w:webHidden/>
          <w:lang w:val="fr-CH"/>
        </w:rPr>
        <w:tab/>
      </w:r>
      <w:r w:rsidR="00362CF2" w:rsidRPr="00D80A79">
        <w:rPr>
          <w:webHidden/>
          <w:lang w:val="fr-CH"/>
        </w:rPr>
        <w:tab/>
      </w:r>
      <w:r w:rsidR="00201BAB" w:rsidRPr="00D80A79">
        <w:rPr>
          <w:webHidden/>
          <w:lang w:val="fr-CH"/>
        </w:rPr>
        <w:t>75</w:t>
      </w:r>
    </w:p>
    <w:p w:rsidR="00366D15" w:rsidRPr="00D80A79" w:rsidRDefault="00366D15">
      <w:pPr>
        <w:pStyle w:val="TOC2"/>
        <w:rPr>
          <w:rFonts w:eastAsiaTheme="minorEastAsia"/>
          <w:lang w:val="fr-CH"/>
        </w:rPr>
      </w:pPr>
      <w:r w:rsidRPr="00D80A79">
        <w:rPr>
          <w:lang w:val="fr-CH"/>
        </w:rPr>
        <w:t>2.</w:t>
      </w:r>
      <w:r w:rsidRPr="00D80A79">
        <w:rPr>
          <w:lang w:val="fr-CH" w:eastAsia="ja-JP"/>
        </w:rPr>
        <w:t>2</w:t>
      </w:r>
      <w:r w:rsidRPr="00D80A79">
        <w:rPr>
          <w:rFonts w:eastAsiaTheme="minorEastAsia"/>
          <w:lang w:val="fr-CH"/>
        </w:rPr>
        <w:tab/>
      </w:r>
      <w:r w:rsidRPr="00D80A79">
        <w:rPr>
          <w:lang w:val="fr-CH"/>
        </w:rPr>
        <w:t xml:space="preserve">Rapports de protection pour les systèmes de télévision à </w:t>
      </w:r>
      <w:r w:rsidRPr="00D80A79">
        <w:rPr>
          <w:lang w:val="fr-CH" w:eastAsia="ja-JP"/>
        </w:rPr>
        <w:t>6</w:t>
      </w:r>
      <w:r w:rsidRPr="00D80A79">
        <w:rPr>
          <w:lang w:val="fr-CH"/>
        </w:rPr>
        <w:t>25-lignes</w:t>
      </w:r>
      <w:r w:rsidRPr="00D80A79">
        <w:rPr>
          <w:webHidden/>
          <w:lang w:val="fr-CH"/>
        </w:rPr>
        <w:tab/>
      </w:r>
      <w:r w:rsidR="00362CF2" w:rsidRPr="00D80A79">
        <w:rPr>
          <w:webHidden/>
          <w:lang w:val="fr-CH"/>
        </w:rPr>
        <w:tab/>
      </w:r>
      <w:r w:rsidR="00201BAB" w:rsidRPr="00D80A79">
        <w:rPr>
          <w:webHidden/>
          <w:lang w:val="fr-CH"/>
        </w:rPr>
        <w:t>75</w:t>
      </w:r>
    </w:p>
    <w:p w:rsidR="00366D15" w:rsidRPr="00D80A79" w:rsidRDefault="00366D15">
      <w:pPr>
        <w:pStyle w:val="TOC3"/>
        <w:rPr>
          <w:rFonts w:eastAsiaTheme="minorEastAsia"/>
          <w:lang w:val="fr-CH"/>
        </w:rPr>
      </w:pPr>
      <w:r w:rsidRPr="00D80A79">
        <w:rPr>
          <w:lang w:val="fr-CH"/>
        </w:rPr>
        <w:t>2.</w:t>
      </w:r>
      <w:r w:rsidRPr="00D80A79">
        <w:rPr>
          <w:lang w:val="fr-CH" w:eastAsia="ja-JP"/>
        </w:rPr>
        <w:t>2</w:t>
      </w:r>
      <w:r w:rsidRPr="00D80A79">
        <w:rPr>
          <w:lang w:val="fr-CH"/>
        </w:rPr>
        <w:t>.1</w:t>
      </w:r>
      <w:r w:rsidRPr="00D80A79">
        <w:rPr>
          <w:rFonts w:eastAsiaTheme="minorEastAsia"/>
          <w:lang w:val="fr-CH"/>
        </w:rPr>
        <w:tab/>
      </w:r>
      <w:r w:rsidRPr="00D80A79">
        <w:rPr>
          <w:lang w:val="fr-CH"/>
        </w:rPr>
        <w:t xml:space="preserve">Protection pour des signaux image </w:t>
      </w:r>
      <w:r w:rsidRPr="00D80A79">
        <w:rPr>
          <w:lang w:val="fr-CH" w:eastAsia="ja-JP"/>
        </w:rPr>
        <w:t xml:space="preserve">PAL brouillés par un signal de télévision numérique </w:t>
      </w:r>
      <w:r w:rsidRPr="00D80A79">
        <w:rPr>
          <w:lang w:val="fr-CH"/>
        </w:rPr>
        <w:t>ISDB-T</w:t>
      </w:r>
      <w:r w:rsidRPr="00D80A79">
        <w:rPr>
          <w:webHidden/>
          <w:lang w:val="fr-CH"/>
        </w:rPr>
        <w:tab/>
      </w:r>
      <w:r w:rsidR="00362CF2" w:rsidRPr="00D80A79">
        <w:rPr>
          <w:webHidden/>
          <w:lang w:val="fr-CH"/>
        </w:rPr>
        <w:tab/>
      </w:r>
      <w:r w:rsidR="00201BAB" w:rsidRPr="00D80A79">
        <w:rPr>
          <w:webHidden/>
          <w:lang w:val="fr-CH"/>
        </w:rPr>
        <w:t>75</w:t>
      </w:r>
    </w:p>
    <w:p w:rsidR="00362CF2" w:rsidRPr="00D80A79" w:rsidRDefault="00362CF2" w:rsidP="00362CF2">
      <w:pPr>
        <w:pStyle w:val="toc0"/>
        <w:keepNext/>
        <w:ind w:right="992"/>
      </w:pPr>
      <w:r w:rsidRPr="00D80A79">
        <w:tab/>
        <w:t>Page</w:t>
      </w:r>
    </w:p>
    <w:p w:rsidR="00366D15" w:rsidRPr="00D80A79" w:rsidRDefault="00366D15">
      <w:pPr>
        <w:pStyle w:val="TOC1"/>
        <w:rPr>
          <w:rFonts w:eastAsiaTheme="minorEastAsia"/>
          <w:lang w:val="fr-CH"/>
        </w:rPr>
      </w:pPr>
      <w:r w:rsidRPr="00D80A79">
        <w:rPr>
          <w:lang w:val="fr-CH"/>
        </w:rPr>
        <w:t>3</w:t>
      </w:r>
      <w:r w:rsidRPr="00D80A79">
        <w:rPr>
          <w:rFonts w:eastAsiaTheme="minorEastAsia"/>
          <w:lang w:val="fr-CH"/>
        </w:rPr>
        <w:tab/>
      </w:r>
      <w:r w:rsidRPr="00D80A79">
        <w:rPr>
          <w:lang w:val="fr-CH"/>
        </w:rPr>
        <w:t>Rapports de protection pour les signaux son de systèmes utiles de télévision analogique de Terre brouillés par un système ISDB-T de télévision numérique de Terre</w:t>
      </w:r>
      <w:r w:rsidRPr="00D80A79">
        <w:rPr>
          <w:webHidden/>
          <w:lang w:val="fr-CH"/>
        </w:rPr>
        <w:tab/>
      </w:r>
      <w:r w:rsidR="00362CF2" w:rsidRPr="00D80A79">
        <w:rPr>
          <w:webHidden/>
          <w:lang w:val="fr-CH"/>
        </w:rPr>
        <w:tab/>
      </w:r>
      <w:r w:rsidR="00201BAB" w:rsidRPr="00D80A79">
        <w:rPr>
          <w:webHidden/>
          <w:lang w:val="fr-CH"/>
        </w:rPr>
        <w:t>76</w:t>
      </w:r>
    </w:p>
    <w:p w:rsidR="00366D15" w:rsidRPr="00D80A79" w:rsidRDefault="00366D15">
      <w:pPr>
        <w:pStyle w:val="TOC2"/>
        <w:rPr>
          <w:rFonts w:eastAsiaTheme="minorEastAsia"/>
          <w:lang w:val="fr-CH"/>
        </w:rPr>
      </w:pPr>
      <w:r w:rsidRPr="00D80A79">
        <w:rPr>
          <w:lang w:val="fr-CH"/>
        </w:rPr>
        <w:t>3.1</w:t>
      </w:r>
      <w:r w:rsidRPr="00D80A79">
        <w:rPr>
          <w:rFonts w:eastAsiaTheme="minorEastAsia"/>
          <w:lang w:val="fr-CH"/>
        </w:rPr>
        <w:tab/>
      </w:r>
      <w:r w:rsidRPr="00D80A79">
        <w:rPr>
          <w:lang w:val="fr-CH"/>
        </w:rPr>
        <w:t>Protection pour les signaux son NTSC brouillés par un signal ISDB-T de télévision numérique</w:t>
      </w:r>
      <w:r w:rsidRPr="00D80A79">
        <w:rPr>
          <w:webHidden/>
          <w:lang w:val="fr-CH"/>
        </w:rPr>
        <w:tab/>
      </w:r>
      <w:r w:rsidR="00362CF2" w:rsidRPr="00D80A79">
        <w:rPr>
          <w:webHidden/>
          <w:lang w:val="fr-CH"/>
        </w:rPr>
        <w:tab/>
      </w:r>
      <w:r w:rsidR="00201BAB" w:rsidRPr="00D80A79">
        <w:rPr>
          <w:webHidden/>
          <w:lang w:val="fr-CH"/>
        </w:rPr>
        <w:t>76</w:t>
      </w:r>
    </w:p>
    <w:p w:rsidR="00366D15" w:rsidRPr="00D80A79" w:rsidRDefault="00366D15">
      <w:pPr>
        <w:pStyle w:val="TOC2"/>
        <w:rPr>
          <w:rFonts w:eastAsiaTheme="minorEastAsia"/>
          <w:lang w:val="fr-CH"/>
        </w:rPr>
      </w:pPr>
      <w:r w:rsidRPr="00D80A79">
        <w:rPr>
          <w:lang w:val="fr-CH"/>
        </w:rPr>
        <w:t>3.</w:t>
      </w:r>
      <w:r w:rsidRPr="00D80A79">
        <w:rPr>
          <w:lang w:val="fr-CH" w:eastAsia="ja-JP"/>
        </w:rPr>
        <w:t>2</w:t>
      </w:r>
      <w:r w:rsidRPr="00D80A79">
        <w:rPr>
          <w:rFonts w:eastAsiaTheme="minorEastAsia"/>
          <w:lang w:val="fr-CH"/>
        </w:rPr>
        <w:tab/>
      </w:r>
      <w:r w:rsidRPr="00D80A79">
        <w:rPr>
          <w:lang w:val="fr-CH"/>
        </w:rPr>
        <w:t xml:space="preserve">Protection pour des signaux son MF de systèmes de télévision analogique </w:t>
      </w:r>
      <w:r w:rsidRPr="00D80A79">
        <w:rPr>
          <w:lang w:val="fr-CH" w:eastAsia="ja-JP"/>
        </w:rPr>
        <w:t xml:space="preserve">I/PAL et G/PAL brouillés par un signal de télévision numérique de Terre </w:t>
      </w:r>
      <w:r w:rsidRPr="00D80A79">
        <w:rPr>
          <w:lang w:val="fr-CH"/>
        </w:rPr>
        <w:t>ISDB-T</w:t>
      </w:r>
      <w:r w:rsidRPr="00D80A79">
        <w:rPr>
          <w:webHidden/>
          <w:lang w:val="fr-CH"/>
        </w:rPr>
        <w:tab/>
      </w:r>
      <w:r w:rsidR="00362CF2" w:rsidRPr="00D80A79">
        <w:rPr>
          <w:webHidden/>
          <w:lang w:val="fr-CH"/>
        </w:rPr>
        <w:tab/>
      </w:r>
      <w:r w:rsidR="00201BAB" w:rsidRPr="00D80A79">
        <w:rPr>
          <w:webHidden/>
          <w:lang w:val="fr-CH"/>
        </w:rPr>
        <w:t>77</w:t>
      </w:r>
    </w:p>
    <w:p w:rsidR="00366D15" w:rsidRPr="00D80A79" w:rsidRDefault="00366D15">
      <w:pPr>
        <w:pStyle w:val="TOC1"/>
        <w:rPr>
          <w:rFonts w:eastAsiaTheme="minorEastAsia"/>
          <w:lang w:val="fr-CH"/>
        </w:rPr>
      </w:pPr>
      <w:r w:rsidRPr="00D80A79">
        <w:rPr>
          <w:lang w:val="fr-CH"/>
        </w:rPr>
        <w:t>4</w:t>
      </w:r>
      <w:r w:rsidRPr="00D80A79">
        <w:rPr>
          <w:rFonts w:eastAsiaTheme="minorEastAsia"/>
          <w:lang w:val="fr-CH"/>
        </w:rPr>
        <w:tab/>
      </w:r>
      <w:r w:rsidRPr="00D80A79">
        <w:rPr>
          <w:lang w:val="fr-CH"/>
        </w:rPr>
        <w:t>Champs minimaux pour les systèmes ISDB-T de télévision numérique de Terre, réception fixe</w:t>
      </w:r>
      <w:r w:rsidRPr="00D80A79">
        <w:rPr>
          <w:webHidden/>
          <w:lang w:val="fr-CH"/>
        </w:rPr>
        <w:tab/>
      </w:r>
      <w:r w:rsidR="00362CF2" w:rsidRPr="00D80A79">
        <w:rPr>
          <w:webHidden/>
          <w:lang w:val="fr-CH"/>
        </w:rPr>
        <w:tab/>
      </w:r>
      <w:r w:rsidR="00201BAB" w:rsidRPr="00D80A79">
        <w:rPr>
          <w:webHidden/>
          <w:lang w:val="fr-CH"/>
        </w:rPr>
        <w:t>78</w:t>
      </w:r>
    </w:p>
    <w:p w:rsidR="00366D15" w:rsidRPr="00D80A79" w:rsidRDefault="00366D15">
      <w:pPr>
        <w:pStyle w:val="TOC1"/>
        <w:rPr>
          <w:rFonts w:eastAsiaTheme="minorEastAsia"/>
          <w:lang w:val="fr-CH"/>
        </w:rPr>
      </w:pPr>
      <w:r w:rsidRPr="00D80A79">
        <w:rPr>
          <w:lang w:val="fr-CH"/>
        </w:rPr>
        <w:t>5</w:t>
      </w:r>
      <w:r w:rsidRPr="00D80A79">
        <w:rPr>
          <w:rFonts w:eastAsiaTheme="minorEastAsia"/>
          <w:lang w:val="fr-CH"/>
        </w:rPr>
        <w:tab/>
      </w:r>
      <w:r w:rsidRPr="00D80A79">
        <w:rPr>
          <w:lang w:val="fr-CH"/>
        </w:rPr>
        <w:t>Valeur médiane du champ minimal: réception PI (piéton à l'intérieur) PO (piéton à l'extérieur (portables) et réception ISDB-T</w:t>
      </w:r>
      <w:r w:rsidRPr="00D80A79">
        <w:rPr>
          <w:webHidden/>
          <w:lang w:val="fr-CH"/>
        </w:rPr>
        <w:tab/>
      </w:r>
      <w:r w:rsidR="00362CF2" w:rsidRPr="00D80A79">
        <w:rPr>
          <w:webHidden/>
          <w:lang w:val="fr-CH"/>
        </w:rPr>
        <w:tab/>
      </w:r>
      <w:r w:rsidR="00201BAB" w:rsidRPr="00D80A79">
        <w:rPr>
          <w:webHidden/>
          <w:lang w:val="fr-CH"/>
        </w:rPr>
        <w:t>78</w:t>
      </w:r>
    </w:p>
    <w:p w:rsidR="00366D15" w:rsidRPr="00D80A79" w:rsidRDefault="00366D15">
      <w:pPr>
        <w:pStyle w:val="TOC2"/>
        <w:rPr>
          <w:rFonts w:eastAsiaTheme="minorEastAsia"/>
          <w:lang w:val="fr-CH"/>
        </w:rPr>
      </w:pPr>
      <w:r w:rsidRPr="00D80A79">
        <w:rPr>
          <w:lang w:val="fr-CH"/>
        </w:rPr>
        <w:t>5.1</w:t>
      </w:r>
      <w:r w:rsidRPr="00D80A79">
        <w:rPr>
          <w:rFonts w:eastAsiaTheme="minorEastAsia"/>
          <w:lang w:val="fr-CH"/>
        </w:rPr>
        <w:tab/>
      </w:r>
      <w:r w:rsidRPr="00D80A79">
        <w:rPr>
          <w:lang w:val="fr-CH"/>
        </w:rPr>
        <w:t>Modèles de canal pour réception sur portable, piéton à l'intérieur et piéton à l'extérieur</w:t>
      </w:r>
      <w:r w:rsidRPr="00D80A79">
        <w:rPr>
          <w:webHidden/>
          <w:lang w:val="fr-CH"/>
        </w:rPr>
        <w:tab/>
      </w:r>
      <w:r w:rsidR="00362CF2" w:rsidRPr="00D80A79">
        <w:rPr>
          <w:webHidden/>
          <w:lang w:val="fr-CH"/>
        </w:rPr>
        <w:tab/>
      </w:r>
      <w:r w:rsidR="00201BAB" w:rsidRPr="00D80A79">
        <w:rPr>
          <w:webHidden/>
          <w:lang w:val="fr-CH"/>
        </w:rPr>
        <w:t>78</w:t>
      </w:r>
    </w:p>
    <w:p w:rsidR="00366D15" w:rsidRPr="00D80A79" w:rsidRDefault="00366D15">
      <w:pPr>
        <w:pStyle w:val="TOC2"/>
        <w:rPr>
          <w:rFonts w:eastAsiaTheme="minorEastAsia"/>
          <w:lang w:val="fr-CH"/>
        </w:rPr>
      </w:pPr>
      <w:r w:rsidRPr="00D80A79">
        <w:rPr>
          <w:lang w:val="fr-CH"/>
        </w:rPr>
        <w:t>5.2</w:t>
      </w:r>
      <w:r w:rsidRPr="00D80A79">
        <w:rPr>
          <w:rFonts w:eastAsiaTheme="minorEastAsia"/>
          <w:lang w:val="fr-CH"/>
        </w:rPr>
        <w:tab/>
      </w:r>
      <w:r w:rsidRPr="00D80A79">
        <w:rPr>
          <w:lang w:val="fr-CH"/>
        </w:rPr>
        <w:t>Profil de canal pour la réception mobile</w:t>
      </w:r>
      <w:r w:rsidRPr="00D80A79">
        <w:rPr>
          <w:webHidden/>
          <w:lang w:val="fr-CH"/>
        </w:rPr>
        <w:tab/>
      </w:r>
      <w:r w:rsidR="00362CF2" w:rsidRPr="00D80A79">
        <w:rPr>
          <w:webHidden/>
          <w:lang w:val="fr-CH"/>
        </w:rPr>
        <w:tab/>
      </w:r>
      <w:r w:rsidR="00201BAB" w:rsidRPr="00D80A79">
        <w:rPr>
          <w:webHidden/>
          <w:lang w:val="fr-CH"/>
        </w:rPr>
        <w:t>80</w:t>
      </w:r>
    </w:p>
    <w:p w:rsidR="00366D15" w:rsidRPr="00D80A79" w:rsidRDefault="00366D15">
      <w:pPr>
        <w:pStyle w:val="TOC2"/>
        <w:rPr>
          <w:rFonts w:eastAsiaTheme="minorEastAsia"/>
          <w:lang w:val="fr-CH"/>
        </w:rPr>
      </w:pPr>
      <w:r w:rsidRPr="00D80A79">
        <w:rPr>
          <w:lang w:val="fr-CH"/>
        </w:rPr>
        <w:t>5.3</w:t>
      </w:r>
      <w:r w:rsidRPr="00D80A79">
        <w:rPr>
          <w:rFonts w:eastAsiaTheme="minorEastAsia"/>
          <w:lang w:val="fr-CH"/>
        </w:rPr>
        <w:tab/>
      </w:r>
      <w:r w:rsidRPr="00D80A79">
        <w:rPr>
          <w:lang w:val="fr-CH"/>
        </w:rPr>
        <w:t>Rapport C/N moyen requis pour la réception sur portable à l'intérieur et à l'extérieur</w:t>
      </w:r>
      <w:r w:rsidRPr="00D80A79">
        <w:rPr>
          <w:webHidden/>
          <w:lang w:val="fr-CH"/>
        </w:rPr>
        <w:tab/>
      </w:r>
      <w:r w:rsidR="00362CF2" w:rsidRPr="00D80A79">
        <w:rPr>
          <w:webHidden/>
          <w:lang w:val="fr-CH"/>
        </w:rPr>
        <w:tab/>
      </w:r>
      <w:r w:rsidR="00201BAB" w:rsidRPr="00D80A79">
        <w:rPr>
          <w:webHidden/>
          <w:lang w:val="fr-CH"/>
        </w:rPr>
        <w:t>80</w:t>
      </w:r>
    </w:p>
    <w:p w:rsidR="00366D15" w:rsidRPr="00D80A79" w:rsidRDefault="00366D15">
      <w:pPr>
        <w:pStyle w:val="TOC2"/>
        <w:rPr>
          <w:rFonts w:eastAsiaTheme="minorEastAsia"/>
          <w:lang w:val="fr-CH"/>
        </w:rPr>
      </w:pPr>
      <w:r w:rsidRPr="00D80A79">
        <w:rPr>
          <w:lang w:val="fr-CH" w:eastAsia="ja-JP"/>
        </w:rPr>
        <w:t>5</w:t>
      </w:r>
      <w:r w:rsidRPr="00D80A79">
        <w:rPr>
          <w:lang w:val="fr-CH" w:eastAsia="fr-FR"/>
        </w:rPr>
        <w:t>.4</w:t>
      </w:r>
      <w:r w:rsidRPr="00D80A79">
        <w:rPr>
          <w:rFonts w:eastAsiaTheme="minorEastAsia"/>
          <w:lang w:val="fr-CH"/>
        </w:rPr>
        <w:tab/>
      </w:r>
      <w:r w:rsidRPr="00D80A79">
        <w:rPr>
          <w:lang w:val="fr-CH" w:eastAsia="fr-FR"/>
        </w:rPr>
        <w:t xml:space="preserve">Rapport </w:t>
      </w:r>
      <w:r w:rsidRPr="00D80A79">
        <w:rPr>
          <w:lang w:val="fr-CH"/>
        </w:rPr>
        <w:t>C/N moyen requis pour la réception sur mobile</w:t>
      </w:r>
      <w:r w:rsidRPr="00D80A79">
        <w:rPr>
          <w:webHidden/>
          <w:lang w:val="fr-CH"/>
        </w:rPr>
        <w:tab/>
      </w:r>
      <w:r w:rsidR="00362CF2" w:rsidRPr="00D80A79">
        <w:rPr>
          <w:webHidden/>
          <w:lang w:val="fr-CH"/>
        </w:rPr>
        <w:tab/>
      </w:r>
      <w:r w:rsidR="00201BAB" w:rsidRPr="00D80A79">
        <w:rPr>
          <w:webHidden/>
          <w:lang w:val="fr-CH"/>
        </w:rPr>
        <w:t>81</w:t>
      </w:r>
    </w:p>
    <w:p w:rsidR="00366D15" w:rsidRPr="00D80A79" w:rsidRDefault="00366D15">
      <w:pPr>
        <w:pStyle w:val="TOC2"/>
        <w:rPr>
          <w:rFonts w:eastAsiaTheme="minorEastAsia"/>
          <w:lang w:val="fr-CH"/>
        </w:rPr>
      </w:pPr>
      <w:r w:rsidRPr="00D80A79">
        <w:rPr>
          <w:lang w:val="fr-CH" w:eastAsia="ja-JP"/>
        </w:rPr>
        <w:t>5</w:t>
      </w:r>
      <w:r w:rsidRPr="00D80A79">
        <w:rPr>
          <w:lang w:val="fr-CH"/>
        </w:rPr>
        <w:t>.5</w:t>
      </w:r>
      <w:r w:rsidRPr="00D80A79">
        <w:rPr>
          <w:rFonts w:eastAsiaTheme="minorEastAsia"/>
          <w:lang w:val="fr-CH"/>
        </w:rPr>
        <w:tab/>
      </w:r>
      <w:r w:rsidRPr="00D80A79">
        <w:rPr>
          <w:lang w:val="fr-CH"/>
        </w:rPr>
        <w:t>Facteur de bruit du récepteur</w:t>
      </w:r>
      <w:r w:rsidRPr="00D80A79">
        <w:rPr>
          <w:webHidden/>
          <w:lang w:val="fr-CH"/>
        </w:rPr>
        <w:tab/>
      </w:r>
      <w:r w:rsidR="00362CF2" w:rsidRPr="00D80A79">
        <w:rPr>
          <w:webHidden/>
          <w:lang w:val="fr-CH"/>
        </w:rPr>
        <w:tab/>
      </w:r>
      <w:r w:rsidR="00201BAB" w:rsidRPr="00D80A79">
        <w:rPr>
          <w:webHidden/>
          <w:lang w:val="fr-CH"/>
        </w:rPr>
        <w:t>82</w:t>
      </w:r>
    </w:p>
    <w:p w:rsidR="00366D15" w:rsidRPr="00D80A79" w:rsidRDefault="00366D15">
      <w:pPr>
        <w:pStyle w:val="TOC1"/>
        <w:rPr>
          <w:rFonts w:eastAsiaTheme="minorEastAsia"/>
          <w:lang w:val="fr-CH"/>
        </w:rPr>
      </w:pPr>
      <w:r w:rsidRPr="00D80A79">
        <w:rPr>
          <w:lang w:val="fr-CH"/>
        </w:rPr>
        <w:t>Appendice 1 de l'Annexe 3 – Calcul du champ minimal et de la valeur médiane du champ équivalent</w:t>
      </w:r>
      <w:r w:rsidRPr="00D80A79">
        <w:rPr>
          <w:webHidden/>
          <w:lang w:val="fr-CH"/>
        </w:rPr>
        <w:tab/>
      </w:r>
      <w:r w:rsidR="00362CF2" w:rsidRPr="00D80A79">
        <w:rPr>
          <w:webHidden/>
          <w:lang w:val="fr-CH"/>
        </w:rPr>
        <w:tab/>
      </w:r>
      <w:r w:rsidR="00201BAB" w:rsidRPr="00D80A79">
        <w:rPr>
          <w:webHidden/>
          <w:lang w:val="fr-CH"/>
        </w:rPr>
        <w:t>82</w:t>
      </w:r>
    </w:p>
    <w:p w:rsidR="00366D15" w:rsidRPr="00D80A79" w:rsidRDefault="00366D15">
      <w:pPr>
        <w:pStyle w:val="TOC1"/>
        <w:rPr>
          <w:rFonts w:eastAsiaTheme="minorEastAsia"/>
          <w:lang w:val="fr-CH"/>
        </w:rPr>
      </w:pPr>
      <w:r w:rsidRPr="00D80A79">
        <w:rPr>
          <w:lang w:val="fr-CH"/>
        </w:rPr>
        <w:t xml:space="preserve">Annexe </w:t>
      </w:r>
      <w:r w:rsidRPr="00D80A79">
        <w:rPr>
          <w:lang w:val="fr-CH" w:eastAsia="zh-CN"/>
        </w:rPr>
        <w:t xml:space="preserve">4 – </w:t>
      </w:r>
      <w:r w:rsidRPr="00D80A79">
        <w:rPr>
          <w:lang w:val="fr-CH"/>
        </w:rPr>
        <w:t>Critères de planification pour des systèmes de télévision numérique DTMB dans les bandes d'ondes métriques et décimétriques</w:t>
      </w:r>
      <w:r w:rsidRPr="00D80A79">
        <w:rPr>
          <w:webHidden/>
          <w:lang w:val="fr-CH"/>
        </w:rPr>
        <w:tab/>
      </w:r>
      <w:r w:rsidR="00362CF2" w:rsidRPr="00D80A79">
        <w:rPr>
          <w:webHidden/>
          <w:lang w:val="fr-CH"/>
        </w:rPr>
        <w:tab/>
      </w:r>
      <w:r w:rsidR="00201BAB" w:rsidRPr="00D80A79">
        <w:rPr>
          <w:webHidden/>
          <w:lang w:val="fr-CH"/>
        </w:rPr>
        <w:t>84</w:t>
      </w:r>
    </w:p>
    <w:p w:rsidR="00366D15" w:rsidRPr="00D80A79" w:rsidRDefault="00366D15">
      <w:pPr>
        <w:pStyle w:val="TOC1"/>
        <w:rPr>
          <w:rFonts w:eastAsiaTheme="minorEastAsia"/>
          <w:lang w:val="fr-CH"/>
        </w:rPr>
      </w:pPr>
      <w:r w:rsidRPr="00D80A79">
        <w:rPr>
          <w:lang w:val="fr-CH" w:eastAsia="zh-CN"/>
        </w:rPr>
        <w:t>1</w:t>
      </w:r>
      <w:r w:rsidRPr="00D80A79">
        <w:rPr>
          <w:rFonts w:eastAsiaTheme="minorEastAsia"/>
          <w:lang w:val="fr-CH"/>
        </w:rPr>
        <w:tab/>
      </w:r>
      <w:r w:rsidRPr="00D80A79">
        <w:rPr>
          <w:lang w:val="fr-CH" w:eastAsia="zh-CN"/>
        </w:rPr>
        <w:t>Rapports de protection pour des signaux de télévision numérique de Terre DTMB utiles</w:t>
      </w:r>
      <w:r w:rsidRPr="00D80A79">
        <w:rPr>
          <w:webHidden/>
          <w:lang w:val="fr-CH"/>
        </w:rPr>
        <w:tab/>
      </w:r>
      <w:r w:rsidR="00362CF2" w:rsidRPr="00D80A79">
        <w:rPr>
          <w:webHidden/>
          <w:lang w:val="fr-CH"/>
        </w:rPr>
        <w:tab/>
      </w:r>
      <w:r w:rsidR="00201BAB" w:rsidRPr="00D80A79">
        <w:rPr>
          <w:webHidden/>
          <w:lang w:val="fr-CH"/>
        </w:rPr>
        <w:t>84</w:t>
      </w:r>
    </w:p>
    <w:p w:rsidR="00366D15" w:rsidRPr="00D80A79" w:rsidRDefault="00366D15">
      <w:pPr>
        <w:pStyle w:val="TOC2"/>
        <w:rPr>
          <w:rFonts w:eastAsiaTheme="minorEastAsia"/>
          <w:lang w:val="fr-CH"/>
        </w:rPr>
      </w:pPr>
      <w:r w:rsidRPr="00D80A79">
        <w:rPr>
          <w:lang w:val="fr-CH" w:eastAsia="zh-CN"/>
        </w:rPr>
        <w:t>1.1</w:t>
      </w:r>
      <w:r w:rsidRPr="00D80A79">
        <w:rPr>
          <w:rFonts w:eastAsiaTheme="minorEastAsia"/>
          <w:lang w:val="fr-CH"/>
        </w:rPr>
        <w:tab/>
      </w:r>
      <w:r w:rsidRPr="00D80A79">
        <w:rPr>
          <w:lang w:val="fr-CH" w:eastAsia="zh-CN"/>
        </w:rPr>
        <w:t>Protection d'un signal DTMB brouillé par un signal DTMB</w:t>
      </w:r>
      <w:r w:rsidRPr="00D80A79">
        <w:rPr>
          <w:webHidden/>
          <w:lang w:val="fr-CH"/>
        </w:rPr>
        <w:tab/>
      </w:r>
      <w:r w:rsidR="00362CF2" w:rsidRPr="00D80A79">
        <w:rPr>
          <w:webHidden/>
          <w:lang w:val="fr-CH"/>
        </w:rPr>
        <w:tab/>
      </w:r>
      <w:r w:rsidR="00201BAB" w:rsidRPr="00D80A79">
        <w:rPr>
          <w:webHidden/>
          <w:lang w:val="fr-CH"/>
        </w:rPr>
        <w:t>85</w:t>
      </w:r>
    </w:p>
    <w:p w:rsidR="00366D15" w:rsidRPr="00D80A79" w:rsidRDefault="00366D15">
      <w:pPr>
        <w:pStyle w:val="TOC2"/>
        <w:rPr>
          <w:rFonts w:eastAsiaTheme="minorEastAsia"/>
          <w:lang w:val="fr-CH"/>
        </w:rPr>
      </w:pPr>
      <w:r w:rsidRPr="00D80A79">
        <w:rPr>
          <w:lang w:val="fr-CH" w:eastAsia="zh-CN"/>
        </w:rPr>
        <w:t>1.2</w:t>
      </w:r>
      <w:r w:rsidRPr="00D80A79">
        <w:rPr>
          <w:rFonts w:eastAsiaTheme="minorEastAsia"/>
          <w:lang w:val="fr-CH"/>
        </w:rPr>
        <w:tab/>
      </w:r>
      <w:r w:rsidRPr="00D80A79">
        <w:rPr>
          <w:lang w:val="fr-CH" w:eastAsia="zh-CN"/>
        </w:rPr>
        <w:t>Protection d'un signal DTMB brouillé par un signal de télévision analogique de Terre</w:t>
      </w:r>
      <w:r w:rsidRPr="00D80A79">
        <w:rPr>
          <w:webHidden/>
          <w:lang w:val="fr-CH"/>
        </w:rPr>
        <w:tab/>
      </w:r>
      <w:r w:rsidR="00362CF2" w:rsidRPr="00D80A79">
        <w:rPr>
          <w:webHidden/>
          <w:lang w:val="fr-CH"/>
        </w:rPr>
        <w:tab/>
      </w:r>
      <w:r w:rsidR="00201BAB" w:rsidRPr="00D80A79">
        <w:rPr>
          <w:webHidden/>
          <w:lang w:val="fr-CH"/>
        </w:rPr>
        <w:t>86</w:t>
      </w:r>
    </w:p>
    <w:p w:rsidR="00366D15" w:rsidRPr="00D80A79" w:rsidRDefault="00366D15">
      <w:pPr>
        <w:pStyle w:val="TOC3"/>
        <w:rPr>
          <w:rFonts w:eastAsiaTheme="minorEastAsia"/>
          <w:lang w:val="fr-CH"/>
        </w:rPr>
      </w:pPr>
      <w:r w:rsidRPr="00D80A79">
        <w:rPr>
          <w:rFonts w:eastAsia="SimSun"/>
          <w:lang w:val="fr-CH"/>
        </w:rPr>
        <w:t>1.2.1</w:t>
      </w:r>
      <w:r w:rsidRPr="00D80A79">
        <w:rPr>
          <w:rFonts w:eastAsiaTheme="minorEastAsia"/>
          <w:lang w:val="fr-CH"/>
        </w:rPr>
        <w:tab/>
      </w:r>
      <w:r w:rsidRPr="00D80A79">
        <w:rPr>
          <w:rFonts w:eastAsia="SimSun"/>
          <w:lang w:val="fr-CH"/>
        </w:rPr>
        <w:t>Protection contre le brouillage dans le même canal</w:t>
      </w:r>
      <w:r w:rsidRPr="00D80A79">
        <w:rPr>
          <w:webHidden/>
          <w:lang w:val="fr-CH"/>
        </w:rPr>
        <w:tab/>
      </w:r>
      <w:r w:rsidR="00362CF2" w:rsidRPr="00D80A79">
        <w:rPr>
          <w:webHidden/>
          <w:lang w:val="fr-CH"/>
        </w:rPr>
        <w:tab/>
      </w:r>
      <w:r w:rsidR="00201BAB" w:rsidRPr="00D80A79">
        <w:rPr>
          <w:webHidden/>
          <w:lang w:val="fr-CH"/>
        </w:rPr>
        <w:t>86</w:t>
      </w:r>
    </w:p>
    <w:p w:rsidR="00366D15" w:rsidRPr="00D80A79" w:rsidRDefault="00366D15">
      <w:pPr>
        <w:pStyle w:val="TOC3"/>
        <w:rPr>
          <w:rFonts w:eastAsiaTheme="minorEastAsia"/>
          <w:lang w:val="fr-CH"/>
        </w:rPr>
      </w:pPr>
      <w:r w:rsidRPr="00D80A79">
        <w:rPr>
          <w:rFonts w:eastAsia="SimSun"/>
          <w:lang w:val="fr-CH"/>
        </w:rPr>
        <w:t>1.2.2</w:t>
      </w:r>
      <w:r w:rsidRPr="00D80A79">
        <w:rPr>
          <w:rFonts w:eastAsiaTheme="minorEastAsia"/>
          <w:lang w:val="fr-CH"/>
        </w:rPr>
        <w:tab/>
      </w:r>
      <w:r w:rsidRPr="00D80A79">
        <w:rPr>
          <w:rFonts w:eastAsia="SimSun"/>
          <w:lang w:val="fr-CH"/>
        </w:rPr>
        <w:t>Protection contre le brouillage par le canal adjacent inférieur (N – 1)</w:t>
      </w:r>
      <w:r w:rsidR="00362CF2" w:rsidRPr="00D80A79">
        <w:rPr>
          <w:rFonts w:eastAsia="SimSun"/>
          <w:lang w:val="fr-CH"/>
        </w:rPr>
        <w:tab/>
      </w:r>
      <w:r w:rsidRPr="00D80A79">
        <w:rPr>
          <w:webHidden/>
          <w:lang w:val="fr-CH"/>
        </w:rPr>
        <w:tab/>
      </w:r>
      <w:r w:rsidR="00201BAB" w:rsidRPr="00D80A79">
        <w:rPr>
          <w:webHidden/>
          <w:lang w:val="fr-CH"/>
        </w:rPr>
        <w:t>86</w:t>
      </w:r>
    </w:p>
    <w:p w:rsidR="00366D15" w:rsidRPr="00D80A79" w:rsidRDefault="00366D15" w:rsidP="00362CF2">
      <w:pPr>
        <w:pStyle w:val="TOC3"/>
        <w:rPr>
          <w:rFonts w:eastAsiaTheme="minorEastAsia"/>
          <w:lang w:val="fr-CH"/>
        </w:rPr>
      </w:pPr>
      <w:r w:rsidRPr="00D80A79">
        <w:rPr>
          <w:rFonts w:eastAsia="SimSun"/>
          <w:lang w:val="fr-CH"/>
        </w:rPr>
        <w:t>1.2.3</w:t>
      </w:r>
      <w:r w:rsidRPr="00D80A79">
        <w:rPr>
          <w:rFonts w:eastAsiaTheme="minorEastAsia"/>
          <w:lang w:val="fr-CH"/>
        </w:rPr>
        <w:tab/>
      </w:r>
      <w:r w:rsidRPr="00D80A79">
        <w:rPr>
          <w:rFonts w:eastAsia="SimSun"/>
          <w:lang w:val="fr-CH"/>
        </w:rPr>
        <w:t>Protection contre le brouillage par le canal adjacent supérieur (N</w:t>
      </w:r>
      <w:r w:rsidR="00362CF2" w:rsidRPr="00D80A79">
        <w:rPr>
          <w:rFonts w:eastAsia="SimSun"/>
          <w:lang w:val="fr-CH"/>
        </w:rPr>
        <w:t> </w:t>
      </w:r>
      <w:r w:rsidRPr="00D80A79">
        <w:rPr>
          <w:rFonts w:eastAsia="SimSun"/>
          <w:lang w:val="fr-CH"/>
        </w:rPr>
        <w:t>+</w:t>
      </w:r>
      <w:r w:rsidR="00362CF2" w:rsidRPr="00D80A79">
        <w:rPr>
          <w:rFonts w:eastAsia="SimSun"/>
          <w:lang w:val="fr-CH"/>
        </w:rPr>
        <w:t> </w:t>
      </w:r>
      <w:r w:rsidRPr="00D80A79">
        <w:rPr>
          <w:rFonts w:eastAsia="SimSun"/>
          <w:lang w:val="fr-CH"/>
        </w:rPr>
        <w:t>1) i</w:t>
      </w:r>
      <w:r w:rsidRPr="00D80A79">
        <w:rPr>
          <w:webHidden/>
          <w:lang w:val="fr-CH"/>
        </w:rPr>
        <w:tab/>
      </w:r>
      <w:r w:rsidR="00362CF2" w:rsidRPr="00D80A79">
        <w:rPr>
          <w:webHidden/>
          <w:lang w:val="fr-CH"/>
        </w:rPr>
        <w:tab/>
      </w:r>
      <w:r w:rsidR="00201BAB" w:rsidRPr="00D80A79">
        <w:rPr>
          <w:webHidden/>
          <w:lang w:val="fr-CH"/>
        </w:rPr>
        <w:t>87</w:t>
      </w:r>
    </w:p>
    <w:p w:rsidR="00366D15" w:rsidRPr="00D80A79" w:rsidRDefault="00366D15">
      <w:pPr>
        <w:pStyle w:val="TOC1"/>
        <w:rPr>
          <w:rFonts w:eastAsiaTheme="minorEastAsia"/>
          <w:lang w:val="fr-CH"/>
        </w:rPr>
      </w:pPr>
      <w:r w:rsidRPr="00D80A79">
        <w:rPr>
          <w:lang w:val="fr-CH" w:eastAsia="zh-CN"/>
        </w:rPr>
        <w:t>2</w:t>
      </w:r>
      <w:r w:rsidRPr="00D80A79">
        <w:rPr>
          <w:rFonts w:eastAsiaTheme="minorEastAsia"/>
          <w:lang w:val="fr-CH"/>
        </w:rPr>
        <w:tab/>
      </w:r>
      <w:r w:rsidRPr="00D80A79">
        <w:rPr>
          <w:lang w:val="fr-CH" w:eastAsia="zh-CN"/>
        </w:rPr>
        <w:t>Rapports de protection pour des signaux de télévision analogique de Terre utiles brouillés par des signaux DTMB de 8 MHz</w:t>
      </w:r>
      <w:r w:rsidRPr="00D80A79">
        <w:rPr>
          <w:webHidden/>
          <w:lang w:val="fr-CH"/>
        </w:rPr>
        <w:tab/>
      </w:r>
      <w:r w:rsidR="00362CF2" w:rsidRPr="00D80A79">
        <w:rPr>
          <w:webHidden/>
          <w:lang w:val="fr-CH"/>
        </w:rPr>
        <w:tab/>
      </w:r>
      <w:r w:rsidR="00201BAB" w:rsidRPr="00D80A79">
        <w:rPr>
          <w:webHidden/>
          <w:lang w:val="fr-CH"/>
        </w:rPr>
        <w:t>87</w:t>
      </w:r>
    </w:p>
    <w:p w:rsidR="00366D15" w:rsidRPr="00D80A79" w:rsidRDefault="00366D15">
      <w:pPr>
        <w:pStyle w:val="TOC2"/>
        <w:rPr>
          <w:rFonts w:eastAsiaTheme="minorEastAsia"/>
          <w:lang w:val="fr-CH"/>
        </w:rPr>
      </w:pPr>
      <w:r w:rsidRPr="00D80A79">
        <w:rPr>
          <w:lang w:val="fr-CH" w:eastAsia="zh-CN"/>
        </w:rPr>
        <w:t>2.1</w:t>
      </w:r>
      <w:r w:rsidRPr="00D80A79">
        <w:rPr>
          <w:rFonts w:eastAsiaTheme="minorEastAsia"/>
          <w:lang w:val="fr-CH"/>
        </w:rPr>
        <w:tab/>
      </w:r>
      <w:r w:rsidRPr="00D80A79">
        <w:rPr>
          <w:lang w:val="fr-CH" w:eastAsia="zh-CN"/>
        </w:rPr>
        <w:t>Protection de signaux image utiles brouillés par un signal DTMB de 8 MHz</w:t>
      </w:r>
      <w:r w:rsidRPr="00D80A79">
        <w:rPr>
          <w:webHidden/>
          <w:lang w:val="fr-CH"/>
        </w:rPr>
        <w:tab/>
      </w:r>
      <w:r w:rsidR="00362CF2" w:rsidRPr="00D80A79">
        <w:rPr>
          <w:webHidden/>
          <w:lang w:val="fr-CH"/>
        </w:rPr>
        <w:tab/>
      </w:r>
      <w:r w:rsidR="00201BAB" w:rsidRPr="00D80A79">
        <w:rPr>
          <w:webHidden/>
          <w:lang w:val="fr-CH"/>
        </w:rPr>
        <w:t>88</w:t>
      </w:r>
    </w:p>
    <w:p w:rsidR="00366D15" w:rsidRPr="00D80A79" w:rsidRDefault="00366D15">
      <w:pPr>
        <w:pStyle w:val="TOC3"/>
        <w:rPr>
          <w:rFonts w:eastAsiaTheme="minorEastAsia"/>
          <w:lang w:val="fr-CH"/>
        </w:rPr>
      </w:pPr>
      <w:r w:rsidRPr="00D80A79">
        <w:rPr>
          <w:rFonts w:eastAsia="SimSun"/>
          <w:lang w:val="fr-CH"/>
        </w:rPr>
        <w:t>2.1.1</w:t>
      </w:r>
      <w:r w:rsidRPr="00D80A79">
        <w:rPr>
          <w:rFonts w:eastAsiaTheme="minorEastAsia"/>
          <w:lang w:val="fr-CH"/>
        </w:rPr>
        <w:tab/>
      </w:r>
      <w:r w:rsidRPr="00D80A79">
        <w:rPr>
          <w:rFonts w:eastAsia="SimSun"/>
          <w:lang w:val="fr-CH"/>
        </w:rPr>
        <w:t>Protection contre le brouillage dans le même canal</w:t>
      </w:r>
      <w:r w:rsidRPr="00D80A79">
        <w:rPr>
          <w:webHidden/>
          <w:lang w:val="fr-CH"/>
        </w:rPr>
        <w:tab/>
      </w:r>
      <w:r w:rsidR="00362CF2" w:rsidRPr="00D80A79">
        <w:rPr>
          <w:webHidden/>
          <w:lang w:val="fr-CH"/>
        </w:rPr>
        <w:tab/>
      </w:r>
      <w:r w:rsidR="00201BAB" w:rsidRPr="00D80A79">
        <w:rPr>
          <w:webHidden/>
          <w:lang w:val="fr-CH"/>
        </w:rPr>
        <w:t>88</w:t>
      </w:r>
    </w:p>
    <w:p w:rsidR="00362CF2" w:rsidRPr="00D80A79" w:rsidRDefault="00362CF2" w:rsidP="00362CF2">
      <w:pPr>
        <w:pStyle w:val="toc0"/>
        <w:keepNext/>
        <w:ind w:right="992"/>
      </w:pPr>
      <w:r w:rsidRPr="00D80A79">
        <w:tab/>
        <w:t>Page</w:t>
      </w:r>
    </w:p>
    <w:p w:rsidR="00366D15" w:rsidRPr="00D80A79" w:rsidRDefault="00366D15">
      <w:pPr>
        <w:pStyle w:val="TOC3"/>
        <w:rPr>
          <w:rFonts w:eastAsiaTheme="minorEastAsia"/>
          <w:lang w:val="fr-CH"/>
        </w:rPr>
      </w:pPr>
      <w:r w:rsidRPr="00D80A79">
        <w:rPr>
          <w:rFonts w:eastAsia="SimSun"/>
          <w:lang w:val="fr-CH"/>
        </w:rPr>
        <w:t>2.1.2</w:t>
      </w:r>
      <w:r w:rsidRPr="00D80A79">
        <w:rPr>
          <w:rFonts w:eastAsiaTheme="minorEastAsia"/>
          <w:lang w:val="fr-CH"/>
        </w:rPr>
        <w:tab/>
      </w:r>
      <w:r w:rsidRPr="00D80A79">
        <w:rPr>
          <w:rFonts w:eastAsia="SimSun"/>
          <w:lang w:val="fr-CH"/>
        </w:rPr>
        <w:t>Protection contre le brouillage par le canal adjacent inférieur</w:t>
      </w:r>
      <w:r w:rsidRPr="00D80A79">
        <w:rPr>
          <w:webHidden/>
          <w:lang w:val="fr-CH"/>
        </w:rPr>
        <w:tab/>
      </w:r>
      <w:r w:rsidR="00362CF2" w:rsidRPr="00D80A79">
        <w:rPr>
          <w:webHidden/>
          <w:lang w:val="fr-CH"/>
        </w:rPr>
        <w:tab/>
      </w:r>
      <w:r w:rsidR="00201BAB" w:rsidRPr="00D80A79">
        <w:rPr>
          <w:webHidden/>
          <w:lang w:val="fr-CH"/>
        </w:rPr>
        <w:t>88</w:t>
      </w:r>
    </w:p>
    <w:p w:rsidR="00366D15" w:rsidRPr="00D80A79" w:rsidRDefault="00366D15">
      <w:pPr>
        <w:pStyle w:val="TOC3"/>
        <w:rPr>
          <w:rFonts w:eastAsiaTheme="minorEastAsia"/>
          <w:lang w:val="fr-CH"/>
        </w:rPr>
      </w:pPr>
      <w:r w:rsidRPr="00D80A79">
        <w:rPr>
          <w:rFonts w:eastAsia="SimSun"/>
          <w:lang w:val="fr-CH"/>
        </w:rPr>
        <w:t>2.1.3</w:t>
      </w:r>
      <w:r w:rsidRPr="00D80A79">
        <w:rPr>
          <w:rFonts w:eastAsiaTheme="minorEastAsia"/>
          <w:lang w:val="fr-CH"/>
        </w:rPr>
        <w:tab/>
      </w:r>
      <w:r w:rsidRPr="00D80A79">
        <w:rPr>
          <w:rFonts w:eastAsia="SimSun"/>
          <w:lang w:val="fr-CH"/>
        </w:rPr>
        <w:t>Protection contre le brouillage par le canal adjacent supérieur</w:t>
      </w:r>
      <w:r w:rsidRPr="00D80A79">
        <w:rPr>
          <w:webHidden/>
          <w:lang w:val="fr-CH"/>
        </w:rPr>
        <w:tab/>
      </w:r>
      <w:r w:rsidR="00362CF2" w:rsidRPr="00D80A79">
        <w:rPr>
          <w:webHidden/>
          <w:lang w:val="fr-CH"/>
        </w:rPr>
        <w:tab/>
      </w:r>
      <w:r w:rsidR="00201BAB" w:rsidRPr="00D80A79">
        <w:rPr>
          <w:webHidden/>
          <w:lang w:val="fr-CH"/>
        </w:rPr>
        <w:t>88</w:t>
      </w:r>
    </w:p>
    <w:p w:rsidR="00366D15" w:rsidRPr="00D80A79" w:rsidRDefault="00366D15">
      <w:pPr>
        <w:pStyle w:val="TOC3"/>
        <w:rPr>
          <w:rFonts w:eastAsiaTheme="minorEastAsia"/>
          <w:lang w:val="fr-CH"/>
        </w:rPr>
      </w:pPr>
      <w:r w:rsidRPr="00D80A79">
        <w:rPr>
          <w:rFonts w:eastAsia="SimSun"/>
          <w:lang w:val="fr-CH"/>
        </w:rPr>
        <w:t>2.1.4</w:t>
      </w:r>
      <w:r w:rsidRPr="00D80A79">
        <w:rPr>
          <w:rFonts w:eastAsiaTheme="minorEastAsia"/>
          <w:lang w:val="fr-CH"/>
        </w:rPr>
        <w:tab/>
      </w:r>
      <w:r w:rsidRPr="00D80A79">
        <w:rPr>
          <w:rFonts w:eastAsia="SimSun"/>
          <w:lang w:val="fr-CH"/>
        </w:rPr>
        <w:t>Protection contre le brouillage par le canal image</w:t>
      </w:r>
      <w:r w:rsidRPr="00D80A79">
        <w:rPr>
          <w:webHidden/>
          <w:lang w:val="fr-CH"/>
        </w:rPr>
        <w:tab/>
      </w:r>
      <w:r w:rsidR="00362CF2" w:rsidRPr="00D80A79">
        <w:rPr>
          <w:webHidden/>
          <w:lang w:val="fr-CH"/>
        </w:rPr>
        <w:tab/>
      </w:r>
      <w:r w:rsidR="00201BAB" w:rsidRPr="00D80A79">
        <w:rPr>
          <w:webHidden/>
          <w:lang w:val="fr-CH"/>
        </w:rPr>
        <w:t>89</w:t>
      </w:r>
    </w:p>
    <w:p w:rsidR="00366D15" w:rsidRPr="00D80A79" w:rsidRDefault="00366D15">
      <w:pPr>
        <w:pStyle w:val="TOC3"/>
        <w:rPr>
          <w:rFonts w:eastAsiaTheme="minorEastAsia"/>
          <w:lang w:val="fr-CH"/>
        </w:rPr>
      </w:pPr>
      <w:r w:rsidRPr="00D80A79">
        <w:rPr>
          <w:rFonts w:eastAsia="SimSun"/>
          <w:lang w:val="fr-CH"/>
        </w:rPr>
        <w:t>2.1.5</w:t>
      </w:r>
      <w:r w:rsidRPr="00D80A79">
        <w:rPr>
          <w:rFonts w:eastAsiaTheme="minorEastAsia"/>
          <w:lang w:val="fr-CH"/>
        </w:rPr>
        <w:tab/>
      </w:r>
      <w:r w:rsidRPr="00D80A79">
        <w:rPr>
          <w:rFonts w:eastAsia="SimSun"/>
          <w:lang w:val="fr-CH"/>
        </w:rPr>
        <w:t>Protection contre le brouillage par le canal adjacent ou un canal superposé</w:t>
      </w:r>
      <w:r w:rsidRPr="00D80A79">
        <w:rPr>
          <w:webHidden/>
          <w:lang w:val="fr-CH"/>
        </w:rPr>
        <w:tab/>
      </w:r>
      <w:r w:rsidR="00362CF2" w:rsidRPr="00D80A79">
        <w:rPr>
          <w:webHidden/>
          <w:lang w:val="fr-CH"/>
        </w:rPr>
        <w:tab/>
      </w:r>
      <w:r w:rsidR="00201BAB" w:rsidRPr="00D80A79">
        <w:rPr>
          <w:webHidden/>
          <w:lang w:val="fr-CH"/>
        </w:rPr>
        <w:t>89</w:t>
      </w:r>
    </w:p>
    <w:p w:rsidR="00366D15" w:rsidRPr="00D80A79" w:rsidRDefault="00366D15">
      <w:pPr>
        <w:pStyle w:val="TOC1"/>
        <w:rPr>
          <w:rFonts w:eastAsiaTheme="minorEastAsia"/>
          <w:lang w:val="fr-CH"/>
        </w:rPr>
      </w:pPr>
      <w:r w:rsidRPr="00D80A79">
        <w:rPr>
          <w:lang w:val="fr-CH" w:eastAsia="zh-CN"/>
        </w:rPr>
        <w:t>3</w:t>
      </w:r>
      <w:r w:rsidRPr="00D80A79">
        <w:rPr>
          <w:rFonts w:eastAsiaTheme="minorEastAsia"/>
          <w:lang w:val="fr-CH"/>
        </w:rPr>
        <w:tab/>
      </w:r>
      <w:r w:rsidRPr="00D80A79">
        <w:rPr>
          <w:lang w:val="fr-CH" w:eastAsia="zh-CN"/>
        </w:rPr>
        <w:t>Champs minimaux pour une réception DTMB fixe</w:t>
      </w:r>
      <w:r w:rsidRPr="00D80A79">
        <w:rPr>
          <w:webHidden/>
          <w:lang w:val="fr-CH"/>
        </w:rPr>
        <w:tab/>
      </w:r>
      <w:r w:rsidR="00362CF2" w:rsidRPr="00D80A79">
        <w:rPr>
          <w:webHidden/>
          <w:lang w:val="fr-CH"/>
        </w:rPr>
        <w:tab/>
      </w:r>
      <w:r w:rsidR="00201BAB" w:rsidRPr="00D80A79">
        <w:rPr>
          <w:webHidden/>
          <w:lang w:val="fr-CH"/>
        </w:rPr>
        <w:t>89</w:t>
      </w:r>
    </w:p>
    <w:p w:rsidR="00366D15" w:rsidRPr="00D80A79" w:rsidRDefault="00366D15">
      <w:pPr>
        <w:pStyle w:val="TOC1"/>
        <w:rPr>
          <w:rFonts w:eastAsiaTheme="minorEastAsia"/>
          <w:lang w:val="fr-CH"/>
        </w:rPr>
      </w:pPr>
      <w:r w:rsidRPr="00D80A79">
        <w:rPr>
          <w:lang w:val="fr-CH"/>
        </w:rPr>
        <w:t>4</w:t>
      </w:r>
      <w:r w:rsidRPr="00D80A79">
        <w:rPr>
          <w:rFonts w:eastAsiaTheme="minorEastAsia"/>
          <w:lang w:val="fr-CH"/>
        </w:rPr>
        <w:tab/>
      </w:r>
      <w:r w:rsidRPr="00D80A79">
        <w:rPr>
          <w:lang w:val="fr-CH"/>
        </w:rPr>
        <w:t>Champ médian minimal pour la réception DTMB mobile</w:t>
      </w:r>
      <w:r w:rsidRPr="00D80A79">
        <w:rPr>
          <w:webHidden/>
          <w:lang w:val="fr-CH"/>
        </w:rPr>
        <w:tab/>
      </w:r>
      <w:r w:rsidR="00362CF2" w:rsidRPr="00D80A79">
        <w:rPr>
          <w:webHidden/>
          <w:lang w:val="fr-CH"/>
        </w:rPr>
        <w:tab/>
      </w:r>
      <w:r w:rsidR="00201BAB" w:rsidRPr="00D80A79">
        <w:rPr>
          <w:webHidden/>
          <w:lang w:val="fr-CH"/>
        </w:rPr>
        <w:t>90</w:t>
      </w:r>
    </w:p>
    <w:p w:rsidR="00366D15" w:rsidRPr="00D80A79" w:rsidRDefault="00366D15">
      <w:pPr>
        <w:pStyle w:val="TOC2"/>
        <w:rPr>
          <w:rFonts w:eastAsiaTheme="minorEastAsia"/>
          <w:lang w:val="fr-CH"/>
        </w:rPr>
      </w:pPr>
      <w:r w:rsidRPr="00D80A79">
        <w:rPr>
          <w:lang w:val="fr-CH"/>
        </w:rPr>
        <w:t>4.1</w:t>
      </w:r>
      <w:r w:rsidRPr="00D80A79">
        <w:rPr>
          <w:rFonts w:eastAsiaTheme="minorEastAsia"/>
          <w:lang w:val="fr-CH"/>
        </w:rPr>
        <w:tab/>
      </w:r>
      <w:r w:rsidRPr="00D80A79">
        <w:rPr>
          <w:lang w:val="fr-CH"/>
        </w:rPr>
        <w:t>Valeurs du rapport C/N requises pour la réception mobile</w:t>
      </w:r>
      <w:r w:rsidRPr="00D80A79">
        <w:rPr>
          <w:webHidden/>
          <w:lang w:val="fr-CH"/>
        </w:rPr>
        <w:tab/>
      </w:r>
      <w:r w:rsidR="00362CF2" w:rsidRPr="00D80A79">
        <w:rPr>
          <w:webHidden/>
          <w:lang w:val="fr-CH"/>
        </w:rPr>
        <w:tab/>
      </w:r>
      <w:r w:rsidR="00201BAB" w:rsidRPr="00D80A79">
        <w:rPr>
          <w:webHidden/>
          <w:lang w:val="fr-CH"/>
        </w:rPr>
        <w:t>90</w:t>
      </w:r>
    </w:p>
    <w:p w:rsidR="00366D15" w:rsidRPr="00D80A79" w:rsidRDefault="00366D15">
      <w:pPr>
        <w:pStyle w:val="TOC2"/>
        <w:rPr>
          <w:rFonts w:eastAsiaTheme="minorEastAsia"/>
          <w:lang w:val="fr-CH"/>
        </w:rPr>
      </w:pPr>
      <w:r w:rsidRPr="00D80A79">
        <w:rPr>
          <w:lang w:val="fr-CH" w:eastAsia="zh-CN"/>
        </w:rPr>
        <w:t>4.2</w:t>
      </w:r>
      <w:r w:rsidRPr="00D80A79">
        <w:rPr>
          <w:rFonts w:eastAsiaTheme="minorEastAsia"/>
          <w:lang w:val="fr-CH"/>
        </w:rPr>
        <w:tab/>
      </w:r>
      <w:r w:rsidRPr="00D80A79">
        <w:rPr>
          <w:lang w:val="fr-CH" w:eastAsia="zh-CN"/>
        </w:rPr>
        <w:t>Facteur de bruit du récepteur</w:t>
      </w:r>
      <w:r w:rsidRPr="00D80A79">
        <w:rPr>
          <w:webHidden/>
          <w:lang w:val="fr-CH"/>
        </w:rPr>
        <w:tab/>
      </w:r>
      <w:r w:rsidR="00362CF2" w:rsidRPr="00D80A79">
        <w:rPr>
          <w:webHidden/>
          <w:lang w:val="fr-CH"/>
        </w:rPr>
        <w:tab/>
      </w:r>
      <w:r w:rsidR="00201BAB" w:rsidRPr="00D80A79">
        <w:rPr>
          <w:webHidden/>
          <w:lang w:val="fr-CH"/>
        </w:rPr>
        <w:t>91</w:t>
      </w:r>
    </w:p>
    <w:p w:rsidR="00366D15" w:rsidRPr="00D80A79" w:rsidRDefault="00366D15">
      <w:pPr>
        <w:pStyle w:val="TOC1"/>
        <w:rPr>
          <w:rFonts w:eastAsiaTheme="minorEastAsia"/>
          <w:lang w:val="fr-CH"/>
        </w:rPr>
      </w:pPr>
      <w:r w:rsidRPr="00D80A79">
        <w:rPr>
          <w:lang w:val="fr-CH"/>
        </w:rPr>
        <w:t>Appendice 1 de l'Annexe 4 – Calcul du champ minimal et de du champ médian minimal équivalent</w:t>
      </w:r>
      <w:r w:rsidRPr="00D80A79">
        <w:rPr>
          <w:webHidden/>
          <w:lang w:val="fr-CH"/>
        </w:rPr>
        <w:tab/>
      </w:r>
      <w:r w:rsidR="00362CF2" w:rsidRPr="00D80A79">
        <w:rPr>
          <w:webHidden/>
          <w:lang w:val="fr-CH"/>
        </w:rPr>
        <w:tab/>
      </w:r>
      <w:r w:rsidR="00201BAB" w:rsidRPr="00D80A79">
        <w:rPr>
          <w:webHidden/>
          <w:lang w:val="fr-CH"/>
        </w:rPr>
        <w:t>92</w:t>
      </w:r>
    </w:p>
    <w:p w:rsidR="00366D15" w:rsidRPr="00D80A79" w:rsidRDefault="00366D15">
      <w:pPr>
        <w:pStyle w:val="TOC1"/>
        <w:rPr>
          <w:rFonts w:eastAsiaTheme="minorEastAsia"/>
          <w:lang w:val="fr-CH"/>
        </w:rPr>
      </w:pPr>
      <w:r w:rsidRPr="00D80A79">
        <w:rPr>
          <w:lang w:val="fr-CH"/>
        </w:rPr>
        <w:t xml:space="preserve">Annexe 5 </w:t>
      </w:r>
      <w:r w:rsidR="00362CF2" w:rsidRPr="00D80A79">
        <w:rPr>
          <w:lang w:val="fr-CH"/>
        </w:rPr>
        <w:t>–</w:t>
      </w:r>
      <w:r w:rsidRPr="00D80A79">
        <w:rPr>
          <w:lang w:val="fr-CH"/>
        </w:rPr>
        <w:t xml:space="preserve"> Autres facteurs de la planification</w:t>
      </w:r>
      <w:r w:rsidRPr="00D80A79">
        <w:rPr>
          <w:webHidden/>
          <w:lang w:val="fr-CH"/>
        </w:rPr>
        <w:tab/>
      </w:r>
      <w:r w:rsidR="00362CF2" w:rsidRPr="00D80A79">
        <w:rPr>
          <w:webHidden/>
          <w:lang w:val="fr-CH"/>
        </w:rPr>
        <w:tab/>
      </w:r>
      <w:r w:rsidR="00201BAB" w:rsidRPr="00D80A79">
        <w:rPr>
          <w:webHidden/>
          <w:lang w:val="fr-CH"/>
        </w:rPr>
        <w:t>93</w:t>
      </w:r>
    </w:p>
    <w:p w:rsidR="00366D15" w:rsidRPr="00D80A79" w:rsidRDefault="00366D15">
      <w:pPr>
        <w:pStyle w:val="TOC1"/>
        <w:rPr>
          <w:rFonts w:eastAsiaTheme="minorEastAsia"/>
          <w:lang w:val="fr-CH"/>
        </w:rPr>
      </w:pPr>
      <w:r w:rsidRPr="00D80A79">
        <w:rPr>
          <w:lang w:val="fr-CH"/>
        </w:rPr>
        <w:t>1</w:t>
      </w:r>
      <w:r w:rsidRPr="00D80A79">
        <w:rPr>
          <w:rFonts w:eastAsiaTheme="minorEastAsia"/>
          <w:lang w:val="fr-CH"/>
        </w:rPr>
        <w:tab/>
      </w:r>
      <w:r w:rsidRPr="00D80A79">
        <w:rPr>
          <w:lang w:val="fr-CH"/>
        </w:rPr>
        <w:t>Distribution du champ en fonction de l'emplacement</w:t>
      </w:r>
      <w:r w:rsidRPr="00D80A79">
        <w:rPr>
          <w:webHidden/>
          <w:lang w:val="fr-CH"/>
        </w:rPr>
        <w:tab/>
      </w:r>
      <w:r w:rsidR="00362CF2" w:rsidRPr="00D80A79">
        <w:rPr>
          <w:webHidden/>
          <w:lang w:val="fr-CH"/>
        </w:rPr>
        <w:tab/>
      </w:r>
      <w:r w:rsidR="00201BAB" w:rsidRPr="00D80A79">
        <w:rPr>
          <w:webHidden/>
          <w:lang w:val="fr-CH"/>
        </w:rPr>
        <w:t>93</w:t>
      </w:r>
    </w:p>
    <w:p w:rsidR="00366D15" w:rsidRPr="00D80A79" w:rsidRDefault="00366D15">
      <w:pPr>
        <w:pStyle w:val="TOC1"/>
        <w:rPr>
          <w:rFonts w:eastAsiaTheme="minorEastAsia"/>
          <w:lang w:val="fr-CH"/>
        </w:rPr>
      </w:pPr>
      <w:r w:rsidRPr="00D80A79">
        <w:rPr>
          <w:lang w:val="fr-CH"/>
        </w:rPr>
        <w:t>2</w:t>
      </w:r>
      <w:r w:rsidRPr="00D80A79">
        <w:rPr>
          <w:rFonts w:eastAsiaTheme="minorEastAsia"/>
          <w:lang w:val="fr-CH"/>
        </w:rPr>
        <w:tab/>
      </w:r>
      <w:r w:rsidRPr="00D80A79">
        <w:rPr>
          <w:lang w:val="fr-CH"/>
        </w:rPr>
        <w:t>Réception à l'aide de l'équipement de réception portable à l'intérieur de bâtiments et de véhicules</w:t>
      </w:r>
      <w:r w:rsidRPr="00D80A79">
        <w:rPr>
          <w:webHidden/>
          <w:lang w:val="fr-CH"/>
        </w:rPr>
        <w:tab/>
      </w:r>
      <w:r w:rsidR="00362CF2" w:rsidRPr="00D80A79">
        <w:rPr>
          <w:webHidden/>
          <w:lang w:val="fr-CH"/>
        </w:rPr>
        <w:tab/>
      </w:r>
      <w:r w:rsidR="00201BAB" w:rsidRPr="00D80A79">
        <w:rPr>
          <w:webHidden/>
          <w:lang w:val="fr-CH"/>
        </w:rPr>
        <w:t>94</w:t>
      </w:r>
    </w:p>
    <w:p w:rsidR="00366D15" w:rsidRPr="00D80A79" w:rsidRDefault="00366D15">
      <w:pPr>
        <w:pStyle w:val="TOC2"/>
        <w:rPr>
          <w:rFonts w:eastAsiaTheme="minorEastAsia"/>
          <w:lang w:val="fr-CH"/>
        </w:rPr>
      </w:pPr>
      <w:r w:rsidRPr="00D80A79">
        <w:rPr>
          <w:lang w:val="fr-CH"/>
        </w:rPr>
        <w:t>2.1</w:t>
      </w:r>
      <w:r w:rsidRPr="00D80A79">
        <w:rPr>
          <w:rFonts w:eastAsiaTheme="minorEastAsia"/>
          <w:lang w:val="fr-CH"/>
        </w:rPr>
        <w:tab/>
      </w:r>
      <w:r w:rsidRPr="00D80A79">
        <w:rPr>
          <w:lang w:val="fr-CH"/>
        </w:rPr>
        <w:t>Affaiblissement dû à la hauteur: Lh</w:t>
      </w:r>
      <w:r w:rsidRPr="00D80A79">
        <w:rPr>
          <w:webHidden/>
          <w:lang w:val="fr-CH"/>
        </w:rPr>
        <w:tab/>
      </w:r>
      <w:r w:rsidR="00362CF2" w:rsidRPr="00D80A79">
        <w:rPr>
          <w:webHidden/>
          <w:lang w:val="fr-CH"/>
        </w:rPr>
        <w:tab/>
      </w:r>
      <w:r w:rsidR="00201BAB" w:rsidRPr="00D80A79">
        <w:rPr>
          <w:webHidden/>
          <w:lang w:val="fr-CH"/>
        </w:rPr>
        <w:t>94</w:t>
      </w:r>
    </w:p>
    <w:p w:rsidR="00366D15" w:rsidRPr="00D80A79" w:rsidRDefault="00366D15">
      <w:pPr>
        <w:pStyle w:val="TOC2"/>
        <w:rPr>
          <w:rFonts w:eastAsiaTheme="minorEastAsia"/>
          <w:lang w:val="fr-CH"/>
        </w:rPr>
      </w:pPr>
      <w:r w:rsidRPr="00D80A79">
        <w:rPr>
          <w:lang w:val="fr-CH"/>
        </w:rPr>
        <w:t>2.2</w:t>
      </w:r>
      <w:r w:rsidRPr="00D80A79">
        <w:rPr>
          <w:rFonts w:eastAsiaTheme="minorEastAsia"/>
          <w:lang w:val="fr-CH"/>
        </w:rPr>
        <w:tab/>
      </w:r>
      <w:r w:rsidRPr="00D80A79">
        <w:rPr>
          <w:lang w:val="fr-CH"/>
        </w:rPr>
        <w:t>Affaiblissement dû à la pénétration dans un bâtiment: Lb</w:t>
      </w:r>
      <w:r w:rsidRPr="00D80A79">
        <w:rPr>
          <w:webHidden/>
          <w:lang w:val="fr-CH"/>
        </w:rPr>
        <w:tab/>
      </w:r>
      <w:r w:rsidR="00362CF2" w:rsidRPr="00D80A79">
        <w:rPr>
          <w:webHidden/>
          <w:lang w:val="fr-CH"/>
        </w:rPr>
        <w:tab/>
      </w:r>
      <w:r w:rsidR="00201BAB" w:rsidRPr="00D80A79">
        <w:rPr>
          <w:webHidden/>
          <w:lang w:val="fr-CH"/>
        </w:rPr>
        <w:t>94</w:t>
      </w:r>
    </w:p>
    <w:p w:rsidR="00366D15" w:rsidRPr="00D80A79" w:rsidRDefault="00366D15">
      <w:pPr>
        <w:pStyle w:val="TOC2"/>
        <w:rPr>
          <w:rFonts w:eastAsiaTheme="minorEastAsia"/>
          <w:lang w:val="fr-CH"/>
        </w:rPr>
      </w:pPr>
      <w:r w:rsidRPr="00D80A79">
        <w:rPr>
          <w:lang w:val="fr-CH"/>
        </w:rPr>
        <w:t>2.3</w:t>
      </w:r>
      <w:r w:rsidRPr="00D80A79">
        <w:rPr>
          <w:rFonts w:eastAsiaTheme="minorEastAsia"/>
          <w:lang w:val="fr-CH"/>
        </w:rPr>
        <w:tab/>
      </w:r>
      <w:r w:rsidRPr="00D80A79">
        <w:rPr>
          <w:lang w:val="fr-CH"/>
        </w:rPr>
        <w:t>Affaiblissement dû à la pénétration dans un véhicule: Lv</w:t>
      </w:r>
      <w:r w:rsidRPr="00D80A79">
        <w:rPr>
          <w:webHidden/>
          <w:lang w:val="fr-CH"/>
        </w:rPr>
        <w:tab/>
      </w:r>
      <w:r w:rsidR="00362CF2" w:rsidRPr="00D80A79">
        <w:rPr>
          <w:webHidden/>
          <w:lang w:val="fr-CH"/>
        </w:rPr>
        <w:tab/>
      </w:r>
      <w:r w:rsidR="00201BAB" w:rsidRPr="00D80A79">
        <w:rPr>
          <w:webHidden/>
          <w:lang w:val="fr-CH"/>
        </w:rPr>
        <w:t>95</w:t>
      </w:r>
    </w:p>
    <w:p w:rsidR="00366D15" w:rsidRPr="00D80A79" w:rsidRDefault="00366D15">
      <w:pPr>
        <w:pStyle w:val="TOC1"/>
        <w:rPr>
          <w:rFonts w:eastAsiaTheme="minorEastAsia"/>
          <w:lang w:val="fr-CH"/>
        </w:rPr>
      </w:pPr>
      <w:r w:rsidRPr="00D80A79">
        <w:rPr>
          <w:lang w:val="fr-CH"/>
        </w:rPr>
        <w:t>3</w:t>
      </w:r>
      <w:r w:rsidRPr="00D80A79">
        <w:rPr>
          <w:rFonts w:eastAsiaTheme="minorEastAsia"/>
          <w:lang w:val="fr-CH"/>
        </w:rPr>
        <w:tab/>
      </w:r>
      <w:r w:rsidRPr="00D80A79">
        <w:rPr>
          <w:lang w:val="fr-CH"/>
        </w:rPr>
        <w:t>Discrimination de l'antenne de réception</w:t>
      </w:r>
      <w:r w:rsidRPr="00D80A79">
        <w:rPr>
          <w:webHidden/>
          <w:lang w:val="fr-CH"/>
        </w:rPr>
        <w:tab/>
      </w:r>
      <w:r w:rsidR="00362CF2" w:rsidRPr="00D80A79">
        <w:rPr>
          <w:webHidden/>
          <w:lang w:val="fr-CH"/>
        </w:rPr>
        <w:tab/>
      </w:r>
      <w:r w:rsidR="00201BAB" w:rsidRPr="00D80A79">
        <w:rPr>
          <w:webHidden/>
          <w:lang w:val="fr-CH"/>
        </w:rPr>
        <w:t>95</w:t>
      </w:r>
    </w:p>
    <w:p w:rsidR="00366D15" w:rsidRPr="00D80A79" w:rsidRDefault="00366D15">
      <w:pPr>
        <w:pStyle w:val="TOC1"/>
        <w:rPr>
          <w:rFonts w:eastAsiaTheme="minorEastAsia"/>
          <w:lang w:val="fr-CH"/>
        </w:rPr>
      </w:pPr>
      <w:r w:rsidRPr="00D80A79">
        <w:rPr>
          <w:lang w:val="fr-CH"/>
        </w:rPr>
        <w:t>4</w:t>
      </w:r>
      <w:r w:rsidRPr="00D80A79">
        <w:rPr>
          <w:rFonts w:eastAsiaTheme="minorEastAsia"/>
          <w:lang w:val="fr-CH"/>
        </w:rPr>
        <w:tab/>
      </w:r>
      <w:r w:rsidRPr="00D80A79">
        <w:rPr>
          <w:lang w:val="fr-CH"/>
        </w:rPr>
        <w:t>Antennes pour récepteurs portables et mobiles</w:t>
      </w:r>
      <w:r w:rsidRPr="00D80A79">
        <w:rPr>
          <w:webHidden/>
          <w:lang w:val="fr-CH"/>
        </w:rPr>
        <w:tab/>
      </w:r>
      <w:r w:rsidR="00362CF2" w:rsidRPr="00D80A79">
        <w:rPr>
          <w:webHidden/>
          <w:lang w:val="fr-CH"/>
        </w:rPr>
        <w:tab/>
      </w:r>
      <w:r w:rsidR="00201BAB" w:rsidRPr="00D80A79">
        <w:rPr>
          <w:webHidden/>
          <w:lang w:val="fr-CH"/>
        </w:rPr>
        <w:t>96</w:t>
      </w:r>
    </w:p>
    <w:p w:rsidR="00366D15" w:rsidRPr="00D80A79" w:rsidRDefault="00366D15">
      <w:pPr>
        <w:pStyle w:val="TOC2"/>
        <w:rPr>
          <w:rFonts w:eastAsiaTheme="minorEastAsia"/>
          <w:lang w:val="fr-CH"/>
        </w:rPr>
      </w:pPr>
      <w:r w:rsidRPr="00D80A79">
        <w:rPr>
          <w:lang w:val="fr-CH"/>
        </w:rPr>
        <w:t>4.1</w:t>
      </w:r>
      <w:r w:rsidRPr="00D80A79">
        <w:rPr>
          <w:rFonts w:eastAsiaTheme="minorEastAsia"/>
          <w:lang w:val="fr-CH"/>
        </w:rPr>
        <w:tab/>
      </w:r>
      <w:r w:rsidRPr="00D80A79">
        <w:rPr>
          <w:lang w:val="fr-CH"/>
        </w:rPr>
        <w:t>Antennes pour la réception portable</w:t>
      </w:r>
      <w:r w:rsidRPr="00D80A79">
        <w:rPr>
          <w:webHidden/>
          <w:lang w:val="fr-CH"/>
        </w:rPr>
        <w:tab/>
      </w:r>
      <w:r w:rsidR="00362CF2" w:rsidRPr="00D80A79">
        <w:rPr>
          <w:webHidden/>
          <w:lang w:val="fr-CH"/>
        </w:rPr>
        <w:tab/>
      </w:r>
      <w:r w:rsidR="00201BAB" w:rsidRPr="00D80A79">
        <w:rPr>
          <w:webHidden/>
          <w:lang w:val="fr-CH"/>
        </w:rPr>
        <w:t>96</w:t>
      </w:r>
    </w:p>
    <w:p w:rsidR="00366D15" w:rsidRPr="00D80A79" w:rsidRDefault="00366D15">
      <w:pPr>
        <w:pStyle w:val="TOC2"/>
        <w:rPr>
          <w:rFonts w:eastAsiaTheme="minorEastAsia"/>
          <w:lang w:val="fr-CH"/>
        </w:rPr>
      </w:pPr>
      <w:r w:rsidRPr="00D80A79">
        <w:rPr>
          <w:lang w:val="fr-CH"/>
        </w:rPr>
        <w:t>4.2</w:t>
      </w:r>
      <w:r w:rsidRPr="00D80A79">
        <w:rPr>
          <w:rFonts w:eastAsiaTheme="minorEastAsia"/>
          <w:lang w:val="fr-CH"/>
        </w:rPr>
        <w:tab/>
      </w:r>
      <w:r w:rsidRPr="00D80A79">
        <w:rPr>
          <w:lang w:val="fr-CH"/>
        </w:rPr>
        <w:t>Antennes pour la réception avec un dispositif portatif</w:t>
      </w:r>
      <w:r w:rsidRPr="00D80A79">
        <w:rPr>
          <w:webHidden/>
          <w:lang w:val="fr-CH"/>
        </w:rPr>
        <w:tab/>
      </w:r>
      <w:r w:rsidR="00362CF2" w:rsidRPr="00D80A79">
        <w:rPr>
          <w:webHidden/>
          <w:lang w:val="fr-CH"/>
        </w:rPr>
        <w:tab/>
      </w:r>
      <w:r w:rsidR="00201BAB" w:rsidRPr="00D80A79">
        <w:rPr>
          <w:webHidden/>
          <w:lang w:val="fr-CH"/>
        </w:rPr>
        <w:t>96</w:t>
      </w:r>
    </w:p>
    <w:p w:rsidR="00366D15" w:rsidRPr="00D80A79" w:rsidRDefault="00366D15">
      <w:pPr>
        <w:pStyle w:val="TOC2"/>
        <w:rPr>
          <w:rFonts w:eastAsiaTheme="minorEastAsia"/>
          <w:lang w:val="fr-CH"/>
        </w:rPr>
      </w:pPr>
      <w:r w:rsidRPr="00D80A79">
        <w:rPr>
          <w:lang w:val="fr-CH"/>
        </w:rPr>
        <w:t>4.3</w:t>
      </w:r>
      <w:r w:rsidRPr="00D80A79">
        <w:rPr>
          <w:rFonts w:eastAsiaTheme="minorEastAsia"/>
          <w:lang w:val="fr-CH"/>
        </w:rPr>
        <w:tab/>
      </w:r>
      <w:r w:rsidRPr="00D80A79">
        <w:rPr>
          <w:lang w:val="fr-CH"/>
        </w:rPr>
        <w:t>Antennes pour la réception mobile</w:t>
      </w:r>
      <w:r w:rsidRPr="00D80A79">
        <w:rPr>
          <w:webHidden/>
          <w:lang w:val="fr-CH"/>
        </w:rPr>
        <w:tab/>
      </w:r>
      <w:r w:rsidR="00362CF2" w:rsidRPr="00D80A79">
        <w:rPr>
          <w:webHidden/>
          <w:lang w:val="fr-CH"/>
        </w:rPr>
        <w:tab/>
      </w:r>
      <w:r w:rsidR="00201BAB" w:rsidRPr="00D80A79">
        <w:rPr>
          <w:webHidden/>
          <w:lang w:val="fr-CH"/>
        </w:rPr>
        <w:t>96</w:t>
      </w:r>
    </w:p>
    <w:p w:rsidR="00366D15" w:rsidRPr="00D80A79" w:rsidRDefault="00366D15">
      <w:pPr>
        <w:pStyle w:val="TOC1"/>
        <w:rPr>
          <w:rFonts w:eastAsiaTheme="minorEastAsia"/>
          <w:lang w:val="fr-CH"/>
        </w:rPr>
      </w:pPr>
      <w:r w:rsidRPr="00D80A79">
        <w:rPr>
          <w:lang w:val="fr-CH"/>
        </w:rPr>
        <w:t xml:space="preserve">Annexe 6 </w:t>
      </w:r>
      <w:r w:rsidR="00362CF2" w:rsidRPr="00D80A79">
        <w:rPr>
          <w:lang w:val="fr-CH"/>
        </w:rPr>
        <w:t>–</w:t>
      </w:r>
      <w:r w:rsidRPr="00D80A79">
        <w:rPr>
          <w:lang w:val="fr-CH"/>
        </w:rPr>
        <w:t xml:space="preserve"> Méthode de comparaison subjective (MCS) avec un brouilleur de référence permettant d'évaluer les rapports de protection pour des systèmes de télévision analogique</w:t>
      </w:r>
      <w:r w:rsidRPr="00D80A79">
        <w:rPr>
          <w:webHidden/>
          <w:lang w:val="fr-CH"/>
        </w:rPr>
        <w:tab/>
      </w:r>
      <w:r w:rsidR="00362CF2" w:rsidRPr="00D80A79">
        <w:rPr>
          <w:webHidden/>
          <w:lang w:val="fr-CH"/>
        </w:rPr>
        <w:tab/>
      </w:r>
      <w:r w:rsidR="00201BAB" w:rsidRPr="00D80A79">
        <w:rPr>
          <w:webHidden/>
          <w:lang w:val="fr-CH"/>
        </w:rPr>
        <w:t>97</w:t>
      </w:r>
    </w:p>
    <w:p w:rsidR="00366D15" w:rsidRPr="00D80A79" w:rsidRDefault="00366D15">
      <w:pPr>
        <w:pStyle w:val="TOC1"/>
        <w:rPr>
          <w:rFonts w:eastAsiaTheme="minorEastAsia"/>
          <w:lang w:val="fr-CH"/>
        </w:rPr>
      </w:pPr>
      <w:r w:rsidRPr="00D80A79">
        <w:rPr>
          <w:lang w:val="fr-CH"/>
        </w:rPr>
        <w:t>1</w:t>
      </w:r>
      <w:r w:rsidRPr="00D80A79">
        <w:rPr>
          <w:rFonts w:eastAsiaTheme="minorEastAsia"/>
          <w:lang w:val="fr-CH"/>
        </w:rPr>
        <w:tab/>
      </w:r>
      <w:r w:rsidRPr="00D80A79">
        <w:rPr>
          <w:lang w:val="fr-CH"/>
        </w:rPr>
        <w:t>Introduction</w:t>
      </w:r>
      <w:r w:rsidRPr="00D80A79">
        <w:rPr>
          <w:webHidden/>
          <w:lang w:val="fr-CH"/>
        </w:rPr>
        <w:tab/>
      </w:r>
      <w:r w:rsidR="00362CF2" w:rsidRPr="00D80A79">
        <w:rPr>
          <w:webHidden/>
          <w:lang w:val="fr-CH"/>
        </w:rPr>
        <w:tab/>
      </w:r>
      <w:r w:rsidR="00201BAB" w:rsidRPr="00D80A79">
        <w:rPr>
          <w:webHidden/>
          <w:lang w:val="fr-CH"/>
        </w:rPr>
        <w:t>97</w:t>
      </w:r>
    </w:p>
    <w:p w:rsidR="00366D15" w:rsidRPr="00D80A79" w:rsidRDefault="00366D15">
      <w:pPr>
        <w:pStyle w:val="TOC1"/>
        <w:rPr>
          <w:rFonts w:eastAsiaTheme="minorEastAsia"/>
          <w:lang w:val="fr-CH"/>
        </w:rPr>
      </w:pPr>
      <w:r w:rsidRPr="00D80A79">
        <w:rPr>
          <w:lang w:val="fr-CH"/>
        </w:rPr>
        <w:t>2</w:t>
      </w:r>
      <w:r w:rsidRPr="00D80A79">
        <w:rPr>
          <w:rFonts w:eastAsiaTheme="minorEastAsia"/>
          <w:lang w:val="fr-CH"/>
        </w:rPr>
        <w:tab/>
      </w:r>
      <w:r w:rsidRPr="00D80A79">
        <w:rPr>
          <w:lang w:val="fr-CH"/>
        </w:rPr>
        <w:t>MCS permettant d'évaluer les rapports de protection à l'aide d'un brouilleur de référence sinusoïdal</w:t>
      </w:r>
      <w:r w:rsidRPr="00D80A79">
        <w:rPr>
          <w:webHidden/>
          <w:lang w:val="fr-CH"/>
        </w:rPr>
        <w:tab/>
      </w:r>
      <w:r w:rsidR="00362CF2" w:rsidRPr="00D80A79">
        <w:rPr>
          <w:webHidden/>
          <w:lang w:val="fr-CH"/>
        </w:rPr>
        <w:tab/>
      </w:r>
      <w:r w:rsidR="00201BAB" w:rsidRPr="00D80A79">
        <w:rPr>
          <w:webHidden/>
          <w:lang w:val="fr-CH"/>
        </w:rPr>
        <w:t>98</w:t>
      </w:r>
    </w:p>
    <w:p w:rsidR="00366D15" w:rsidRPr="00D80A79" w:rsidRDefault="00366D15">
      <w:pPr>
        <w:pStyle w:val="TOC2"/>
        <w:rPr>
          <w:rFonts w:eastAsiaTheme="minorEastAsia"/>
          <w:lang w:val="fr-CH"/>
        </w:rPr>
      </w:pPr>
      <w:r w:rsidRPr="00D80A79">
        <w:rPr>
          <w:lang w:val="fr-CH"/>
        </w:rPr>
        <w:t>2.1</w:t>
      </w:r>
      <w:r w:rsidRPr="00D80A79">
        <w:rPr>
          <w:rFonts w:eastAsiaTheme="minorEastAsia"/>
          <w:lang w:val="fr-CH"/>
        </w:rPr>
        <w:tab/>
      </w:r>
      <w:r w:rsidRPr="00D80A79">
        <w:rPr>
          <w:lang w:val="fr-CH"/>
        </w:rPr>
        <w:t>Description générale</w:t>
      </w:r>
      <w:r w:rsidRPr="00D80A79">
        <w:rPr>
          <w:webHidden/>
          <w:lang w:val="fr-CH"/>
        </w:rPr>
        <w:tab/>
      </w:r>
      <w:r w:rsidR="00362CF2" w:rsidRPr="00D80A79">
        <w:rPr>
          <w:webHidden/>
          <w:lang w:val="fr-CH"/>
        </w:rPr>
        <w:tab/>
      </w:r>
      <w:r w:rsidR="00201BAB" w:rsidRPr="00D80A79">
        <w:rPr>
          <w:webHidden/>
          <w:lang w:val="fr-CH"/>
        </w:rPr>
        <w:t>98</w:t>
      </w:r>
    </w:p>
    <w:p w:rsidR="00366D15" w:rsidRPr="00D80A79" w:rsidRDefault="00366D15">
      <w:pPr>
        <w:pStyle w:val="TOC2"/>
        <w:rPr>
          <w:rFonts w:eastAsiaTheme="minorEastAsia"/>
          <w:lang w:val="fr-CH"/>
        </w:rPr>
      </w:pPr>
      <w:r w:rsidRPr="00D80A79">
        <w:rPr>
          <w:lang w:val="fr-CH"/>
        </w:rPr>
        <w:t>2.2</w:t>
      </w:r>
      <w:r w:rsidRPr="00D80A79">
        <w:rPr>
          <w:rFonts w:eastAsiaTheme="minorEastAsia"/>
          <w:lang w:val="fr-CH"/>
        </w:rPr>
        <w:tab/>
      </w:r>
      <w:r w:rsidRPr="00D80A79">
        <w:rPr>
          <w:lang w:val="fr-CH"/>
        </w:rPr>
        <w:t>Réalisation du brouilleur de référence</w:t>
      </w:r>
      <w:r w:rsidRPr="00D80A79">
        <w:rPr>
          <w:webHidden/>
          <w:lang w:val="fr-CH"/>
        </w:rPr>
        <w:tab/>
      </w:r>
      <w:r w:rsidR="00362CF2" w:rsidRPr="00D80A79">
        <w:rPr>
          <w:webHidden/>
          <w:lang w:val="fr-CH"/>
        </w:rPr>
        <w:tab/>
      </w:r>
      <w:r w:rsidR="00201BAB" w:rsidRPr="00D80A79">
        <w:rPr>
          <w:webHidden/>
          <w:lang w:val="fr-CH"/>
        </w:rPr>
        <w:t>99</w:t>
      </w:r>
    </w:p>
    <w:p w:rsidR="00366D15" w:rsidRPr="00D80A79" w:rsidRDefault="00366D15">
      <w:pPr>
        <w:pStyle w:val="TOC2"/>
        <w:rPr>
          <w:rFonts w:eastAsiaTheme="minorEastAsia"/>
          <w:lang w:val="fr-CH"/>
        </w:rPr>
      </w:pPr>
      <w:r w:rsidRPr="00D80A79">
        <w:rPr>
          <w:lang w:val="fr-CH"/>
        </w:rPr>
        <w:t>2.3</w:t>
      </w:r>
      <w:r w:rsidRPr="00D80A79">
        <w:rPr>
          <w:rFonts w:eastAsiaTheme="minorEastAsia"/>
          <w:lang w:val="fr-CH"/>
        </w:rPr>
        <w:tab/>
      </w:r>
      <w:r w:rsidRPr="00D80A79">
        <w:rPr>
          <w:lang w:val="fr-CH"/>
        </w:rPr>
        <w:t>Conditions d'essai</w:t>
      </w:r>
      <w:r w:rsidRPr="00D80A79">
        <w:rPr>
          <w:webHidden/>
          <w:lang w:val="fr-CH"/>
        </w:rPr>
        <w:tab/>
      </w:r>
      <w:r w:rsidR="00362CF2" w:rsidRPr="00D80A79">
        <w:rPr>
          <w:webHidden/>
          <w:lang w:val="fr-CH"/>
        </w:rPr>
        <w:tab/>
      </w:r>
      <w:r w:rsidR="00201BAB" w:rsidRPr="00D80A79">
        <w:rPr>
          <w:webHidden/>
          <w:lang w:val="fr-CH"/>
        </w:rPr>
        <w:t>99</w:t>
      </w:r>
    </w:p>
    <w:p w:rsidR="00362CF2" w:rsidRPr="00D80A79" w:rsidRDefault="00362CF2" w:rsidP="00362CF2">
      <w:pPr>
        <w:pStyle w:val="toc0"/>
        <w:keepNext/>
        <w:ind w:right="992"/>
      </w:pPr>
      <w:r w:rsidRPr="00D80A79">
        <w:tab/>
        <w:t>Page</w:t>
      </w:r>
    </w:p>
    <w:p w:rsidR="00366D15" w:rsidRPr="00D80A79" w:rsidRDefault="00366D15">
      <w:pPr>
        <w:pStyle w:val="TOC2"/>
        <w:rPr>
          <w:rFonts w:eastAsiaTheme="minorEastAsia"/>
          <w:lang w:val="fr-CH"/>
        </w:rPr>
      </w:pPr>
      <w:r w:rsidRPr="00D80A79">
        <w:rPr>
          <w:lang w:val="fr-CH"/>
        </w:rPr>
        <w:t>2.4</w:t>
      </w:r>
      <w:r w:rsidRPr="00D80A79">
        <w:rPr>
          <w:rFonts w:eastAsiaTheme="minorEastAsia"/>
          <w:lang w:val="fr-CH"/>
        </w:rPr>
        <w:tab/>
      </w:r>
      <w:r w:rsidRPr="00D80A79">
        <w:rPr>
          <w:lang w:val="fr-CH"/>
        </w:rPr>
        <w:t>Présentation des résultats</w:t>
      </w:r>
      <w:r w:rsidRPr="00D80A79">
        <w:rPr>
          <w:webHidden/>
          <w:lang w:val="fr-CH"/>
        </w:rPr>
        <w:tab/>
      </w:r>
      <w:r w:rsidR="00362CF2" w:rsidRPr="00D80A79">
        <w:rPr>
          <w:webHidden/>
          <w:lang w:val="fr-CH"/>
        </w:rPr>
        <w:tab/>
      </w:r>
      <w:r w:rsidR="00201BAB" w:rsidRPr="00D80A79">
        <w:rPr>
          <w:webHidden/>
          <w:lang w:val="fr-CH"/>
        </w:rPr>
        <w:t>99</w:t>
      </w:r>
    </w:p>
    <w:p w:rsidR="00366D15" w:rsidRPr="00D80A79" w:rsidRDefault="00366D15">
      <w:pPr>
        <w:pStyle w:val="TOC1"/>
        <w:rPr>
          <w:rFonts w:eastAsiaTheme="minorEastAsia"/>
          <w:lang w:val="fr-CH"/>
        </w:rPr>
      </w:pPr>
      <w:r w:rsidRPr="00D80A79">
        <w:rPr>
          <w:lang w:val="fr-CH"/>
        </w:rPr>
        <w:t>3</w:t>
      </w:r>
      <w:r w:rsidRPr="00D80A79">
        <w:rPr>
          <w:rFonts w:eastAsiaTheme="minorEastAsia"/>
          <w:lang w:val="fr-CH"/>
        </w:rPr>
        <w:tab/>
      </w:r>
      <w:r w:rsidRPr="00D80A79">
        <w:rPr>
          <w:lang w:val="fr-CH"/>
        </w:rPr>
        <w:t>Tableau des paramètres importants</w:t>
      </w:r>
      <w:r w:rsidRPr="00D80A79">
        <w:rPr>
          <w:webHidden/>
          <w:lang w:val="fr-CH"/>
        </w:rPr>
        <w:tab/>
      </w:r>
      <w:r w:rsidR="00362CF2" w:rsidRPr="00D80A79">
        <w:rPr>
          <w:webHidden/>
          <w:lang w:val="fr-CH"/>
        </w:rPr>
        <w:tab/>
      </w:r>
      <w:r w:rsidR="00201BAB" w:rsidRPr="00D80A79">
        <w:rPr>
          <w:webHidden/>
          <w:lang w:val="fr-CH"/>
        </w:rPr>
        <w:t>100</w:t>
      </w:r>
    </w:p>
    <w:p w:rsidR="00366D15" w:rsidRPr="00D80A79" w:rsidRDefault="00366D15">
      <w:pPr>
        <w:pStyle w:val="TOC1"/>
        <w:rPr>
          <w:rFonts w:eastAsiaTheme="minorEastAsia"/>
          <w:lang w:val="fr-CH"/>
        </w:rPr>
      </w:pPr>
      <w:r w:rsidRPr="00D80A79">
        <w:rPr>
          <w:lang w:val="fr-CH"/>
        </w:rPr>
        <w:t xml:space="preserve">Annexe 7 </w:t>
      </w:r>
      <w:r w:rsidR="00362CF2" w:rsidRPr="00D80A79">
        <w:rPr>
          <w:lang w:val="fr-CH"/>
        </w:rPr>
        <w:t>–</w:t>
      </w:r>
      <w:r w:rsidRPr="00D80A79">
        <w:rPr>
          <w:lang w:val="fr-CH"/>
        </w:rPr>
        <w:t xml:space="preserve"> Méthodes d'évaluation du seuil de dégradation</w:t>
      </w:r>
      <w:r w:rsidRPr="00D80A79">
        <w:rPr>
          <w:webHidden/>
          <w:lang w:val="fr-CH"/>
        </w:rPr>
        <w:tab/>
      </w:r>
      <w:r w:rsidR="00362CF2" w:rsidRPr="00D80A79">
        <w:rPr>
          <w:webHidden/>
          <w:lang w:val="fr-CH"/>
        </w:rPr>
        <w:tab/>
      </w:r>
      <w:r w:rsidR="00201BAB" w:rsidRPr="00D80A79">
        <w:rPr>
          <w:webHidden/>
          <w:lang w:val="fr-CH"/>
        </w:rPr>
        <w:t>100</w:t>
      </w:r>
    </w:p>
    <w:p w:rsidR="00366D15" w:rsidRPr="00D80A79" w:rsidRDefault="00366D15">
      <w:pPr>
        <w:pStyle w:val="TOC1"/>
        <w:rPr>
          <w:rFonts w:eastAsiaTheme="minorEastAsia"/>
          <w:lang w:val="fr-CH"/>
        </w:rPr>
      </w:pPr>
      <w:r w:rsidRPr="00D80A79">
        <w:rPr>
          <w:lang w:val="fr-CH"/>
        </w:rPr>
        <w:t>1</w:t>
      </w:r>
      <w:r w:rsidRPr="00D80A79">
        <w:rPr>
          <w:rFonts w:eastAsiaTheme="minorEastAsia"/>
          <w:lang w:val="fr-CH"/>
        </w:rPr>
        <w:tab/>
      </w:r>
      <w:r w:rsidRPr="00D80A79">
        <w:rPr>
          <w:lang w:val="fr-CH"/>
        </w:rPr>
        <w:t>Rappel</w:t>
      </w:r>
      <w:r w:rsidRPr="00D80A79">
        <w:rPr>
          <w:webHidden/>
          <w:lang w:val="fr-CH"/>
        </w:rPr>
        <w:tab/>
      </w:r>
      <w:r w:rsidR="00362CF2" w:rsidRPr="00D80A79">
        <w:rPr>
          <w:webHidden/>
          <w:lang w:val="fr-CH"/>
        </w:rPr>
        <w:tab/>
      </w:r>
      <w:r w:rsidR="00201BAB" w:rsidRPr="00D80A79">
        <w:rPr>
          <w:webHidden/>
          <w:lang w:val="fr-CH"/>
        </w:rPr>
        <w:t>100</w:t>
      </w:r>
    </w:p>
    <w:p w:rsidR="00366D15" w:rsidRPr="00D80A79" w:rsidRDefault="00366D15">
      <w:pPr>
        <w:pStyle w:val="TOC1"/>
        <w:rPr>
          <w:rFonts w:eastAsiaTheme="minorEastAsia"/>
          <w:lang w:val="fr-CH"/>
        </w:rPr>
      </w:pPr>
      <w:r w:rsidRPr="00D80A79">
        <w:rPr>
          <w:lang w:val="fr-CH"/>
        </w:rPr>
        <w:t>2</w:t>
      </w:r>
      <w:r w:rsidRPr="00D80A79">
        <w:rPr>
          <w:rFonts w:eastAsiaTheme="minorEastAsia"/>
          <w:lang w:val="fr-CH"/>
        </w:rPr>
        <w:tab/>
      </w:r>
      <w:r w:rsidRPr="00D80A79">
        <w:rPr>
          <w:lang w:val="fr-CH"/>
        </w:rPr>
        <w:t>Méthode du SFP pour les mesures des rapports de protection</w:t>
      </w:r>
      <w:r w:rsidRPr="00D80A79">
        <w:rPr>
          <w:webHidden/>
          <w:lang w:val="fr-CH"/>
        </w:rPr>
        <w:tab/>
      </w:r>
      <w:r w:rsidR="00362CF2" w:rsidRPr="00D80A79">
        <w:rPr>
          <w:webHidden/>
          <w:lang w:val="fr-CH"/>
        </w:rPr>
        <w:tab/>
      </w:r>
      <w:r w:rsidR="00201BAB" w:rsidRPr="00D80A79">
        <w:rPr>
          <w:webHidden/>
          <w:lang w:val="fr-CH"/>
        </w:rPr>
        <w:t>100</w:t>
      </w:r>
    </w:p>
    <w:p w:rsidR="00366D15" w:rsidRPr="00D80A79" w:rsidRDefault="00366D15">
      <w:pPr>
        <w:pStyle w:val="TOC1"/>
        <w:rPr>
          <w:rFonts w:eastAsiaTheme="minorEastAsia"/>
          <w:lang w:val="fr-CH"/>
        </w:rPr>
      </w:pPr>
      <w:r w:rsidRPr="00D80A79">
        <w:rPr>
          <w:lang w:val="fr-CH"/>
        </w:rPr>
        <w:t xml:space="preserve">Annexe 8 </w:t>
      </w:r>
      <w:r w:rsidR="00362CF2" w:rsidRPr="00D80A79">
        <w:rPr>
          <w:lang w:val="fr-CH"/>
        </w:rPr>
        <w:t>–</w:t>
      </w:r>
      <w:r w:rsidRPr="00D80A79">
        <w:rPr>
          <w:lang w:val="fr-CH"/>
        </w:rPr>
        <w:t xml:space="preserve"> Brouillage troposphérique et brouillage continu</w:t>
      </w:r>
      <w:r w:rsidRPr="00D80A79">
        <w:rPr>
          <w:webHidden/>
          <w:lang w:val="fr-CH"/>
        </w:rPr>
        <w:tab/>
      </w:r>
      <w:r w:rsidR="00362CF2" w:rsidRPr="00D80A79">
        <w:rPr>
          <w:webHidden/>
          <w:lang w:val="fr-CH"/>
        </w:rPr>
        <w:tab/>
      </w:r>
      <w:r w:rsidR="00201BAB" w:rsidRPr="00D80A79">
        <w:rPr>
          <w:webHidden/>
          <w:lang w:val="fr-CH"/>
        </w:rPr>
        <w:t>101</w:t>
      </w:r>
    </w:p>
    <w:p w:rsidR="00366D15" w:rsidRDefault="00366D15" w:rsidP="00366D15">
      <w:pPr>
        <w:rPr>
          <w:lang w:val="fr-CH"/>
        </w:rPr>
      </w:pPr>
    </w:p>
    <w:p w:rsidR="00674515" w:rsidRPr="00007C64" w:rsidRDefault="00674515" w:rsidP="00615DB1">
      <w:pPr>
        <w:jc w:val="center"/>
        <w:rPr>
          <w:b/>
          <w:bCs/>
          <w:lang w:val="fr-CH"/>
        </w:rPr>
      </w:pPr>
      <w:r w:rsidRPr="00007C64">
        <w:rPr>
          <w:b/>
          <w:bCs/>
          <w:lang w:val="fr-CH"/>
        </w:rPr>
        <w:t xml:space="preserve">Liste des </w:t>
      </w:r>
      <w:r w:rsidR="00366D15" w:rsidRPr="00007C64">
        <w:rPr>
          <w:b/>
          <w:bCs/>
          <w:lang w:val="fr-CH"/>
        </w:rPr>
        <w:t>Tableaux</w:t>
      </w:r>
    </w:p>
    <w:p w:rsidR="00674515" w:rsidRPr="00007C64" w:rsidRDefault="00674515" w:rsidP="00674515">
      <w:pPr>
        <w:pStyle w:val="toc0"/>
        <w:ind w:right="992"/>
        <w:rPr>
          <w:lang w:val="fr-CH"/>
        </w:rPr>
      </w:pPr>
      <w:r w:rsidRPr="00007C64">
        <w:rPr>
          <w:lang w:val="fr-CH"/>
        </w:rPr>
        <w:tab/>
        <w:t>Page</w:t>
      </w:r>
    </w:p>
    <w:p w:rsidR="006B25A5" w:rsidRPr="00D80A79" w:rsidRDefault="006B25A5" w:rsidP="00361720">
      <w:pPr>
        <w:pStyle w:val="TOC1"/>
        <w:rPr>
          <w:rFonts w:eastAsiaTheme="minorEastAsia"/>
          <w:lang w:val="fr-CH"/>
        </w:rPr>
      </w:pPr>
      <w:r w:rsidRPr="00D80A79">
        <w:rPr>
          <w:lang w:val="fr-CH"/>
        </w:rPr>
        <w:t>Tableau 1</w:t>
      </w:r>
      <w:r w:rsidR="00361720" w:rsidRPr="00D80A79">
        <w:rPr>
          <w:lang w:val="fr-CH"/>
        </w:rPr>
        <w:t xml:space="preserve"> – </w:t>
      </w:r>
      <w:r w:rsidRPr="00D80A79">
        <w:rPr>
          <w:lang w:val="fr-CH"/>
        </w:rPr>
        <w:t>Types de modes préférés pour les mesures des rapports de protection des systèmes DVB-T</w:t>
      </w:r>
      <w:r w:rsidRPr="00D80A79">
        <w:rPr>
          <w:webHidden/>
          <w:lang w:val="fr-CH"/>
        </w:rPr>
        <w:tab/>
      </w:r>
      <w:r w:rsidR="00361720" w:rsidRPr="00D80A79">
        <w:rPr>
          <w:webHidden/>
          <w:lang w:val="fr-CH"/>
        </w:rPr>
        <w:tab/>
      </w:r>
      <w:r w:rsidR="00201BAB" w:rsidRPr="00D80A79">
        <w:rPr>
          <w:webHidden/>
          <w:lang w:val="fr-CH"/>
        </w:rPr>
        <w:t>3</w:t>
      </w:r>
    </w:p>
    <w:p w:rsidR="006B25A5" w:rsidRPr="00D80A79" w:rsidRDefault="006B25A5" w:rsidP="00361720">
      <w:pPr>
        <w:pStyle w:val="TOC1"/>
        <w:rPr>
          <w:rFonts w:eastAsiaTheme="minorEastAsia"/>
          <w:lang w:val="fr-CH"/>
        </w:rPr>
      </w:pPr>
      <w:r w:rsidRPr="00D80A79">
        <w:rPr>
          <w:lang w:val="fr-CH"/>
        </w:rPr>
        <w:t>Tableau 2</w:t>
      </w:r>
      <w:r w:rsidR="00361720" w:rsidRPr="00D80A79">
        <w:rPr>
          <w:lang w:val="fr-CH"/>
        </w:rPr>
        <w:t xml:space="preserve"> – </w:t>
      </w:r>
      <w:r w:rsidRPr="00D80A79">
        <w:rPr>
          <w:lang w:val="fr-CH"/>
        </w:rPr>
        <w:t>Types de modes préférés pour les mesures des rapports de protection des systèmes DTMB</w:t>
      </w:r>
      <w:r w:rsidRPr="00D80A79">
        <w:rPr>
          <w:webHidden/>
          <w:lang w:val="fr-CH"/>
        </w:rPr>
        <w:tab/>
      </w:r>
      <w:r w:rsidR="00361720" w:rsidRPr="00D80A79">
        <w:rPr>
          <w:webHidden/>
          <w:lang w:val="fr-CH"/>
        </w:rPr>
        <w:tab/>
      </w:r>
      <w:r w:rsidR="00201BAB" w:rsidRPr="00D80A79">
        <w:rPr>
          <w:webHidden/>
          <w:lang w:val="fr-CH"/>
        </w:rPr>
        <w:t>3</w:t>
      </w:r>
    </w:p>
    <w:p w:rsidR="006B25A5" w:rsidRPr="00D80A79" w:rsidRDefault="006B25A5" w:rsidP="00201BAB">
      <w:pPr>
        <w:pStyle w:val="TOC1"/>
        <w:rPr>
          <w:rFonts w:eastAsiaTheme="minorEastAsia"/>
          <w:lang w:val="fr-CH"/>
        </w:rPr>
      </w:pPr>
      <w:r w:rsidRPr="00D80A79">
        <w:rPr>
          <w:lang w:val="fr-CH"/>
        </w:rPr>
        <w:t>Tableau 3</w:t>
      </w:r>
      <w:r w:rsidR="00361720" w:rsidRPr="00D80A79">
        <w:rPr>
          <w:lang w:val="fr-CH"/>
        </w:rPr>
        <w:t xml:space="preserve"> – </w:t>
      </w:r>
      <w:r w:rsidRPr="00D80A79">
        <w:rPr>
          <w:lang w:val="fr-CH"/>
        </w:rPr>
        <w:t>Rapports de protection dans le même canal (dB) pour un signal ATS de 6</w:t>
      </w:r>
      <w:r w:rsidR="00201BAB" w:rsidRPr="00D80A79">
        <w:rPr>
          <w:lang w:val="fr-CH"/>
        </w:rPr>
        <w:t> </w:t>
      </w:r>
      <w:r w:rsidRPr="00D80A79">
        <w:rPr>
          <w:lang w:val="fr-CH"/>
        </w:rPr>
        <w:t>MHz brouillé par un signal de même type pour divers rapports signal/bruit</w:t>
      </w:r>
      <w:r w:rsidRPr="00D80A79">
        <w:rPr>
          <w:webHidden/>
          <w:lang w:val="fr-CH"/>
        </w:rPr>
        <w:tab/>
      </w:r>
      <w:r w:rsidR="00361720" w:rsidRPr="00D80A79">
        <w:rPr>
          <w:webHidden/>
          <w:lang w:val="fr-CH"/>
        </w:rPr>
        <w:tab/>
      </w:r>
      <w:r w:rsidR="00201BAB" w:rsidRPr="00D80A79">
        <w:rPr>
          <w:webHidden/>
          <w:lang w:val="fr-CH"/>
        </w:rPr>
        <w:t>19</w:t>
      </w:r>
    </w:p>
    <w:p w:rsidR="006B25A5" w:rsidRPr="00D80A79" w:rsidRDefault="006B25A5" w:rsidP="00361720">
      <w:pPr>
        <w:pStyle w:val="TOC1"/>
        <w:rPr>
          <w:rFonts w:eastAsiaTheme="minorEastAsia"/>
          <w:lang w:val="fr-CH"/>
        </w:rPr>
      </w:pPr>
      <w:r w:rsidRPr="00D80A79">
        <w:rPr>
          <w:lang w:val="fr-CH"/>
        </w:rPr>
        <w:t>Tableau 4</w:t>
      </w:r>
      <w:r w:rsidR="00361720" w:rsidRPr="00D80A79">
        <w:rPr>
          <w:lang w:val="fr-CH"/>
        </w:rPr>
        <w:t xml:space="preserve"> – </w:t>
      </w:r>
      <w:r w:rsidRPr="00D80A79">
        <w:rPr>
          <w:lang w:val="fr-CH"/>
        </w:rPr>
        <w:t xml:space="preserve">Rapports de protection (dB) pour un signal ATSC de 6 MHz (utile) brouillé par un signal ATSC de 6 MHz (brouilleur) dans les canaux adjacents inférieur </w:t>
      </w:r>
      <w:r w:rsidR="00201BAB" w:rsidRPr="00D80A79">
        <w:rPr>
          <w:lang w:val="fr-CH"/>
        </w:rPr>
        <w:br/>
      </w:r>
      <w:r w:rsidRPr="00D80A79">
        <w:rPr>
          <w:lang w:val="fr-CH"/>
        </w:rPr>
        <w:t>(N – 1) et supérieur (N + 1) aux niveaux de puissance moyenne du signal utile donnés à l'entrée du récepteur</w:t>
      </w:r>
      <w:r w:rsidRPr="00D80A79">
        <w:rPr>
          <w:webHidden/>
          <w:lang w:val="fr-CH"/>
        </w:rPr>
        <w:tab/>
      </w:r>
      <w:r w:rsidR="00361720" w:rsidRPr="00D80A79">
        <w:rPr>
          <w:webHidden/>
          <w:lang w:val="fr-CH"/>
        </w:rPr>
        <w:tab/>
      </w:r>
      <w:r w:rsidR="00201BAB" w:rsidRPr="00D80A79">
        <w:rPr>
          <w:webHidden/>
          <w:lang w:val="fr-CH"/>
        </w:rPr>
        <w:t>19</w:t>
      </w:r>
    </w:p>
    <w:p w:rsidR="006B25A5" w:rsidRPr="00D80A79" w:rsidRDefault="006B25A5" w:rsidP="00201BAB">
      <w:pPr>
        <w:pStyle w:val="TOC1"/>
        <w:rPr>
          <w:rFonts w:eastAsiaTheme="minorEastAsia"/>
          <w:lang w:val="fr-CH"/>
        </w:rPr>
      </w:pPr>
      <w:r w:rsidRPr="00D80A79">
        <w:rPr>
          <w:lang w:val="fr-CH"/>
        </w:rPr>
        <w:t>Tableau 5</w:t>
      </w:r>
      <w:r w:rsidR="00361720" w:rsidRPr="00D80A79">
        <w:rPr>
          <w:lang w:val="fr-CH"/>
        </w:rPr>
        <w:t xml:space="preserve"> – </w:t>
      </w:r>
      <w:r w:rsidRPr="00D80A79">
        <w:rPr>
          <w:lang w:val="fr-CH"/>
        </w:rPr>
        <w:t xml:space="preserve">Rapports de protection (dB) pour un signal ATSC de 6 MHz (utile) brouillé par un signal ATSC de 6 MHz (brouilleur) dans plusieurs canaux adjacents N </w:t>
      </w:r>
      <w:r w:rsidRPr="00D80A79">
        <w:rPr>
          <w:lang w:val="fr-CH"/>
        </w:rPr>
        <w:sym w:font="Symbol" w:char="F0B1"/>
      </w:r>
      <w:r w:rsidRPr="00D80A79">
        <w:rPr>
          <w:lang w:val="fr-CH"/>
        </w:rPr>
        <w:t xml:space="preserve"> 2 à N</w:t>
      </w:r>
      <w:r w:rsidR="00201BAB" w:rsidRPr="00D80A79">
        <w:rPr>
          <w:lang w:val="fr-CH"/>
        </w:rPr>
        <w:t> </w:t>
      </w:r>
      <w:r w:rsidRPr="00D80A79">
        <w:rPr>
          <w:lang w:val="fr-CH"/>
        </w:rPr>
        <w:sym w:font="Symbol" w:char="F0B1"/>
      </w:r>
      <w:r w:rsidRPr="00D80A79">
        <w:rPr>
          <w:lang w:val="fr-CH"/>
        </w:rPr>
        <w:t xml:space="preserve"> 15, aux</w:t>
      </w:r>
      <w:r w:rsidR="00201BAB" w:rsidRPr="00D80A79">
        <w:rPr>
          <w:lang w:val="fr-CH"/>
        </w:rPr>
        <w:t xml:space="preserve"> </w:t>
      </w:r>
      <w:r w:rsidRPr="00D80A79">
        <w:rPr>
          <w:lang w:val="fr-CH"/>
        </w:rPr>
        <w:t>niveaux de puissance moyenne du signal utile donnés à l'entrée du récepteur</w:t>
      </w:r>
      <w:r w:rsidRPr="00D80A79">
        <w:rPr>
          <w:webHidden/>
          <w:lang w:val="fr-CH"/>
        </w:rPr>
        <w:tab/>
      </w:r>
      <w:r w:rsidR="00361720" w:rsidRPr="00D80A79">
        <w:rPr>
          <w:webHidden/>
          <w:lang w:val="fr-CH"/>
        </w:rPr>
        <w:tab/>
      </w:r>
      <w:r w:rsidR="00201BAB" w:rsidRPr="00D80A79">
        <w:rPr>
          <w:webHidden/>
          <w:lang w:val="fr-CH"/>
        </w:rPr>
        <w:t>20</w:t>
      </w:r>
    </w:p>
    <w:p w:rsidR="006B25A5" w:rsidRPr="00D80A79" w:rsidRDefault="006B25A5" w:rsidP="00361720">
      <w:pPr>
        <w:pStyle w:val="TOC1"/>
        <w:rPr>
          <w:rFonts w:eastAsiaTheme="minorEastAsia"/>
          <w:lang w:val="fr-CH"/>
        </w:rPr>
      </w:pPr>
      <w:r w:rsidRPr="00D80A79">
        <w:rPr>
          <w:lang w:val="fr-CH"/>
        </w:rPr>
        <w:t>Tableau 6</w:t>
      </w:r>
      <w:r w:rsidR="00361720" w:rsidRPr="00D80A79">
        <w:rPr>
          <w:lang w:val="fr-CH"/>
        </w:rPr>
        <w:t xml:space="preserve"> – </w:t>
      </w:r>
      <w:r w:rsidRPr="00D80A79">
        <w:rPr>
          <w:lang w:val="fr-CH"/>
        </w:rPr>
        <w:t>Rapports de protection (dB) dans le même canal pour un signal ATSC de 6</w:t>
      </w:r>
      <w:r w:rsidR="00361720" w:rsidRPr="00D80A79">
        <w:rPr>
          <w:lang w:val="fr-CH"/>
        </w:rPr>
        <w:t> </w:t>
      </w:r>
      <w:r w:rsidRPr="00D80A79">
        <w:rPr>
          <w:lang w:val="fr-CH"/>
        </w:rPr>
        <w:t>M</w:t>
      </w:r>
      <w:r w:rsidR="00361720" w:rsidRPr="00D80A79">
        <w:rPr>
          <w:lang w:val="fr-CH"/>
        </w:rPr>
        <w:t>H</w:t>
      </w:r>
      <w:r w:rsidRPr="00D80A79">
        <w:rPr>
          <w:lang w:val="fr-CH"/>
        </w:rPr>
        <w:t>z brouillé par un signal de télévision analogique</w:t>
      </w:r>
      <w:r w:rsidRPr="00D80A79">
        <w:rPr>
          <w:webHidden/>
          <w:lang w:val="fr-CH"/>
        </w:rPr>
        <w:tab/>
      </w:r>
      <w:r w:rsidR="00361720" w:rsidRPr="00D80A79">
        <w:rPr>
          <w:webHidden/>
          <w:lang w:val="fr-CH"/>
        </w:rPr>
        <w:tab/>
      </w:r>
      <w:r w:rsidR="00201BAB" w:rsidRPr="00D80A79">
        <w:rPr>
          <w:webHidden/>
          <w:lang w:val="fr-CH"/>
        </w:rPr>
        <w:t>20</w:t>
      </w:r>
    </w:p>
    <w:p w:rsidR="006B25A5" w:rsidRPr="00D80A79" w:rsidRDefault="006B25A5" w:rsidP="00361720">
      <w:pPr>
        <w:pStyle w:val="TOC1"/>
        <w:rPr>
          <w:rFonts w:eastAsiaTheme="minorEastAsia"/>
          <w:lang w:val="fr-CH"/>
        </w:rPr>
      </w:pPr>
      <w:r w:rsidRPr="00D80A79">
        <w:rPr>
          <w:lang w:val="fr-CH"/>
        </w:rPr>
        <w:t>Tableau 7</w:t>
      </w:r>
      <w:r w:rsidR="00361720" w:rsidRPr="00D80A79">
        <w:rPr>
          <w:lang w:val="fr-CH"/>
        </w:rPr>
        <w:t xml:space="preserve"> – </w:t>
      </w:r>
      <w:r w:rsidRPr="00D80A79">
        <w:rPr>
          <w:lang w:val="fr-CH"/>
        </w:rPr>
        <w:t>Rapports de protection (dB) pour le brouillage par le canal adjacent inférieur (N – 1) dans le cas d'un signal ATSC de 6 MHz brouillé par un signal de télévision analogique (son y compris)</w:t>
      </w:r>
      <w:r w:rsidRPr="00D80A79">
        <w:rPr>
          <w:webHidden/>
          <w:lang w:val="fr-CH"/>
        </w:rPr>
        <w:tab/>
      </w:r>
      <w:r w:rsidR="00361720" w:rsidRPr="00D80A79">
        <w:rPr>
          <w:webHidden/>
          <w:lang w:val="fr-CH"/>
        </w:rPr>
        <w:tab/>
      </w:r>
      <w:r w:rsidR="00201BAB" w:rsidRPr="00D80A79">
        <w:rPr>
          <w:webHidden/>
          <w:lang w:val="fr-CH"/>
        </w:rPr>
        <w:t>21</w:t>
      </w:r>
    </w:p>
    <w:p w:rsidR="006B25A5" w:rsidRPr="00D80A79" w:rsidRDefault="006B25A5" w:rsidP="00F56C12">
      <w:pPr>
        <w:pStyle w:val="TOC1"/>
        <w:rPr>
          <w:rFonts w:eastAsiaTheme="minorEastAsia"/>
          <w:lang w:val="fr-CH"/>
        </w:rPr>
      </w:pPr>
      <w:r w:rsidRPr="00D80A79">
        <w:rPr>
          <w:lang w:val="fr-CH"/>
        </w:rPr>
        <w:t>Tableau 8</w:t>
      </w:r>
      <w:r w:rsidR="00361720" w:rsidRPr="00D80A79">
        <w:rPr>
          <w:lang w:val="fr-CH"/>
        </w:rPr>
        <w:t xml:space="preserve"> –</w:t>
      </w:r>
      <w:r w:rsidR="00F56C12">
        <w:rPr>
          <w:lang w:val="fr-CH"/>
        </w:rPr>
        <w:t xml:space="preserve"> </w:t>
      </w:r>
      <w:r w:rsidRPr="00D80A79">
        <w:rPr>
          <w:lang w:val="fr-CH"/>
        </w:rPr>
        <w:t>Rapports de protection (dB) pour le brouillage par le canal adjacent supérieur (N + 1) dans le cas d'un signal ATSC de 6 MHz brouillé par un</w:t>
      </w:r>
      <w:r w:rsidR="00201BAB" w:rsidRPr="00D80A79">
        <w:rPr>
          <w:lang w:val="fr-CH"/>
        </w:rPr>
        <w:t xml:space="preserve"> </w:t>
      </w:r>
      <w:r w:rsidRPr="00D80A79">
        <w:rPr>
          <w:lang w:val="fr-CH"/>
        </w:rPr>
        <w:t>signal de télévision analogique</w:t>
      </w:r>
      <w:r w:rsidRPr="00D80A79">
        <w:rPr>
          <w:webHidden/>
          <w:lang w:val="fr-CH"/>
        </w:rPr>
        <w:tab/>
      </w:r>
      <w:r w:rsidR="00361720" w:rsidRPr="00D80A79">
        <w:rPr>
          <w:webHidden/>
          <w:lang w:val="fr-CH"/>
        </w:rPr>
        <w:tab/>
      </w:r>
      <w:r w:rsidR="00201BAB" w:rsidRPr="00D80A79">
        <w:rPr>
          <w:webHidden/>
          <w:lang w:val="fr-CH"/>
        </w:rPr>
        <w:t>21</w:t>
      </w:r>
    </w:p>
    <w:p w:rsidR="006B25A5" w:rsidRPr="00D80A79" w:rsidRDefault="006B25A5" w:rsidP="00361720">
      <w:pPr>
        <w:pStyle w:val="TOC1"/>
        <w:rPr>
          <w:rFonts w:eastAsiaTheme="minorEastAsia"/>
          <w:lang w:val="fr-CH"/>
        </w:rPr>
      </w:pPr>
      <w:r w:rsidRPr="00D80A79">
        <w:rPr>
          <w:lang w:val="fr-CH"/>
        </w:rPr>
        <w:t>Tableau 9</w:t>
      </w:r>
      <w:r w:rsidR="00361720" w:rsidRPr="00D80A79">
        <w:rPr>
          <w:webHidden/>
          <w:lang w:val="fr-CH"/>
        </w:rPr>
        <w:t xml:space="preserve"> –</w:t>
      </w:r>
      <w:r w:rsidR="00361720" w:rsidRPr="00D80A79">
        <w:rPr>
          <w:lang w:val="fr-CH"/>
        </w:rPr>
        <w:t xml:space="preserve"> </w:t>
      </w:r>
      <w:r w:rsidRPr="00D80A79">
        <w:rPr>
          <w:lang w:val="fr-CH"/>
        </w:rPr>
        <w:t>Rapports de protection (dB) pour un signal ATSC de 6 MHz brouillé par un signal M/NTSC dans d'autres canaux hors bande</w:t>
      </w:r>
      <w:r w:rsidRPr="00D80A79">
        <w:rPr>
          <w:webHidden/>
          <w:lang w:val="fr-CH"/>
        </w:rPr>
        <w:tab/>
      </w:r>
      <w:r w:rsidR="00361720" w:rsidRPr="00D80A79">
        <w:rPr>
          <w:webHidden/>
          <w:lang w:val="fr-CH"/>
        </w:rPr>
        <w:tab/>
      </w:r>
      <w:r w:rsidR="00201BAB" w:rsidRPr="00D80A79">
        <w:rPr>
          <w:webHidden/>
          <w:lang w:val="fr-CH"/>
        </w:rPr>
        <w:t>21</w:t>
      </w:r>
    </w:p>
    <w:p w:rsidR="006B25A5" w:rsidRPr="00D80A79" w:rsidRDefault="006B25A5" w:rsidP="00361720">
      <w:pPr>
        <w:pStyle w:val="TOC1"/>
        <w:rPr>
          <w:rFonts w:eastAsiaTheme="minorEastAsia"/>
          <w:lang w:val="fr-CH"/>
        </w:rPr>
      </w:pPr>
      <w:r w:rsidRPr="00D80A79">
        <w:rPr>
          <w:lang w:val="fr-CH"/>
        </w:rPr>
        <w:t>Tableau 10</w:t>
      </w:r>
      <w:r w:rsidR="00361720" w:rsidRPr="00D80A79">
        <w:rPr>
          <w:lang w:val="fr-CH"/>
        </w:rPr>
        <w:t xml:space="preserve"> – </w:t>
      </w:r>
      <w:r w:rsidRPr="00D80A79">
        <w:rPr>
          <w:lang w:val="fr-CH"/>
        </w:rPr>
        <w:t>Rapports de protection (dB) pour un signal image analogique utile (NTSC de 6 MHz) brouillé par un signal ATSC</w:t>
      </w:r>
      <w:r w:rsidRPr="00D80A79">
        <w:rPr>
          <w:webHidden/>
          <w:lang w:val="fr-CH"/>
        </w:rPr>
        <w:tab/>
      </w:r>
      <w:r w:rsidR="00361720" w:rsidRPr="00D80A79">
        <w:rPr>
          <w:webHidden/>
          <w:lang w:val="fr-CH"/>
        </w:rPr>
        <w:tab/>
      </w:r>
      <w:r w:rsidR="00201BAB" w:rsidRPr="00D80A79">
        <w:rPr>
          <w:webHidden/>
          <w:lang w:val="fr-CH"/>
        </w:rPr>
        <w:t>22</w:t>
      </w:r>
    </w:p>
    <w:p w:rsidR="002A6660" w:rsidRPr="00D80A79" w:rsidRDefault="002A6660" w:rsidP="00201BAB">
      <w:pPr>
        <w:pStyle w:val="toc0"/>
        <w:keepNext/>
        <w:keepLines/>
        <w:ind w:right="992"/>
      </w:pPr>
      <w:r w:rsidRPr="00D80A79">
        <w:tab/>
        <w:t>Page</w:t>
      </w:r>
    </w:p>
    <w:p w:rsidR="006B25A5" w:rsidRPr="00D80A79" w:rsidRDefault="006B25A5" w:rsidP="00361720">
      <w:pPr>
        <w:pStyle w:val="TOC1"/>
        <w:rPr>
          <w:rFonts w:eastAsiaTheme="minorEastAsia"/>
          <w:lang w:val="fr-CH"/>
        </w:rPr>
      </w:pPr>
      <w:r w:rsidRPr="00D80A79">
        <w:rPr>
          <w:lang w:val="fr-CH"/>
        </w:rPr>
        <w:t>Tableau 11</w:t>
      </w:r>
      <w:r w:rsidR="00361720" w:rsidRPr="00D80A79">
        <w:rPr>
          <w:lang w:val="fr-CH"/>
        </w:rPr>
        <w:t xml:space="preserve"> – </w:t>
      </w:r>
      <w:r w:rsidRPr="00D80A79">
        <w:rPr>
          <w:lang w:val="fr-CH"/>
        </w:rPr>
        <w:t>Rapports de protection (dB) pour un signal image analogique utile brouillé par un signal ATSC de 6 MHz brouilleur</w:t>
      </w:r>
      <w:r w:rsidRPr="00D80A79">
        <w:rPr>
          <w:webHidden/>
          <w:lang w:val="fr-CH"/>
        </w:rPr>
        <w:tab/>
      </w:r>
      <w:r w:rsidR="00361720" w:rsidRPr="00D80A79">
        <w:rPr>
          <w:webHidden/>
          <w:lang w:val="fr-CH"/>
        </w:rPr>
        <w:tab/>
      </w:r>
      <w:r w:rsidR="00201BAB" w:rsidRPr="00D80A79">
        <w:rPr>
          <w:webHidden/>
          <w:lang w:val="fr-CH"/>
        </w:rPr>
        <w:t>22</w:t>
      </w:r>
    </w:p>
    <w:p w:rsidR="006B25A5" w:rsidRPr="00D80A79" w:rsidRDefault="006B25A5" w:rsidP="00361720">
      <w:pPr>
        <w:pStyle w:val="TOC1"/>
        <w:rPr>
          <w:rFonts w:eastAsiaTheme="minorEastAsia"/>
          <w:lang w:val="fr-CH"/>
        </w:rPr>
      </w:pPr>
      <w:r w:rsidRPr="00D80A79">
        <w:rPr>
          <w:lang w:val="fr-CH"/>
        </w:rPr>
        <w:t>Tableau 12</w:t>
      </w:r>
      <w:r w:rsidR="00361720" w:rsidRPr="00D80A79">
        <w:rPr>
          <w:lang w:val="fr-CH"/>
        </w:rPr>
        <w:t xml:space="preserve"> – </w:t>
      </w:r>
      <w:r w:rsidRPr="00D80A79">
        <w:rPr>
          <w:lang w:val="fr-CH"/>
        </w:rPr>
        <w:t>Rapports de protection (dB) pour un signal image analogique utile brouillé</w:t>
      </w:r>
      <w:r w:rsidR="00201BAB" w:rsidRPr="00D80A79">
        <w:rPr>
          <w:lang w:val="fr-CH"/>
        </w:rPr>
        <w:t xml:space="preserve"> </w:t>
      </w:r>
      <w:r w:rsidRPr="00D80A79">
        <w:rPr>
          <w:lang w:val="fr-CH"/>
        </w:rPr>
        <w:t>par un signal ATSC de 6 MHz (canal adjacent inférieur)</w:t>
      </w:r>
      <w:r w:rsidRPr="00D80A79">
        <w:rPr>
          <w:webHidden/>
          <w:lang w:val="fr-CH"/>
        </w:rPr>
        <w:tab/>
      </w:r>
      <w:r w:rsidR="00361720" w:rsidRPr="00D80A79">
        <w:rPr>
          <w:webHidden/>
          <w:lang w:val="fr-CH"/>
        </w:rPr>
        <w:tab/>
      </w:r>
      <w:r w:rsidR="00201BAB" w:rsidRPr="00D80A79">
        <w:rPr>
          <w:webHidden/>
          <w:lang w:val="fr-CH"/>
        </w:rPr>
        <w:t>23</w:t>
      </w:r>
    </w:p>
    <w:p w:rsidR="006B25A5" w:rsidRPr="00D80A79" w:rsidRDefault="006B25A5" w:rsidP="00F56C12">
      <w:pPr>
        <w:pStyle w:val="TOC1"/>
        <w:rPr>
          <w:rFonts w:eastAsiaTheme="minorEastAsia"/>
          <w:lang w:val="fr-CH"/>
        </w:rPr>
      </w:pPr>
      <w:r w:rsidRPr="00D80A79">
        <w:rPr>
          <w:lang w:val="fr-CH"/>
        </w:rPr>
        <w:t>Tableau 13</w:t>
      </w:r>
      <w:r w:rsidR="00F56C12">
        <w:rPr>
          <w:lang w:val="fr-CH"/>
        </w:rPr>
        <w:t xml:space="preserve"> </w:t>
      </w:r>
      <w:r w:rsidR="00361720" w:rsidRPr="00D80A79">
        <w:rPr>
          <w:lang w:val="fr-CH"/>
        </w:rPr>
        <w:t xml:space="preserve">– </w:t>
      </w:r>
      <w:r w:rsidRPr="00D80A79">
        <w:rPr>
          <w:lang w:val="fr-CH"/>
        </w:rPr>
        <w:t>Rapports de protection (dB) pour un signal image analogique utile brouillé</w:t>
      </w:r>
      <w:r w:rsidR="00201BAB" w:rsidRPr="00D80A79">
        <w:rPr>
          <w:lang w:val="fr-CH"/>
        </w:rPr>
        <w:t xml:space="preserve"> </w:t>
      </w:r>
      <w:r w:rsidRPr="00D80A79">
        <w:rPr>
          <w:lang w:val="fr-CH"/>
        </w:rPr>
        <w:t>par un signal ATSC de 6 MHz (canal adjacent supérieur)</w:t>
      </w:r>
      <w:r w:rsidRPr="00D80A79">
        <w:rPr>
          <w:webHidden/>
          <w:lang w:val="fr-CH"/>
        </w:rPr>
        <w:tab/>
      </w:r>
      <w:r w:rsidR="00361720" w:rsidRPr="00D80A79">
        <w:rPr>
          <w:webHidden/>
          <w:lang w:val="fr-CH"/>
        </w:rPr>
        <w:tab/>
      </w:r>
      <w:r w:rsidR="00201BAB" w:rsidRPr="00D80A79">
        <w:rPr>
          <w:webHidden/>
          <w:lang w:val="fr-CH"/>
        </w:rPr>
        <w:t>23</w:t>
      </w:r>
    </w:p>
    <w:p w:rsidR="006B25A5" w:rsidRPr="00D80A79" w:rsidRDefault="006B25A5" w:rsidP="00361720">
      <w:pPr>
        <w:pStyle w:val="TOC1"/>
        <w:rPr>
          <w:rFonts w:eastAsiaTheme="minorEastAsia"/>
          <w:lang w:val="fr-CH"/>
        </w:rPr>
      </w:pPr>
      <w:r w:rsidRPr="00D80A79">
        <w:rPr>
          <w:lang w:val="fr-CH"/>
        </w:rPr>
        <w:t>Tableau 14</w:t>
      </w:r>
      <w:r w:rsidR="00361720" w:rsidRPr="00D80A79">
        <w:rPr>
          <w:webHidden/>
          <w:lang w:val="fr-CH"/>
        </w:rPr>
        <w:t xml:space="preserve"> </w:t>
      </w:r>
      <w:r w:rsidR="00361720" w:rsidRPr="00D80A79">
        <w:rPr>
          <w:lang w:val="fr-CH"/>
        </w:rPr>
        <w:t xml:space="preserve">– </w:t>
      </w:r>
      <w:r w:rsidRPr="00D80A79">
        <w:rPr>
          <w:lang w:val="fr-CH"/>
        </w:rPr>
        <w:t>Calcul par la méthode du facteur de qualité Système ATSC de 6 MHz*</w:t>
      </w:r>
      <w:r w:rsidRPr="00D80A79">
        <w:rPr>
          <w:webHidden/>
          <w:lang w:val="fr-CH"/>
        </w:rPr>
        <w:tab/>
      </w:r>
      <w:r w:rsidR="00361720" w:rsidRPr="00D80A79">
        <w:rPr>
          <w:webHidden/>
          <w:lang w:val="fr-CH"/>
        </w:rPr>
        <w:tab/>
      </w:r>
      <w:r w:rsidR="00201BAB" w:rsidRPr="00D80A79">
        <w:rPr>
          <w:webHidden/>
          <w:lang w:val="fr-CH"/>
        </w:rPr>
        <w:t>24</w:t>
      </w:r>
    </w:p>
    <w:p w:rsidR="006B25A5" w:rsidRPr="00D80A79" w:rsidRDefault="006B25A5" w:rsidP="00361720">
      <w:pPr>
        <w:pStyle w:val="TOC1"/>
        <w:rPr>
          <w:rFonts w:eastAsiaTheme="minorEastAsia"/>
          <w:lang w:val="fr-CH"/>
        </w:rPr>
      </w:pPr>
      <w:r w:rsidRPr="00D80A79">
        <w:rPr>
          <w:lang w:val="fr-CH"/>
        </w:rPr>
        <w:t>Tableau 15</w:t>
      </w:r>
      <w:r w:rsidR="00361720" w:rsidRPr="00D80A79">
        <w:rPr>
          <w:lang w:val="fr-CH"/>
        </w:rPr>
        <w:t xml:space="preserve"> – </w:t>
      </w:r>
      <w:r w:rsidRPr="00D80A79">
        <w:rPr>
          <w:lang w:val="fr-CH"/>
        </w:rPr>
        <w:t>Rapports de protection dans le même canal (dB) pour un signal DVB-T brouillé par un signal de même type</w:t>
      </w:r>
      <w:r w:rsidRPr="00D80A79">
        <w:rPr>
          <w:webHidden/>
          <w:lang w:val="fr-CH"/>
        </w:rPr>
        <w:tab/>
      </w:r>
      <w:r w:rsidR="00361720" w:rsidRPr="00D80A79">
        <w:rPr>
          <w:webHidden/>
          <w:lang w:val="fr-CH"/>
        </w:rPr>
        <w:tab/>
      </w:r>
      <w:r w:rsidR="00201BAB" w:rsidRPr="00D80A79">
        <w:rPr>
          <w:webHidden/>
          <w:lang w:val="fr-CH"/>
        </w:rPr>
        <w:t>27</w:t>
      </w:r>
    </w:p>
    <w:p w:rsidR="006B25A5" w:rsidRPr="00D80A79" w:rsidRDefault="006B25A5" w:rsidP="00361720">
      <w:pPr>
        <w:pStyle w:val="TOC1"/>
        <w:rPr>
          <w:rFonts w:eastAsiaTheme="minorEastAsia"/>
          <w:lang w:val="fr-CH"/>
        </w:rPr>
      </w:pPr>
      <w:r w:rsidRPr="00D80A79">
        <w:rPr>
          <w:lang w:val="fr-CH"/>
        </w:rPr>
        <w:t>Tableau 16</w:t>
      </w:r>
      <w:r w:rsidR="00361720" w:rsidRPr="00D80A79">
        <w:rPr>
          <w:webHidden/>
          <w:lang w:val="fr-CH"/>
        </w:rPr>
        <w:t xml:space="preserve"> </w:t>
      </w:r>
      <w:r w:rsidR="00361720" w:rsidRPr="00D80A79">
        <w:rPr>
          <w:lang w:val="fr-CH"/>
        </w:rPr>
        <w:t xml:space="preserve">– </w:t>
      </w:r>
      <w:r w:rsidRPr="00D80A79">
        <w:rPr>
          <w:lang w:val="fr-CH"/>
        </w:rPr>
        <w:t>Rapports de protection (dB) dans le même canal pour un signal DVB-T brouillé par un signal DTMB dans le cas d'une réception fixe</w:t>
      </w:r>
      <w:r w:rsidRPr="00D80A79">
        <w:rPr>
          <w:webHidden/>
          <w:lang w:val="fr-CH"/>
        </w:rPr>
        <w:tab/>
      </w:r>
      <w:r w:rsidR="00361720" w:rsidRPr="00D80A79">
        <w:rPr>
          <w:webHidden/>
          <w:lang w:val="fr-CH"/>
        </w:rPr>
        <w:tab/>
      </w:r>
      <w:r w:rsidR="00201BAB" w:rsidRPr="00D80A79">
        <w:rPr>
          <w:webHidden/>
          <w:lang w:val="fr-CH"/>
        </w:rPr>
        <w:t>28</w:t>
      </w:r>
    </w:p>
    <w:p w:rsidR="006B25A5" w:rsidRPr="00D80A79" w:rsidRDefault="006B25A5" w:rsidP="00361720">
      <w:pPr>
        <w:pStyle w:val="TOC1"/>
        <w:rPr>
          <w:rFonts w:eastAsiaTheme="minorEastAsia"/>
          <w:lang w:val="fr-CH"/>
        </w:rPr>
      </w:pPr>
      <w:r w:rsidRPr="00D80A79">
        <w:rPr>
          <w:lang w:val="fr-CH"/>
        </w:rPr>
        <w:t>Tableau 17</w:t>
      </w:r>
      <w:r w:rsidR="00361720" w:rsidRPr="00D80A79">
        <w:rPr>
          <w:webHidden/>
          <w:lang w:val="fr-CH"/>
        </w:rPr>
        <w:t xml:space="preserve"> </w:t>
      </w:r>
      <w:r w:rsidR="00361720" w:rsidRPr="00D80A79">
        <w:rPr>
          <w:lang w:val="fr-CH"/>
        </w:rPr>
        <w:t xml:space="preserve">– </w:t>
      </w:r>
      <w:r w:rsidRPr="00D80A79">
        <w:rPr>
          <w:lang w:val="fr-CH" w:eastAsia="fr-CH"/>
        </w:rPr>
        <w:t>Rapports de protection (dB) et seuils de saturation (dBm) pour un signal DVB-T de 8 MHz, MAQ-64, rendement de codage</w:t>
      </w:r>
      <w:r w:rsidRPr="00D80A79">
        <w:rPr>
          <w:lang w:val="fr-CH"/>
        </w:rPr>
        <w:t xml:space="preserve"> 2/3 brouillé par un signal DVB-T de 8 MHz dans les canaux adjacents et au-delà </w:t>
      </w:r>
      <w:r w:rsidRPr="00D80A79">
        <w:rPr>
          <w:lang w:val="fr-CH" w:eastAsia="fr-CH"/>
        </w:rPr>
        <w:t>(voir Notes 1 à 6)</w:t>
      </w:r>
      <w:r w:rsidRPr="00D80A79">
        <w:rPr>
          <w:webHidden/>
          <w:lang w:val="fr-CH"/>
        </w:rPr>
        <w:tab/>
      </w:r>
      <w:r w:rsidR="00361720" w:rsidRPr="00D80A79">
        <w:rPr>
          <w:webHidden/>
          <w:lang w:val="fr-CH"/>
        </w:rPr>
        <w:tab/>
      </w:r>
      <w:r w:rsidR="00201BAB" w:rsidRPr="00D80A79">
        <w:rPr>
          <w:webHidden/>
          <w:lang w:val="fr-CH"/>
        </w:rPr>
        <w:t>29</w:t>
      </w:r>
    </w:p>
    <w:p w:rsidR="006B25A5" w:rsidRPr="00D80A79" w:rsidRDefault="006B25A5" w:rsidP="00361720">
      <w:pPr>
        <w:pStyle w:val="TOC1"/>
        <w:rPr>
          <w:rFonts w:eastAsiaTheme="minorEastAsia"/>
          <w:lang w:val="fr-CH"/>
        </w:rPr>
      </w:pPr>
      <w:r w:rsidRPr="00D80A79">
        <w:rPr>
          <w:lang w:val="fr-CH"/>
        </w:rPr>
        <w:t>Tableau 18</w:t>
      </w:r>
      <w:r w:rsidR="00361720" w:rsidRPr="00D80A79">
        <w:rPr>
          <w:lang w:val="fr-CH"/>
        </w:rPr>
        <w:t xml:space="preserve"> – </w:t>
      </w:r>
      <w:r w:rsidRPr="00D80A79">
        <w:rPr>
          <w:lang w:val="fr-CH"/>
        </w:rPr>
        <w:t>Rapports de protection (dB) pour un signal DVB-T MAQ-64, rendement de</w:t>
      </w:r>
      <w:r w:rsidR="00201BAB" w:rsidRPr="00D80A79">
        <w:rPr>
          <w:lang w:val="fr-CH"/>
        </w:rPr>
        <w:t xml:space="preserve"> </w:t>
      </w:r>
      <w:r w:rsidRPr="00D80A79">
        <w:rPr>
          <w:lang w:val="fr-CH"/>
        </w:rPr>
        <w:t>codage 2/3 brouillé par un signal DTMB dans les canaux adjacents</w:t>
      </w:r>
      <w:r w:rsidR="00201BAB" w:rsidRPr="00D80A79">
        <w:rPr>
          <w:lang w:val="fr-CH"/>
        </w:rPr>
        <w:t xml:space="preserve"> </w:t>
      </w:r>
      <w:r w:rsidRPr="00D80A79">
        <w:rPr>
          <w:lang w:val="fr-CH"/>
        </w:rPr>
        <w:t>inférieur (N – 1) et supérieur (N + 1)</w:t>
      </w:r>
      <w:r w:rsidRPr="00D80A79">
        <w:rPr>
          <w:webHidden/>
          <w:lang w:val="fr-CH"/>
        </w:rPr>
        <w:tab/>
      </w:r>
      <w:r w:rsidR="00361720" w:rsidRPr="00D80A79">
        <w:rPr>
          <w:webHidden/>
          <w:lang w:val="fr-CH"/>
        </w:rPr>
        <w:tab/>
      </w:r>
      <w:r w:rsidR="00201BAB" w:rsidRPr="00D80A79">
        <w:rPr>
          <w:webHidden/>
          <w:lang w:val="fr-CH"/>
        </w:rPr>
        <w:t>30</w:t>
      </w:r>
    </w:p>
    <w:p w:rsidR="006B25A5" w:rsidRPr="00D80A79" w:rsidRDefault="006B25A5" w:rsidP="00361720">
      <w:pPr>
        <w:pStyle w:val="TOC1"/>
        <w:rPr>
          <w:rFonts w:eastAsiaTheme="minorEastAsia"/>
          <w:lang w:val="fr-CH"/>
        </w:rPr>
      </w:pPr>
      <w:r w:rsidRPr="00D80A79">
        <w:rPr>
          <w:lang w:val="fr-CH"/>
        </w:rPr>
        <w:t>Tableau 19</w:t>
      </w:r>
      <w:r w:rsidR="00361720" w:rsidRPr="00D80A79">
        <w:rPr>
          <w:webHidden/>
          <w:lang w:val="fr-CH"/>
        </w:rPr>
        <w:t xml:space="preserve"> –</w:t>
      </w:r>
      <w:r w:rsidR="00361720" w:rsidRPr="00D80A79">
        <w:rPr>
          <w:lang w:val="fr-CH"/>
        </w:rPr>
        <w:t xml:space="preserve"> </w:t>
      </w:r>
      <w:r w:rsidRPr="00D80A79">
        <w:rPr>
          <w:lang w:val="fr-CH"/>
        </w:rPr>
        <w:t>Rapports de protection cocanal (dB) pour des signaux DVB-T de 7 et de 8</w:t>
      </w:r>
      <w:r w:rsidR="00361720" w:rsidRPr="00D80A79">
        <w:rPr>
          <w:lang w:val="fr-CH"/>
        </w:rPr>
        <w:t> </w:t>
      </w:r>
      <w:r w:rsidRPr="00D80A79">
        <w:rPr>
          <w:lang w:val="fr-CH"/>
        </w:rPr>
        <w:t>MHz, brouillés par des signaux de télévision analogique (absence de réglage de fréquence)</w:t>
      </w:r>
      <w:r w:rsidRPr="00D80A79">
        <w:rPr>
          <w:webHidden/>
          <w:lang w:val="fr-CH"/>
        </w:rPr>
        <w:tab/>
      </w:r>
      <w:r w:rsidR="00361720" w:rsidRPr="00D80A79">
        <w:rPr>
          <w:webHidden/>
          <w:lang w:val="fr-CH"/>
        </w:rPr>
        <w:tab/>
      </w:r>
      <w:r w:rsidR="00201BAB" w:rsidRPr="00D80A79">
        <w:rPr>
          <w:webHidden/>
          <w:lang w:val="fr-CH"/>
        </w:rPr>
        <w:t>31</w:t>
      </w:r>
    </w:p>
    <w:p w:rsidR="006B25A5" w:rsidRPr="00D80A79" w:rsidRDefault="006B25A5" w:rsidP="00201BAB">
      <w:pPr>
        <w:pStyle w:val="TOC1"/>
        <w:rPr>
          <w:rFonts w:eastAsiaTheme="minorEastAsia"/>
          <w:lang w:val="fr-CH"/>
        </w:rPr>
      </w:pPr>
      <w:r w:rsidRPr="00D80A79">
        <w:rPr>
          <w:lang w:val="fr-CH"/>
        </w:rPr>
        <w:t>Tableau 20</w:t>
      </w:r>
      <w:r w:rsidR="00361720" w:rsidRPr="00D80A79">
        <w:rPr>
          <w:webHidden/>
          <w:lang w:val="fr-CH"/>
        </w:rPr>
        <w:t xml:space="preserve"> </w:t>
      </w:r>
      <w:r w:rsidR="00361720" w:rsidRPr="00D80A79">
        <w:rPr>
          <w:lang w:val="fr-CH"/>
        </w:rPr>
        <w:t xml:space="preserve">– </w:t>
      </w:r>
      <w:r w:rsidRPr="00D80A79">
        <w:rPr>
          <w:lang w:val="fr-CH"/>
        </w:rPr>
        <w:t>Rapports de protection (dB) pour le brouillage par le canal adjacent inférieur (N – 1)</w:t>
      </w:r>
      <w:r w:rsidR="00201BAB" w:rsidRPr="00D80A79">
        <w:rPr>
          <w:lang w:val="fr-CH"/>
        </w:rPr>
        <w:t xml:space="preserve"> </w:t>
      </w:r>
      <w:r w:rsidRPr="00D80A79">
        <w:rPr>
          <w:lang w:val="fr-CH"/>
        </w:rPr>
        <w:t>dans le cas de signaux DVB-T de 7 et de 8 MHz brouillés par des signaux de télévision analogique (y compris signaux son)</w:t>
      </w:r>
      <w:r w:rsidRPr="00D80A79">
        <w:rPr>
          <w:webHidden/>
          <w:lang w:val="fr-CH"/>
        </w:rPr>
        <w:tab/>
      </w:r>
      <w:r w:rsidR="00361720" w:rsidRPr="00D80A79">
        <w:rPr>
          <w:webHidden/>
          <w:lang w:val="fr-CH"/>
        </w:rPr>
        <w:tab/>
      </w:r>
      <w:r w:rsidR="00201BAB" w:rsidRPr="00D80A79">
        <w:rPr>
          <w:webHidden/>
          <w:lang w:val="fr-CH"/>
        </w:rPr>
        <w:t>32</w:t>
      </w:r>
    </w:p>
    <w:p w:rsidR="006B25A5" w:rsidRPr="00D80A79" w:rsidRDefault="006B25A5" w:rsidP="00361720">
      <w:pPr>
        <w:pStyle w:val="TOC1"/>
        <w:rPr>
          <w:rFonts w:eastAsiaTheme="minorEastAsia"/>
          <w:lang w:val="fr-CH"/>
        </w:rPr>
      </w:pPr>
      <w:r w:rsidRPr="00D80A79">
        <w:rPr>
          <w:lang w:val="fr-CH"/>
        </w:rPr>
        <w:t>Tableau 21</w:t>
      </w:r>
      <w:r w:rsidR="00361720" w:rsidRPr="00D80A79">
        <w:rPr>
          <w:lang w:val="fr-CH"/>
        </w:rPr>
        <w:t xml:space="preserve"> – </w:t>
      </w:r>
      <w:r w:rsidRPr="00D80A79">
        <w:rPr>
          <w:lang w:val="fr-CH"/>
        </w:rPr>
        <w:t>Rapports de protection (dB) pour le brouillage par le canal adjacent supérieur (N + 1) dans le cas de signaux DVB-T de 7 et 8 MHz</w:t>
      </w:r>
      <w:r w:rsidR="00201BAB" w:rsidRPr="00D80A79">
        <w:rPr>
          <w:lang w:val="fr-CH"/>
        </w:rPr>
        <w:t xml:space="preserve"> </w:t>
      </w:r>
      <w:r w:rsidRPr="00D80A79">
        <w:rPr>
          <w:lang w:val="fr-CH"/>
        </w:rPr>
        <w:t>brouillés par un signal de télévision analogique</w:t>
      </w:r>
      <w:r w:rsidRPr="00D80A79">
        <w:rPr>
          <w:webHidden/>
          <w:lang w:val="fr-CH"/>
        </w:rPr>
        <w:tab/>
      </w:r>
      <w:r w:rsidR="00361720" w:rsidRPr="00D80A79">
        <w:rPr>
          <w:webHidden/>
          <w:lang w:val="fr-CH"/>
        </w:rPr>
        <w:tab/>
      </w:r>
      <w:r w:rsidR="00201BAB" w:rsidRPr="00D80A79">
        <w:rPr>
          <w:webHidden/>
          <w:lang w:val="fr-CH"/>
        </w:rPr>
        <w:t>32</w:t>
      </w:r>
    </w:p>
    <w:p w:rsidR="006B25A5" w:rsidRPr="00D80A79" w:rsidRDefault="006B25A5" w:rsidP="00361720">
      <w:pPr>
        <w:pStyle w:val="TOC1"/>
        <w:rPr>
          <w:rFonts w:eastAsiaTheme="minorEastAsia"/>
          <w:lang w:val="fr-CH"/>
        </w:rPr>
      </w:pPr>
      <w:r w:rsidRPr="00D80A79">
        <w:rPr>
          <w:lang w:val="fr-CH"/>
        </w:rPr>
        <w:t>Tableau 22</w:t>
      </w:r>
      <w:r w:rsidR="00361720" w:rsidRPr="00D80A79">
        <w:rPr>
          <w:lang w:val="fr-CH"/>
        </w:rPr>
        <w:t xml:space="preserve"> – </w:t>
      </w:r>
      <w:r w:rsidRPr="00D80A79">
        <w:rPr>
          <w:lang w:val="fr-CH"/>
        </w:rPr>
        <w:t>Rapports de protection (dB) pour un signal DVB-T de 8 MHz brouillé par un</w:t>
      </w:r>
      <w:r w:rsidR="00201BAB" w:rsidRPr="00D80A79">
        <w:rPr>
          <w:lang w:val="fr-CH"/>
        </w:rPr>
        <w:t xml:space="preserve"> </w:t>
      </w:r>
      <w:r w:rsidRPr="00D80A79">
        <w:rPr>
          <w:lang w:val="fr-CH"/>
        </w:rPr>
        <w:t>signal PAL B (son y compris) dans des canaux partiellement superposés</w:t>
      </w:r>
      <w:r w:rsidRPr="00D80A79">
        <w:rPr>
          <w:webHidden/>
          <w:lang w:val="fr-CH"/>
        </w:rPr>
        <w:tab/>
      </w:r>
      <w:r w:rsidR="00361720" w:rsidRPr="00D80A79">
        <w:rPr>
          <w:webHidden/>
          <w:lang w:val="fr-CH"/>
        </w:rPr>
        <w:tab/>
      </w:r>
      <w:r w:rsidR="00201BAB" w:rsidRPr="00D80A79">
        <w:rPr>
          <w:webHidden/>
          <w:lang w:val="fr-CH"/>
        </w:rPr>
        <w:t>33</w:t>
      </w:r>
    </w:p>
    <w:p w:rsidR="006B25A5" w:rsidRPr="00D80A79" w:rsidRDefault="006B25A5" w:rsidP="00F56C12">
      <w:pPr>
        <w:pStyle w:val="TOC1"/>
        <w:rPr>
          <w:rFonts w:eastAsiaTheme="minorEastAsia"/>
          <w:lang w:val="fr-CH"/>
        </w:rPr>
      </w:pPr>
      <w:r w:rsidRPr="00D80A79">
        <w:rPr>
          <w:lang w:val="fr-CH"/>
        </w:rPr>
        <w:t>Tableau 23</w:t>
      </w:r>
      <w:r w:rsidR="00361720" w:rsidRPr="00D80A79">
        <w:rPr>
          <w:webHidden/>
          <w:lang w:val="fr-CH"/>
        </w:rPr>
        <w:t xml:space="preserve"> –</w:t>
      </w:r>
      <w:r w:rsidR="00F56C12">
        <w:rPr>
          <w:webHidden/>
          <w:lang w:val="fr-CH"/>
        </w:rPr>
        <w:t xml:space="preserve"> </w:t>
      </w:r>
      <w:r w:rsidRPr="00D80A79">
        <w:rPr>
          <w:lang w:val="fr-CH"/>
        </w:rPr>
        <w:t>Rapports de protection (dB) pour un signal DVB-T de 7 MHz brouillé par un signal de TV analogique de 7 MHz (y compris signaux son) dans des canaux partiellement superposés</w:t>
      </w:r>
      <w:r w:rsidRPr="00D80A79">
        <w:rPr>
          <w:webHidden/>
          <w:lang w:val="fr-CH"/>
        </w:rPr>
        <w:tab/>
      </w:r>
      <w:r w:rsidR="00361720" w:rsidRPr="00D80A79">
        <w:rPr>
          <w:webHidden/>
          <w:lang w:val="fr-CH"/>
        </w:rPr>
        <w:tab/>
      </w:r>
      <w:r w:rsidR="00201BAB" w:rsidRPr="00D80A79">
        <w:rPr>
          <w:webHidden/>
          <w:lang w:val="fr-CH"/>
        </w:rPr>
        <w:t>33</w:t>
      </w:r>
    </w:p>
    <w:p w:rsidR="006B25A5" w:rsidRPr="00D80A79" w:rsidRDefault="006B25A5" w:rsidP="00361720">
      <w:pPr>
        <w:pStyle w:val="TOC1"/>
        <w:rPr>
          <w:rFonts w:eastAsiaTheme="minorEastAsia"/>
          <w:lang w:val="fr-CH"/>
        </w:rPr>
      </w:pPr>
      <w:r w:rsidRPr="00D80A79">
        <w:rPr>
          <w:lang w:val="fr-CH"/>
        </w:rPr>
        <w:t>Tableau 24</w:t>
      </w:r>
      <w:r w:rsidR="00361720" w:rsidRPr="00D80A79">
        <w:rPr>
          <w:lang w:val="fr-CH"/>
        </w:rPr>
        <w:t xml:space="preserve"> – </w:t>
      </w:r>
      <w:r w:rsidRPr="00D80A79">
        <w:rPr>
          <w:lang w:val="fr-CH"/>
        </w:rPr>
        <w:t>Rapports de protection (dB) pour un signal DVB-T de 7 MHz brouillé par un signal de TV analogique de 8 MHz (y compris signaux son) dans des canaux partiellement superposés</w:t>
      </w:r>
      <w:r w:rsidRPr="00D80A79">
        <w:rPr>
          <w:webHidden/>
          <w:lang w:val="fr-CH"/>
        </w:rPr>
        <w:tab/>
      </w:r>
      <w:r w:rsidR="00361720" w:rsidRPr="00D80A79">
        <w:rPr>
          <w:webHidden/>
          <w:lang w:val="fr-CH"/>
        </w:rPr>
        <w:tab/>
      </w:r>
      <w:r w:rsidR="00201BAB" w:rsidRPr="00D80A79">
        <w:rPr>
          <w:webHidden/>
          <w:lang w:val="fr-CH"/>
        </w:rPr>
        <w:t>33</w:t>
      </w:r>
    </w:p>
    <w:p w:rsidR="006B25A5" w:rsidRPr="00D80A79" w:rsidRDefault="006B25A5" w:rsidP="00361720">
      <w:pPr>
        <w:pStyle w:val="TOC1"/>
        <w:rPr>
          <w:rFonts w:eastAsiaTheme="minorEastAsia"/>
          <w:lang w:val="fr-CH"/>
        </w:rPr>
      </w:pPr>
      <w:r w:rsidRPr="00D80A79">
        <w:rPr>
          <w:lang w:val="fr-CH"/>
        </w:rPr>
        <w:t>Tableau 25</w:t>
      </w:r>
      <w:r w:rsidR="00361720" w:rsidRPr="00D80A79">
        <w:rPr>
          <w:lang w:val="fr-CH"/>
        </w:rPr>
        <w:t xml:space="preserve"> – </w:t>
      </w:r>
      <w:r w:rsidRPr="00D80A79">
        <w:rPr>
          <w:lang w:val="fr-CH"/>
        </w:rPr>
        <w:t>Rapports de protection (dB) pour un signal DVB-T de 8 MHz brouillé par un signal de TV analogique de 8 MHz (y compris signaux son) dans des canaux partiellement superposés</w:t>
      </w:r>
      <w:r w:rsidRPr="00D80A79">
        <w:rPr>
          <w:webHidden/>
          <w:lang w:val="fr-CH"/>
        </w:rPr>
        <w:tab/>
      </w:r>
      <w:r w:rsidR="00361720" w:rsidRPr="00D80A79">
        <w:rPr>
          <w:webHidden/>
          <w:lang w:val="fr-CH"/>
        </w:rPr>
        <w:tab/>
      </w:r>
      <w:r w:rsidR="00201BAB" w:rsidRPr="00D80A79">
        <w:rPr>
          <w:webHidden/>
          <w:lang w:val="fr-CH"/>
        </w:rPr>
        <w:t>34</w:t>
      </w:r>
    </w:p>
    <w:p w:rsidR="002A6660" w:rsidRPr="00D80A79" w:rsidRDefault="002A6660" w:rsidP="00201BAB">
      <w:pPr>
        <w:pStyle w:val="toc0"/>
        <w:keepNext/>
        <w:keepLines/>
        <w:ind w:right="992"/>
      </w:pPr>
      <w:r w:rsidRPr="00D80A79">
        <w:tab/>
        <w:t>Page</w:t>
      </w:r>
    </w:p>
    <w:p w:rsidR="006B25A5" w:rsidRPr="00D80A79" w:rsidRDefault="006B25A5" w:rsidP="00361720">
      <w:pPr>
        <w:pStyle w:val="TOC1"/>
        <w:rPr>
          <w:rFonts w:eastAsiaTheme="minorEastAsia"/>
          <w:lang w:val="fr-CH"/>
        </w:rPr>
      </w:pPr>
      <w:r w:rsidRPr="00D80A79">
        <w:rPr>
          <w:lang w:val="fr-CH"/>
        </w:rPr>
        <w:t>Tableau 26</w:t>
      </w:r>
      <w:r w:rsidR="00361720" w:rsidRPr="00D80A79">
        <w:rPr>
          <w:lang w:val="fr-CH"/>
        </w:rPr>
        <w:t xml:space="preserve"> – </w:t>
      </w:r>
      <w:r w:rsidRPr="00D80A79">
        <w:rPr>
          <w:lang w:val="fr-CH"/>
        </w:rPr>
        <w:t>Rapports de protection dans le même canal (dB) pour un signal DVB-T de 8</w:t>
      </w:r>
      <w:r w:rsidR="00361720" w:rsidRPr="00D80A79">
        <w:rPr>
          <w:lang w:val="fr-CH"/>
        </w:rPr>
        <w:t> </w:t>
      </w:r>
      <w:r w:rsidRPr="00D80A79">
        <w:rPr>
          <w:lang w:val="fr-CH"/>
        </w:rPr>
        <w:t>MHz, MAQ-64, rendement de codage 2/3, brouillé par une porteuse en onde entretenue ou par une</w:t>
      </w:r>
      <w:r w:rsidR="00201BAB" w:rsidRPr="00D80A79">
        <w:rPr>
          <w:lang w:val="fr-CH"/>
        </w:rPr>
        <w:t xml:space="preserve"> </w:t>
      </w:r>
      <w:r w:rsidRPr="00D80A79">
        <w:rPr>
          <w:lang w:val="fr-CH"/>
        </w:rPr>
        <w:t>porteuse MF (décalage de fréquence non contrôlé)</w:t>
      </w:r>
      <w:r w:rsidRPr="00D80A79">
        <w:rPr>
          <w:webHidden/>
          <w:lang w:val="fr-CH"/>
        </w:rPr>
        <w:tab/>
      </w:r>
      <w:r w:rsidR="00361720" w:rsidRPr="00D80A79">
        <w:rPr>
          <w:webHidden/>
          <w:lang w:val="fr-CH"/>
        </w:rPr>
        <w:tab/>
      </w:r>
      <w:r w:rsidR="00201BAB" w:rsidRPr="00D80A79">
        <w:rPr>
          <w:webHidden/>
          <w:lang w:val="fr-CH"/>
        </w:rPr>
        <w:t>34</w:t>
      </w:r>
    </w:p>
    <w:p w:rsidR="006B25A5" w:rsidRPr="00D80A79" w:rsidRDefault="006B25A5" w:rsidP="00361720">
      <w:pPr>
        <w:pStyle w:val="TOC1"/>
        <w:rPr>
          <w:rFonts w:eastAsiaTheme="minorEastAsia"/>
          <w:lang w:val="fr-CH"/>
        </w:rPr>
      </w:pPr>
      <w:r w:rsidRPr="00D80A79">
        <w:rPr>
          <w:lang w:val="fr-CH"/>
        </w:rPr>
        <w:t>T</w:t>
      </w:r>
      <w:r w:rsidR="00361720" w:rsidRPr="00D80A79">
        <w:rPr>
          <w:lang w:val="fr-CH"/>
        </w:rPr>
        <w:t xml:space="preserve">ableau </w:t>
      </w:r>
      <w:r w:rsidRPr="00D80A79">
        <w:rPr>
          <w:lang w:val="fr-CH"/>
        </w:rPr>
        <w:t>27</w:t>
      </w:r>
      <w:r w:rsidR="00361720" w:rsidRPr="00D80A79">
        <w:rPr>
          <w:lang w:val="fr-CH"/>
        </w:rPr>
        <w:t xml:space="preserve"> – </w:t>
      </w:r>
      <w:r w:rsidRPr="00D80A79">
        <w:rPr>
          <w:lang w:val="fr-CH"/>
        </w:rPr>
        <w:t>Rapports de protection dans le même canal (dB) pour un signal DVB-T de 7</w:t>
      </w:r>
      <w:r w:rsidR="00361720" w:rsidRPr="00D80A79">
        <w:rPr>
          <w:lang w:val="fr-CH"/>
        </w:rPr>
        <w:t> </w:t>
      </w:r>
      <w:r w:rsidRPr="00D80A79">
        <w:rPr>
          <w:lang w:val="fr-CH"/>
        </w:rPr>
        <w:t>MHz, MAQ-64, rendement de codage 2/3, brouillé par une porteuse en onde entretenue ou par une porteuse MF (décalage de fréquence non contrôlé)</w:t>
      </w:r>
      <w:r w:rsidRPr="00D80A79">
        <w:rPr>
          <w:webHidden/>
          <w:lang w:val="fr-CH"/>
        </w:rPr>
        <w:tab/>
      </w:r>
      <w:r w:rsidR="00361720" w:rsidRPr="00D80A79">
        <w:rPr>
          <w:webHidden/>
          <w:lang w:val="fr-CH"/>
        </w:rPr>
        <w:tab/>
      </w:r>
      <w:r w:rsidR="00201BAB" w:rsidRPr="00D80A79">
        <w:rPr>
          <w:webHidden/>
          <w:lang w:val="fr-CH"/>
        </w:rPr>
        <w:t>34</w:t>
      </w:r>
    </w:p>
    <w:p w:rsidR="006B25A5" w:rsidRPr="00D80A79" w:rsidRDefault="006B25A5" w:rsidP="00361720">
      <w:pPr>
        <w:pStyle w:val="TOC1"/>
        <w:rPr>
          <w:rFonts w:eastAsiaTheme="minorEastAsia"/>
          <w:lang w:val="fr-CH"/>
        </w:rPr>
      </w:pPr>
      <w:r w:rsidRPr="00D80A79">
        <w:rPr>
          <w:lang w:val="fr-CH"/>
        </w:rPr>
        <w:t>Tableau 28</w:t>
      </w:r>
      <w:r w:rsidR="00361720" w:rsidRPr="00D80A79">
        <w:rPr>
          <w:lang w:val="fr-CH"/>
        </w:rPr>
        <w:t xml:space="preserve"> – </w:t>
      </w:r>
      <w:r w:rsidRPr="00D80A79">
        <w:rPr>
          <w:lang w:val="fr-CH"/>
        </w:rPr>
        <w:t>Rapports de protection dans le même canal (dB) pour un signal DVB-T de 7</w:t>
      </w:r>
      <w:r w:rsidR="00361720" w:rsidRPr="00D80A79">
        <w:rPr>
          <w:lang w:val="fr-CH"/>
        </w:rPr>
        <w:t> </w:t>
      </w:r>
      <w:r w:rsidRPr="00D80A79">
        <w:rPr>
          <w:lang w:val="fr-CH"/>
        </w:rPr>
        <w:t>MHz, MAQ-64, rendement de codage 2/3, brouillé par une porteuse en onde entretenue (décalage de fréquence contrôlé)</w:t>
      </w:r>
      <w:r w:rsidRPr="00D80A79">
        <w:rPr>
          <w:webHidden/>
          <w:lang w:val="fr-CH"/>
        </w:rPr>
        <w:tab/>
      </w:r>
      <w:r w:rsidR="00361720" w:rsidRPr="00D80A79">
        <w:rPr>
          <w:webHidden/>
          <w:lang w:val="fr-CH"/>
        </w:rPr>
        <w:tab/>
      </w:r>
      <w:r w:rsidR="00201BAB" w:rsidRPr="00D80A79">
        <w:rPr>
          <w:webHidden/>
          <w:lang w:val="fr-CH"/>
        </w:rPr>
        <w:t>35</w:t>
      </w:r>
    </w:p>
    <w:p w:rsidR="006B25A5" w:rsidRPr="00D80A79" w:rsidRDefault="006B25A5" w:rsidP="00361720">
      <w:pPr>
        <w:pStyle w:val="TOC1"/>
        <w:rPr>
          <w:rFonts w:eastAsiaTheme="minorEastAsia"/>
          <w:lang w:val="fr-CH"/>
        </w:rPr>
      </w:pPr>
      <w:r w:rsidRPr="00D80A79">
        <w:rPr>
          <w:lang w:val="fr-CH"/>
        </w:rPr>
        <w:t>Tableau 29</w:t>
      </w:r>
      <w:r w:rsidR="00361720" w:rsidRPr="00D80A79">
        <w:rPr>
          <w:lang w:val="fr-CH"/>
        </w:rPr>
        <w:t xml:space="preserve"> – </w:t>
      </w:r>
      <w:r w:rsidRPr="00D80A79">
        <w:rPr>
          <w:lang w:val="fr-CH"/>
        </w:rPr>
        <w:t>Rapports de protection cocanal (dB) pour un signal DVB</w:t>
      </w:r>
      <w:r w:rsidRPr="00D80A79">
        <w:rPr>
          <w:lang w:val="fr-CH"/>
        </w:rPr>
        <w:noBreakHyphen/>
        <w:t>T de 7 MHz et de 8 MHz brouillé par quatre blocs de fréquences T-DAB</w:t>
      </w:r>
      <w:r w:rsidRPr="00D80A79">
        <w:rPr>
          <w:webHidden/>
          <w:lang w:val="fr-CH"/>
        </w:rPr>
        <w:tab/>
      </w:r>
      <w:r w:rsidR="00361720" w:rsidRPr="00D80A79">
        <w:rPr>
          <w:webHidden/>
          <w:lang w:val="fr-CH"/>
        </w:rPr>
        <w:tab/>
      </w:r>
      <w:r w:rsidR="00201BAB" w:rsidRPr="00D80A79">
        <w:rPr>
          <w:webHidden/>
          <w:lang w:val="fr-CH"/>
        </w:rPr>
        <w:t>35</w:t>
      </w:r>
    </w:p>
    <w:p w:rsidR="006B25A5" w:rsidRPr="00D80A79" w:rsidRDefault="00361720" w:rsidP="00361720">
      <w:pPr>
        <w:pStyle w:val="TOC1"/>
        <w:rPr>
          <w:rFonts w:eastAsiaTheme="minorEastAsia"/>
          <w:lang w:val="fr-CH"/>
        </w:rPr>
      </w:pPr>
      <w:r w:rsidRPr="00D80A79">
        <w:rPr>
          <w:lang w:val="fr-CH"/>
        </w:rPr>
        <w:t xml:space="preserve">Tableau </w:t>
      </w:r>
      <w:r w:rsidR="006B25A5" w:rsidRPr="00D80A79">
        <w:rPr>
          <w:lang w:val="fr-CH"/>
        </w:rPr>
        <w:t>29</w:t>
      </w:r>
      <w:r w:rsidR="006B25A5" w:rsidRPr="00F56C12">
        <w:rPr>
          <w:i/>
          <w:iCs/>
          <w:lang w:val="fr-CH"/>
        </w:rPr>
        <w:t>bis</w:t>
      </w:r>
      <w:r w:rsidRPr="00D80A79">
        <w:rPr>
          <w:lang w:val="fr-CH"/>
        </w:rPr>
        <w:t xml:space="preserve"> – </w:t>
      </w:r>
      <w:r w:rsidR="006B25A5" w:rsidRPr="00D80A79">
        <w:rPr>
          <w:lang w:val="fr-CH"/>
        </w:rPr>
        <w:t>Rapports de protection dans le même canal (dB) pour un signal DVB-T de 7 MHz</w:t>
      </w:r>
      <w:r w:rsidR="00201BAB" w:rsidRPr="00D80A79">
        <w:rPr>
          <w:lang w:val="fr-CH"/>
        </w:rPr>
        <w:t xml:space="preserve"> </w:t>
      </w:r>
      <w:r w:rsidR="006B25A5" w:rsidRPr="00D80A79">
        <w:rPr>
          <w:lang w:val="fr-CH"/>
        </w:rPr>
        <w:t>brouillé par moins de quatre blocs de fréquences T-DAB dans un canal de 7</w:t>
      </w:r>
      <w:r w:rsidRPr="00D80A79">
        <w:rPr>
          <w:lang w:val="fr-CH"/>
        </w:rPr>
        <w:t> </w:t>
      </w:r>
      <w:r w:rsidR="006B25A5" w:rsidRPr="00D80A79">
        <w:rPr>
          <w:lang w:val="fr-CH"/>
        </w:rPr>
        <w:t>MHz</w:t>
      </w:r>
      <w:r w:rsidR="006B25A5" w:rsidRPr="00D80A79">
        <w:rPr>
          <w:webHidden/>
          <w:lang w:val="fr-CH"/>
        </w:rPr>
        <w:tab/>
      </w:r>
      <w:r w:rsidRPr="00D80A79">
        <w:rPr>
          <w:webHidden/>
          <w:lang w:val="fr-CH"/>
        </w:rPr>
        <w:tab/>
      </w:r>
      <w:r w:rsidR="00201BAB" w:rsidRPr="00D80A79">
        <w:rPr>
          <w:webHidden/>
          <w:lang w:val="fr-CH"/>
        </w:rPr>
        <w:t>36</w:t>
      </w:r>
    </w:p>
    <w:p w:rsidR="006B25A5" w:rsidRPr="00D80A79" w:rsidRDefault="006B25A5" w:rsidP="00361720">
      <w:pPr>
        <w:pStyle w:val="TOC1"/>
        <w:rPr>
          <w:rFonts w:eastAsiaTheme="minorEastAsia"/>
          <w:lang w:val="fr-CH"/>
        </w:rPr>
      </w:pPr>
      <w:r w:rsidRPr="00D80A79">
        <w:rPr>
          <w:lang w:val="fr-CH"/>
        </w:rPr>
        <w:t>Tableau 30</w:t>
      </w:r>
      <w:r w:rsidR="00361720" w:rsidRPr="00D80A79">
        <w:rPr>
          <w:webHidden/>
          <w:lang w:val="fr-CH"/>
        </w:rPr>
        <w:t xml:space="preserve"> </w:t>
      </w:r>
      <w:r w:rsidR="00361720" w:rsidRPr="00D80A79">
        <w:rPr>
          <w:lang w:val="fr-CH"/>
        </w:rPr>
        <w:t xml:space="preserve">– </w:t>
      </w:r>
      <w:r w:rsidRPr="00D80A79">
        <w:rPr>
          <w:lang w:val="fr-CH"/>
        </w:rPr>
        <w:t>Rapports de protection (dB) pour un signal DVB-T de 7 MHz et de 8 MHz brouillé par un signal T</w:t>
      </w:r>
      <w:r w:rsidRPr="00D80A79">
        <w:rPr>
          <w:lang w:val="fr-CH"/>
        </w:rPr>
        <w:noBreakHyphen/>
        <w:t>DAB dans les canaux adjacents inférieur (N – 1) ou supérieur (N + 1)</w:t>
      </w:r>
      <w:r w:rsidRPr="00D80A79">
        <w:rPr>
          <w:webHidden/>
          <w:lang w:val="fr-CH"/>
        </w:rPr>
        <w:tab/>
      </w:r>
      <w:r w:rsidR="00361720" w:rsidRPr="00D80A79">
        <w:rPr>
          <w:webHidden/>
          <w:lang w:val="fr-CH"/>
        </w:rPr>
        <w:tab/>
      </w:r>
      <w:r w:rsidR="00201BAB" w:rsidRPr="00D80A79">
        <w:rPr>
          <w:webHidden/>
          <w:lang w:val="fr-CH"/>
        </w:rPr>
        <w:t>36</w:t>
      </w:r>
    </w:p>
    <w:p w:rsidR="006B25A5" w:rsidRPr="00D80A79" w:rsidRDefault="006B25A5" w:rsidP="00361720">
      <w:pPr>
        <w:pStyle w:val="TOC1"/>
        <w:rPr>
          <w:rFonts w:eastAsiaTheme="minorEastAsia"/>
          <w:lang w:val="fr-CH"/>
        </w:rPr>
      </w:pPr>
      <w:r w:rsidRPr="00D80A79">
        <w:rPr>
          <w:lang w:val="fr-CH"/>
        </w:rPr>
        <w:t>Tableau 31</w:t>
      </w:r>
      <w:r w:rsidR="00361720" w:rsidRPr="00D80A79">
        <w:rPr>
          <w:lang w:val="fr-CH"/>
        </w:rPr>
        <w:t xml:space="preserve"> – </w:t>
      </w:r>
      <w:r w:rsidRPr="00D80A79">
        <w:rPr>
          <w:lang w:val="fr-CH"/>
        </w:rPr>
        <w:t>Rapports de protection pour un signal DVB</w:t>
      </w:r>
      <w:r w:rsidRPr="00D80A79">
        <w:rPr>
          <w:lang w:val="fr-CH"/>
        </w:rPr>
        <w:noBreakHyphen/>
        <w:t>T de 8 MHz, MAQ</w:t>
      </w:r>
      <w:r w:rsidRPr="00D80A79">
        <w:rPr>
          <w:lang w:val="fr-CH"/>
        </w:rPr>
        <w:noBreakHyphen/>
        <w:t>64, rendement</w:t>
      </w:r>
      <w:r w:rsidR="00201BAB" w:rsidRPr="00D80A79">
        <w:rPr>
          <w:lang w:val="fr-CH"/>
        </w:rPr>
        <w:t xml:space="preserve"> </w:t>
      </w:r>
      <w:r w:rsidRPr="00D80A79">
        <w:rPr>
          <w:lang w:val="fr-CH"/>
        </w:rPr>
        <w:t>de codage 2/3, brouillé par des émissions du service fixe</w:t>
      </w:r>
      <w:r w:rsidRPr="00D80A79">
        <w:rPr>
          <w:webHidden/>
          <w:lang w:val="fr-CH"/>
        </w:rPr>
        <w:tab/>
      </w:r>
      <w:r w:rsidR="00361720" w:rsidRPr="00D80A79">
        <w:rPr>
          <w:webHidden/>
          <w:lang w:val="fr-CH"/>
        </w:rPr>
        <w:tab/>
      </w:r>
      <w:r w:rsidR="00201BAB" w:rsidRPr="00D80A79">
        <w:rPr>
          <w:webHidden/>
          <w:lang w:val="fr-CH"/>
        </w:rPr>
        <w:t>36</w:t>
      </w:r>
    </w:p>
    <w:p w:rsidR="006B25A5" w:rsidRPr="00D80A79" w:rsidRDefault="006B25A5" w:rsidP="00361720">
      <w:pPr>
        <w:pStyle w:val="TOC1"/>
        <w:rPr>
          <w:rFonts w:eastAsiaTheme="minorEastAsia"/>
          <w:lang w:val="fr-CH"/>
        </w:rPr>
      </w:pPr>
      <w:r w:rsidRPr="00D80A79">
        <w:rPr>
          <w:lang w:val="fr-CH"/>
        </w:rPr>
        <w:t>Tableau 32</w:t>
      </w:r>
      <w:r w:rsidR="00361720" w:rsidRPr="00D80A79">
        <w:rPr>
          <w:webHidden/>
          <w:lang w:val="fr-CH"/>
        </w:rPr>
        <w:t xml:space="preserve"> </w:t>
      </w:r>
      <w:r w:rsidR="00361720" w:rsidRPr="00D80A79">
        <w:rPr>
          <w:lang w:val="fr-CH"/>
        </w:rPr>
        <w:t xml:space="preserve">– </w:t>
      </w:r>
      <w:r w:rsidRPr="00D80A79">
        <w:rPr>
          <w:lang w:val="fr-CH"/>
        </w:rPr>
        <w:t>Rapports de protection pour un signal DVB</w:t>
      </w:r>
      <w:r w:rsidRPr="00D80A79">
        <w:rPr>
          <w:lang w:val="fr-CH"/>
        </w:rPr>
        <w:noBreakHyphen/>
        <w:t>T de 8 MHz, MAQ</w:t>
      </w:r>
      <w:r w:rsidRPr="00D80A79">
        <w:rPr>
          <w:lang w:val="fr-CH"/>
        </w:rPr>
        <w:noBreakHyphen/>
        <w:t>64, rendement</w:t>
      </w:r>
      <w:r w:rsidR="00201BAB" w:rsidRPr="00D80A79">
        <w:rPr>
          <w:lang w:val="fr-CH"/>
        </w:rPr>
        <w:t xml:space="preserve"> </w:t>
      </w:r>
      <w:r w:rsidRPr="00D80A79">
        <w:rPr>
          <w:lang w:val="fr-CH"/>
        </w:rPr>
        <w:t>de codage 2/3, brouillé par les émissions d'un système AMRC</w:t>
      </w:r>
      <w:r w:rsidRPr="00D80A79">
        <w:rPr>
          <w:lang w:val="fr-CH"/>
        </w:rPr>
        <w:noBreakHyphen/>
        <w:t>1X</w:t>
      </w:r>
      <w:r w:rsidRPr="00D80A79">
        <w:rPr>
          <w:webHidden/>
          <w:lang w:val="fr-CH"/>
        </w:rPr>
        <w:tab/>
      </w:r>
      <w:r w:rsidR="00361720" w:rsidRPr="00D80A79">
        <w:rPr>
          <w:webHidden/>
          <w:lang w:val="fr-CH"/>
        </w:rPr>
        <w:tab/>
      </w:r>
      <w:r w:rsidR="00201BAB" w:rsidRPr="00D80A79">
        <w:rPr>
          <w:webHidden/>
          <w:lang w:val="fr-CH"/>
        </w:rPr>
        <w:t>37</w:t>
      </w:r>
    </w:p>
    <w:p w:rsidR="006B25A5" w:rsidRPr="00D80A79" w:rsidRDefault="006B25A5" w:rsidP="00361720">
      <w:pPr>
        <w:pStyle w:val="TOC1"/>
        <w:rPr>
          <w:rFonts w:eastAsiaTheme="minorEastAsia"/>
          <w:lang w:val="fr-CH"/>
        </w:rPr>
      </w:pPr>
      <w:r w:rsidRPr="00D80A79">
        <w:rPr>
          <w:lang w:val="fr-CH"/>
        </w:rPr>
        <w:t>T</w:t>
      </w:r>
      <w:r w:rsidR="00361720" w:rsidRPr="00D80A79">
        <w:rPr>
          <w:lang w:val="fr-CH"/>
        </w:rPr>
        <w:t xml:space="preserve">ableau </w:t>
      </w:r>
      <w:r w:rsidRPr="00D80A79">
        <w:rPr>
          <w:lang w:val="fr-CH"/>
        </w:rPr>
        <w:t>33</w:t>
      </w:r>
      <w:r w:rsidR="00361720" w:rsidRPr="00D80A79">
        <w:rPr>
          <w:webHidden/>
          <w:lang w:val="fr-CH"/>
        </w:rPr>
        <w:t xml:space="preserve"> –</w:t>
      </w:r>
      <w:r w:rsidR="00361720" w:rsidRPr="00D80A79">
        <w:rPr>
          <w:lang w:val="fr-CH"/>
        </w:rPr>
        <w:t xml:space="preserve"> </w:t>
      </w:r>
      <w:r w:rsidRPr="00D80A79">
        <w:rPr>
          <w:lang w:val="fr-CH"/>
        </w:rPr>
        <w:t>Rapports de protection pour un signal DVB-T de 8 MHz, MAQ</w:t>
      </w:r>
      <w:r w:rsidRPr="00D80A79">
        <w:rPr>
          <w:lang w:val="fr-CH"/>
        </w:rPr>
        <w:noBreakHyphen/>
        <w:t xml:space="preserve"> 64, rendement de codage 2/3, brouillé par les émissions d'un système AMRC</w:t>
      </w:r>
      <w:r w:rsidRPr="00D80A79">
        <w:rPr>
          <w:lang w:val="fr-CH"/>
        </w:rPr>
        <w:noBreakHyphen/>
        <w:t>3X</w:t>
      </w:r>
      <w:r w:rsidRPr="00D80A79">
        <w:rPr>
          <w:webHidden/>
          <w:lang w:val="fr-CH"/>
        </w:rPr>
        <w:tab/>
      </w:r>
      <w:r w:rsidR="00361720" w:rsidRPr="00D80A79">
        <w:rPr>
          <w:webHidden/>
          <w:lang w:val="fr-CH"/>
        </w:rPr>
        <w:tab/>
      </w:r>
      <w:r w:rsidR="00201BAB" w:rsidRPr="00D80A79">
        <w:rPr>
          <w:webHidden/>
          <w:lang w:val="fr-CH"/>
        </w:rPr>
        <w:t>37</w:t>
      </w:r>
    </w:p>
    <w:p w:rsidR="006B25A5" w:rsidRPr="00D80A79" w:rsidRDefault="006B25A5" w:rsidP="00361720">
      <w:pPr>
        <w:pStyle w:val="TOC1"/>
        <w:rPr>
          <w:rFonts w:eastAsiaTheme="minorEastAsia"/>
          <w:lang w:val="fr-CH"/>
        </w:rPr>
      </w:pPr>
      <w:r w:rsidRPr="00D80A79">
        <w:rPr>
          <w:lang w:val="fr-CH"/>
        </w:rPr>
        <w:t>Tableau 34</w:t>
      </w:r>
      <w:r w:rsidR="00361720" w:rsidRPr="00D80A79">
        <w:rPr>
          <w:webHidden/>
          <w:lang w:val="fr-CH"/>
        </w:rPr>
        <w:t xml:space="preserve"> </w:t>
      </w:r>
      <w:r w:rsidR="00361720" w:rsidRPr="00D80A79">
        <w:rPr>
          <w:lang w:val="fr-CH"/>
        </w:rPr>
        <w:t xml:space="preserve">– </w:t>
      </w:r>
      <w:r w:rsidRPr="00D80A79">
        <w:rPr>
          <w:lang w:val="fr-CH"/>
        </w:rPr>
        <w:t>Rapports de protection (PR) et seuils de saturation (Oth) pour un signal DVB</w:t>
      </w:r>
      <w:r w:rsidR="00361720" w:rsidRPr="00D80A79">
        <w:rPr>
          <w:lang w:val="fr-CH"/>
        </w:rPr>
        <w:noBreakHyphen/>
      </w:r>
      <w:r w:rsidRPr="00D80A79">
        <w:rPr>
          <w:lang w:val="fr-CH"/>
        </w:rPr>
        <w:t>T de 8 MHz MAQ-64 rendement de codage 2/3 brouillé par les émissions de 5</w:t>
      </w:r>
      <w:r w:rsidR="00361720" w:rsidRPr="00D80A79">
        <w:rPr>
          <w:lang w:val="fr-CH"/>
        </w:rPr>
        <w:t> </w:t>
      </w:r>
      <w:r w:rsidRPr="00D80A79">
        <w:rPr>
          <w:lang w:val="fr-CH"/>
        </w:rPr>
        <w:t>MHz d'une station de base UMTS sans commande de puissance à l'émission (TPC non activée) (voir Notes 1 à 4)</w:t>
      </w:r>
      <w:r w:rsidRPr="00D80A79">
        <w:rPr>
          <w:webHidden/>
          <w:lang w:val="fr-CH"/>
        </w:rPr>
        <w:tab/>
      </w:r>
      <w:r w:rsidR="00361720" w:rsidRPr="00D80A79">
        <w:rPr>
          <w:webHidden/>
          <w:lang w:val="fr-CH"/>
        </w:rPr>
        <w:tab/>
      </w:r>
      <w:r w:rsidR="00201BAB" w:rsidRPr="00D80A79">
        <w:rPr>
          <w:webHidden/>
          <w:lang w:val="fr-CH"/>
        </w:rPr>
        <w:t>39</w:t>
      </w:r>
    </w:p>
    <w:p w:rsidR="006B25A5" w:rsidRPr="00D80A79" w:rsidRDefault="006B25A5" w:rsidP="00361720">
      <w:pPr>
        <w:pStyle w:val="TOC1"/>
        <w:rPr>
          <w:rFonts w:eastAsiaTheme="minorEastAsia"/>
          <w:lang w:val="fr-CH"/>
        </w:rPr>
      </w:pPr>
      <w:r w:rsidRPr="00D80A79">
        <w:rPr>
          <w:lang w:val="fr-CH"/>
        </w:rPr>
        <w:t>Tableau 35</w:t>
      </w:r>
      <w:r w:rsidR="00361720" w:rsidRPr="00D80A79">
        <w:rPr>
          <w:webHidden/>
          <w:lang w:val="fr-CH"/>
        </w:rPr>
        <w:t xml:space="preserve"> –</w:t>
      </w:r>
      <w:r w:rsidR="00361720" w:rsidRPr="00D80A79">
        <w:rPr>
          <w:lang w:val="fr-CH"/>
        </w:rPr>
        <w:t xml:space="preserve"> </w:t>
      </w:r>
      <w:r w:rsidRPr="00D80A79">
        <w:rPr>
          <w:lang w:val="fr-CH"/>
        </w:rPr>
        <w:t>Rapports de protection (PR) et seuils de saturation pour un signal DVB-T de 8</w:t>
      </w:r>
      <w:r w:rsidR="00361720" w:rsidRPr="00D80A79">
        <w:rPr>
          <w:lang w:val="fr-CH"/>
        </w:rPr>
        <w:t> </w:t>
      </w:r>
      <w:r w:rsidRPr="00D80A79">
        <w:rPr>
          <w:lang w:val="fr-CH"/>
        </w:rPr>
        <w:t>MHz MAQ-64 rendement de codage 2/3 brouillé par les émissions de 5 MHz d'un équipement d'utilisateur UMTS avec commande de puissance à l'émission (TPC activée) (voir Notes 1 à 5)</w:t>
      </w:r>
      <w:r w:rsidRPr="00D80A79">
        <w:rPr>
          <w:webHidden/>
          <w:lang w:val="fr-CH"/>
        </w:rPr>
        <w:tab/>
      </w:r>
      <w:r w:rsidR="00361720" w:rsidRPr="00D80A79">
        <w:rPr>
          <w:webHidden/>
          <w:lang w:val="fr-CH"/>
        </w:rPr>
        <w:tab/>
      </w:r>
      <w:r w:rsidR="00201BAB" w:rsidRPr="00D80A79">
        <w:rPr>
          <w:webHidden/>
          <w:lang w:val="fr-CH"/>
        </w:rPr>
        <w:t>40</w:t>
      </w:r>
    </w:p>
    <w:p w:rsidR="006B25A5" w:rsidRPr="00D80A79" w:rsidRDefault="006B25A5" w:rsidP="00361720">
      <w:pPr>
        <w:pStyle w:val="TOC1"/>
        <w:rPr>
          <w:rFonts w:eastAsiaTheme="minorEastAsia"/>
          <w:lang w:val="fr-CH"/>
        </w:rPr>
      </w:pPr>
      <w:r w:rsidRPr="00D80A79">
        <w:rPr>
          <w:lang w:val="fr-CH"/>
        </w:rPr>
        <w:t>Tableau 36</w:t>
      </w:r>
      <w:r w:rsidR="00361720" w:rsidRPr="00D80A79">
        <w:rPr>
          <w:webHidden/>
          <w:lang w:val="fr-CH"/>
        </w:rPr>
        <w:t xml:space="preserve"> –</w:t>
      </w:r>
      <w:r w:rsidR="00361720" w:rsidRPr="00D80A79">
        <w:rPr>
          <w:lang w:val="fr-CH"/>
        </w:rPr>
        <w:t xml:space="preserve"> </w:t>
      </w:r>
      <w:r w:rsidRPr="00D80A79">
        <w:rPr>
          <w:lang w:val="fr-CH"/>
        </w:rPr>
        <w:t>Valeurs du rapport de protection pour le 50ème et le 90ème centiles et valeurs du seuil de saturation pour le 10ème et le 50ème centiles pour un signal DVB-T de 8</w:t>
      </w:r>
      <w:r w:rsidR="00361720" w:rsidRPr="00D80A79">
        <w:rPr>
          <w:lang w:val="fr-CH"/>
        </w:rPr>
        <w:t> </w:t>
      </w:r>
      <w:r w:rsidRPr="00D80A79">
        <w:rPr>
          <w:lang w:val="fr-CH"/>
        </w:rPr>
        <w:t>MHz MAQ-64 avec rendement de codage 2/3 brouillé par un signal de station de base LTE de 10 MHz dans un canal gaussien dans le cas de syntoniseurs à boitier métallique (voir Notes 1 à 5)</w:t>
      </w:r>
      <w:r w:rsidRPr="00D80A79">
        <w:rPr>
          <w:webHidden/>
          <w:lang w:val="fr-CH"/>
        </w:rPr>
        <w:tab/>
      </w:r>
      <w:r w:rsidR="00361720" w:rsidRPr="00D80A79">
        <w:rPr>
          <w:webHidden/>
          <w:lang w:val="fr-CH"/>
        </w:rPr>
        <w:tab/>
      </w:r>
      <w:r w:rsidR="00201BAB" w:rsidRPr="00D80A79">
        <w:rPr>
          <w:webHidden/>
          <w:lang w:val="fr-CH"/>
        </w:rPr>
        <w:t>43</w:t>
      </w:r>
    </w:p>
    <w:p w:rsidR="002A6660" w:rsidRPr="00D80A79" w:rsidRDefault="002A6660" w:rsidP="002A6660">
      <w:pPr>
        <w:pStyle w:val="toc0"/>
        <w:keepNext/>
        <w:keepLines/>
        <w:ind w:right="992"/>
      </w:pPr>
      <w:r w:rsidRPr="00D80A79">
        <w:tab/>
        <w:t>Page</w:t>
      </w:r>
    </w:p>
    <w:p w:rsidR="006B25A5" w:rsidRPr="00D80A79" w:rsidRDefault="006B25A5" w:rsidP="00361720">
      <w:pPr>
        <w:pStyle w:val="TOC1"/>
        <w:rPr>
          <w:rFonts w:eastAsiaTheme="minorEastAsia"/>
          <w:lang w:val="fr-CH"/>
        </w:rPr>
      </w:pPr>
      <w:r w:rsidRPr="00D80A79">
        <w:rPr>
          <w:lang w:val="fr-CH"/>
        </w:rPr>
        <w:t>Tableau 37</w:t>
      </w:r>
      <w:r w:rsidR="00361720" w:rsidRPr="00D80A79">
        <w:rPr>
          <w:webHidden/>
          <w:lang w:val="fr-CH"/>
        </w:rPr>
        <w:t xml:space="preserve"> </w:t>
      </w:r>
      <w:r w:rsidR="00361720" w:rsidRPr="00D80A79">
        <w:rPr>
          <w:lang w:val="fr-CH"/>
        </w:rPr>
        <w:t xml:space="preserve">– </w:t>
      </w:r>
      <w:r w:rsidRPr="00D80A79">
        <w:rPr>
          <w:lang w:val="fr-CH"/>
        </w:rPr>
        <w:t>Valeurs du rapport de protection pour le 50ème et le 90ème centiles et valeurs du seuil de saturation pour le 10ème et le 50ème centiles pour un signal DVB-T de 8</w:t>
      </w:r>
      <w:r w:rsidR="00361720" w:rsidRPr="00D80A79">
        <w:rPr>
          <w:lang w:val="fr-CH"/>
        </w:rPr>
        <w:t> </w:t>
      </w:r>
      <w:r w:rsidRPr="00D80A79">
        <w:rPr>
          <w:lang w:val="fr-CH"/>
        </w:rPr>
        <w:t>MHz MAQ-64 avec rendement de codage 2/3 brouillé par un signal de station de base LTE de 10 MHz dans un canal gaussien dans le cas de syntoniseurs au silicium (voir Notes 1 à 4)</w:t>
      </w:r>
      <w:r w:rsidRPr="00D80A79">
        <w:rPr>
          <w:webHidden/>
          <w:lang w:val="fr-CH"/>
        </w:rPr>
        <w:tab/>
      </w:r>
      <w:r w:rsidR="00361720" w:rsidRPr="00D80A79">
        <w:rPr>
          <w:webHidden/>
          <w:lang w:val="fr-CH"/>
        </w:rPr>
        <w:tab/>
      </w:r>
      <w:r w:rsidR="00201BAB" w:rsidRPr="00D80A79">
        <w:rPr>
          <w:webHidden/>
          <w:lang w:val="fr-CH"/>
        </w:rPr>
        <w:t>44</w:t>
      </w:r>
    </w:p>
    <w:p w:rsidR="006B25A5" w:rsidRPr="00D80A79" w:rsidRDefault="006B25A5" w:rsidP="00361720">
      <w:pPr>
        <w:pStyle w:val="TOC1"/>
        <w:rPr>
          <w:rFonts w:eastAsiaTheme="minorEastAsia"/>
          <w:lang w:val="fr-CH"/>
        </w:rPr>
      </w:pPr>
      <w:r w:rsidRPr="00D80A79">
        <w:rPr>
          <w:lang w:val="fr-CH"/>
        </w:rPr>
        <w:t>Tableau 38</w:t>
      </w:r>
      <w:r w:rsidR="00361720" w:rsidRPr="00D80A79">
        <w:rPr>
          <w:webHidden/>
          <w:lang w:val="fr-CH"/>
        </w:rPr>
        <w:t xml:space="preserve"> </w:t>
      </w:r>
      <w:r w:rsidR="00361720" w:rsidRPr="00D80A79">
        <w:rPr>
          <w:lang w:val="fr-CH"/>
        </w:rPr>
        <w:t xml:space="preserve">– </w:t>
      </w:r>
      <w:r w:rsidRPr="00D80A79">
        <w:rPr>
          <w:lang w:val="fr-CH"/>
        </w:rPr>
        <w:t>Valeurs du rapport de protection pour le 50ème et le 90ème centiles et valeurs du seuil de saturation pour le 10ème et le 50ème centiles pour un signal DVB-T de 8</w:t>
      </w:r>
      <w:r w:rsidR="00361720" w:rsidRPr="00D80A79">
        <w:rPr>
          <w:lang w:val="fr-CH"/>
        </w:rPr>
        <w:t> </w:t>
      </w:r>
      <w:r w:rsidRPr="00D80A79">
        <w:rPr>
          <w:lang w:val="fr-CH"/>
        </w:rPr>
        <w:t>MHz MAQ-64 avec rendement de codage 2/3 brouillé par un signal d'équipement d'utilisateur LTE de 10 MHz dans un canal gaussien dans le cas de syntoniseurs à boitier métallique (voir Notes 1 à 3)</w:t>
      </w:r>
      <w:r w:rsidRPr="00D80A79">
        <w:rPr>
          <w:webHidden/>
          <w:lang w:val="fr-CH"/>
        </w:rPr>
        <w:tab/>
      </w:r>
      <w:r w:rsidR="00361720" w:rsidRPr="00D80A79">
        <w:rPr>
          <w:webHidden/>
          <w:lang w:val="fr-CH"/>
        </w:rPr>
        <w:tab/>
      </w:r>
      <w:r w:rsidR="00201BAB" w:rsidRPr="00D80A79">
        <w:rPr>
          <w:webHidden/>
          <w:lang w:val="fr-CH"/>
        </w:rPr>
        <w:t>45</w:t>
      </w:r>
    </w:p>
    <w:p w:rsidR="006B25A5" w:rsidRPr="00D80A79" w:rsidRDefault="006B25A5" w:rsidP="00361720">
      <w:pPr>
        <w:pStyle w:val="TOC1"/>
        <w:rPr>
          <w:rFonts w:eastAsiaTheme="minorEastAsia"/>
          <w:lang w:val="fr-CH"/>
        </w:rPr>
      </w:pPr>
      <w:r w:rsidRPr="00D80A79">
        <w:rPr>
          <w:lang w:val="fr-CH"/>
        </w:rPr>
        <w:t>Tableau 38A</w:t>
      </w:r>
      <w:r w:rsidR="00361720" w:rsidRPr="00D80A79">
        <w:rPr>
          <w:webHidden/>
          <w:lang w:val="fr-CH"/>
        </w:rPr>
        <w:t xml:space="preserve"> </w:t>
      </w:r>
      <w:r w:rsidR="00361720" w:rsidRPr="00D80A79">
        <w:rPr>
          <w:lang w:val="fr-CH"/>
        </w:rPr>
        <w:t xml:space="preserve">– </w:t>
      </w:r>
      <w:r w:rsidRPr="00D80A79">
        <w:rPr>
          <w:lang w:val="fr-CH"/>
        </w:rPr>
        <w:t>Valeurs du rapport de protection pour le 50ème et le 90ème centiles et valeurs du seuil de saturation pour le 10ème et le 50ème centiles pour un signal DVB</w:t>
      </w:r>
      <w:r w:rsidR="00361720" w:rsidRPr="00D80A79">
        <w:rPr>
          <w:lang w:val="fr-CH"/>
        </w:rPr>
        <w:noBreakHyphen/>
      </w:r>
      <w:r w:rsidRPr="00D80A79">
        <w:rPr>
          <w:lang w:val="fr-CH"/>
        </w:rPr>
        <w:t>T de 8 MHz MAQ-64 avec rendement de codage 2/3 brouillé par un signal d'équipement d'utilisateur LTE de 10 MHz dans un canal gaussien dans le cas de syntoniseurs au silicium (voir Notes 1 à 4)</w:t>
      </w:r>
      <w:r w:rsidRPr="00D80A79">
        <w:rPr>
          <w:webHidden/>
          <w:lang w:val="fr-CH"/>
        </w:rPr>
        <w:tab/>
      </w:r>
      <w:r w:rsidR="00361720" w:rsidRPr="00D80A79">
        <w:rPr>
          <w:webHidden/>
          <w:lang w:val="fr-CH"/>
        </w:rPr>
        <w:tab/>
      </w:r>
      <w:r w:rsidR="00201BAB" w:rsidRPr="00D80A79">
        <w:rPr>
          <w:webHidden/>
          <w:lang w:val="fr-CH"/>
        </w:rPr>
        <w:t>46</w:t>
      </w:r>
    </w:p>
    <w:p w:rsidR="006B25A5" w:rsidRPr="00D80A79" w:rsidRDefault="006B25A5" w:rsidP="00361720">
      <w:pPr>
        <w:pStyle w:val="TOC1"/>
        <w:rPr>
          <w:rFonts w:eastAsiaTheme="minorEastAsia"/>
          <w:lang w:val="fr-CH"/>
        </w:rPr>
      </w:pPr>
      <w:r w:rsidRPr="00D80A79">
        <w:rPr>
          <w:lang w:val="fr-CH"/>
        </w:rPr>
        <w:t>Tableau 39</w:t>
      </w:r>
      <w:r w:rsidR="00361720" w:rsidRPr="00D80A79">
        <w:rPr>
          <w:webHidden/>
          <w:lang w:val="fr-CH"/>
        </w:rPr>
        <w:t xml:space="preserve"> </w:t>
      </w:r>
      <w:r w:rsidR="00361720" w:rsidRPr="00D80A79">
        <w:rPr>
          <w:lang w:val="fr-CH"/>
        </w:rPr>
        <w:t xml:space="preserve">– </w:t>
      </w:r>
      <w:r w:rsidRPr="00D80A79">
        <w:rPr>
          <w:lang w:val="fr-CH"/>
        </w:rPr>
        <w:t>Rapports de protection (dB) pour un signal image analogique utile</w:t>
      </w:r>
      <w:r w:rsidR="00201BAB" w:rsidRPr="00D80A79">
        <w:rPr>
          <w:lang w:val="fr-CH"/>
        </w:rPr>
        <w:t xml:space="preserve"> </w:t>
      </w:r>
      <w:r w:rsidRPr="00D80A79">
        <w:rPr>
          <w:lang w:val="fr-CH"/>
        </w:rPr>
        <w:t>brouillé par un signal DVB-T de 8 MHz</w:t>
      </w:r>
      <w:r w:rsidRPr="00D80A79">
        <w:rPr>
          <w:webHidden/>
          <w:lang w:val="fr-CH"/>
        </w:rPr>
        <w:tab/>
      </w:r>
      <w:r w:rsidR="00361720" w:rsidRPr="00D80A79">
        <w:rPr>
          <w:webHidden/>
          <w:lang w:val="fr-CH"/>
        </w:rPr>
        <w:tab/>
      </w:r>
      <w:r w:rsidR="00201BAB" w:rsidRPr="00D80A79">
        <w:rPr>
          <w:webHidden/>
          <w:lang w:val="fr-CH"/>
        </w:rPr>
        <w:t>47</w:t>
      </w:r>
    </w:p>
    <w:p w:rsidR="006B25A5" w:rsidRPr="00D80A79" w:rsidRDefault="006B25A5" w:rsidP="00361720">
      <w:pPr>
        <w:pStyle w:val="TOC1"/>
        <w:rPr>
          <w:rFonts w:eastAsiaTheme="minorEastAsia"/>
          <w:lang w:val="fr-CH"/>
        </w:rPr>
      </w:pPr>
      <w:r w:rsidRPr="00D80A79">
        <w:rPr>
          <w:lang w:val="fr-CH"/>
        </w:rPr>
        <w:t>Tableau 40</w:t>
      </w:r>
      <w:r w:rsidR="00361720" w:rsidRPr="00D80A79">
        <w:rPr>
          <w:lang w:val="fr-CH"/>
        </w:rPr>
        <w:t xml:space="preserve"> – </w:t>
      </w:r>
      <w:r w:rsidRPr="00D80A79">
        <w:rPr>
          <w:lang w:val="fr-CH"/>
        </w:rPr>
        <w:t>Rapports de protection (dB) pour un signal image analogique utile brouillé par un signal DVB-T de 7 MHz</w:t>
      </w:r>
      <w:r w:rsidRPr="00D80A79">
        <w:rPr>
          <w:webHidden/>
          <w:lang w:val="fr-CH"/>
        </w:rPr>
        <w:tab/>
      </w:r>
      <w:r w:rsidR="00361720" w:rsidRPr="00D80A79">
        <w:rPr>
          <w:webHidden/>
          <w:lang w:val="fr-CH"/>
        </w:rPr>
        <w:tab/>
      </w:r>
      <w:r w:rsidR="00201BAB" w:rsidRPr="00D80A79">
        <w:rPr>
          <w:webHidden/>
          <w:lang w:val="fr-CH"/>
        </w:rPr>
        <w:t>47</w:t>
      </w:r>
    </w:p>
    <w:p w:rsidR="006B25A5" w:rsidRPr="00D80A79" w:rsidRDefault="006B25A5" w:rsidP="00361720">
      <w:pPr>
        <w:pStyle w:val="TOC1"/>
        <w:rPr>
          <w:rFonts w:eastAsiaTheme="minorEastAsia"/>
          <w:lang w:val="fr-CH"/>
        </w:rPr>
      </w:pPr>
      <w:r w:rsidRPr="00D80A79">
        <w:rPr>
          <w:lang w:val="fr-CH"/>
        </w:rPr>
        <w:t>Tableau 41</w:t>
      </w:r>
      <w:r w:rsidR="00361720" w:rsidRPr="00D80A79">
        <w:rPr>
          <w:webHidden/>
          <w:lang w:val="fr-CH"/>
        </w:rPr>
        <w:t xml:space="preserve"> </w:t>
      </w:r>
      <w:r w:rsidR="00361720" w:rsidRPr="00D80A79">
        <w:rPr>
          <w:lang w:val="fr-CH"/>
        </w:rPr>
        <w:t xml:space="preserve">– </w:t>
      </w:r>
      <w:r w:rsidRPr="00D80A79">
        <w:rPr>
          <w:lang w:val="fr-CH"/>
        </w:rPr>
        <w:t>Rapports de protection (dB) pour un signal image analogique utile brouillé</w:t>
      </w:r>
      <w:r w:rsidR="00201BAB" w:rsidRPr="00D80A79">
        <w:rPr>
          <w:lang w:val="fr-CH"/>
        </w:rPr>
        <w:t xml:space="preserve"> </w:t>
      </w:r>
      <w:r w:rsidRPr="00D80A79">
        <w:rPr>
          <w:lang w:val="fr-CH"/>
        </w:rPr>
        <w:t>par des signaux DVB-T de 7 et de 8 MHz (canal adjacent inférieur)</w:t>
      </w:r>
      <w:r w:rsidRPr="00D80A79">
        <w:rPr>
          <w:webHidden/>
          <w:lang w:val="fr-CH"/>
        </w:rPr>
        <w:tab/>
      </w:r>
      <w:r w:rsidR="00361720" w:rsidRPr="00D80A79">
        <w:rPr>
          <w:webHidden/>
          <w:lang w:val="fr-CH"/>
        </w:rPr>
        <w:tab/>
      </w:r>
      <w:r w:rsidR="00201BAB" w:rsidRPr="00D80A79">
        <w:rPr>
          <w:webHidden/>
          <w:lang w:val="fr-CH"/>
        </w:rPr>
        <w:t>47</w:t>
      </w:r>
    </w:p>
    <w:p w:rsidR="006B25A5" w:rsidRPr="00D80A79" w:rsidRDefault="006B25A5" w:rsidP="00361720">
      <w:pPr>
        <w:pStyle w:val="TOC1"/>
        <w:rPr>
          <w:rFonts w:eastAsiaTheme="minorEastAsia"/>
          <w:lang w:val="fr-CH"/>
        </w:rPr>
      </w:pPr>
      <w:r w:rsidRPr="00D80A79">
        <w:rPr>
          <w:lang w:val="fr-CH"/>
        </w:rPr>
        <w:t>Tableau 42</w:t>
      </w:r>
      <w:r w:rsidR="00361720" w:rsidRPr="00D80A79">
        <w:rPr>
          <w:lang w:val="fr-CH"/>
        </w:rPr>
        <w:t xml:space="preserve"> – </w:t>
      </w:r>
      <w:r w:rsidRPr="00D80A79">
        <w:rPr>
          <w:lang w:val="fr-CH"/>
        </w:rPr>
        <w:t>Rapports de protection (dB) d'un signal image analogique utile brouillé</w:t>
      </w:r>
      <w:r w:rsidR="00201BAB" w:rsidRPr="00D80A79">
        <w:rPr>
          <w:lang w:val="fr-CH"/>
        </w:rPr>
        <w:t xml:space="preserve"> </w:t>
      </w:r>
      <w:r w:rsidRPr="00D80A79">
        <w:rPr>
          <w:lang w:val="fr-CH"/>
        </w:rPr>
        <w:t>par des signaux DVB-T de 7 et de 8 MHz (canal adjacent supérieur)</w:t>
      </w:r>
      <w:r w:rsidRPr="00D80A79">
        <w:rPr>
          <w:webHidden/>
          <w:lang w:val="fr-CH"/>
        </w:rPr>
        <w:tab/>
      </w:r>
      <w:r w:rsidR="00361720" w:rsidRPr="00D80A79">
        <w:rPr>
          <w:webHidden/>
          <w:lang w:val="fr-CH"/>
        </w:rPr>
        <w:tab/>
      </w:r>
      <w:r w:rsidR="00201BAB" w:rsidRPr="00D80A79">
        <w:rPr>
          <w:webHidden/>
          <w:lang w:val="fr-CH"/>
        </w:rPr>
        <w:t>48</w:t>
      </w:r>
    </w:p>
    <w:p w:rsidR="006B25A5" w:rsidRPr="00D80A79" w:rsidRDefault="006B25A5" w:rsidP="00361720">
      <w:pPr>
        <w:pStyle w:val="TOC1"/>
        <w:rPr>
          <w:rFonts w:eastAsiaTheme="minorEastAsia"/>
          <w:lang w:val="fr-CH"/>
        </w:rPr>
      </w:pPr>
      <w:r w:rsidRPr="00D80A79">
        <w:rPr>
          <w:lang w:val="fr-CH"/>
        </w:rPr>
        <w:t>Tableau 43</w:t>
      </w:r>
      <w:r w:rsidR="00361720" w:rsidRPr="00D80A79">
        <w:rPr>
          <w:webHidden/>
          <w:lang w:val="fr-CH"/>
        </w:rPr>
        <w:t xml:space="preserve"> </w:t>
      </w:r>
      <w:r w:rsidR="00361720" w:rsidRPr="00D80A79">
        <w:rPr>
          <w:lang w:val="fr-CH"/>
        </w:rPr>
        <w:t xml:space="preserve">– </w:t>
      </w:r>
      <w:r w:rsidRPr="00D80A79">
        <w:rPr>
          <w:lang w:val="fr-CH"/>
        </w:rPr>
        <w:t>Rapports de protection (dB) pour un signal image analogique utile brouillé</w:t>
      </w:r>
      <w:r w:rsidR="00201BAB" w:rsidRPr="00D80A79">
        <w:rPr>
          <w:lang w:val="fr-CH"/>
        </w:rPr>
        <w:t xml:space="preserve"> </w:t>
      </w:r>
      <w:r w:rsidRPr="00D80A79">
        <w:rPr>
          <w:lang w:val="fr-CH"/>
        </w:rPr>
        <w:t>par un signal DVB-T de 8 MHz (canal conjugué)</w:t>
      </w:r>
      <w:r w:rsidRPr="00D80A79">
        <w:rPr>
          <w:webHidden/>
          <w:lang w:val="fr-CH"/>
        </w:rPr>
        <w:tab/>
      </w:r>
      <w:r w:rsidR="00361720" w:rsidRPr="00D80A79">
        <w:rPr>
          <w:webHidden/>
          <w:lang w:val="fr-CH"/>
        </w:rPr>
        <w:tab/>
      </w:r>
      <w:r w:rsidR="00201BAB" w:rsidRPr="00D80A79">
        <w:rPr>
          <w:webHidden/>
          <w:lang w:val="fr-CH"/>
        </w:rPr>
        <w:t>48</w:t>
      </w:r>
    </w:p>
    <w:p w:rsidR="006B25A5" w:rsidRPr="00D80A79" w:rsidRDefault="006B25A5" w:rsidP="00361720">
      <w:pPr>
        <w:pStyle w:val="TOC1"/>
        <w:rPr>
          <w:rFonts w:eastAsiaTheme="minorEastAsia"/>
          <w:lang w:val="fr-CH"/>
        </w:rPr>
      </w:pPr>
      <w:r w:rsidRPr="00D80A79">
        <w:rPr>
          <w:lang w:val="fr-CH"/>
        </w:rPr>
        <w:t>Tableau 44</w:t>
      </w:r>
      <w:r w:rsidR="00361720" w:rsidRPr="00D80A79">
        <w:rPr>
          <w:webHidden/>
          <w:lang w:val="fr-CH"/>
        </w:rPr>
        <w:t xml:space="preserve"> </w:t>
      </w:r>
      <w:r w:rsidR="00361720" w:rsidRPr="00D80A79">
        <w:rPr>
          <w:lang w:val="fr-CH"/>
        </w:rPr>
        <w:t xml:space="preserve">– </w:t>
      </w:r>
      <w:r w:rsidRPr="00D80A79">
        <w:rPr>
          <w:lang w:val="fr-CH"/>
        </w:rPr>
        <w:t>Rapports de protection (dB) pour un signal image analogique utile brouillé par un signal DVB-T à 7 MHz (canal conjugué)</w:t>
      </w:r>
      <w:r w:rsidRPr="00D80A79">
        <w:rPr>
          <w:webHidden/>
          <w:lang w:val="fr-CH"/>
        </w:rPr>
        <w:tab/>
      </w:r>
      <w:r w:rsidR="00361720" w:rsidRPr="00D80A79">
        <w:rPr>
          <w:webHidden/>
          <w:lang w:val="fr-CH"/>
        </w:rPr>
        <w:tab/>
      </w:r>
      <w:r w:rsidR="00201BAB" w:rsidRPr="00D80A79">
        <w:rPr>
          <w:webHidden/>
          <w:lang w:val="fr-CH"/>
        </w:rPr>
        <w:t>48</w:t>
      </w:r>
    </w:p>
    <w:p w:rsidR="006B25A5" w:rsidRPr="00D80A79" w:rsidRDefault="006B25A5" w:rsidP="00361720">
      <w:pPr>
        <w:pStyle w:val="TOC1"/>
        <w:rPr>
          <w:rFonts w:eastAsiaTheme="minorEastAsia"/>
          <w:lang w:val="fr-CH"/>
        </w:rPr>
      </w:pPr>
      <w:r w:rsidRPr="00D80A79">
        <w:rPr>
          <w:lang w:val="fr-CH"/>
        </w:rPr>
        <w:t>Tableau 45</w:t>
      </w:r>
      <w:r w:rsidR="00361720" w:rsidRPr="00D80A79">
        <w:rPr>
          <w:lang w:val="fr-CH"/>
        </w:rPr>
        <w:t xml:space="preserve"> – </w:t>
      </w:r>
      <w:r w:rsidRPr="00D80A79">
        <w:rPr>
          <w:lang w:val="fr-CH"/>
        </w:rPr>
        <w:t>Rapports de protection (dB) pour des signaux image B, D, D1, G, H, K/PAL analogiques* brouillés par un signal DVB-T àde7 MHz (canaux partiellement superposés)</w:t>
      </w:r>
      <w:r w:rsidRPr="00D80A79">
        <w:rPr>
          <w:webHidden/>
          <w:lang w:val="fr-CH"/>
        </w:rPr>
        <w:tab/>
      </w:r>
      <w:r w:rsidR="00361720" w:rsidRPr="00D80A79">
        <w:rPr>
          <w:webHidden/>
          <w:lang w:val="fr-CH"/>
        </w:rPr>
        <w:tab/>
      </w:r>
      <w:r w:rsidR="00201BAB" w:rsidRPr="00D80A79">
        <w:rPr>
          <w:webHidden/>
          <w:lang w:val="fr-CH"/>
        </w:rPr>
        <w:t>49</w:t>
      </w:r>
    </w:p>
    <w:p w:rsidR="006B25A5" w:rsidRPr="00D80A79" w:rsidRDefault="006B25A5" w:rsidP="00361720">
      <w:pPr>
        <w:pStyle w:val="TOC1"/>
        <w:rPr>
          <w:rFonts w:eastAsiaTheme="minorEastAsia"/>
          <w:lang w:val="fr-CH"/>
        </w:rPr>
      </w:pPr>
      <w:r w:rsidRPr="00D80A79">
        <w:rPr>
          <w:lang w:val="fr-CH"/>
        </w:rPr>
        <w:t>Tableau 46</w:t>
      </w:r>
      <w:r w:rsidR="00361720" w:rsidRPr="00D80A79">
        <w:rPr>
          <w:webHidden/>
          <w:lang w:val="fr-CH"/>
        </w:rPr>
        <w:t xml:space="preserve"> –</w:t>
      </w:r>
      <w:r w:rsidR="00361720" w:rsidRPr="00D80A79">
        <w:rPr>
          <w:lang w:val="fr-CH"/>
        </w:rPr>
        <w:t xml:space="preserve"> </w:t>
      </w:r>
      <w:r w:rsidRPr="00D80A79">
        <w:rPr>
          <w:lang w:val="fr-CH"/>
        </w:rPr>
        <w:t>Rapports de protection (dB) pour des signaux image B, D, D1, G, H, K/PAL analogiques* brouillés par un signal DVB-T de 8 MHz (canaux partiellement superposés)</w:t>
      </w:r>
      <w:r w:rsidRPr="00D80A79">
        <w:rPr>
          <w:webHidden/>
          <w:lang w:val="fr-CH"/>
        </w:rPr>
        <w:tab/>
      </w:r>
      <w:r w:rsidR="00361720" w:rsidRPr="00D80A79">
        <w:rPr>
          <w:webHidden/>
          <w:lang w:val="fr-CH"/>
        </w:rPr>
        <w:tab/>
      </w:r>
      <w:r w:rsidR="00201BAB" w:rsidRPr="00D80A79">
        <w:rPr>
          <w:webHidden/>
          <w:lang w:val="fr-CH"/>
        </w:rPr>
        <w:t>50</w:t>
      </w:r>
    </w:p>
    <w:p w:rsidR="006B25A5" w:rsidRPr="00D80A79" w:rsidRDefault="006B25A5" w:rsidP="00361720">
      <w:pPr>
        <w:pStyle w:val="TOC1"/>
        <w:rPr>
          <w:rFonts w:eastAsiaTheme="minorEastAsia"/>
          <w:lang w:val="fr-CH"/>
        </w:rPr>
      </w:pPr>
      <w:r w:rsidRPr="00D80A79">
        <w:rPr>
          <w:lang w:val="fr-CH"/>
        </w:rPr>
        <w:t>Tableau 47</w:t>
      </w:r>
      <w:r w:rsidR="00361720" w:rsidRPr="00D80A79">
        <w:rPr>
          <w:webHidden/>
          <w:lang w:val="fr-CH"/>
        </w:rPr>
        <w:t xml:space="preserve"> –</w:t>
      </w:r>
      <w:r w:rsidR="00361720" w:rsidRPr="00D80A79">
        <w:rPr>
          <w:lang w:val="fr-CH"/>
        </w:rPr>
        <w:t xml:space="preserve"> </w:t>
      </w:r>
      <w:r w:rsidRPr="00D80A79">
        <w:rPr>
          <w:lang w:val="fr-CH"/>
        </w:rPr>
        <w:t>Rapports de protection (dB) dans le même canal pour un signal son utile brouillé par un signal DVB-T de télévision numérique de Terre</w:t>
      </w:r>
      <w:r w:rsidRPr="00D80A79">
        <w:rPr>
          <w:webHidden/>
          <w:lang w:val="fr-CH"/>
        </w:rPr>
        <w:tab/>
      </w:r>
      <w:r w:rsidR="00361720" w:rsidRPr="00D80A79">
        <w:rPr>
          <w:webHidden/>
          <w:lang w:val="fr-CH"/>
        </w:rPr>
        <w:tab/>
      </w:r>
      <w:r w:rsidR="00201BAB" w:rsidRPr="00D80A79">
        <w:rPr>
          <w:webHidden/>
          <w:lang w:val="fr-CH"/>
        </w:rPr>
        <w:t>51</w:t>
      </w:r>
    </w:p>
    <w:p w:rsidR="006B25A5" w:rsidRPr="00D80A79" w:rsidRDefault="006B25A5" w:rsidP="00361720">
      <w:pPr>
        <w:pStyle w:val="TOC1"/>
        <w:rPr>
          <w:rFonts w:eastAsiaTheme="minorEastAsia"/>
          <w:lang w:val="fr-CH"/>
        </w:rPr>
      </w:pPr>
      <w:r w:rsidRPr="00D80A79">
        <w:rPr>
          <w:lang w:val="fr-CH"/>
        </w:rPr>
        <w:t>Tableau 48</w:t>
      </w:r>
      <w:r w:rsidR="00361720" w:rsidRPr="00D80A79">
        <w:rPr>
          <w:lang w:val="fr-CH"/>
        </w:rPr>
        <w:t xml:space="preserve"> – </w:t>
      </w:r>
      <w:r w:rsidRPr="00D80A79">
        <w:rPr>
          <w:lang w:val="fr-CH"/>
        </w:rPr>
        <w:t>Rapports de protection (dB) pour un signal son MF utile brouillé par un signal DVB-T à 7 MHz (canaux partiellement superposés)</w:t>
      </w:r>
      <w:r w:rsidRPr="00D80A79">
        <w:rPr>
          <w:webHidden/>
          <w:lang w:val="fr-CH"/>
        </w:rPr>
        <w:tab/>
      </w:r>
      <w:r w:rsidR="00361720" w:rsidRPr="00D80A79">
        <w:rPr>
          <w:webHidden/>
          <w:lang w:val="fr-CH"/>
        </w:rPr>
        <w:tab/>
      </w:r>
      <w:r w:rsidR="00201BAB" w:rsidRPr="00D80A79">
        <w:rPr>
          <w:webHidden/>
          <w:lang w:val="fr-CH"/>
        </w:rPr>
        <w:t>52</w:t>
      </w:r>
    </w:p>
    <w:p w:rsidR="002A6660" w:rsidRPr="00D80A79" w:rsidRDefault="002A6660" w:rsidP="002A6660">
      <w:pPr>
        <w:pStyle w:val="toc0"/>
        <w:keepNext/>
        <w:keepLines/>
        <w:ind w:right="992"/>
        <w:rPr>
          <w:lang w:val="fr-CH"/>
        </w:rPr>
      </w:pPr>
      <w:r w:rsidRPr="00D80A79">
        <w:rPr>
          <w:lang w:val="fr-CH"/>
        </w:rPr>
        <w:tab/>
        <w:t>Page</w:t>
      </w:r>
    </w:p>
    <w:p w:rsidR="006B25A5" w:rsidRPr="00D80A79" w:rsidRDefault="006B25A5" w:rsidP="00361720">
      <w:pPr>
        <w:pStyle w:val="TOC1"/>
        <w:rPr>
          <w:rFonts w:eastAsiaTheme="minorEastAsia"/>
          <w:lang w:val="fr-CH"/>
        </w:rPr>
      </w:pPr>
      <w:r w:rsidRPr="00D80A79">
        <w:rPr>
          <w:lang w:val="fr-CH"/>
        </w:rPr>
        <w:t>Tableau 49</w:t>
      </w:r>
      <w:r w:rsidR="00361720" w:rsidRPr="00D80A79">
        <w:rPr>
          <w:webHidden/>
          <w:lang w:val="fr-CH"/>
        </w:rPr>
        <w:t xml:space="preserve"> </w:t>
      </w:r>
      <w:r w:rsidR="00361720" w:rsidRPr="00D80A79">
        <w:rPr>
          <w:lang w:val="fr-CH"/>
        </w:rPr>
        <w:t xml:space="preserve">– </w:t>
      </w:r>
      <w:r w:rsidRPr="00D80A79">
        <w:rPr>
          <w:lang w:val="fr-CH"/>
        </w:rPr>
        <w:t>Rapports de protection (dB) pour un signal son MA utile brouillé par un signal DVB-T à 8 MHz pour différents décalages de fréquence (signal adjacent supérieur)</w:t>
      </w:r>
      <w:r w:rsidRPr="00D80A79">
        <w:rPr>
          <w:webHidden/>
          <w:lang w:val="fr-CH"/>
        </w:rPr>
        <w:tab/>
      </w:r>
      <w:r w:rsidR="00361720" w:rsidRPr="00D80A79">
        <w:rPr>
          <w:webHidden/>
          <w:lang w:val="fr-CH"/>
        </w:rPr>
        <w:tab/>
      </w:r>
      <w:r w:rsidR="00201BAB" w:rsidRPr="00D80A79">
        <w:rPr>
          <w:webHidden/>
          <w:lang w:val="fr-CH"/>
        </w:rPr>
        <w:t>52</w:t>
      </w:r>
    </w:p>
    <w:p w:rsidR="006B25A5" w:rsidRPr="00D80A79" w:rsidRDefault="006B25A5" w:rsidP="00361720">
      <w:pPr>
        <w:pStyle w:val="TOC1"/>
        <w:rPr>
          <w:rFonts w:eastAsiaTheme="minorEastAsia"/>
          <w:lang w:val="fr-CH"/>
        </w:rPr>
      </w:pPr>
      <w:r w:rsidRPr="00D80A79">
        <w:rPr>
          <w:lang w:val="fr-CH"/>
        </w:rPr>
        <w:t>Tableau 50</w:t>
      </w:r>
      <w:r w:rsidR="00361720" w:rsidRPr="00D80A79">
        <w:rPr>
          <w:webHidden/>
          <w:lang w:val="fr-CH"/>
        </w:rPr>
        <w:t xml:space="preserve"> </w:t>
      </w:r>
      <w:r w:rsidR="00361720" w:rsidRPr="00D80A79">
        <w:rPr>
          <w:lang w:val="fr-CH"/>
        </w:rPr>
        <w:t xml:space="preserve">– </w:t>
      </w:r>
      <w:r w:rsidRPr="00D80A79">
        <w:rPr>
          <w:lang w:val="fr-CH"/>
        </w:rPr>
        <w:t>Facteurs de correction théoriques pour les rapports de protection (dB) pour différentes variantes de systèmes DVB-T utiles par rapport à un signal DVB-T MAQ-64 rendement</w:t>
      </w:r>
      <w:r w:rsidR="00201BAB" w:rsidRPr="00D80A79">
        <w:rPr>
          <w:lang w:val="fr-CH"/>
        </w:rPr>
        <w:t xml:space="preserve"> </w:t>
      </w:r>
      <w:r w:rsidRPr="00D80A79">
        <w:rPr>
          <w:lang w:val="fr-CH"/>
        </w:rPr>
        <w:t>de codage 2/3 et pour différentes conditions de réception (brouillé par un</w:t>
      </w:r>
      <w:r w:rsidR="00201BAB" w:rsidRPr="00D80A79">
        <w:rPr>
          <w:lang w:val="fr-CH"/>
        </w:rPr>
        <w:t xml:space="preserve"> </w:t>
      </w:r>
      <w:r w:rsidRPr="00D80A79">
        <w:rPr>
          <w:lang w:val="fr-CH"/>
        </w:rPr>
        <w:t>signal DVB-T ou d'autres services)</w:t>
      </w:r>
      <w:r w:rsidRPr="00D80A79">
        <w:rPr>
          <w:webHidden/>
          <w:lang w:val="fr-CH"/>
        </w:rPr>
        <w:tab/>
      </w:r>
      <w:r w:rsidR="00361720" w:rsidRPr="00D80A79">
        <w:rPr>
          <w:webHidden/>
          <w:lang w:val="fr-CH"/>
        </w:rPr>
        <w:tab/>
      </w:r>
      <w:r w:rsidR="00201BAB" w:rsidRPr="00D80A79">
        <w:rPr>
          <w:webHidden/>
          <w:lang w:val="fr-CH"/>
        </w:rPr>
        <w:t>53</w:t>
      </w:r>
    </w:p>
    <w:p w:rsidR="006B25A5" w:rsidRPr="00D80A79" w:rsidRDefault="006B25A5" w:rsidP="00361720">
      <w:pPr>
        <w:pStyle w:val="TOC1"/>
        <w:rPr>
          <w:rFonts w:eastAsiaTheme="minorEastAsia"/>
          <w:lang w:val="fr-CH"/>
        </w:rPr>
      </w:pPr>
      <w:r w:rsidRPr="00D80A79">
        <w:rPr>
          <w:lang w:val="fr-CH"/>
        </w:rPr>
        <w:t>Tableau 51</w:t>
      </w:r>
      <w:r w:rsidR="00361720" w:rsidRPr="00D80A79">
        <w:rPr>
          <w:lang w:val="fr-CH"/>
        </w:rPr>
        <w:t xml:space="preserve"> – </w:t>
      </w:r>
      <w:r w:rsidRPr="00D80A79">
        <w:rPr>
          <w:lang w:val="fr-CH"/>
        </w:rPr>
        <w:t>Rapports de protection (dB) pour un signal T-DAB brouillé par un signal DVB-T à 8 MHz</w:t>
      </w:r>
      <w:r w:rsidRPr="00D80A79">
        <w:rPr>
          <w:webHidden/>
          <w:lang w:val="fr-CH"/>
        </w:rPr>
        <w:tab/>
      </w:r>
      <w:r w:rsidR="00361720" w:rsidRPr="00D80A79">
        <w:rPr>
          <w:webHidden/>
          <w:lang w:val="fr-CH"/>
        </w:rPr>
        <w:tab/>
      </w:r>
      <w:r w:rsidR="00201BAB" w:rsidRPr="00D80A79">
        <w:rPr>
          <w:webHidden/>
          <w:lang w:val="fr-CH"/>
        </w:rPr>
        <w:t>54</w:t>
      </w:r>
    </w:p>
    <w:p w:rsidR="006B25A5" w:rsidRPr="00D80A79" w:rsidRDefault="006B25A5" w:rsidP="00361720">
      <w:pPr>
        <w:pStyle w:val="TOC1"/>
        <w:rPr>
          <w:rFonts w:eastAsiaTheme="minorEastAsia"/>
          <w:lang w:val="fr-CH"/>
        </w:rPr>
      </w:pPr>
      <w:r w:rsidRPr="00D80A79">
        <w:rPr>
          <w:lang w:val="fr-CH"/>
        </w:rPr>
        <w:t>Tableau 52</w:t>
      </w:r>
      <w:r w:rsidR="00361720" w:rsidRPr="00D80A79">
        <w:rPr>
          <w:webHidden/>
          <w:lang w:val="fr-CH"/>
        </w:rPr>
        <w:t xml:space="preserve"> </w:t>
      </w:r>
      <w:r w:rsidR="00361720" w:rsidRPr="00D80A79">
        <w:rPr>
          <w:lang w:val="fr-CH"/>
        </w:rPr>
        <w:t xml:space="preserve">– </w:t>
      </w:r>
      <w:r w:rsidRPr="00D80A79">
        <w:rPr>
          <w:lang w:val="fr-CH"/>
        </w:rPr>
        <w:t>Rapports de protection (dB) pour un signal T-DAB brouillé par un signal DVB-T à 7 MHz</w:t>
      </w:r>
      <w:r w:rsidRPr="00D80A79">
        <w:rPr>
          <w:webHidden/>
          <w:lang w:val="fr-CH"/>
        </w:rPr>
        <w:tab/>
      </w:r>
      <w:r w:rsidR="00361720" w:rsidRPr="00D80A79">
        <w:rPr>
          <w:webHidden/>
          <w:lang w:val="fr-CH"/>
        </w:rPr>
        <w:tab/>
      </w:r>
      <w:r w:rsidR="00201BAB" w:rsidRPr="00D80A79">
        <w:rPr>
          <w:webHidden/>
          <w:lang w:val="fr-CH"/>
        </w:rPr>
        <w:t>54</w:t>
      </w:r>
    </w:p>
    <w:p w:rsidR="006B25A5" w:rsidRPr="00D80A79" w:rsidRDefault="006B25A5" w:rsidP="00361720">
      <w:pPr>
        <w:pStyle w:val="TOC1"/>
        <w:rPr>
          <w:rFonts w:eastAsiaTheme="minorEastAsia"/>
          <w:lang w:val="fr-CH"/>
        </w:rPr>
      </w:pPr>
      <w:r w:rsidRPr="00D80A79">
        <w:rPr>
          <w:lang w:val="fr-CH"/>
        </w:rPr>
        <w:t>Tableau 53</w:t>
      </w:r>
      <w:r w:rsidR="00361720" w:rsidRPr="00D80A79">
        <w:rPr>
          <w:webHidden/>
          <w:lang w:val="fr-CH"/>
        </w:rPr>
        <w:t xml:space="preserve"> </w:t>
      </w:r>
      <w:r w:rsidR="00361720" w:rsidRPr="00D80A79">
        <w:rPr>
          <w:lang w:val="fr-CH"/>
        </w:rPr>
        <w:t xml:space="preserve">– </w:t>
      </w:r>
      <w:r w:rsidRPr="00D80A79">
        <w:rPr>
          <w:lang w:val="fr-CH"/>
        </w:rPr>
        <w:t>Calcul du champ minimal pour un système DVB-T de 8 MHz</w:t>
      </w:r>
      <w:r w:rsidRPr="00D80A79">
        <w:rPr>
          <w:webHidden/>
          <w:lang w:val="fr-CH"/>
        </w:rPr>
        <w:tab/>
      </w:r>
      <w:r w:rsidR="00361720" w:rsidRPr="00D80A79">
        <w:rPr>
          <w:webHidden/>
          <w:lang w:val="fr-CH"/>
        </w:rPr>
        <w:tab/>
      </w:r>
      <w:r w:rsidR="00201BAB" w:rsidRPr="00D80A79">
        <w:rPr>
          <w:webHidden/>
          <w:lang w:val="fr-CH"/>
        </w:rPr>
        <w:t>54</w:t>
      </w:r>
    </w:p>
    <w:p w:rsidR="006B25A5" w:rsidRPr="00D80A79" w:rsidRDefault="006B25A5" w:rsidP="00361720">
      <w:pPr>
        <w:pStyle w:val="TOC1"/>
        <w:rPr>
          <w:rFonts w:eastAsiaTheme="minorEastAsia"/>
          <w:lang w:val="fr-CH"/>
        </w:rPr>
      </w:pPr>
      <w:r w:rsidRPr="00D80A79">
        <w:rPr>
          <w:lang w:val="fr-CH"/>
        </w:rPr>
        <w:t>Tableau 54</w:t>
      </w:r>
      <w:r w:rsidR="00361720" w:rsidRPr="00D80A79">
        <w:rPr>
          <w:webHidden/>
          <w:lang w:val="fr-CH"/>
        </w:rPr>
        <w:t xml:space="preserve"> </w:t>
      </w:r>
      <w:r w:rsidR="00361720" w:rsidRPr="00D80A79">
        <w:rPr>
          <w:lang w:val="fr-CH"/>
        </w:rPr>
        <w:t xml:space="preserve">– </w:t>
      </w:r>
      <w:r w:rsidRPr="00D80A79">
        <w:rPr>
          <w:lang w:val="fr-CH"/>
        </w:rPr>
        <w:t>Valeurs du rapport moyen C/N requises, limites de vitesse pour la réception mobile – cas de la réception sans diversité d'antenne</w:t>
      </w:r>
      <w:r w:rsidRPr="00D80A79">
        <w:rPr>
          <w:webHidden/>
          <w:lang w:val="fr-CH"/>
        </w:rPr>
        <w:tab/>
      </w:r>
      <w:r w:rsidR="00361720" w:rsidRPr="00D80A79">
        <w:rPr>
          <w:webHidden/>
          <w:lang w:val="fr-CH"/>
        </w:rPr>
        <w:tab/>
      </w:r>
      <w:r w:rsidR="00201BAB" w:rsidRPr="00D80A79">
        <w:rPr>
          <w:webHidden/>
          <w:lang w:val="fr-CH"/>
        </w:rPr>
        <w:t>56</w:t>
      </w:r>
    </w:p>
    <w:p w:rsidR="006B25A5" w:rsidRPr="00D80A79" w:rsidRDefault="006B25A5" w:rsidP="00361720">
      <w:pPr>
        <w:pStyle w:val="TOC1"/>
        <w:rPr>
          <w:rFonts w:eastAsiaTheme="minorEastAsia"/>
          <w:lang w:val="fr-CH"/>
        </w:rPr>
      </w:pPr>
      <w:r w:rsidRPr="00D80A79">
        <w:rPr>
          <w:lang w:val="fr-CH"/>
        </w:rPr>
        <w:t>Tableau 55</w:t>
      </w:r>
      <w:r w:rsidR="00361720" w:rsidRPr="00D80A79">
        <w:rPr>
          <w:webHidden/>
          <w:lang w:val="fr-CH"/>
        </w:rPr>
        <w:t xml:space="preserve"> </w:t>
      </w:r>
      <w:r w:rsidR="00361720" w:rsidRPr="00D80A79">
        <w:rPr>
          <w:lang w:val="fr-CH"/>
        </w:rPr>
        <w:t xml:space="preserve">– </w:t>
      </w:r>
      <w:r w:rsidRPr="00D80A79">
        <w:rPr>
          <w:lang w:val="fr-CH"/>
        </w:rPr>
        <w:t>Valeurs du rapport moyen C/N requises, limites de vitesse pour la réception mobile – cas de la réception avec diversité d'antenne</w:t>
      </w:r>
      <w:r w:rsidRPr="00D80A79">
        <w:rPr>
          <w:webHidden/>
          <w:lang w:val="fr-CH"/>
        </w:rPr>
        <w:tab/>
      </w:r>
      <w:r w:rsidR="00361720" w:rsidRPr="00D80A79">
        <w:rPr>
          <w:webHidden/>
          <w:lang w:val="fr-CH"/>
        </w:rPr>
        <w:tab/>
      </w:r>
      <w:r w:rsidR="00201BAB" w:rsidRPr="00D80A79">
        <w:rPr>
          <w:webHidden/>
          <w:lang w:val="fr-CH"/>
        </w:rPr>
        <w:t>56</w:t>
      </w:r>
    </w:p>
    <w:p w:rsidR="006B25A5" w:rsidRPr="00D80A79" w:rsidRDefault="006B25A5" w:rsidP="00361720">
      <w:pPr>
        <w:pStyle w:val="TOC1"/>
        <w:rPr>
          <w:rFonts w:eastAsiaTheme="minorEastAsia"/>
          <w:lang w:val="fr-CH"/>
        </w:rPr>
      </w:pPr>
      <w:r w:rsidRPr="00D80A79">
        <w:rPr>
          <w:lang w:val="fr-CH"/>
        </w:rPr>
        <w:t>Tableau 56</w:t>
      </w:r>
      <w:r w:rsidR="00361720" w:rsidRPr="00D80A79">
        <w:rPr>
          <w:lang w:val="fr-CH"/>
        </w:rPr>
        <w:t xml:space="preserve"> – </w:t>
      </w:r>
      <w:r w:rsidRPr="00D80A79">
        <w:rPr>
          <w:lang w:val="fr-CH" w:eastAsia="fr-FR"/>
        </w:rPr>
        <w:t>Profil de canal pour la mesure des valeurs du rapport moyen C/N requis pour la réception mobile – cas de la réception DVB-T «profil urbain type»</w:t>
      </w:r>
      <w:r w:rsidRPr="00D80A79">
        <w:rPr>
          <w:webHidden/>
          <w:lang w:val="fr-CH"/>
        </w:rPr>
        <w:tab/>
      </w:r>
      <w:r w:rsidR="00361720" w:rsidRPr="00D80A79">
        <w:rPr>
          <w:webHidden/>
          <w:lang w:val="fr-CH"/>
        </w:rPr>
        <w:tab/>
      </w:r>
      <w:r w:rsidR="00201BAB" w:rsidRPr="00D80A79">
        <w:rPr>
          <w:webHidden/>
          <w:lang w:val="fr-CH"/>
        </w:rPr>
        <w:t>57</w:t>
      </w:r>
    </w:p>
    <w:p w:rsidR="006B25A5" w:rsidRPr="00D80A79" w:rsidRDefault="006B25A5" w:rsidP="00361720">
      <w:pPr>
        <w:pStyle w:val="TOC1"/>
        <w:rPr>
          <w:rFonts w:eastAsiaTheme="minorEastAsia"/>
          <w:lang w:val="fr-CH"/>
        </w:rPr>
      </w:pPr>
      <w:r w:rsidRPr="00D80A79">
        <w:rPr>
          <w:lang w:val="fr-CH"/>
        </w:rPr>
        <w:t>Tableau 57</w:t>
      </w:r>
      <w:r w:rsidR="00361720" w:rsidRPr="00D80A79">
        <w:rPr>
          <w:lang w:val="fr-CH"/>
        </w:rPr>
        <w:t xml:space="preserve"> </w:t>
      </w:r>
      <w:r w:rsidR="00361720" w:rsidRPr="00D80A79">
        <w:rPr>
          <w:webHidden/>
          <w:lang w:val="fr-CH"/>
        </w:rPr>
        <w:t>–</w:t>
      </w:r>
      <w:r w:rsidR="00361720" w:rsidRPr="00D80A79">
        <w:rPr>
          <w:lang w:val="fr-CH"/>
        </w:rPr>
        <w:t xml:space="preserve"> </w:t>
      </w:r>
      <w:r w:rsidRPr="00D80A79">
        <w:rPr>
          <w:lang w:val="fr-CH"/>
        </w:rPr>
        <w:t>Définitions des spectres Doppler pour les canaux PI et PO</w:t>
      </w:r>
      <w:r w:rsidRPr="00D80A79">
        <w:rPr>
          <w:webHidden/>
          <w:lang w:val="fr-CH"/>
        </w:rPr>
        <w:tab/>
      </w:r>
      <w:r w:rsidR="00361720" w:rsidRPr="00D80A79">
        <w:rPr>
          <w:webHidden/>
          <w:lang w:val="fr-CH"/>
        </w:rPr>
        <w:tab/>
      </w:r>
      <w:r w:rsidR="00201BAB" w:rsidRPr="00D80A79">
        <w:rPr>
          <w:webHidden/>
          <w:lang w:val="fr-CH"/>
        </w:rPr>
        <w:t>58</w:t>
      </w:r>
    </w:p>
    <w:p w:rsidR="006B25A5" w:rsidRPr="00D80A79" w:rsidRDefault="006B25A5" w:rsidP="00361720">
      <w:pPr>
        <w:pStyle w:val="TOC1"/>
        <w:rPr>
          <w:rFonts w:eastAsiaTheme="minorEastAsia"/>
          <w:lang w:val="fr-CH"/>
        </w:rPr>
      </w:pPr>
      <w:r w:rsidRPr="00D80A79">
        <w:rPr>
          <w:lang w:val="fr-CH"/>
        </w:rPr>
        <w:t>Tableau 58</w:t>
      </w:r>
      <w:r w:rsidR="00361720" w:rsidRPr="00D80A79">
        <w:rPr>
          <w:lang w:val="fr-CH"/>
        </w:rPr>
        <w:t xml:space="preserve"> – </w:t>
      </w:r>
      <w:r w:rsidRPr="00D80A79">
        <w:rPr>
          <w:lang w:val="fr-CH"/>
        </w:rPr>
        <w:t>Définition du canal PI</w:t>
      </w:r>
      <w:r w:rsidRPr="00D80A79">
        <w:rPr>
          <w:webHidden/>
          <w:lang w:val="fr-CH"/>
        </w:rPr>
        <w:tab/>
      </w:r>
      <w:r w:rsidR="00361720" w:rsidRPr="00D80A79">
        <w:rPr>
          <w:webHidden/>
          <w:lang w:val="fr-CH"/>
        </w:rPr>
        <w:tab/>
      </w:r>
      <w:r w:rsidR="00201BAB" w:rsidRPr="00D80A79">
        <w:rPr>
          <w:webHidden/>
          <w:lang w:val="fr-CH"/>
        </w:rPr>
        <w:t>58</w:t>
      </w:r>
    </w:p>
    <w:p w:rsidR="006B25A5" w:rsidRPr="00D80A79" w:rsidRDefault="006B25A5" w:rsidP="00361720">
      <w:pPr>
        <w:pStyle w:val="TOC1"/>
        <w:rPr>
          <w:rFonts w:eastAsiaTheme="minorEastAsia"/>
          <w:lang w:val="fr-CH"/>
        </w:rPr>
      </w:pPr>
      <w:r w:rsidRPr="00D80A79">
        <w:rPr>
          <w:lang w:val="fr-CH"/>
        </w:rPr>
        <w:t>Tableau 59</w:t>
      </w:r>
      <w:r w:rsidR="00361720" w:rsidRPr="00D80A79">
        <w:rPr>
          <w:lang w:val="fr-CH"/>
        </w:rPr>
        <w:t xml:space="preserve"> – </w:t>
      </w:r>
      <w:r w:rsidRPr="00D80A79">
        <w:rPr>
          <w:lang w:val="fr-CH"/>
        </w:rPr>
        <w:t>Définition du canal PO</w:t>
      </w:r>
      <w:r w:rsidRPr="00D80A79">
        <w:rPr>
          <w:webHidden/>
          <w:lang w:val="fr-CH"/>
        </w:rPr>
        <w:tab/>
      </w:r>
      <w:r w:rsidR="00361720" w:rsidRPr="00D80A79">
        <w:rPr>
          <w:webHidden/>
          <w:lang w:val="fr-CH"/>
        </w:rPr>
        <w:tab/>
      </w:r>
      <w:r w:rsidR="00201BAB" w:rsidRPr="00D80A79">
        <w:rPr>
          <w:webHidden/>
          <w:lang w:val="fr-CH"/>
        </w:rPr>
        <w:t>59</w:t>
      </w:r>
    </w:p>
    <w:p w:rsidR="006B25A5" w:rsidRPr="00D80A79" w:rsidRDefault="006B25A5" w:rsidP="00361720">
      <w:pPr>
        <w:pStyle w:val="TOC1"/>
        <w:rPr>
          <w:rFonts w:eastAsiaTheme="minorEastAsia"/>
          <w:lang w:val="fr-CH"/>
        </w:rPr>
      </w:pPr>
      <w:r w:rsidRPr="00D80A79">
        <w:rPr>
          <w:lang w:val="fr-CH"/>
        </w:rPr>
        <w:t>Tableau 60</w:t>
      </w:r>
      <w:r w:rsidR="00361720" w:rsidRPr="00D80A79">
        <w:rPr>
          <w:webHidden/>
          <w:lang w:val="fr-CH"/>
        </w:rPr>
        <w:t xml:space="preserve"> </w:t>
      </w:r>
      <w:r w:rsidR="00361720" w:rsidRPr="00D80A79">
        <w:rPr>
          <w:lang w:val="fr-CH"/>
        </w:rPr>
        <w:t xml:space="preserve">– </w:t>
      </w:r>
      <w:r w:rsidRPr="00D80A79">
        <w:rPr>
          <w:lang w:val="fr-CH"/>
        </w:rPr>
        <w:t>Rapport C/N (dB) pour un MFER de 5% dans les canaux PI et PO</w:t>
      </w:r>
      <w:r w:rsidRPr="00D80A79">
        <w:rPr>
          <w:webHidden/>
          <w:lang w:val="fr-CH"/>
        </w:rPr>
        <w:tab/>
      </w:r>
      <w:r w:rsidR="00361720" w:rsidRPr="00D80A79">
        <w:rPr>
          <w:webHidden/>
          <w:lang w:val="fr-CH"/>
        </w:rPr>
        <w:tab/>
      </w:r>
      <w:r w:rsidR="00201BAB" w:rsidRPr="00D80A79">
        <w:rPr>
          <w:webHidden/>
          <w:lang w:val="fr-CH"/>
        </w:rPr>
        <w:t>59</w:t>
      </w:r>
    </w:p>
    <w:p w:rsidR="006B25A5" w:rsidRPr="00D80A79" w:rsidRDefault="006B25A5" w:rsidP="00361720">
      <w:pPr>
        <w:pStyle w:val="TOC1"/>
        <w:rPr>
          <w:rFonts w:eastAsiaTheme="minorEastAsia"/>
          <w:lang w:val="fr-CH"/>
        </w:rPr>
      </w:pPr>
      <w:r w:rsidRPr="00D80A79">
        <w:rPr>
          <w:lang w:val="fr-CH" w:eastAsia="zh-CN"/>
        </w:rPr>
        <w:t>Tableau 61</w:t>
      </w:r>
      <w:r w:rsidR="00361720" w:rsidRPr="00D80A79">
        <w:rPr>
          <w:webHidden/>
          <w:lang w:val="fr-CH"/>
        </w:rPr>
        <w:t xml:space="preserve"> </w:t>
      </w:r>
      <w:r w:rsidR="00361720" w:rsidRPr="00D80A79">
        <w:rPr>
          <w:lang w:val="fr-CH"/>
        </w:rPr>
        <w:t xml:space="preserve">– </w:t>
      </w:r>
      <w:r w:rsidRPr="00D80A79">
        <w:rPr>
          <w:lang w:val="fr-CH"/>
        </w:rPr>
        <w:t xml:space="preserve">Rapport C/N (dB) d'un récepteur DVB-H dans un canal mobile pour un </w:t>
      </w:r>
      <w:r w:rsidRPr="00D80A79">
        <w:rPr>
          <w:lang w:val="fr-CH" w:eastAsia="zh-CN"/>
        </w:rPr>
        <w:t xml:space="preserve">MFER de </w:t>
      </w:r>
      <w:r w:rsidRPr="00D80A79">
        <w:rPr>
          <w:lang w:val="fr-CH"/>
        </w:rPr>
        <w:t>5%</w:t>
      </w:r>
      <w:r w:rsidRPr="00D80A79">
        <w:rPr>
          <w:webHidden/>
          <w:lang w:val="fr-CH"/>
        </w:rPr>
        <w:tab/>
      </w:r>
      <w:r w:rsidR="00361720" w:rsidRPr="00D80A79">
        <w:rPr>
          <w:webHidden/>
          <w:lang w:val="fr-CH"/>
        </w:rPr>
        <w:tab/>
      </w:r>
      <w:r w:rsidR="00201BAB" w:rsidRPr="00D80A79">
        <w:rPr>
          <w:webHidden/>
          <w:lang w:val="fr-CH"/>
        </w:rPr>
        <w:t>61</w:t>
      </w:r>
    </w:p>
    <w:p w:rsidR="006B25A5" w:rsidRPr="00D80A79" w:rsidRDefault="006B25A5" w:rsidP="00361720">
      <w:pPr>
        <w:pStyle w:val="TOC1"/>
        <w:rPr>
          <w:rFonts w:eastAsiaTheme="minorEastAsia"/>
          <w:lang w:val="fr-CH"/>
        </w:rPr>
      </w:pPr>
      <w:r w:rsidRPr="00D80A79">
        <w:rPr>
          <w:lang w:val="fr-CH"/>
        </w:rPr>
        <w:t>Tableau 62</w:t>
      </w:r>
      <w:r w:rsidR="00361720" w:rsidRPr="00D80A79">
        <w:rPr>
          <w:webHidden/>
          <w:lang w:val="fr-CH"/>
        </w:rPr>
        <w:t xml:space="preserve"> </w:t>
      </w:r>
      <w:r w:rsidR="00361720" w:rsidRPr="00D80A79">
        <w:rPr>
          <w:lang w:val="fr-CH"/>
        </w:rPr>
        <w:t xml:space="preserve">– </w:t>
      </w:r>
      <w:r w:rsidRPr="00D80A79">
        <w:rPr>
          <w:lang w:val="fr-CH"/>
        </w:rPr>
        <w:t>Rapports de protection (PR) et seuils de saturation (Oth) pour un signal DVB</w:t>
      </w:r>
      <w:r w:rsidR="00361720" w:rsidRPr="00D80A79">
        <w:rPr>
          <w:lang w:val="fr-CH"/>
        </w:rPr>
        <w:noBreakHyphen/>
      </w:r>
      <w:r w:rsidRPr="00D80A79">
        <w:rPr>
          <w:lang w:val="fr-CH"/>
        </w:rPr>
        <w:t>T de 8 MHz MAQ-64 rendement de codage 2/3 brouillé par les émissions de 5</w:t>
      </w:r>
      <w:r w:rsidR="00361720" w:rsidRPr="00D80A79">
        <w:rPr>
          <w:lang w:val="fr-CH"/>
        </w:rPr>
        <w:t> </w:t>
      </w:r>
      <w:r w:rsidRPr="00D80A79">
        <w:rPr>
          <w:lang w:val="fr-CH"/>
        </w:rPr>
        <w:t>MHz d'une station de base UMTS sans contrôle de puissance à l'émission (TPC non activée) mesurés pour des syntoniseurs au silicium (voir Notes 1 à 3)</w:t>
      </w:r>
      <w:r w:rsidRPr="00D80A79">
        <w:rPr>
          <w:webHidden/>
          <w:lang w:val="fr-CH"/>
        </w:rPr>
        <w:tab/>
      </w:r>
      <w:r w:rsidR="00361720" w:rsidRPr="00D80A79">
        <w:rPr>
          <w:webHidden/>
          <w:lang w:val="fr-CH"/>
        </w:rPr>
        <w:tab/>
      </w:r>
      <w:r w:rsidR="00201BAB" w:rsidRPr="00D80A79">
        <w:rPr>
          <w:webHidden/>
          <w:lang w:val="fr-CH"/>
        </w:rPr>
        <w:t>63</w:t>
      </w:r>
    </w:p>
    <w:p w:rsidR="006B25A5" w:rsidRPr="00D80A79" w:rsidRDefault="006B25A5" w:rsidP="00361720">
      <w:pPr>
        <w:pStyle w:val="TOC1"/>
        <w:rPr>
          <w:rFonts w:eastAsiaTheme="minorEastAsia"/>
          <w:lang w:val="fr-CH"/>
        </w:rPr>
      </w:pPr>
      <w:r w:rsidRPr="00D80A79">
        <w:rPr>
          <w:lang w:val="fr-CH"/>
        </w:rPr>
        <w:t>Tableau 63</w:t>
      </w:r>
      <w:r w:rsidR="00361720" w:rsidRPr="00D80A79">
        <w:rPr>
          <w:webHidden/>
          <w:lang w:val="fr-CH"/>
        </w:rPr>
        <w:t xml:space="preserve"> </w:t>
      </w:r>
      <w:r w:rsidR="00361720" w:rsidRPr="00D80A79">
        <w:rPr>
          <w:lang w:val="fr-CH"/>
        </w:rPr>
        <w:t xml:space="preserve">– </w:t>
      </w:r>
      <w:r w:rsidRPr="00D80A79">
        <w:rPr>
          <w:lang w:val="fr-CH"/>
        </w:rPr>
        <w:t>Rapports de protection (PR) et seuils de saturation (Oth) pour un signal DVB</w:t>
      </w:r>
      <w:r w:rsidR="00361720" w:rsidRPr="00D80A79">
        <w:rPr>
          <w:lang w:val="fr-CH"/>
        </w:rPr>
        <w:noBreakHyphen/>
      </w:r>
      <w:r w:rsidRPr="00D80A79">
        <w:rPr>
          <w:lang w:val="fr-CH"/>
        </w:rPr>
        <w:t>T de 8 MHz MAQ-64 rendement de codage 2/3 brouillé par les émissions de 5</w:t>
      </w:r>
      <w:r w:rsidR="00361720" w:rsidRPr="00D80A79">
        <w:rPr>
          <w:lang w:val="fr-CH"/>
        </w:rPr>
        <w:t> </w:t>
      </w:r>
      <w:r w:rsidRPr="00D80A79">
        <w:rPr>
          <w:lang w:val="fr-CH"/>
        </w:rPr>
        <w:t>MHz d'un équipement d'utilisateur UMTS avec contrôle de puissance à l'émission (TPC activée) mesurés pour des syntoniseurs au silicium (voir Notes 1 à 3)</w:t>
      </w:r>
      <w:r w:rsidRPr="00D80A79">
        <w:rPr>
          <w:webHidden/>
          <w:lang w:val="fr-CH"/>
        </w:rPr>
        <w:tab/>
      </w:r>
      <w:r w:rsidR="00361720" w:rsidRPr="00D80A79">
        <w:rPr>
          <w:webHidden/>
          <w:lang w:val="fr-CH"/>
        </w:rPr>
        <w:tab/>
      </w:r>
      <w:r w:rsidR="00201BAB" w:rsidRPr="00D80A79">
        <w:rPr>
          <w:webHidden/>
          <w:lang w:val="fr-CH"/>
        </w:rPr>
        <w:t>64</w:t>
      </w:r>
    </w:p>
    <w:p w:rsidR="002A6660" w:rsidRPr="00D80A79" w:rsidRDefault="002A6660" w:rsidP="002A6660">
      <w:pPr>
        <w:pStyle w:val="toc0"/>
        <w:keepNext/>
        <w:keepLines/>
        <w:ind w:right="992"/>
        <w:rPr>
          <w:lang w:val="fr-CH"/>
        </w:rPr>
      </w:pPr>
      <w:r w:rsidRPr="00D80A79">
        <w:rPr>
          <w:lang w:val="fr-CH"/>
        </w:rPr>
        <w:tab/>
        <w:t>Page</w:t>
      </w:r>
    </w:p>
    <w:p w:rsidR="006B25A5" w:rsidRPr="00D80A79" w:rsidRDefault="006B25A5" w:rsidP="00361720">
      <w:pPr>
        <w:pStyle w:val="TOC1"/>
        <w:rPr>
          <w:rFonts w:eastAsiaTheme="minorEastAsia"/>
          <w:lang w:val="fr-CH"/>
        </w:rPr>
      </w:pPr>
      <w:r w:rsidRPr="00D80A79">
        <w:rPr>
          <w:lang w:val="fr-CH"/>
        </w:rPr>
        <w:t>Tableau 64</w:t>
      </w:r>
      <w:r w:rsidR="00361720" w:rsidRPr="00D80A79">
        <w:rPr>
          <w:lang w:val="fr-CH"/>
        </w:rPr>
        <w:t xml:space="preserve"> – </w:t>
      </w:r>
      <w:r w:rsidRPr="00D80A79">
        <w:rPr>
          <w:lang w:val="fr-CH"/>
        </w:rPr>
        <w:t>Valeurs du rapport de protection pour le 50ème et le 90ème centiles et valeurs du seuil de saturation pour le 10ème et le 50ème centiles pour un signal DVB-T de 8</w:t>
      </w:r>
      <w:r w:rsidR="00361720" w:rsidRPr="00D80A79">
        <w:rPr>
          <w:lang w:val="fr-CH"/>
        </w:rPr>
        <w:t> </w:t>
      </w:r>
      <w:r w:rsidRPr="00D80A79">
        <w:rPr>
          <w:lang w:val="fr-CH"/>
        </w:rPr>
        <w:t>MHz MAQ-64 avec rendement de codage 2/3 brouillé par un signal de station de base LTE de 10 MHz avec une charge de trafic de 0% dans un canal gaussien dans le cas de syntoniseurs à boitier métallique et de syntoniseurs au silicium (voir Notes 1 à</w:t>
      </w:r>
      <w:r w:rsidR="00361720" w:rsidRPr="00D80A79">
        <w:rPr>
          <w:lang w:val="fr-CH"/>
        </w:rPr>
        <w:t xml:space="preserve"> </w:t>
      </w:r>
      <w:r w:rsidRPr="00D80A79">
        <w:rPr>
          <w:lang w:val="fr-CH"/>
        </w:rPr>
        <w:t>7)</w:t>
      </w:r>
      <w:r w:rsidRPr="00D80A79">
        <w:rPr>
          <w:webHidden/>
          <w:lang w:val="fr-CH"/>
        </w:rPr>
        <w:tab/>
      </w:r>
      <w:r w:rsidR="00361720" w:rsidRPr="00D80A79">
        <w:rPr>
          <w:webHidden/>
          <w:lang w:val="fr-CH"/>
        </w:rPr>
        <w:tab/>
      </w:r>
      <w:r w:rsidR="00201BAB" w:rsidRPr="00D80A79">
        <w:rPr>
          <w:webHidden/>
          <w:lang w:val="fr-CH"/>
        </w:rPr>
        <w:t>65</w:t>
      </w:r>
    </w:p>
    <w:p w:rsidR="006B25A5" w:rsidRPr="00D80A79" w:rsidRDefault="006B25A5" w:rsidP="00361720">
      <w:pPr>
        <w:pStyle w:val="TOC1"/>
        <w:rPr>
          <w:rFonts w:eastAsiaTheme="minorEastAsia"/>
          <w:lang w:val="fr-CH"/>
        </w:rPr>
      </w:pPr>
      <w:r w:rsidRPr="00D80A79">
        <w:rPr>
          <w:lang w:val="fr-CH"/>
        </w:rPr>
        <w:t>Tableau 65</w:t>
      </w:r>
      <w:r w:rsidR="00361720" w:rsidRPr="00D80A79">
        <w:rPr>
          <w:webHidden/>
          <w:lang w:val="fr-CH"/>
        </w:rPr>
        <w:t xml:space="preserve"> </w:t>
      </w:r>
      <w:r w:rsidR="00361720" w:rsidRPr="00D80A79">
        <w:rPr>
          <w:lang w:val="fr-CH"/>
        </w:rPr>
        <w:t xml:space="preserve">– </w:t>
      </w:r>
      <w:r w:rsidRPr="00D80A79">
        <w:rPr>
          <w:lang w:val="fr-CH"/>
        </w:rPr>
        <w:t>Valeurs des rapports de protection (PR) et des seuils de saturation(Oth) pour un signal DVB-T à 8 MHz MAQ-64 rendement de codage 2/3 brouillé par un signal de station de base LTE de 10 MHz avec une charge de trafic de 0% dans un canal gaussien pour les syntoniseurs à boitier métallique mesurés (voir Notes 1 à 4)</w:t>
      </w:r>
      <w:r w:rsidRPr="00D80A79">
        <w:rPr>
          <w:webHidden/>
          <w:lang w:val="fr-CH"/>
        </w:rPr>
        <w:tab/>
      </w:r>
      <w:r w:rsidR="00361720" w:rsidRPr="00D80A79">
        <w:rPr>
          <w:webHidden/>
          <w:lang w:val="fr-CH"/>
        </w:rPr>
        <w:tab/>
      </w:r>
      <w:r w:rsidR="00201BAB" w:rsidRPr="00D80A79">
        <w:rPr>
          <w:webHidden/>
          <w:lang w:val="fr-CH"/>
        </w:rPr>
        <w:t>66</w:t>
      </w:r>
    </w:p>
    <w:p w:rsidR="006B25A5" w:rsidRPr="00D80A79" w:rsidRDefault="006B25A5" w:rsidP="00361720">
      <w:pPr>
        <w:pStyle w:val="TOC1"/>
        <w:rPr>
          <w:rFonts w:eastAsiaTheme="minorEastAsia"/>
          <w:lang w:val="fr-CH"/>
        </w:rPr>
      </w:pPr>
      <w:r w:rsidRPr="00D80A79">
        <w:rPr>
          <w:lang w:val="fr-CH"/>
        </w:rPr>
        <w:t>Tableau 66</w:t>
      </w:r>
      <w:r w:rsidR="00361720" w:rsidRPr="00D80A79">
        <w:rPr>
          <w:lang w:val="fr-CH"/>
        </w:rPr>
        <w:t xml:space="preserve"> – </w:t>
      </w:r>
      <w:r w:rsidRPr="00D80A79">
        <w:rPr>
          <w:lang w:val="fr-CH"/>
        </w:rPr>
        <w:t>Valeurs du rapport de protection pour le 50ème et le 90ème centiles et valeurs du seuil de saturation pour le 10ème et le 50ème centiles pour un signal DVB-T de 8</w:t>
      </w:r>
      <w:r w:rsidR="00361720" w:rsidRPr="00D80A79">
        <w:rPr>
          <w:lang w:val="fr-CH"/>
        </w:rPr>
        <w:t> </w:t>
      </w:r>
      <w:r w:rsidRPr="00D80A79">
        <w:rPr>
          <w:lang w:val="fr-CH"/>
        </w:rPr>
        <w:t>MHz MAQ-64 avec rendement de codage 2/3 brouillé par un signal de station de base LTE de 10 MHz avec une charge de trafic de 50% dans un canal gaussien dans le cas de syntoniseurs à boitier métallique et de syntoniseurs au silicium (voir Notes 1 à</w:t>
      </w:r>
      <w:r w:rsidR="00361720" w:rsidRPr="00D80A79">
        <w:rPr>
          <w:lang w:val="fr-CH"/>
        </w:rPr>
        <w:t xml:space="preserve"> </w:t>
      </w:r>
      <w:r w:rsidRPr="00D80A79">
        <w:rPr>
          <w:lang w:val="fr-CH"/>
        </w:rPr>
        <w:t>7)</w:t>
      </w:r>
      <w:r w:rsidRPr="00D80A79">
        <w:rPr>
          <w:webHidden/>
          <w:lang w:val="fr-CH"/>
        </w:rPr>
        <w:tab/>
      </w:r>
      <w:r w:rsidR="00361720" w:rsidRPr="00D80A79">
        <w:rPr>
          <w:webHidden/>
          <w:lang w:val="fr-CH"/>
        </w:rPr>
        <w:tab/>
      </w:r>
      <w:r w:rsidR="00201BAB" w:rsidRPr="00D80A79">
        <w:rPr>
          <w:webHidden/>
          <w:lang w:val="fr-CH"/>
        </w:rPr>
        <w:t>67</w:t>
      </w:r>
    </w:p>
    <w:p w:rsidR="006B25A5" w:rsidRPr="00D80A79" w:rsidRDefault="006B25A5" w:rsidP="00361720">
      <w:pPr>
        <w:pStyle w:val="TOC1"/>
        <w:rPr>
          <w:rFonts w:eastAsiaTheme="minorEastAsia"/>
          <w:lang w:val="fr-CH"/>
        </w:rPr>
      </w:pPr>
      <w:r w:rsidRPr="00D80A79">
        <w:rPr>
          <w:lang w:val="fr-CH"/>
        </w:rPr>
        <w:t>Tableau 67</w:t>
      </w:r>
      <w:r w:rsidR="00361720" w:rsidRPr="00D80A79">
        <w:rPr>
          <w:webHidden/>
          <w:lang w:val="fr-CH"/>
        </w:rPr>
        <w:t xml:space="preserve"> </w:t>
      </w:r>
      <w:r w:rsidR="00361720" w:rsidRPr="00D80A79">
        <w:rPr>
          <w:lang w:val="fr-CH"/>
        </w:rPr>
        <w:t xml:space="preserve">– </w:t>
      </w:r>
      <w:r w:rsidRPr="00D80A79">
        <w:rPr>
          <w:lang w:val="fr-CH"/>
        </w:rPr>
        <w:t>Rapports de protection (PR) et seuils de saturation (Oth) pour un signal DVB</w:t>
      </w:r>
      <w:r w:rsidR="00361720" w:rsidRPr="00D80A79">
        <w:rPr>
          <w:lang w:val="fr-CH"/>
        </w:rPr>
        <w:noBreakHyphen/>
      </w:r>
      <w:r w:rsidRPr="00D80A79">
        <w:rPr>
          <w:lang w:val="fr-CH"/>
        </w:rPr>
        <w:t>T de 8 MHz MAQ-64 rendement de codage 2/3 brouillé par un signal de station de base LTE de 10 MHz avec une charge de trafic de 50% dans un canal gaussien pour les syntoniseurs à boitier métallique mesurés (voir Notes 1 à 4)</w:t>
      </w:r>
      <w:r w:rsidRPr="00D80A79">
        <w:rPr>
          <w:webHidden/>
          <w:lang w:val="fr-CH"/>
        </w:rPr>
        <w:tab/>
      </w:r>
      <w:r w:rsidR="00361720" w:rsidRPr="00D80A79">
        <w:rPr>
          <w:webHidden/>
          <w:lang w:val="fr-CH"/>
        </w:rPr>
        <w:tab/>
      </w:r>
      <w:r w:rsidR="00201BAB" w:rsidRPr="00D80A79">
        <w:rPr>
          <w:webHidden/>
          <w:lang w:val="fr-CH"/>
        </w:rPr>
        <w:t>68</w:t>
      </w:r>
    </w:p>
    <w:p w:rsidR="006B25A5" w:rsidRPr="00D80A79" w:rsidRDefault="006B25A5" w:rsidP="00361720">
      <w:pPr>
        <w:pStyle w:val="TOC1"/>
        <w:rPr>
          <w:rFonts w:eastAsiaTheme="minorEastAsia"/>
          <w:lang w:val="fr-CH"/>
        </w:rPr>
      </w:pPr>
      <w:r w:rsidRPr="00D80A79">
        <w:rPr>
          <w:lang w:val="fr-CH"/>
        </w:rPr>
        <w:t>Tableau 68</w:t>
      </w:r>
      <w:r w:rsidR="00361720" w:rsidRPr="00D80A79">
        <w:rPr>
          <w:lang w:val="fr-CH"/>
        </w:rPr>
        <w:t xml:space="preserve"> – </w:t>
      </w:r>
      <w:r w:rsidRPr="00D80A79">
        <w:rPr>
          <w:lang w:val="fr-CH"/>
        </w:rPr>
        <w:t>Valeurs du rapport de protection pour le 50ème et le 90ème centiles et valeurs du seuil de saturation pour le 10ème et le 50ème centiles pour un signal DVB-T de 8</w:t>
      </w:r>
      <w:r w:rsidR="00361720" w:rsidRPr="00D80A79">
        <w:rPr>
          <w:lang w:val="fr-CH"/>
        </w:rPr>
        <w:t> </w:t>
      </w:r>
      <w:r w:rsidRPr="00D80A79">
        <w:rPr>
          <w:lang w:val="fr-CH"/>
        </w:rPr>
        <w:t>MHz MAQ-64 avec rendement de codage 2/3 brouillé par un signal de station de base LTE de 10 MHz avec une charge de trafic de 100% dans un canal gaussien dans le cas de syntoniseurs à boitier métallique et de syntoniseurs au silicium (voir Notes 1 à</w:t>
      </w:r>
      <w:r w:rsidR="00361720" w:rsidRPr="00D80A79">
        <w:rPr>
          <w:lang w:val="fr-CH"/>
        </w:rPr>
        <w:t xml:space="preserve"> </w:t>
      </w:r>
      <w:r w:rsidRPr="00D80A79">
        <w:rPr>
          <w:lang w:val="fr-CH"/>
        </w:rPr>
        <w:t>5)</w:t>
      </w:r>
      <w:r w:rsidRPr="00D80A79">
        <w:rPr>
          <w:webHidden/>
          <w:lang w:val="fr-CH"/>
        </w:rPr>
        <w:tab/>
      </w:r>
      <w:r w:rsidR="00361720" w:rsidRPr="00D80A79">
        <w:rPr>
          <w:webHidden/>
          <w:lang w:val="fr-CH"/>
        </w:rPr>
        <w:tab/>
      </w:r>
      <w:r w:rsidR="00201BAB" w:rsidRPr="00D80A79">
        <w:rPr>
          <w:webHidden/>
          <w:lang w:val="fr-CH"/>
        </w:rPr>
        <w:t>69</w:t>
      </w:r>
    </w:p>
    <w:p w:rsidR="006B25A5" w:rsidRPr="00D80A79" w:rsidRDefault="006B25A5" w:rsidP="00361720">
      <w:pPr>
        <w:pStyle w:val="TOC1"/>
        <w:rPr>
          <w:rFonts w:eastAsiaTheme="minorEastAsia"/>
          <w:lang w:val="fr-CH"/>
        </w:rPr>
      </w:pPr>
      <w:r w:rsidRPr="00D80A79">
        <w:rPr>
          <w:lang w:val="fr-CH"/>
        </w:rPr>
        <w:t>Tableau 69</w:t>
      </w:r>
      <w:r w:rsidR="00361720" w:rsidRPr="00D80A79">
        <w:rPr>
          <w:lang w:val="fr-CH"/>
        </w:rPr>
        <w:t xml:space="preserve"> – </w:t>
      </w:r>
      <w:r w:rsidRPr="00D80A79">
        <w:rPr>
          <w:lang w:val="fr-CH"/>
        </w:rPr>
        <w:t>Rapports de protection dans le même canal (dB) pour un signal ISDB-T de 6</w:t>
      </w:r>
      <w:r w:rsidR="00361720" w:rsidRPr="00D80A79">
        <w:rPr>
          <w:lang w:val="fr-CH"/>
        </w:rPr>
        <w:t> </w:t>
      </w:r>
      <w:r w:rsidRPr="00D80A79">
        <w:rPr>
          <w:lang w:val="fr-CH"/>
        </w:rPr>
        <w:t>MHz brouillé par un signal de même type</w:t>
      </w:r>
      <w:r w:rsidRPr="00D80A79">
        <w:rPr>
          <w:webHidden/>
          <w:lang w:val="fr-CH"/>
        </w:rPr>
        <w:tab/>
      </w:r>
      <w:r w:rsidR="00361720" w:rsidRPr="00D80A79">
        <w:rPr>
          <w:webHidden/>
          <w:lang w:val="fr-CH"/>
        </w:rPr>
        <w:tab/>
      </w:r>
      <w:r w:rsidR="00201BAB" w:rsidRPr="00D80A79">
        <w:rPr>
          <w:webHidden/>
          <w:lang w:val="fr-CH"/>
        </w:rPr>
        <w:t>70</w:t>
      </w:r>
    </w:p>
    <w:p w:rsidR="006B25A5" w:rsidRPr="00D80A79" w:rsidRDefault="006B25A5" w:rsidP="00361720">
      <w:pPr>
        <w:pStyle w:val="TOC1"/>
        <w:rPr>
          <w:rFonts w:eastAsiaTheme="minorEastAsia"/>
          <w:lang w:val="fr-CH"/>
        </w:rPr>
      </w:pPr>
      <w:r w:rsidRPr="00D80A79">
        <w:rPr>
          <w:lang w:val="fr-CH"/>
        </w:rPr>
        <w:t>Tableau 70</w:t>
      </w:r>
      <w:r w:rsidR="00361720" w:rsidRPr="00D80A79">
        <w:rPr>
          <w:webHidden/>
          <w:lang w:val="fr-CH"/>
        </w:rPr>
        <w:t xml:space="preserve"> </w:t>
      </w:r>
      <w:r w:rsidR="00361720" w:rsidRPr="00D80A79">
        <w:rPr>
          <w:lang w:val="fr-CH"/>
        </w:rPr>
        <w:t xml:space="preserve">– </w:t>
      </w:r>
      <w:r w:rsidRPr="00D80A79">
        <w:rPr>
          <w:lang w:val="fr-CH"/>
        </w:rPr>
        <w:t>Rapports de protection dans le même canal (dB) pour un signal ISDB-T de 8</w:t>
      </w:r>
      <w:r w:rsidR="00361720" w:rsidRPr="00D80A79">
        <w:rPr>
          <w:lang w:val="fr-CH"/>
        </w:rPr>
        <w:t> </w:t>
      </w:r>
      <w:r w:rsidRPr="00D80A79">
        <w:rPr>
          <w:lang w:val="fr-CH"/>
        </w:rPr>
        <w:t>MHz brouillé par un signal de même type ou un signal DVB-T de 8 MHz</w:t>
      </w:r>
      <w:r w:rsidRPr="00D80A79">
        <w:rPr>
          <w:webHidden/>
          <w:lang w:val="fr-CH"/>
        </w:rPr>
        <w:tab/>
      </w:r>
      <w:r w:rsidR="00361720" w:rsidRPr="00D80A79">
        <w:rPr>
          <w:webHidden/>
          <w:lang w:val="fr-CH"/>
        </w:rPr>
        <w:tab/>
      </w:r>
      <w:r w:rsidR="00201BAB" w:rsidRPr="00D80A79">
        <w:rPr>
          <w:webHidden/>
          <w:lang w:val="fr-CH"/>
        </w:rPr>
        <w:t>70</w:t>
      </w:r>
    </w:p>
    <w:p w:rsidR="006B25A5" w:rsidRPr="00D80A79" w:rsidRDefault="006B25A5" w:rsidP="00361720">
      <w:pPr>
        <w:pStyle w:val="TOC1"/>
        <w:rPr>
          <w:rFonts w:eastAsiaTheme="minorEastAsia"/>
          <w:lang w:val="fr-CH"/>
        </w:rPr>
      </w:pPr>
      <w:r w:rsidRPr="00D80A79">
        <w:rPr>
          <w:lang w:val="fr-CH"/>
        </w:rPr>
        <w:t>Tableau 71</w:t>
      </w:r>
      <w:r w:rsidR="00361720" w:rsidRPr="00D80A79">
        <w:rPr>
          <w:webHidden/>
          <w:lang w:val="fr-CH"/>
        </w:rPr>
        <w:t xml:space="preserve"> </w:t>
      </w:r>
      <w:r w:rsidR="00361720" w:rsidRPr="00D80A79">
        <w:rPr>
          <w:lang w:val="fr-CH"/>
        </w:rPr>
        <w:t xml:space="preserve">– </w:t>
      </w:r>
      <w:r w:rsidRPr="00D80A79">
        <w:rPr>
          <w:lang w:val="fr-CH"/>
        </w:rPr>
        <w:t>Rapports de protection (dB) pour un signal ISDB-T de 6 MHz brouillé par un signal de même type dans le canal adjacent inférieur (N – 1)</w:t>
      </w:r>
      <w:r w:rsidRPr="00D80A79">
        <w:rPr>
          <w:webHidden/>
          <w:lang w:val="fr-CH"/>
        </w:rPr>
        <w:tab/>
      </w:r>
      <w:r w:rsidR="00361720" w:rsidRPr="00D80A79">
        <w:rPr>
          <w:webHidden/>
          <w:lang w:val="fr-CH"/>
        </w:rPr>
        <w:tab/>
      </w:r>
      <w:r w:rsidR="00201BAB" w:rsidRPr="00D80A79">
        <w:rPr>
          <w:webHidden/>
          <w:lang w:val="fr-CH"/>
        </w:rPr>
        <w:t>71</w:t>
      </w:r>
    </w:p>
    <w:p w:rsidR="006B25A5" w:rsidRPr="00D80A79" w:rsidRDefault="006B25A5" w:rsidP="00361720">
      <w:pPr>
        <w:pStyle w:val="TOC1"/>
        <w:rPr>
          <w:rFonts w:eastAsiaTheme="minorEastAsia"/>
          <w:lang w:val="fr-CH"/>
        </w:rPr>
      </w:pPr>
      <w:r w:rsidRPr="00D80A79">
        <w:rPr>
          <w:lang w:val="fr-CH"/>
        </w:rPr>
        <w:t>Tableau 72</w:t>
      </w:r>
      <w:r w:rsidR="00361720" w:rsidRPr="00D80A79">
        <w:rPr>
          <w:webHidden/>
          <w:lang w:val="fr-CH"/>
        </w:rPr>
        <w:t xml:space="preserve"> </w:t>
      </w:r>
      <w:r w:rsidR="00361720" w:rsidRPr="00D80A79">
        <w:rPr>
          <w:lang w:val="fr-CH"/>
        </w:rPr>
        <w:t xml:space="preserve">– </w:t>
      </w:r>
      <w:r w:rsidRPr="00D80A79">
        <w:rPr>
          <w:lang w:val="fr-CH"/>
        </w:rPr>
        <w:t>Rapports de protection (dB) pour un signal ISDB-T de 6 MHz brouillé par un signal de même type dans le canal adjacent supérieur (N + 1)</w:t>
      </w:r>
      <w:r w:rsidRPr="00D80A79">
        <w:rPr>
          <w:webHidden/>
          <w:lang w:val="fr-CH"/>
        </w:rPr>
        <w:tab/>
      </w:r>
      <w:r w:rsidR="00361720" w:rsidRPr="00D80A79">
        <w:rPr>
          <w:webHidden/>
          <w:lang w:val="fr-CH"/>
        </w:rPr>
        <w:tab/>
      </w:r>
      <w:r w:rsidR="00201BAB" w:rsidRPr="00D80A79">
        <w:rPr>
          <w:webHidden/>
          <w:lang w:val="fr-CH"/>
        </w:rPr>
        <w:t>71</w:t>
      </w:r>
    </w:p>
    <w:p w:rsidR="006B25A5" w:rsidRPr="00D80A79" w:rsidRDefault="006B25A5" w:rsidP="00361720">
      <w:pPr>
        <w:pStyle w:val="TOC1"/>
        <w:rPr>
          <w:rFonts w:eastAsiaTheme="minorEastAsia"/>
          <w:lang w:val="fr-CH"/>
        </w:rPr>
      </w:pPr>
      <w:r w:rsidRPr="00D80A79">
        <w:rPr>
          <w:lang w:val="fr-CH"/>
        </w:rPr>
        <w:t xml:space="preserve">Tableau </w:t>
      </w:r>
      <w:r w:rsidRPr="00D80A79">
        <w:rPr>
          <w:lang w:val="fr-CH" w:eastAsia="ja-JP"/>
        </w:rPr>
        <w:t>73</w:t>
      </w:r>
      <w:r w:rsidR="00361720" w:rsidRPr="00D80A79">
        <w:rPr>
          <w:webHidden/>
          <w:lang w:val="fr-CH"/>
        </w:rPr>
        <w:t xml:space="preserve"> </w:t>
      </w:r>
      <w:r w:rsidR="00361720" w:rsidRPr="00D80A79">
        <w:rPr>
          <w:lang w:val="fr-CH"/>
        </w:rPr>
        <w:t xml:space="preserve">– </w:t>
      </w:r>
      <w:r w:rsidRPr="00D80A79">
        <w:rPr>
          <w:lang w:val="fr-CH"/>
        </w:rPr>
        <w:t xml:space="preserve">Rapports de protection (dB) pour un signal </w:t>
      </w:r>
      <w:r w:rsidRPr="00D80A79">
        <w:rPr>
          <w:lang w:val="fr-CH" w:eastAsia="ja-JP"/>
        </w:rPr>
        <w:t>ISDB</w:t>
      </w:r>
      <w:r w:rsidRPr="00D80A79">
        <w:rPr>
          <w:lang w:val="fr-CH"/>
        </w:rPr>
        <w:t xml:space="preserve">-T de </w:t>
      </w:r>
      <w:r w:rsidRPr="00D80A79">
        <w:rPr>
          <w:lang w:val="fr-CH" w:eastAsia="ja-JP"/>
        </w:rPr>
        <w:t xml:space="preserve">8 MHz </w:t>
      </w:r>
      <w:r w:rsidRPr="00D80A79">
        <w:rPr>
          <w:lang w:val="fr-CH"/>
        </w:rPr>
        <w:t xml:space="preserve">brouillé par un signal du même type ou un signal DVB-T de </w:t>
      </w:r>
      <w:r w:rsidRPr="00D80A79">
        <w:rPr>
          <w:lang w:val="fr-CH" w:eastAsia="ja-JP"/>
        </w:rPr>
        <w:t>8 MHz</w:t>
      </w:r>
      <w:r w:rsidRPr="00D80A79">
        <w:rPr>
          <w:lang w:val="fr-CH"/>
        </w:rPr>
        <w:t xml:space="preserve"> dans les canaux adjacents inférieur (N – 1) et supérieur (N + 1)</w:t>
      </w:r>
      <w:r w:rsidRPr="00D80A79">
        <w:rPr>
          <w:webHidden/>
          <w:lang w:val="fr-CH"/>
        </w:rPr>
        <w:tab/>
      </w:r>
      <w:r w:rsidR="00361720" w:rsidRPr="00D80A79">
        <w:rPr>
          <w:webHidden/>
          <w:lang w:val="fr-CH"/>
        </w:rPr>
        <w:tab/>
      </w:r>
      <w:r w:rsidR="00201BAB" w:rsidRPr="00D80A79">
        <w:rPr>
          <w:webHidden/>
          <w:lang w:val="fr-CH"/>
        </w:rPr>
        <w:t>71</w:t>
      </w:r>
    </w:p>
    <w:p w:rsidR="006B25A5" w:rsidRPr="00D80A79" w:rsidRDefault="006B25A5" w:rsidP="00361720">
      <w:pPr>
        <w:pStyle w:val="TOC1"/>
        <w:rPr>
          <w:rFonts w:eastAsiaTheme="minorEastAsia"/>
          <w:lang w:val="fr-CH"/>
        </w:rPr>
      </w:pPr>
      <w:r w:rsidRPr="00D80A79">
        <w:rPr>
          <w:lang w:val="fr-CH"/>
        </w:rPr>
        <w:t>Tableau 74</w:t>
      </w:r>
      <w:r w:rsidR="00361720" w:rsidRPr="00D80A79">
        <w:rPr>
          <w:lang w:val="fr-CH"/>
        </w:rPr>
        <w:t xml:space="preserve"> – </w:t>
      </w:r>
      <w:r w:rsidRPr="00D80A79">
        <w:rPr>
          <w:lang w:val="fr-CH"/>
        </w:rPr>
        <w:t>Rapports de protection (dB) dans le même canal pour un signal ISDB-T de 6</w:t>
      </w:r>
      <w:r w:rsidR="00361720" w:rsidRPr="00D80A79">
        <w:rPr>
          <w:lang w:val="fr-CH"/>
        </w:rPr>
        <w:t> </w:t>
      </w:r>
      <w:r w:rsidRPr="00D80A79">
        <w:rPr>
          <w:lang w:val="fr-CH"/>
        </w:rPr>
        <w:t>MHz brouillé par un signal de télévision analogique</w:t>
      </w:r>
      <w:r w:rsidRPr="00D80A79">
        <w:rPr>
          <w:webHidden/>
          <w:lang w:val="fr-CH"/>
        </w:rPr>
        <w:tab/>
      </w:r>
      <w:r w:rsidR="00361720" w:rsidRPr="00D80A79">
        <w:rPr>
          <w:webHidden/>
          <w:lang w:val="fr-CH"/>
        </w:rPr>
        <w:tab/>
      </w:r>
      <w:r w:rsidR="00201BAB" w:rsidRPr="00D80A79">
        <w:rPr>
          <w:webHidden/>
          <w:lang w:val="fr-CH"/>
        </w:rPr>
        <w:t>72</w:t>
      </w:r>
    </w:p>
    <w:p w:rsidR="002A6660" w:rsidRPr="00D80A79" w:rsidRDefault="002A6660" w:rsidP="002A6660">
      <w:pPr>
        <w:pStyle w:val="toc0"/>
        <w:keepNext/>
        <w:keepLines/>
        <w:ind w:right="992"/>
        <w:rPr>
          <w:lang w:val="fr-CH"/>
        </w:rPr>
      </w:pPr>
      <w:r w:rsidRPr="00D80A79">
        <w:rPr>
          <w:lang w:val="fr-CH"/>
        </w:rPr>
        <w:tab/>
        <w:t>Page</w:t>
      </w:r>
    </w:p>
    <w:p w:rsidR="006B25A5" w:rsidRPr="00D80A79" w:rsidRDefault="006B25A5" w:rsidP="00361720">
      <w:pPr>
        <w:pStyle w:val="TOC1"/>
        <w:rPr>
          <w:rFonts w:eastAsiaTheme="minorEastAsia"/>
          <w:lang w:val="fr-CH"/>
        </w:rPr>
      </w:pPr>
      <w:r w:rsidRPr="00D80A79">
        <w:rPr>
          <w:lang w:val="fr-CH"/>
        </w:rPr>
        <w:t xml:space="preserve">Tableau </w:t>
      </w:r>
      <w:r w:rsidRPr="00D80A79">
        <w:rPr>
          <w:lang w:val="fr-CH" w:eastAsia="ja-JP"/>
        </w:rPr>
        <w:t>75</w:t>
      </w:r>
      <w:r w:rsidR="00361720" w:rsidRPr="00D80A79">
        <w:rPr>
          <w:webHidden/>
          <w:lang w:val="fr-CH"/>
        </w:rPr>
        <w:t xml:space="preserve"> –</w:t>
      </w:r>
      <w:r w:rsidR="00361720" w:rsidRPr="00D80A79">
        <w:rPr>
          <w:lang w:val="fr-CH"/>
        </w:rPr>
        <w:t xml:space="preserve"> </w:t>
      </w:r>
      <w:r w:rsidRPr="00D80A79">
        <w:rPr>
          <w:lang w:val="fr-CH"/>
        </w:rPr>
        <w:t>Rapports de protection dans le même canal (dB) pour un signal</w:t>
      </w:r>
      <w:r w:rsidRPr="00D80A79">
        <w:rPr>
          <w:lang w:val="fr-CH" w:eastAsia="ja-JP"/>
        </w:rPr>
        <w:t xml:space="preserve"> </w:t>
      </w:r>
      <w:r w:rsidRPr="00D80A79">
        <w:rPr>
          <w:lang w:val="fr-CH"/>
        </w:rPr>
        <w:t xml:space="preserve">ISDB-T de </w:t>
      </w:r>
      <w:r w:rsidRPr="00D80A79">
        <w:rPr>
          <w:lang w:val="fr-CH" w:eastAsia="ja-JP"/>
        </w:rPr>
        <w:t>8</w:t>
      </w:r>
      <w:r w:rsidR="00361720" w:rsidRPr="00D80A79">
        <w:rPr>
          <w:lang w:val="fr-CH"/>
        </w:rPr>
        <w:t> </w:t>
      </w:r>
      <w:r w:rsidRPr="00D80A79">
        <w:rPr>
          <w:lang w:val="fr-CH"/>
        </w:rPr>
        <w:t>MHz</w:t>
      </w:r>
      <w:r w:rsidRPr="00D80A79">
        <w:rPr>
          <w:lang w:val="fr-CH" w:eastAsia="ja-JP"/>
        </w:rPr>
        <w:t xml:space="preserve"> brouillé par des signaux de télévision analogiques (fréquence non contrôlée)</w:t>
      </w:r>
      <w:r w:rsidRPr="00D80A79">
        <w:rPr>
          <w:webHidden/>
          <w:lang w:val="fr-CH"/>
        </w:rPr>
        <w:tab/>
      </w:r>
      <w:r w:rsidR="00361720" w:rsidRPr="00D80A79">
        <w:rPr>
          <w:webHidden/>
          <w:lang w:val="fr-CH"/>
        </w:rPr>
        <w:tab/>
      </w:r>
      <w:r w:rsidR="00201BAB" w:rsidRPr="00D80A79">
        <w:rPr>
          <w:webHidden/>
          <w:lang w:val="fr-CH"/>
        </w:rPr>
        <w:t>72</w:t>
      </w:r>
    </w:p>
    <w:p w:rsidR="006B25A5" w:rsidRPr="00D80A79" w:rsidRDefault="006B25A5" w:rsidP="00361720">
      <w:pPr>
        <w:pStyle w:val="TOC1"/>
        <w:rPr>
          <w:rFonts w:eastAsiaTheme="minorEastAsia"/>
          <w:lang w:val="fr-CH"/>
        </w:rPr>
      </w:pPr>
      <w:r w:rsidRPr="00D80A79">
        <w:rPr>
          <w:lang w:val="fr-CH"/>
        </w:rPr>
        <w:t>Tableau 76</w:t>
      </w:r>
      <w:r w:rsidR="00361720" w:rsidRPr="00D80A79">
        <w:rPr>
          <w:webHidden/>
          <w:lang w:val="fr-CH"/>
        </w:rPr>
        <w:t xml:space="preserve"> </w:t>
      </w:r>
      <w:r w:rsidR="00361720" w:rsidRPr="00D80A79">
        <w:rPr>
          <w:lang w:val="fr-CH"/>
        </w:rPr>
        <w:t xml:space="preserve">– </w:t>
      </w:r>
      <w:r w:rsidRPr="00D80A79">
        <w:rPr>
          <w:lang w:val="fr-CH"/>
        </w:rPr>
        <w:t>Rapports de protection (dB) contre le brouillage par le canal adjacent inférieur (N – 1), dans le cas d'un signal ISDB-T de 6 MHz brouillé par des signaux NTSC, notamment des signaux son</w:t>
      </w:r>
      <w:r w:rsidRPr="00D80A79">
        <w:rPr>
          <w:webHidden/>
          <w:lang w:val="fr-CH"/>
        </w:rPr>
        <w:tab/>
      </w:r>
      <w:r w:rsidR="00361720" w:rsidRPr="00D80A79">
        <w:rPr>
          <w:webHidden/>
          <w:lang w:val="fr-CH"/>
        </w:rPr>
        <w:tab/>
      </w:r>
      <w:r w:rsidR="00201BAB" w:rsidRPr="00D80A79">
        <w:rPr>
          <w:webHidden/>
          <w:lang w:val="fr-CH"/>
        </w:rPr>
        <w:t>73</w:t>
      </w:r>
    </w:p>
    <w:p w:rsidR="006B25A5" w:rsidRPr="00D80A79" w:rsidRDefault="006B25A5" w:rsidP="00361720">
      <w:pPr>
        <w:pStyle w:val="TOC1"/>
        <w:rPr>
          <w:rFonts w:eastAsiaTheme="minorEastAsia"/>
          <w:lang w:val="fr-CH"/>
        </w:rPr>
      </w:pPr>
      <w:r w:rsidRPr="00D80A79">
        <w:rPr>
          <w:lang w:val="fr-CH"/>
        </w:rPr>
        <w:t xml:space="preserve">Tableau </w:t>
      </w:r>
      <w:r w:rsidRPr="00D80A79">
        <w:rPr>
          <w:lang w:val="fr-CH" w:eastAsia="ja-JP"/>
        </w:rPr>
        <w:t>77</w:t>
      </w:r>
      <w:r w:rsidR="00361720" w:rsidRPr="00D80A79">
        <w:rPr>
          <w:lang w:val="fr-CH"/>
        </w:rPr>
        <w:t xml:space="preserve"> – </w:t>
      </w:r>
      <w:r w:rsidRPr="00D80A79">
        <w:rPr>
          <w:lang w:val="fr-CH"/>
        </w:rPr>
        <w:t>Rapports de protection (dB) contre le brouillage par le canal adjacent inférieur (N – 1), dans le cas d'un signal ISDB-T de 8 MHz brouillé par des signaux NTSC notamment des signaux son</w:t>
      </w:r>
      <w:r w:rsidRPr="00D80A79">
        <w:rPr>
          <w:webHidden/>
          <w:lang w:val="fr-CH"/>
        </w:rPr>
        <w:tab/>
      </w:r>
      <w:r w:rsidR="00361720" w:rsidRPr="00D80A79">
        <w:rPr>
          <w:webHidden/>
          <w:lang w:val="fr-CH"/>
        </w:rPr>
        <w:tab/>
      </w:r>
      <w:r w:rsidR="00201BAB" w:rsidRPr="00D80A79">
        <w:rPr>
          <w:webHidden/>
          <w:lang w:val="fr-CH"/>
        </w:rPr>
        <w:t>73</w:t>
      </w:r>
    </w:p>
    <w:p w:rsidR="006B25A5" w:rsidRPr="00D80A79" w:rsidRDefault="006B25A5" w:rsidP="00361720">
      <w:pPr>
        <w:pStyle w:val="TOC1"/>
        <w:rPr>
          <w:rFonts w:eastAsiaTheme="minorEastAsia"/>
          <w:lang w:val="fr-CH"/>
        </w:rPr>
      </w:pPr>
      <w:r w:rsidRPr="00D80A79">
        <w:rPr>
          <w:lang w:val="fr-CH"/>
        </w:rPr>
        <w:t>Tableau 78</w:t>
      </w:r>
      <w:r w:rsidR="00361720" w:rsidRPr="00D80A79">
        <w:rPr>
          <w:lang w:val="fr-CH"/>
        </w:rPr>
        <w:t xml:space="preserve"> </w:t>
      </w:r>
      <w:r w:rsidR="00361720" w:rsidRPr="00D80A79">
        <w:rPr>
          <w:webHidden/>
          <w:lang w:val="fr-CH"/>
        </w:rPr>
        <w:t>–</w:t>
      </w:r>
      <w:r w:rsidR="00361720" w:rsidRPr="00D80A79">
        <w:rPr>
          <w:lang w:val="fr-CH"/>
        </w:rPr>
        <w:t xml:space="preserve"> </w:t>
      </w:r>
      <w:r w:rsidRPr="00D80A79">
        <w:rPr>
          <w:lang w:val="fr-CH"/>
        </w:rPr>
        <w:t>Rapports de protection (dB) contre le brouillage par le canal adjacent supérieur (N + 1), dans le cas d'un signal ISDB-T de 6 MHz brouillé par des signaux NTSC de 6 MHz</w:t>
      </w:r>
      <w:r w:rsidRPr="00D80A79">
        <w:rPr>
          <w:webHidden/>
          <w:lang w:val="fr-CH"/>
        </w:rPr>
        <w:tab/>
      </w:r>
      <w:r w:rsidR="00361720" w:rsidRPr="00D80A79">
        <w:rPr>
          <w:webHidden/>
          <w:lang w:val="fr-CH"/>
        </w:rPr>
        <w:tab/>
      </w:r>
      <w:r w:rsidR="00201BAB" w:rsidRPr="00D80A79">
        <w:rPr>
          <w:webHidden/>
          <w:lang w:val="fr-CH"/>
        </w:rPr>
        <w:t>74</w:t>
      </w:r>
    </w:p>
    <w:p w:rsidR="006B25A5" w:rsidRPr="00D80A79" w:rsidRDefault="006B25A5" w:rsidP="00361720">
      <w:pPr>
        <w:pStyle w:val="TOC1"/>
        <w:rPr>
          <w:rFonts w:eastAsiaTheme="minorEastAsia"/>
          <w:lang w:val="fr-CH"/>
        </w:rPr>
      </w:pPr>
      <w:r w:rsidRPr="00D80A79">
        <w:rPr>
          <w:lang w:val="fr-CH"/>
        </w:rPr>
        <w:t xml:space="preserve">Tableau </w:t>
      </w:r>
      <w:r w:rsidRPr="00D80A79">
        <w:rPr>
          <w:lang w:val="fr-CH" w:eastAsia="ja-JP"/>
        </w:rPr>
        <w:t>79</w:t>
      </w:r>
      <w:r w:rsidR="00361720" w:rsidRPr="00D80A79">
        <w:rPr>
          <w:lang w:val="fr-CH"/>
        </w:rPr>
        <w:t xml:space="preserve"> – </w:t>
      </w:r>
      <w:r w:rsidRPr="00D80A79">
        <w:rPr>
          <w:lang w:val="fr-CH"/>
        </w:rPr>
        <w:t>Rapports de protection (dB) contre le brouillage par le canal adjacent supérieur (N </w:t>
      </w:r>
      <w:r w:rsidRPr="00D80A79">
        <w:rPr>
          <w:lang w:val="fr-CH" w:eastAsia="ja-JP"/>
        </w:rPr>
        <w:t>+</w:t>
      </w:r>
      <w:r w:rsidRPr="00D80A79">
        <w:rPr>
          <w:lang w:val="fr-CH"/>
        </w:rPr>
        <w:t xml:space="preserve"> 1) dans le cas d'un signal ISDB-T de </w:t>
      </w:r>
      <w:r w:rsidRPr="00D80A79">
        <w:rPr>
          <w:lang w:val="fr-CH" w:eastAsia="ja-JP"/>
        </w:rPr>
        <w:t>8</w:t>
      </w:r>
      <w:r w:rsidRPr="00D80A79">
        <w:rPr>
          <w:lang w:val="fr-CH"/>
        </w:rPr>
        <w:t xml:space="preserve"> MHz </w:t>
      </w:r>
      <w:r w:rsidRPr="00D80A79">
        <w:rPr>
          <w:lang w:val="fr-CH" w:eastAsia="ja-JP"/>
        </w:rPr>
        <w:t>brouillé par des signaux de télévision analogique</w:t>
      </w:r>
      <w:r w:rsidRPr="00D80A79">
        <w:rPr>
          <w:webHidden/>
          <w:lang w:val="fr-CH"/>
        </w:rPr>
        <w:tab/>
      </w:r>
      <w:r w:rsidR="00361720" w:rsidRPr="00D80A79">
        <w:rPr>
          <w:webHidden/>
          <w:lang w:val="fr-CH"/>
        </w:rPr>
        <w:tab/>
      </w:r>
      <w:r w:rsidR="00201BAB" w:rsidRPr="00D80A79">
        <w:rPr>
          <w:webHidden/>
          <w:lang w:val="fr-CH"/>
        </w:rPr>
        <w:t>74</w:t>
      </w:r>
    </w:p>
    <w:p w:rsidR="006B25A5" w:rsidRPr="00D80A79" w:rsidRDefault="006B25A5" w:rsidP="00361720">
      <w:pPr>
        <w:pStyle w:val="TOC1"/>
        <w:rPr>
          <w:rFonts w:eastAsiaTheme="minorEastAsia"/>
          <w:lang w:val="fr-CH"/>
        </w:rPr>
      </w:pPr>
      <w:r w:rsidRPr="00D80A79">
        <w:rPr>
          <w:lang w:val="fr-CH"/>
        </w:rPr>
        <w:t>Tableau 80</w:t>
      </w:r>
      <w:r w:rsidR="00361720" w:rsidRPr="00D80A79">
        <w:rPr>
          <w:lang w:val="fr-CH"/>
        </w:rPr>
        <w:t xml:space="preserve"> – </w:t>
      </w:r>
      <w:r w:rsidRPr="00D80A79">
        <w:rPr>
          <w:lang w:val="fr-CH"/>
        </w:rPr>
        <w:t>Rapports de protection (dB) pour un signal image analogique (NTSC, 6 MHz) brouillé par un signal ISDB-T</w:t>
      </w:r>
      <w:r w:rsidRPr="00D80A79">
        <w:rPr>
          <w:webHidden/>
          <w:lang w:val="fr-CH"/>
        </w:rPr>
        <w:tab/>
      </w:r>
      <w:r w:rsidR="00361720" w:rsidRPr="00D80A79">
        <w:rPr>
          <w:webHidden/>
          <w:lang w:val="fr-CH"/>
        </w:rPr>
        <w:tab/>
      </w:r>
      <w:r w:rsidR="00201BAB" w:rsidRPr="00D80A79">
        <w:rPr>
          <w:webHidden/>
          <w:lang w:val="fr-CH"/>
        </w:rPr>
        <w:t>75</w:t>
      </w:r>
    </w:p>
    <w:p w:rsidR="006B25A5" w:rsidRPr="00D80A79" w:rsidRDefault="006B25A5" w:rsidP="00361720">
      <w:pPr>
        <w:pStyle w:val="TOC1"/>
        <w:rPr>
          <w:rFonts w:eastAsiaTheme="minorEastAsia"/>
          <w:lang w:val="fr-CH"/>
        </w:rPr>
      </w:pPr>
      <w:r w:rsidRPr="00D80A79">
        <w:rPr>
          <w:lang w:val="fr-CH"/>
        </w:rPr>
        <w:t xml:space="preserve">Tableau </w:t>
      </w:r>
      <w:r w:rsidRPr="00D80A79">
        <w:rPr>
          <w:lang w:val="fr-CH" w:eastAsia="ja-JP"/>
        </w:rPr>
        <w:t>81</w:t>
      </w:r>
      <w:r w:rsidR="00361720" w:rsidRPr="00D80A79">
        <w:rPr>
          <w:lang w:val="fr-CH"/>
        </w:rPr>
        <w:t xml:space="preserve"> – </w:t>
      </w:r>
      <w:r w:rsidRPr="00D80A79">
        <w:rPr>
          <w:lang w:val="fr-CH"/>
        </w:rPr>
        <w:t>Rapports de protection (dB) pour des signaux image analogiques utiles (</w:t>
      </w:r>
      <w:r w:rsidRPr="00D80A79">
        <w:rPr>
          <w:lang w:val="fr-CH" w:eastAsia="ja-JP"/>
        </w:rPr>
        <w:t>I/PAL et G/PAL</w:t>
      </w:r>
      <w:r w:rsidRPr="00D80A79">
        <w:rPr>
          <w:lang w:val="fr-CH"/>
        </w:rPr>
        <w:t>,</w:t>
      </w:r>
      <w:r w:rsidR="00201BAB" w:rsidRPr="00D80A79">
        <w:rPr>
          <w:lang w:val="fr-CH"/>
        </w:rPr>
        <w:t xml:space="preserve"> </w:t>
      </w:r>
      <w:r w:rsidRPr="00D80A79">
        <w:rPr>
          <w:lang w:val="fr-CH" w:eastAsia="ja-JP"/>
        </w:rPr>
        <w:t>8</w:t>
      </w:r>
      <w:r w:rsidRPr="00D80A79">
        <w:rPr>
          <w:lang w:val="fr-CH"/>
        </w:rPr>
        <w:t xml:space="preserve"> MHz) brouillés par un signal</w:t>
      </w:r>
      <w:r w:rsidRPr="00D80A79">
        <w:rPr>
          <w:lang w:val="fr-CH" w:eastAsia="ja-JP"/>
        </w:rPr>
        <w:t xml:space="preserve"> </w:t>
      </w:r>
      <w:r w:rsidRPr="00D80A79">
        <w:rPr>
          <w:lang w:val="fr-CH"/>
        </w:rPr>
        <w:t xml:space="preserve">ISDB-T de </w:t>
      </w:r>
      <w:r w:rsidRPr="00D80A79">
        <w:rPr>
          <w:lang w:val="fr-CH" w:eastAsia="ja-JP"/>
        </w:rPr>
        <w:t>8 MHz brouilleur</w:t>
      </w:r>
      <w:r w:rsidRPr="00D80A79">
        <w:rPr>
          <w:webHidden/>
          <w:lang w:val="fr-CH"/>
        </w:rPr>
        <w:tab/>
      </w:r>
      <w:r w:rsidR="00361720" w:rsidRPr="00D80A79">
        <w:rPr>
          <w:webHidden/>
          <w:lang w:val="fr-CH"/>
        </w:rPr>
        <w:tab/>
      </w:r>
      <w:r w:rsidR="00201BAB" w:rsidRPr="00D80A79">
        <w:rPr>
          <w:webHidden/>
          <w:lang w:val="fr-CH"/>
        </w:rPr>
        <w:t>75</w:t>
      </w:r>
    </w:p>
    <w:p w:rsidR="006B25A5" w:rsidRPr="00D80A79" w:rsidRDefault="006B25A5" w:rsidP="00361720">
      <w:pPr>
        <w:pStyle w:val="TOC1"/>
        <w:rPr>
          <w:rFonts w:eastAsiaTheme="minorEastAsia"/>
          <w:lang w:val="fr-CH"/>
        </w:rPr>
      </w:pPr>
      <w:r w:rsidRPr="00D80A79">
        <w:rPr>
          <w:lang w:val="fr-CH"/>
        </w:rPr>
        <w:t xml:space="preserve">Tableau </w:t>
      </w:r>
      <w:r w:rsidRPr="00D80A79">
        <w:rPr>
          <w:lang w:val="fr-CH" w:eastAsia="ja-JP"/>
        </w:rPr>
        <w:t>82</w:t>
      </w:r>
      <w:r w:rsidR="00361720" w:rsidRPr="00D80A79">
        <w:rPr>
          <w:webHidden/>
          <w:lang w:val="fr-CH"/>
        </w:rPr>
        <w:t xml:space="preserve"> </w:t>
      </w:r>
      <w:r w:rsidR="00361720" w:rsidRPr="00D80A79">
        <w:rPr>
          <w:lang w:val="fr-CH"/>
        </w:rPr>
        <w:t xml:space="preserve">– </w:t>
      </w:r>
      <w:r w:rsidRPr="00D80A79">
        <w:rPr>
          <w:lang w:val="fr-CH"/>
        </w:rPr>
        <w:t>Rapports de protection (dB) pour des signaux image analogiques utiles (</w:t>
      </w:r>
      <w:r w:rsidRPr="00D80A79">
        <w:rPr>
          <w:lang w:val="fr-CH" w:eastAsia="ja-JP"/>
        </w:rPr>
        <w:t>I/PAL et G/PAL</w:t>
      </w:r>
      <w:r w:rsidRPr="00D80A79">
        <w:rPr>
          <w:lang w:val="fr-CH"/>
        </w:rPr>
        <w:t>,</w:t>
      </w:r>
      <w:r w:rsidR="00201BAB" w:rsidRPr="00D80A79">
        <w:rPr>
          <w:lang w:val="fr-CH"/>
        </w:rPr>
        <w:t xml:space="preserve"> </w:t>
      </w:r>
      <w:r w:rsidRPr="00D80A79">
        <w:rPr>
          <w:lang w:val="fr-CH" w:eastAsia="ja-JP"/>
        </w:rPr>
        <w:t>8</w:t>
      </w:r>
      <w:r w:rsidRPr="00D80A79">
        <w:rPr>
          <w:lang w:val="fr-CH"/>
        </w:rPr>
        <w:t xml:space="preserve"> MHz) brouillés par un signal</w:t>
      </w:r>
      <w:r w:rsidRPr="00D80A79">
        <w:rPr>
          <w:lang w:val="fr-CH" w:eastAsia="ja-JP"/>
        </w:rPr>
        <w:t xml:space="preserve"> </w:t>
      </w:r>
      <w:r w:rsidRPr="00D80A79">
        <w:rPr>
          <w:lang w:val="fr-CH"/>
        </w:rPr>
        <w:t xml:space="preserve">ISDB-T de </w:t>
      </w:r>
      <w:r w:rsidRPr="00D80A79">
        <w:rPr>
          <w:lang w:val="fr-CH" w:eastAsia="ja-JP"/>
        </w:rPr>
        <w:t>8 MHz (canal adjacent inférieur)</w:t>
      </w:r>
      <w:r w:rsidRPr="00D80A79">
        <w:rPr>
          <w:webHidden/>
          <w:lang w:val="fr-CH"/>
        </w:rPr>
        <w:tab/>
      </w:r>
      <w:r w:rsidR="00361720" w:rsidRPr="00D80A79">
        <w:rPr>
          <w:webHidden/>
          <w:lang w:val="fr-CH"/>
        </w:rPr>
        <w:tab/>
      </w:r>
      <w:r w:rsidR="00201BAB" w:rsidRPr="00D80A79">
        <w:rPr>
          <w:webHidden/>
          <w:lang w:val="fr-CH"/>
        </w:rPr>
        <w:t>76</w:t>
      </w:r>
    </w:p>
    <w:p w:rsidR="006B25A5" w:rsidRPr="00D80A79" w:rsidRDefault="006B25A5" w:rsidP="00361720">
      <w:pPr>
        <w:pStyle w:val="TOC1"/>
        <w:rPr>
          <w:rFonts w:eastAsiaTheme="minorEastAsia"/>
          <w:lang w:val="fr-CH"/>
        </w:rPr>
      </w:pPr>
      <w:r w:rsidRPr="00D80A79">
        <w:rPr>
          <w:lang w:val="fr-CH"/>
        </w:rPr>
        <w:t xml:space="preserve">Tableau </w:t>
      </w:r>
      <w:r w:rsidRPr="00D80A79">
        <w:rPr>
          <w:lang w:val="fr-CH" w:eastAsia="ja-JP"/>
        </w:rPr>
        <w:t>83</w:t>
      </w:r>
      <w:r w:rsidR="00361720" w:rsidRPr="00D80A79">
        <w:rPr>
          <w:webHidden/>
          <w:lang w:val="fr-CH"/>
        </w:rPr>
        <w:t xml:space="preserve"> </w:t>
      </w:r>
      <w:r w:rsidR="00361720" w:rsidRPr="00D80A79">
        <w:rPr>
          <w:lang w:val="fr-CH"/>
        </w:rPr>
        <w:t xml:space="preserve">– </w:t>
      </w:r>
      <w:r w:rsidRPr="00D80A79">
        <w:rPr>
          <w:lang w:val="fr-CH"/>
        </w:rPr>
        <w:t>Rapports de protection (dB) pour des signaux image analogiques utiles (</w:t>
      </w:r>
      <w:r w:rsidRPr="00D80A79">
        <w:rPr>
          <w:lang w:val="fr-CH" w:eastAsia="ja-JP"/>
        </w:rPr>
        <w:t>I/PAL et G/PAL</w:t>
      </w:r>
      <w:r w:rsidRPr="00D80A79">
        <w:rPr>
          <w:lang w:val="fr-CH"/>
        </w:rPr>
        <w:t>,</w:t>
      </w:r>
      <w:r w:rsidR="00201BAB" w:rsidRPr="00D80A79">
        <w:rPr>
          <w:lang w:val="fr-CH"/>
        </w:rPr>
        <w:t xml:space="preserve"> </w:t>
      </w:r>
      <w:r w:rsidRPr="00D80A79">
        <w:rPr>
          <w:lang w:val="fr-CH" w:eastAsia="ja-JP"/>
        </w:rPr>
        <w:t>8</w:t>
      </w:r>
      <w:r w:rsidRPr="00D80A79">
        <w:rPr>
          <w:lang w:val="fr-CH"/>
        </w:rPr>
        <w:t xml:space="preserve"> MHz) brouillés par un signal</w:t>
      </w:r>
      <w:r w:rsidRPr="00D80A79">
        <w:rPr>
          <w:lang w:val="fr-CH" w:eastAsia="ja-JP"/>
        </w:rPr>
        <w:t xml:space="preserve"> </w:t>
      </w:r>
      <w:r w:rsidRPr="00D80A79">
        <w:rPr>
          <w:lang w:val="fr-CH"/>
        </w:rPr>
        <w:t xml:space="preserve">ISDB-T de </w:t>
      </w:r>
      <w:r w:rsidRPr="00D80A79">
        <w:rPr>
          <w:lang w:val="fr-CH" w:eastAsia="ja-JP"/>
        </w:rPr>
        <w:t>8 MHz (canal adjacent supérieur)</w:t>
      </w:r>
      <w:r w:rsidRPr="00D80A79">
        <w:rPr>
          <w:webHidden/>
          <w:lang w:val="fr-CH"/>
        </w:rPr>
        <w:tab/>
      </w:r>
      <w:r w:rsidR="00361720" w:rsidRPr="00D80A79">
        <w:rPr>
          <w:webHidden/>
          <w:lang w:val="fr-CH"/>
        </w:rPr>
        <w:tab/>
      </w:r>
      <w:r w:rsidR="00201BAB" w:rsidRPr="00D80A79">
        <w:rPr>
          <w:webHidden/>
          <w:lang w:val="fr-CH"/>
        </w:rPr>
        <w:t>76</w:t>
      </w:r>
    </w:p>
    <w:p w:rsidR="006B25A5" w:rsidRPr="00D80A79" w:rsidRDefault="006B25A5" w:rsidP="00361720">
      <w:pPr>
        <w:pStyle w:val="TOC1"/>
        <w:rPr>
          <w:rFonts w:eastAsiaTheme="minorEastAsia"/>
          <w:lang w:val="fr-CH"/>
        </w:rPr>
      </w:pPr>
      <w:r w:rsidRPr="00D80A79">
        <w:rPr>
          <w:lang w:val="fr-CH"/>
        </w:rPr>
        <w:t>Tableau 84</w:t>
      </w:r>
      <w:r w:rsidR="00361720" w:rsidRPr="00D80A79">
        <w:rPr>
          <w:webHidden/>
          <w:lang w:val="fr-CH"/>
        </w:rPr>
        <w:t xml:space="preserve"> </w:t>
      </w:r>
      <w:r w:rsidR="00361720" w:rsidRPr="00D80A79">
        <w:rPr>
          <w:lang w:val="fr-CH"/>
        </w:rPr>
        <w:t xml:space="preserve">– </w:t>
      </w:r>
      <w:r w:rsidRPr="00D80A79">
        <w:rPr>
          <w:lang w:val="fr-CH"/>
        </w:rPr>
        <w:t>Qualité du signal son associée au rapport de protection du signal image correspondant à la note 3 en cas de brouillage d'un signal NTSC de 6 MHz par un signal ISDB-T de 6 MHz</w:t>
      </w:r>
      <w:r w:rsidRPr="00D80A79">
        <w:rPr>
          <w:webHidden/>
          <w:lang w:val="fr-CH"/>
        </w:rPr>
        <w:tab/>
      </w:r>
      <w:r w:rsidR="00361720" w:rsidRPr="00D80A79">
        <w:rPr>
          <w:webHidden/>
          <w:lang w:val="fr-CH"/>
        </w:rPr>
        <w:tab/>
      </w:r>
      <w:r w:rsidR="00201BAB" w:rsidRPr="00D80A79">
        <w:rPr>
          <w:webHidden/>
          <w:lang w:val="fr-CH"/>
        </w:rPr>
        <w:t>77</w:t>
      </w:r>
    </w:p>
    <w:p w:rsidR="006B25A5" w:rsidRPr="00D80A79" w:rsidRDefault="006B25A5" w:rsidP="00361720">
      <w:pPr>
        <w:pStyle w:val="TOC1"/>
        <w:rPr>
          <w:rFonts w:eastAsiaTheme="minorEastAsia"/>
          <w:lang w:val="fr-CH"/>
        </w:rPr>
      </w:pPr>
      <w:r w:rsidRPr="00D80A79">
        <w:rPr>
          <w:lang w:val="fr-CH"/>
        </w:rPr>
        <w:t xml:space="preserve">Tableau </w:t>
      </w:r>
      <w:r w:rsidRPr="00D80A79">
        <w:rPr>
          <w:lang w:val="fr-CH" w:eastAsia="ja-JP"/>
        </w:rPr>
        <w:t>85</w:t>
      </w:r>
      <w:r w:rsidR="00361720" w:rsidRPr="00D80A79">
        <w:rPr>
          <w:lang w:val="fr-CH"/>
        </w:rPr>
        <w:t xml:space="preserve"> – </w:t>
      </w:r>
      <w:r w:rsidRPr="00D80A79">
        <w:rPr>
          <w:lang w:val="fr-CH"/>
        </w:rPr>
        <w:t>Rapports de protection dans le même canal</w:t>
      </w:r>
      <w:r w:rsidRPr="00D80A79">
        <w:rPr>
          <w:lang w:val="fr-CH" w:eastAsia="ja-JP"/>
        </w:rPr>
        <w:t xml:space="preserve"> </w:t>
      </w:r>
      <w:r w:rsidRPr="00D80A79">
        <w:rPr>
          <w:lang w:val="fr-CH"/>
        </w:rPr>
        <w:t>(dB) pour un signal son utile brouillé par un signal de télévision numérique de Terre</w:t>
      </w:r>
      <w:r w:rsidRPr="00D80A79">
        <w:rPr>
          <w:lang w:val="fr-CH" w:eastAsia="ja-JP"/>
        </w:rPr>
        <w:t xml:space="preserve"> ISDB</w:t>
      </w:r>
      <w:r w:rsidRPr="00D80A79">
        <w:rPr>
          <w:lang w:val="fr-CH"/>
        </w:rPr>
        <w:t>-T</w:t>
      </w:r>
      <w:r w:rsidRPr="00D80A79">
        <w:rPr>
          <w:webHidden/>
          <w:lang w:val="fr-CH"/>
        </w:rPr>
        <w:tab/>
      </w:r>
      <w:r w:rsidR="00361720" w:rsidRPr="00D80A79">
        <w:rPr>
          <w:webHidden/>
          <w:lang w:val="fr-CH"/>
        </w:rPr>
        <w:tab/>
      </w:r>
      <w:r w:rsidR="00201BAB" w:rsidRPr="00D80A79">
        <w:rPr>
          <w:webHidden/>
          <w:lang w:val="fr-CH"/>
        </w:rPr>
        <w:t>77</w:t>
      </w:r>
    </w:p>
    <w:p w:rsidR="006B25A5" w:rsidRPr="00D80A79" w:rsidRDefault="006B25A5" w:rsidP="00361720">
      <w:pPr>
        <w:pStyle w:val="TOC1"/>
        <w:rPr>
          <w:rFonts w:eastAsiaTheme="minorEastAsia"/>
          <w:lang w:val="fr-CH"/>
        </w:rPr>
      </w:pPr>
      <w:r w:rsidRPr="00D80A79">
        <w:rPr>
          <w:lang w:val="fr-CH"/>
        </w:rPr>
        <w:t>Tableau 86</w:t>
      </w:r>
      <w:r w:rsidR="00361720" w:rsidRPr="00D80A79">
        <w:rPr>
          <w:webHidden/>
          <w:lang w:val="fr-CH"/>
        </w:rPr>
        <w:t xml:space="preserve"> </w:t>
      </w:r>
      <w:r w:rsidR="00361720" w:rsidRPr="00D80A79">
        <w:rPr>
          <w:lang w:val="fr-CH"/>
        </w:rPr>
        <w:t xml:space="preserve">– </w:t>
      </w:r>
      <w:r w:rsidRPr="00D80A79">
        <w:rPr>
          <w:lang w:val="fr-CH"/>
        </w:rPr>
        <w:t>Calcul des champs minimaux – système ISDB-T de 6 MHz</w:t>
      </w:r>
      <w:r w:rsidRPr="00D80A79">
        <w:rPr>
          <w:webHidden/>
          <w:lang w:val="fr-CH"/>
        </w:rPr>
        <w:tab/>
      </w:r>
      <w:r w:rsidR="00361720" w:rsidRPr="00D80A79">
        <w:rPr>
          <w:webHidden/>
          <w:lang w:val="fr-CH"/>
        </w:rPr>
        <w:tab/>
      </w:r>
      <w:r w:rsidR="00201BAB" w:rsidRPr="00D80A79">
        <w:rPr>
          <w:webHidden/>
          <w:lang w:val="fr-CH"/>
        </w:rPr>
        <w:t>78</w:t>
      </w:r>
    </w:p>
    <w:p w:rsidR="006B25A5" w:rsidRPr="00D80A79" w:rsidRDefault="006B25A5" w:rsidP="00361720">
      <w:pPr>
        <w:pStyle w:val="TOC1"/>
        <w:rPr>
          <w:rFonts w:eastAsiaTheme="minorEastAsia"/>
          <w:lang w:val="fr-CH"/>
        </w:rPr>
      </w:pPr>
      <w:r w:rsidRPr="00D80A79">
        <w:rPr>
          <w:lang w:val="fr-CH"/>
        </w:rPr>
        <w:t>Tableau 87</w:t>
      </w:r>
      <w:r w:rsidR="00361720" w:rsidRPr="00D80A79">
        <w:rPr>
          <w:lang w:val="fr-CH"/>
        </w:rPr>
        <w:t xml:space="preserve"> – </w:t>
      </w:r>
      <w:r w:rsidRPr="00D80A79">
        <w:rPr>
          <w:lang w:val="fr-CH"/>
        </w:rPr>
        <w:t>Calcul des champs minimaux – système ISDB-T de 8 MHz</w:t>
      </w:r>
      <w:r w:rsidRPr="00D80A79">
        <w:rPr>
          <w:webHidden/>
          <w:lang w:val="fr-CH"/>
        </w:rPr>
        <w:tab/>
      </w:r>
      <w:r w:rsidR="00361720" w:rsidRPr="00D80A79">
        <w:rPr>
          <w:webHidden/>
          <w:lang w:val="fr-CH"/>
        </w:rPr>
        <w:tab/>
      </w:r>
      <w:r w:rsidR="00201BAB" w:rsidRPr="00D80A79">
        <w:rPr>
          <w:webHidden/>
          <w:lang w:val="fr-CH"/>
        </w:rPr>
        <w:t>79</w:t>
      </w:r>
    </w:p>
    <w:p w:rsidR="006B25A5" w:rsidRPr="00D80A79" w:rsidRDefault="006B25A5" w:rsidP="00361720">
      <w:pPr>
        <w:pStyle w:val="TOC1"/>
        <w:rPr>
          <w:rFonts w:eastAsiaTheme="minorEastAsia"/>
          <w:lang w:val="fr-CH"/>
        </w:rPr>
      </w:pPr>
      <w:r w:rsidRPr="00D80A79">
        <w:rPr>
          <w:lang w:val="fr-CH"/>
        </w:rPr>
        <w:t xml:space="preserve">Tableau </w:t>
      </w:r>
      <w:r w:rsidRPr="00D80A79">
        <w:rPr>
          <w:lang w:val="fr-CH" w:eastAsia="ja-JP"/>
        </w:rPr>
        <w:t>88</w:t>
      </w:r>
      <w:r w:rsidR="00361720" w:rsidRPr="00D80A79">
        <w:rPr>
          <w:webHidden/>
          <w:lang w:val="fr-CH"/>
        </w:rPr>
        <w:t xml:space="preserve"> </w:t>
      </w:r>
      <w:r w:rsidR="00361720" w:rsidRPr="00D80A79">
        <w:rPr>
          <w:lang w:val="fr-CH"/>
        </w:rPr>
        <w:t xml:space="preserve">– </w:t>
      </w:r>
      <w:r w:rsidRPr="00D80A79">
        <w:rPr>
          <w:lang w:val="fr-CH"/>
        </w:rPr>
        <w:t xml:space="preserve">C/N (dB) pour </w:t>
      </w:r>
      <w:r w:rsidRPr="00D80A79">
        <w:rPr>
          <w:lang w:val="fr-CH" w:eastAsia="ja-JP"/>
        </w:rPr>
        <w:t>ESR</w:t>
      </w:r>
      <w:r w:rsidRPr="00D80A79">
        <w:rPr>
          <w:lang w:val="fr-CH"/>
        </w:rPr>
        <w:t xml:space="preserve"> = 5% dans le canal PI et dans le canal PO</w:t>
      </w:r>
      <w:r w:rsidRPr="00D80A79">
        <w:rPr>
          <w:webHidden/>
          <w:lang w:val="fr-CH"/>
        </w:rPr>
        <w:tab/>
      </w:r>
      <w:r w:rsidR="00361720" w:rsidRPr="00D80A79">
        <w:rPr>
          <w:webHidden/>
          <w:lang w:val="fr-CH"/>
        </w:rPr>
        <w:tab/>
      </w:r>
      <w:r w:rsidR="00201BAB" w:rsidRPr="00D80A79">
        <w:rPr>
          <w:webHidden/>
          <w:lang w:val="fr-CH"/>
        </w:rPr>
        <w:t>80</w:t>
      </w:r>
    </w:p>
    <w:p w:rsidR="006B25A5" w:rsidRPr="00D80A79" w:rsidRDefault="006B25A5" w:rsidP="00361720">
      <w:pPr>
        <w:pStyle w:val="TOC1"/>
        <w:rPr>
          <w:rFonts w:eastAsiaTheme="minorEastAsia"/>
          <w:lang w:val="fr-CH"/>
        </w:rPr>
      </w:pPr>
      <w:r w:rsidRPr="00D80A79">
        <w:rPr>
          <w:lang w:val="fr-CH"/>
        </w:rPr>
        <w:t xml:space="preserve">Tableau </w:t>
      </w:r>
      <w:r w:rsidRPr="00D80A79">
        <w:rPr>
          <w:lang w:val="fr-CH" w:eastAsia="ja-JP"/>
        </w:rPr>
        <w:t>89</w:t>
      </w:r>
      <w:r w:rsidR="00361720" w:rsidRPr="00D80A79">
        <w:rPr>
          <w:webHidden/>
          <w:lang w:val="fr-CH"/>
        </w:rPr>
        <w:t xml:space="preserve"> </w:t>
      </w:r>
      <w:r w:rsidR="00361720" w:rsidRPr="00D80A79">
        <w:rPr>
          <w:lang w:val="fr-CH"/>
        </w:rPr>
        <w:t xml:space="preserve">– </w:t>
      </w:r>
      <w:r w:rsidRPr="00D80A79">
        <w:rPr>
          <w:lang w:val="fr-CH"/>
        </w:rPr>
        <w:t xml:space="preserve">Rapport C/N (dB), système ISDB-T, canal mobile, pour </w:t>
      </w:r>
      <w:r w:rsidRPr="00D80A79">
        <w:rPr>
          <w:lang w:val="fr-CH" w:eastAsia="ja-JP"/>
        </w:rPr>
        <w:t xml:space="preserve">ESR = </w:t>
      </w:r>
      <w:r w:rsidRPr="00D80A79">
        <w:rPr>
          <w:lang w:val="fr-CH"/>
        </w:rPr>
        <w:t>5%</w:t>
      </w:r>
      <w:r w:rsidRPr="00D80A79">
        <w:rPr>
          <w:lang w:val="fr-CH" w:eastAsia="ja-JP"/>
        </w:rPr>
        <w:t xml:space="preserve"> </w:t>
      </w:r>
      <w:r w:rsidR="00361720" w:rsidRPr="00D80A79">
        <w:rPr>
          <w:lang w:val="fr-CH" w:eastAsia="ja-JP"/>
        </w:rPr>
        <w:t xml:space="preserve">– </w:t>
      </w:r>
      <w:r w:rsidRPr="00D80A79">
        <w:rPr>
          <w:lang w:val="fr-CH" w:eastAsia="ja-JP"/>
        </w:rPr>
        <w:t xml:space="preserve">Cas sans </w:t>
      </w:r>
      <w:r w:rsidRPr="00D80A79">
        <w:rPr>
          <w:lang w:val="fr-CH"/>
        </w:rPr>
        <w:t>diversité</w:t>
      </w:r>
      <w:r w:rsidRPr="00D80A79">
        <w:rPr>
          <w:webHidden/>
          <w:lang w:val="fr-CH"/>
        </w:rPr>
        <w:tab/>
      </w:r>
      <w:r w:rsidR="00361720" w:rsidRPr="00D80A79">
        <w:rPr>
          <w:webHidden/>
          <w:lang w:val="fr-CH"/>
        </w:rPr>
        <w:tab/>
      </w:r>
      <w:r w:rsidR="00201BAB" w:rsidRPr="00D80A79">
        <w:rPr>
          <w:webHidden/>
          <w:lang w:val="fr-CH"/>
        </w:rPr>
        <w:t>81</w:t>
      </w:r>
    </w:p>
    <w:p w:rsidR="006B25A5" w:rsidRPr="00D80A79" w:rsidRDefault="006B25A5" w:rsidP="00361720">
      <w:pPr>
        <w:pStyle w:val="TOC1"/>
        <w:rPr>
          <w:rFonts w:eastAsiaTheme="minorEastAsia"/>
          <w:lang w:val="fr-CH"/>
        </w:rPr>
      </w:pPr>
      <w:r w:rsidRPr="00D80A79">
        <w:rPr>
          <w:lang w:val="fr-CH"/>
        </w:rPr>
        <w:t>T</w:t>
      </w:r>
      <w:r w:rsidR="00361720" w:rsidRPr="00D80A79">
        <w:rPr>
          <w:lang w:val="fr-CH"/>
        </w:rPr>
        <w:t xml:space="preserve">ableau </w:t>
      </w:r>
      <w:r w:rsidRPr="00D80A79">
        <w:rPr>
          <w:lang w:val="fr-CH"/>
        </w:rPr>
        <w:t>90</w:t>
      </w:r>
      <w:r w:rsidR="00361720" w:rsidRPr="00D80A79">
        <w:rPr>
          <w:webHidden/>
          <w:lang w:val="fr-CH"/>
        </w:rPr>
        <w:t xml:space="preserve"> –</w:t>
      </w:r>
      <w:r w:rsidR="00361720" w:rsidRPr="00D80A79">
        <w:rPr>
          <w:lang w:val="fr-CH"/>
        </w:rPr>
        <w:t xml:space="preserve"> </w:t>
      </w:r>
      <w:r w:rsidRPr="00D80A79">
        <w:rPr>
          <w:lang w:val="fr-CH"/>
        </w:rPr>
        <w:t>Rapports de protection dans le même canal (dB) pour un signal DTMB de 8</w:t>
      </w:r>
      <w:r w:rsidR="00361720" w:rsidRPr="00D80A79">
        <w:rPr>
          <w:lang w:val="fr-CH"/>
        </w:rPr>
        <w:t> </w:t>
      </w:r>
      <w:r w:rsidRPr="00D80A79">
        <w:rPr>
          <w:lang w:val="fr-CH"/>
        </w:rPr>
        <w:t>MHz brouillé par un signal DTMB</w:t>
      </w:r>
      <w:r w:rsidRPr="00D80A79">
        <w:rPr>
          <w:webHidden/>
          <w:lang w:val="fr-CH"/>
        </w:rPr>
        <w:tab/>
      </w:r>
      <w:r w:rsidR="00361720" w:rsidRPr="00D80A79">
        <w:rPr>
          <w:webHidden/>
          <w:lang w:val="fr-CH"/>
        </w:rPr>
        <w:tab/>
      </w:r>
      <w:r w:rsidR="00201BAB" w:rsidRPr="00D80A79">
        <w:rPr>
          <w:webHidden/>
          <w:lang w:val="fr-CH"/>
        </w:rPr>
        <w:t>85</w:t>
      </w:r>
    </w:p>
    <w:p w:rsidR="002A6660" w:rsidRPr="00D80A79" w:rsidRDefault="002A6660" w:rsidP="002A6660">
      <w:pPr>
        <w:pStyle w:val="toc0"/>
        <w:keepNext/>
        <w:keepLines/>
        <w:ind w:right="992"/>
        <w:rPr>
          <w:lang w:val="fr-CH"/>
        </w:rPr>
      </w:pPr>
      <w:r w:rsidRPr="00D80A79">
        <w:rPr>
          <w:lang w:val="fr-CH"/>
        </w:rPr>
        <w:tab/>
        <w:t>Page</w:t>
      </w:r>
    </w:p>
    <w:p w:rsidR="006B25A5" w:rsidRPr="00D80A79" w:rsidRDefault="006B25A5" w:rsidP="00361720">
      <w:pPr>
        <w:pStyle w:val="TOC1"/>
        <w:rPr>
          <w:rFonts w:eastAsiaTheme="minorEastAsia"/>
          <w:lang w:val="fr-CH"/>
        </w:rPr>
      </w:pPr>
      <w:r w:rsidRPr="00D80A79">
        <w:rPr>
          <w:lang w:val="fr-CH"/>
        </w:rPr>
        <w:t>T</w:t>
      </w:r>
      <w:r w:rsidR="00361720" w:rsidRPr="00D80A79">
        <w:rPr>
          <w:lang w:val="fr-CH"/>
        </w:rPr>
        <w:t>ableau</w:t>
      </w:r>
      <w:r w:rsidRPr="00D80A79">
        <w:rPr>
          <w:lang w:val="fr-CH"/>
        </w:rPr>
        <w:t xml:space="preserve"> 91</w:t>
      </w:r>
      <w:r w:rsidR="00361720" w:rsidRPr="00D80A79">
        <w:rPr>
          <w:webHidden/>
          <w:lang w:val="fr-CH"/>
        </w:rPr>
        <w:t xml:space="preserve"> </w:t>
      </w:r>
      <w:r w:rsidR="00361720" w:rsidRPr="00D80A79">
        <w:rPr>
          <w:lang w:val="fr-CH"/>
        </w:rPr>
        <w:t xml:space="preserve">– </w:t>
      </w:r>
      <w:r w:rsidRPr="00D80A79">
        <w:rPr>
          <w:lang w:val="fr-CH"/>
        </w:rPr>
        <w:t>Rapports de protection (dB) pour un signal DTMB de 8 MHz brouillé par un signal DTMB de 8 MHz dans les canaux adjacents inférieur (N-1) et supérieur (N+1)</w:t>
      </w:r>
      <w:r w:rsidRPr="00D80A79">
        <w:rPr>
          <w:webHidden/>
          <w:lang w:val="fr-CH"/>
        </w:rPr>
        <w:tab/>
      </w:r>
      <w:r w:rsidR="00361720" w:rsidRPr="00D80A79">
        <w:rPr>
          <w:webHidden/>
          <w:lang w:val="fr-CH"/>
        </w:rPr>
        <w:tab/>
      </w:r>
      <w:r w:rsidR="00201BAB" w:rsidRPr="00D80A79">
        <w:rPr>
          <w:webHidden/>
          <w:lang w:val="fr-CH"/>
        </w:rPr>
        <w:t>85</w:t>
      </w:r>
    </w:p>
    <w:p w:rsidR="006B25A5" w:rsidRPr="00D80A79" w:rsidRDefault="006B25A5" w:rsidP="00361720">
      <w:pPr>
        <w:pStyle w:val="TOC1"/>
        <w:rPr>
          <w:rFonts w:eastAsiaTheme="minorEastAsia"/>
          <w:lang w:val="fr-CH"/>
        </w:rPr>
      </w:pPr>
      <w:r w:rsidRPr="00D80A79">
        <w:rPr>
          <w:lang w:val="fr-CH"/>
        </w:rPr>
        <w:t>T</w:t>
      </w:r>
      <w:r w:rsidR="00361720" w:rsidRPr="00D80A79">
        <w:rPr>
          <w:lang w:val="fr-CH"/>
        </w:rPr>
        <w:t xml:space="preserve">ableau </w:t>
      </w:r>
      <w:r w:rsidRPr="00D80A79">
        <w:rPr>
          <w:lang w:val="fr-CH" w:eastAsia="zh-CN"/>
        </w:rPr>
        <w:t>92</w:t>
      </w:r>
      <w:r w:rsidR="00361720" w:rsidRPr="00D80A79">
        <w:rPr>
          <w:webHidden/>
          <w:lang w:val="fr-CH"/>
        </w:rPr>
        <w:t xml:space="preserve"> </w:t>
      </w:r>
      <w:r w:rsidR="00361720" w:rsidRPr="00D80A79">
        <w:rPr>
          <w:lang w:val="fr-CH"/>
        </w:rPr>
        <w:t xml:space="preserve">– </w:t>
      </w:r>
      <w:r w:rsidRPr="00D80A79">
        <w:rPr>
          <w:lang w:val="fr-CH"/>
        </w:rPr>
        <w:t>Rapports de protection dans le même canal (dB) pour un signal DTMB de 8</w:t>
      </w:r>
      <w:r w:rsidR="00361720" w:rsidRPr="00D80A79">
        <w:rPr>
          <w:lang w:val="fr-CH"/>
        </w:rPr>
        <w:t> </w:t>
      </w:r>
      <w:r w:rsidRPr="00D80A79">
        <w:rPr>
          <w:lang w:val="fr-CH"/>
        </w:rPr>
        <w:t>MHz brouillé</w:t>
      </w:r>
      <w:r w:rsidR="00201BAB" w:rsidRPr="00D80A79">
        <w:rPr>
          <w:lang w:val="fr-CH"/>
        </w:rPr>
        <w:t xml:space="preserve"> </w:t>
      </w:r>
      <w:r w:rsidRPr="00D80A79">
        <w:rPr>
          <w:lang w:val="fr-CH"/>
        </w:rPr>
        <w:t>par des signaux de télévision analogiques (fréquence non contrôlée)</w:t>
      </w:r>
      <w:r w:rsidRPr="00D80A79">
        <w:rPr>
          <w:webHidden/>
          <w:lang w:val="fr-CH"/>
        </w:rPr>
        <w:tab/>
      </w:r>
      <w:r w:rsidR="00361720" w:rsidRPr="00D80A79">
        <w:rPr>
          <w:webHidden/>
          <w:lang w:val="fr-CH"/>
        </w:rPr>
        <w:tab/>
      </w:r>
      <w:r w:rsidR="00201BAB" w:rsidRPr="00D80A79">
        <w:rPr>
          <w:webHidden/>
          <w:lang w:val="fr-CH"/>
        </w:rPr>
        <w:t>86</w:t>
      </w:r>
    </w:p>
    <w:p w:rsidR="006B25A5" w:rsidRPr="00D80A79" w:rsidRDefault="00361720" w:rsidP="00361720">
      <w:pPr>
        <w:pStyle w:val="TOC1"/>
        <w:rPr>
          <w:rFonts w:eastAsiaTheme="minorEastAsia"/>
          <w:lang w:val="fr-CH"/>
        </w:rPr>
      </w:pPr>
      <w:r w:rsidRPr="00D80A79">
        <w:rPr>
          <w:lang w:val="fr-CH"/>
        </w:rPr>
        <w:t xml:space="preserve">Tableau </w:t>
      </w:r>
      <w:r w:rsidR="006B25A5" w:rsidRPr="00D80A79">
        <w:rPr>
          <w:lang w:val="fr-CH" w:eastAsia="zh-CN"/>
        </w:rPr>
        <w:t>93</w:t>
      </w:r>
      <w:r w:rsidRPr="00D80A79">
        <w:rPr>
          <w:webHidden/>
          <w:lang w:val="fr-CH"/>
        </w:rPr>
        <w:t xml:space="preserve"> </w:t>
      </w:r>
      <w:r w:rsidRPr="00D80A79">
        <w:rPr>
          <w:lang w:val="fr-CH"/>
        </w:rPr>
        <w:t xml:space="preserve">– </w:t>
      </w:r>
      <w:r w:rsidR="006B25A5" w:rsidRPr="00D80A79">
        <w:rPr>
          <w:lang w:val="fr-CH"/>
        </w:rPr>
        <w:t>Rapports de protection (dB) contre le brouillage par le canal adjacent inférieur (N – 1) dans le cas d'un signal DTMB de 8 MHz brouillé par des signaux de télévision analogique, notamment des signaux son</w:t>
      </w:r>
      <w:r w:rsidR="006B25A5" w:rsidRPr="00D80A79">
        <w:rPr>
          <w:webHidden/>
          <w:lang w:val="fr-CH"/>
        </w:rPr>
        <w:tab/>
      </w:r>
      <w:r w:rsidRPr="00D80A79">
        <w:rPr>
          <w:webHidden/>
          <w:lang w:val="fr-CH"/>
        </w:rPr>
        <w:tab/>
      </w:r>
      <w:r w:rsidR="00201BAB" w:rsidRPr="00D80A79">
        <w:rPr>
          <w:webHidden/>
          <w:lang w:val="fr-CH"/>
        </w:rPr>
        <w:t>86</w:t>
      </w:r>
    </w:p>
    <w:p w:rsidR="006B25A5" w:rsidRPr="00D80A79" w:rsidRDefault="006B25A5" w:rsidP="00361720">
      <w:pPr>
        <w:pStyle w:val="TOC1"/>
        <w:rPr>
          <w:rFonts w:eastAsiaTheme="minorEastAsia"/>
          <w:lang w:val="fr-CH"/>
        </w:rPr>
      </w:pPr>
      <w:r w:rsidRPr="00D80A79">
        <w:rPr>
          <w:lang w:val="fr-CH"/>
        </w:rPr>
        <w:t>T</w:t>
      </w:r>
      <w:r w:rsidR="00361720" w:rsidRPr="00D80A79">
        <w:rPr>
          <w:lang w:val="fr-CH"/>
        </w:rPr>
        <w:t xml:space="preserve">ableau </w:t>
      </w:r>
      <w:r w:rsidRPr="00D80A79">
        <w:rPr>
          <w:lang w:val="fr-CH" w:eastAsia="zh-CN"/>
        </w:rPr>
        <w:t>94</w:t>
      </w:r>
      <w:r w:rsidR="00361720" w:rsidRPr="00D80A79">
        <w:rPr>
          <w:webHidden/>
          <w:lang w:val="fr-CH"/>
        </w:rPr>
        <w:t xml:space="preserve"> </w:t>
      </w:r>
      <w:r w:rsidR="00361720" w:rsidRPr="00D80A79">
        <w:rPr>
          <w:lang w:val="fr-CH"/>
        </w:rPr>
        <w:t xml:space="preserve">– </w:t>
      </w:r>
      <w:r w:rsidRPr="00D80A79">
        <w:rPr>
          <w:lang w:val="fr-CH"/>
        </w:rPr>
        <w:t>Rapports de protection (dB) contre le brouillage par le canal adjacent supérieur (N – 1) dans le cas d'un signal DTMB de 8 MHz brouillé par un signal de télévision analogique</w:t>
      </w:r>
      <w:r w:rsidRPr="00D80A79">
        <w:rPr>
          <w:webHidden/>
          <w:lang w:val="fr-CH"/>
        </w:rPr>
        <w:tab/>
      </w:r>
      <w:r w:rsidR="00361720" w:rsidRPr="00D80A79">
        <w:rPr>
          <w:webHidden/>
          <w:lang w:val="fr-CH"/>
        </w:rPr>
        <w:tab/>
      </w:r>
      <w:r w:rsidR="00201BAB" w:rsidRPr="00D80A79">
        <w:rPr>
          <w:webHidden/>
          <w:lang w:val="fr-CH"/>
        </w:rPr>
        <w:t>87</w:t>
      </w:r>
    </w:p>
    <w:p w:rsidR="006B25A5" w:rsidRPr="00D80A79" w:rsidRDefault="006B25A5" w:rsidP="00361720">
      <w:pPr>
        <w:pStyle w:val="TOC1"/>
        <w:rPr>
          <w:rFonts w:eastAsiaTheme="minorEastAsia"/>
          <w:lang w:val="fr-CH"/>
        </w:rPr>
      </w:pPr>
      <w:r w:rsidRPr="00D80A79">
        <w:rPr>
          <w:lang w:val="fr-CH"/>
        </w:rPr>
        <w:t>T</w:t>
      </w:r>
      <w:r w:rsidR="00361720" w:rsidRPr="00D80A79">
        <w:rPr>
          <w:lang w:val="fr-CH"/>
        </w:rPr>
        <w:t xml:space="preserve">ableau </w:t>
      </w:r>
      <w:r w:rsidRPr="00D80A79">
        <w:rPr>
          <w:lang w:val="fr-CH" w:eastAsia="zh-CN"/>
        </w:rPr>
        <w:t>95</w:t>
      </w:r>
      <w:r w:rsidR="00361720" w:rsidRPr="00D80A79">
        <w:rPr>
          <w:lang w:val="fr-CH"/>
        </w:rPr>
        <w:t xml:space="preserve"> – </w:t>
      </w:r>
      <w:r w:rsidRPr="00D80A79">
        <w:rPr>
          <w:lang w:val="fr-CH"/>
        </w:rPr>
        <w:t>Rapports de protection (dB) pour un signal image analogique utile brouillé</w:t>
      </w:r>
      <w:r w:rsidR="00201BAB" w:rsidRPr="00D80A79">
        <w:rPr>
          <w:lang w:val="fr-CH"/>
        </w:rPr>
        <w:t xml:space="preserve"> </w:t>
      </w:r>
      <w:r w:rsidRPr="00D80A79">
        <w:rPr>
          <w:lang w:val="fr-CH"/>
        </w:rPr>
        <w:t>par un signal DTMB de 8 MHz brouilleur</w:t>
      </w:r>
      <w:r w:rsidRPr="00D80A79">
        <w:rPr>
          <w:webHidden/>
          <w:lang w:val="fr-CH"/>
        </w:rPr>
        <w:tab/>
      </w:r>
      <w:r w:rsidR="00361720" w:rsidRPr="00D80A79">
        <w:rPr>
          <w:webHidden/>
          <w:lang w:val="fr-CH"/>
        </w:rPr>
        <w:tab/>
      </w:r>
      <w:r w:rsidR="00201BAB" w:rsidRPr="00D80A79">
        <w:rPr>
          <w:webHidden/>
          <w:lang w:val="fr-CH"/>
        </w:rPr>
        <w:t>88</w:t>
      </w:r>
    </w:p>
    <w:p w:rsidR="006B25A5" w:rsidRPr="00D80A79" w:rsidRDefault="006B25A5" w:rsidP="00361720">
      <w:pPr>
        <w:pStyle w:val="TOC1"/>
        <w:rPr>
          <w:rFonts w:eastAsiaTheme="minorEastAsia"/>
          <w:lang w:val="fr-CH"/>
        </w:rPr>
      </w:pPr>
      <w:r w:rsidRPr="00D80A79">
        <w:rPr>
          <w:lang w:val="fr-CH"/>
        </w:rPr>
        <w:t>T</w:t>
      </w:r>
      <w:r w:rsidR="00361720" w:rsidRPr="00D80A79">
        <w:rPr>
          <w:lang w:val="fr-CH"/>
        </w:rPr>
        <w:t>ableau</w:t>
      </w:r>
      <w:r w:rsidRPr="00D80A79">
        <w:rPr>
          <w:lang w:val="fr-CH"/>
        </w:rPr>
        <w:t xml:space="preserve"> </w:t>
      </w:r>
      <w:r w:rsidRPr="00D80A79">
        <w:rPr>
          <w:lang w:val="fr-CH" w:eastAsia="zh-CN"/>
        </w:rPr>
        <w:t>96</w:t>
      </w:r>
      <w:r w:rsidR="00361720" w:rsidRPr="00D80A79">
        <w:rPr>
          <w:lang w:val="fr-CH"/>
        </w:rPr>
        <w:t xml:space="preserve"> – </w:t>
      </w:r>
      <w:r w:rsidRPr="00D80A79">
        <w:rPr>
          <w:lang w:val="fr-CH"/>
        </w:rPr>
        <w:t>Rapports de protection (dB) pour un signal image analogique utile brouillé par un signal DTMB de 8 MHz (canal adjacent inférieur)</w:t>
      </w:r>
      <w:r w:rsidRPr="00D80A79">
        <w:rPr>
          <w:webHidden/>
          <w:lang w:val="fr-CH"/>
        </w:rPr>
        <w:tab/>
      </w:r>
      <w:r w:rsidR="00361720" w:rsidRPr="00D80A79">
        <w:rPr>
          <w:webHidden/>
          <w:lang w:val="fr-CH"/>
        </w:rPr>
        <w:tab/>
      </w:r>
      <w:r w:rsidR="00201BAB" w:rsidRPr="00D80A79">
        <w:rPr>
          <w:webHidden/>
          <w:lang w:val="fr-CH"/>
        </w:rPr>
        <w:t>88</w:t>
      </w:r>
    </w:p>
    <w:p w:rsidR="006B25A5" w:rsidRPr="00D80A79" w:rsidRDefault="006B25A5" w:rsidP="00361720">
      <w:pPr>
        <w:pStyle w:val="TOC1"/>
        <w:rPr>
          <w:rFonts w:eastAsiaTheme="minorEastAsia"/>
          <w:lang w:val="fr-CH"/>
        </w:rPr>
      </w:pPr>
      <w:r w:rsidRPr="00D80A79">
        <w:rPr>
          <w:lang w:val="fr-CH"/>
        </w:rPr>
        <w:t>T</w:t>
      </w:r>
      <w:r w:rsidR="00361720" w:rsidRPr="00D80A79">
        <w:rPr>
          <w:lang w:val="fr-CH"/>
        </w:rPr>
        <w:t xml:space="preserve">ableau </w:t>
      </w:r>
      <w:r w:rsidRPr="00D80A79">
        <w:rPr>
          <w:lang w:val="fr-CH" w:eastAsia="zh-CN"/>
        </w:rPr>
        <w:t>97</w:t>
      </w:r>
      <w:r w:rsidR="00361720" w:rsidRPr="00D80A79">
        <w:rPr>
          <w:webHidden/>
          <w:lang w:val="fr-CH"/>
        </w:rPr>
        <w:t xml:space="preserve"> </w:t>
      </w:r>
      <w:r w:rsidR="00361720" w:rsidRPr="00D80A79">
        <w:rPr>
          <w:lang w:val="fr-CH"/>
        </w:rPr>
        <w:t xml:space="preserve">– </w:t>
      </w:r>
      <w:r w:rsidRPr="00D80A79">
        <w:rPr>
          <w:lang w:val="fr-CH"/>
        </w:rPr>
        <w:t>Rapports de protection (dB) pour un signal image analogique utile brouillé par un signal DTMB de 8 MHz (canal adjacent supérieur)</w:t>
      </w:r>
      <w:r w:rsidRPr="00D80A79">
        <w:rPr>
          <w:webHidden/>
          <w:lang w:val="fr-CH"/>
        </w:rPr>
        <w:tab/>
      </w:r>
      <w:r w:rsidR="00361720" w:rsidRPr="00D80A79">
        <w:rPr>
          <w:webHidden/>
          <w:lang w:val="fr-CH"/>
        </w:rPr>
        <w:tab/>
      </w:r>
      <w:r w:rsidR="00201BAB" w:rsidRPr="00D80A79">
        <w:rPr>
          <w:webHidden/>
          <w:lang w:val="fr-CH"/>
        </w:rPr>
        <w:t>88</w:t>
      </w:r>
    </w:p>
    <w:p w:rsidR="006B25A5" w:rsidRPr="00D80A79" w:rsidRDefault="006B25A5" w:rsidP="00361720">
      <w:pPr>
        <w:pStyle w:val="TOC1"/>
        <w:rPr>
          <w:rFonts w:eastAsiaTheme="minorEastAsia"/>
          <w:lang w:val="fr-CH"/>
        </w:rPr>
      </w:pPr>
      <w:r w:rsidRPr="00D80A79">
        <w:rPr>
          <w:lang w:val="fr-CH"/>
        </w:rPr>
        <w:t>T</w:t>
      </w:r>
      <w:r w:rsidR="00361720" w:rsidRPr="00D80A79">
        <w:rPr>
          <w:lang w:val="fr-CH"/>
        </w:rPr>
        <w:t xml:space="preserve">ableau </w:t>
      </w:r>
      <w:r w:rsidRPr="00D80A79">
        <w:rPr>
          <w:lang w:val="fr-CH" w:eastAsia="zh-CN"/>
        </w:rPr>
        <w:t>98</w:t>
      </w:r>
      <w:r w:rsidR="00361720" w:rsidRPr="00D80A79">
        <w:rPr>
          <w:webHidden/>
          <w:lang w:val="fr-CH"/>
        </w:rPr>
        <w:t xml:space="preserve"> </w:t>
      </w:r>
      <w:r w:rsidR="00361720" w:rsidRPr="00D80A79">
        <w:rPr>
          <w:lang w:val="fr-CH"/>
        </w:rPr>
        <w:t xml:space="preserve">– </w:t>
      </w:r>
      <w:r w:rsidRPr="00D80A79">
        <w:rPr>
          <w:lang w:val="fr-CH"/>
        </w:rPr>
        <w:t>Rapports de protection (dB) pour un signal image analogique utile brouillé par un signal DTMB de 8 MHz (canal image)</w:t>
      </w:r>
      <w:r w:rsidRPr="00D80A79">
        <w:rPr>
          <w:webHidden/>
          <w:lang w:val="fr-CH"/>
        </w:rPr>
        <w:tab/>
      </w:r>
      <w:r w:rsidR="00361720" w:rsidRPr="00D80A79">
        <w:rPr>
          <w:webHidden/>
          <w:lang w:val="fr-CH"/>
        </w:rPr>
        <w:tab/>
      </w:r>
      <w:r w:rsidR="00201BAB" w:rsidRPr="00D80A79">
        <w:rPr>
          <w:webHidden/>
          <w:lang w:val="fr-CH"/>
        </w:rPr>
        <w:t>89</w:t>
      </w:r>
    </w:p>
    <w:p w:rsidR="006B25A5" w:rsidRPr="00D80A79" w:rsidRDefault="006B25A5" w:rsidP="00361720">
      <w:pPr>
        <w:pStyle w:val="TOC1"/>
        <w:rPr>
          <w:rFonts w:eastAsiaTheme="minorEastAsia"/>
          <w:lang w:val="fr-CH"/>
        </w:rPr>
      </w:pPr>
      <w:r w:rsidRPr="00D80A79">
        <w:rPr>
          <w:lang w:val="fr-CH"/>
        </w:rPr>
        <w:t>T</w:t>
      </w:r>
      <w:r w:rsidR="00361720" w:rsidRPr="00D80A79">
        <w:rPr>
          <w:lang w:val="fr-CH"/>
        </w:rPr>
        <w:t xml:space="preserve">ableau </w:t>
      </w:r>
      <w:r w:rsidRPr="00D80A79">
        <w:rPr>
          <w:lang w:val="fr-CH" w:eastAsia="zh-CN"/>
        </w:rPr>
        <w:t>99</w:t>
      </w:r>
      <w:r w:rsidR="00361720" w:rsidRPr="00D80A79">
        <w:rPr>
          <w:webHidden/>
          <w:lang w:val="fr-CH"/>
        </w:rPr>
        <w:t xml:space="preserve"> </w:t>
      </w:r>
      <w:r w:rsidR="00361720" w:rsidRPr="00D80A79">
        <w:rPr>
          <w:lang w:val="fr-CH"/>
        </w:rPr>
        <w:t xml:space="preserve">– </w:t>
      </w:r>
      <w:r w:rsidRPr="00D80A79">
        <w:rPr>
          <w:lang w:val="fr-CH"/>
        </w:rPr>
        <w:t>Rapports de protection (dB) pour un signal image analogique brouillé par</w:t>
      </w:r>
      <w:r w:rsidR="00201BAB" w:rsidRPr="00D80A79">
        <w:rPr>
          <w:lang w:val="fr-CH"/>
        </w:rPr>
        <w:t xml:space="preserve"> </w:t>
      </w:r>
      <w:r w:rsidRPr="00D80A79">
        <w:rPr>
          <w:lang w:val="fr-CH"/>
        </w:rPr>
        <w:t>un signal DTMB (canaux partiellement superposés)</w:t>
      </w:r>
      <w:r w:rsidRPr="00D80A79">
        <w:rPr>
          <w:webHidden/>
          <w:lang w:val="fr-CH"/>
        </w:rPr>
        <w:tab/>
      </w:r>
      <w:r w:rsidR="00361720" w:rsidRPr="00D80A79">
        <w:rPr>
          <w:webHidden/>
          <w:lang w:val="fr-CH"/>
        </w:rPr>
        <w:tab/>
      </w:r>
      <w:r w:rsidR="00201BAB" w:rsidRPr="00D80A79">
        <w:rPr>
          <w:webHidden/>
          <w:lang w:val="fr-CH"/>
        </w:rPr>
        <w:t>89</w:t>
      </w:r>
    </w:p>
    <w:p w:rsidR="006B25A5" w:rsidRPr="00D80A79" w:rsidRDefault="006B25A5" w:rsidP="00361720">
      <w:pPr>
        <w:pStyle w:val="TOC1"/>
        <w:rPr>
          <w:rFonts w:eastAsiaTheme="minorEastAsia"/>
          <w:lang w:val="fr-CH"/>
        </w:rPr>
      </w:pPr>
      <w:r w:rsidRPr="00D80A79">
        <w:rPr>
          <w:lang w:val="fr-CH"/>
        </w:rPr>
        <w:t>T</w:t>
      </w:r>
      <w:r w:rsidR="00361720" w:rsidRPr="00D80A79">
        <w:rPr>
          <w:lang w:val="fr-CH"/>
        </w:rPr>
        <w:t>ableau</w:t>
      </w:r>
      <w:r w:rsidRPr="00D80A79">
        <w:rPr>
          <w:lang w:val="fr-CH"/>
        </w:rPr>
        <w:t xml:space="preserve"> </w:t>
      </w:r>
      <w:r w:rsidRPr="00D80A79">
        <w:rPr>
          <w:lang w:val="fr-CH" w:eastAsia="zh-CN"/>
        </w:rPr>
        <w:t>100</w:t>
      </w:r>
      <w:r w:rsidR="00361720" w:rsidRPr="00D80A79">
        <w:rPr>
          <w:lang w:val="fr-CH"/>
        </w:rPr>
        <w:t xml:space="preserve"> – </w:t>
      </w:r>
      <w:r w:rsidRPr="00D80A79">
        <w:rPr>
          <w:lang w:val="fr-CH"/>
        </w:rPr>
        <w:t>Calcul du champ minimal, système DTMB de 8 MHz</w:t>
      </w:r>
      <w:r w:rsidRPr="00D80A79">
        <w:rPr>
          <w:webHidden/>
          <w:lang w:val="fr-CH"/>
        </w:rPr>
        <w:tab/>
      </w:r>
      <w:r w:rsidR="00361720" w:rsidRPr="00D80A79">
        <w:rPr>
          <w:webHidden/>
          <w:lang w:val="fr-CH"/>
        </w:rPr>
        <w:tab/>
      </w:r>
      <w:r w:rsidR="00201BAB" w:rsidRPr="00D80A79">
        <w:rPr>
          <w:webHidden/>
          <w:lang w:val="fr-CH"/>
        </w:rPr>
        <w:t>90</w:t>
      </w:r>
    </w:p>
    <w:p w:rsidR="006B25A5" w:rsidRPr="00D80A79" w:rsidRDefault="006B25A5" w:rsidP="00361720">
      <w:pPr>
        <w:pStyle w:val="TOC1"/>
        <w:rPr>
          <w:rFonts w:eastAsiaTheme="minorEastAsia"/>
          <w:lang w:val="fr-CH"/>
        </w:rPr>
      </w:pPr>
      <w:r w:rsidRPr="00D80A79">
        <w:rPr>
          <w:lang w:val="fr-CH"/>
        </w:rPr>
        <w:t>T</w:t>
      </w:r>
      <w:r w:rsidR="00361720" w:rsidRPr="00D80A79">
        <w:rPr>
          <w:lang w:val="fr-CH"/>
        </w:rPr>
        <w:t>ableau</w:t>
      </w:r>
      <w:r w:rsidRPr="00D80A79">
        <w:rPr>
          <w:lang w:val="fr-CH"/>
        </w:rPr>
        <w:t xml:space="preserve"> </w:t>
      </w:r>
      <w:r w:rsidRPr="00D80A79">
        <w:rPr>
          <w:lang w:val="fr-CH" w:eastAsia="zh-CN"/>
        </w:rPr>
        <w:t>101</w:t>
      </w:r>
      <w:r w:rsidR="00361720" w:rsidRPr="00D80A79">
        <w:rPr>
          <w:lang w:val="fr-CH"/>
        </w:rPr>
        <w:t xml:space="preserve"> – </w:t>
      </w:r>
      <w:r w:rsidRPr="00D80A79">
        <w:rPr>
          <w:lang w:val="fr-CH"/>
        </w:rPr>
        <w:t>Rapport moyen C/N requis, limites de vitesse pour la réception mobile sans diversité</w:t>
      </w:r>
      <w:r w:rsidRPr="00D80A79">
        <w:rPr>
          <w:webHidden/>
          <w:lang w:val="fr-CH"/>
        </w:rPr>
        <w:tab/>
      </w:r>
      <w:r w:rsidR="00361720" w:rsidRPr="00D80A79">
        <w:rPr>
          <w:webHidden/>
          <w:lang w:val="fr-CH"/>
        </w:rPr>
        <w:tab/>
      </w:r>
      <w:r w:rsidR="00201BAB" w:rsidRPr="00D80A79">
        <w:rPr>
          <w:webHidden/>
          <w:lang w:val="fr-CH"/>
        </w:rPr>
        <w:t>91</w:t>
      </w:r>
    </w:p>
    <w:p w:rsidR="006B25A5" w:rsidRPr="00D80A79" w:rsidRDefault="006B25A5" w:rsidP="00361720">
      <w:pPr>
        <w:pStyle w:val="TOC1"/>
        <w:rPr>
          <w:rFonts w:eastAsiaTheme="minorEastAsia"/>
          <w:lang w:val="fr-CH"/>
        </w:rPr>
      </w:pPr>
      <w:r w:rsidRPr="00D80A79">
        <w:rPr>
          <w:lang w:val="fr-CH" w:eastAsia="zh-CN"/>
        </w:rPr>
        <w:t>T</w:t>
      </w:r>
      <w:r w:rsidR="00361720" w:rsidRPr="00D80A79">
        <w:rPr>
          <w:lang w:val="fr-CH" w:eastAsia="zh-CN"/>
        </w:rPr>
        <w:t xml:space="preserve">ableau </w:t>
      </w:r>
      <w:r w:rsidRPr="00D80A79">
        <w:rPr>
          <w:lang w:val="fr-CH" w:eastAsia="zh-CN"/>
        </w:rPr>
        <w:t>102</w:t>
      </w:r>
      <w:r w:rsidR="00361720" w:rsidRPr="00D80A79">
        <w:rPr>
          <w:lang w:val="fr-CH"/>
        </w:rPr>
        <w:t xml:space="preserve"> – </w:t>
      </w:r>
      <w:r w:rsidRPr="00D80A79">
        <w:rPr>
          <w:lang w:val="fr-CH" w:eastAsia="fr-FR"/>
        </w:rPr>
        <w:t>Profil de canal pour la mesure du rapport C/N requis, réception mobile, signal DTMB environnement «urbain type»</w:t>
      </w:r>
      <w:r w:rsidRPr="00D80A79">
        <w:rPr>
          <w:webHidden/>
          <w:lang w:val="fr-CH"/>
        </w:rPr>
        <w:tab/>
      </w:r>
      <w:r w:rsidR="00361720" w:rsidRPr="00D80A79">
        <w:rPr>
          <w:webHidden/>
          <w:lang w:val="fr-CH"/>
        </w:rPr>
        <w:tab/>
      </w:r>
      <w:r w:rsidR="00201BAB" w:rsidRPr="00D80A79">
        <w:rPr>
          <w:webHidden/>
          <w:lang w:val="fr-CH"/>
        </w:rPr>
        <w:t>91</w:t>
      </w:r>
    </w:p>
    <w:p w:rsidR="006B25A5" w:rsidRPr="00D80A79" w:rsidRDefault="006B25A5" w:rsidP="00361720">
      <w:pPr>
        <w:pStyle w:val="TOC1"/>
        <w:rPr>
          <w:rFonts w:eastAsiaTheme="minorEastAsia"/>
          <w:lang w:val="fr-CH"/>
        </w:rPr>
      </w:pPr>
      <w:r w:rsidRPr="00D80A79">
        <w:rPr>
          <w:lang w:val="fr-CH"/>
        </w:rPr>
        <w:t>T</w:t>
      </w:r>
      <w:r w:rsidR="00361720" w:rsidRPr="00D80A79">
        <w:rPr>
          <w:lang w:val="fr-CH"/>
        </w:rPr>
        <w:t>ableau</w:t>
      </w:r>
      <w:r w:rsidRPr="00D80A79">
        <w:rPr>
          <w:lang w:val="fr-CH"/>
        </w:rPr>
        <w:t xml:space="preserve"> 103</w:t>
      </w:r>
      <w:r w:rsidR="00361720" w:rsidRPr="00D80A79">
        <w:rPr>
          <w:lang w:val="fr-CH"/>
        </w:rPr>
        <w:t xml:space="preserve"> – </w:t>
      </w:r>
      <w:r w:rsidRPr="00D80A79">
        <w:rPr>
          <w:lang w:val="fr-CH"/>
        </w:rPr>
        <w:t>Variations de l'affaiblissement dû à la pénétration dans un bâtiment, ondes décimétriques, Bandes IV/V</w:t>
      </w:r>
      <w:r w:rsidRPr="00D80A79">
        <w:rPr>
          <w:webHidden/>
          <w:lang w:val="fr-CH"/>
        </w:rPr>
        <w:tab/>
      </w:r>
      <w:r w:rsidR="00361720" w:rsidRPr="00D80A79">
        <w:rPr>
          <w:webHidden/>
          <w:lang w:val="fr-CH"/>
        </w:rPr>
        <w:tab/>
      </w:r>
      <w:r w:rsidR="00201BAB" w:rsidRPr="00D80A79">
        <w:rPr>
          <w:webHidden/>
          <w:lang w:val="fr-CH"/>
        </w:rPr>
        <w:t>95</w:t>
      </w:r>
    </w:p>
    <w:p w:rsidR="006B25A5" w:rsidRPr="00D80A79" w:rsidRDefault="006B25A5" w:rsidP="00361720">
      <w:pPr>
        <w:pStyle w:val="TOC1"/>
        <w:rPr>
          <w:rFonts w:eastAsiaTheme="minorEastAsia"/>
          <w:lang w:val="fr-CH"/>
        </w:rPr>
      </w:pPr>
      <w:r w:rsidRPr="00D80A79">
        <w:rPr>
          <w:lang w:val="fr-CH"/>
        </w:rPr>
        <w:t>T</w:t>
      </w:r>
      <w:r w:rsidR="00361720" w:rsidRPr="00D80A79">
        <w:rPr>
          <w:lang w:val="fr-CH"/>
        </w:rPr>
        <w:t>ableau</w:t>
      </w:r>
      <w:r w:rsidRPr="00D80A79">
        <w:rPr>
          <w:lang w:val="fr-CH"/>
        </w:rPr>
        <w:t xml:space="preserve"> 104</w:t>
      </w:r>
      <w:r w:rsidR="00361720" w:rsidRPr="00D80A79">
        <w:rPr>
          <w:webHidden/>
          <w:lang w:val="fr-CH"/>
        </w:rPr>
        <w:t xml:space="preserve"> </w:t>
      </w:r>
      <w:r w:rsidR="00361720" w:rsidRPr="00D80A79">
        <w:rPr>
          <w:lang w:val="fr-CH"/>
        </w:rPr>
        <w:t xml:space="preserve">– </w:t>
      </w:r>
      <w:r w:rsidRPr="00D80A79">
        <w:rPr>
          <w:lang w:val="fr-CH"/>
        </w:rPr>
        <w:t>Gain d'antenne (dBd) pour la réception portable</w:t>
      </w:r>
      <w:r w:rsidRPr="00D80A79">
        <w:rPr>
          <w:webHidden/>
          <w:lang w:val="fr-CH"/>
        </w:rPr>
        <w:tab/>
      </w:r>
      <w:r w:rsidR="00361720" w:rsidRPr="00D80A79">
        <w:rPr>
          <w:webHidden/>
          <w:lang w:val="fr-CH"/>
        </w:rPr>
        <w:tab/>
      </w:r>
      <w:r w:rsidR="00201BAB" w:rsidRPr="00D80A79">
        <w:rPr>
          <w:webHidden/>
          <w:lang w:val="fr-CH"/>
        </w:rPr>
        <w:t>96</w:t>
      </w:r>
    </w:p>
    <w:p w:rsidR="006B25A5" w:rsidRPr="00D80A79" w:rsidRDefault="006B25A5" w:rsidP="00361720">
      <w:pPr>
        <w:pStyle w:val="TOC1"/>
        <w:rPr>
          <w:rFonts w:eastAsiaTheme="minorEastAsia"/>
          <w:lang w:val="fr-CH"/>
        </w:rPr>
      </w:pPr>
      <w:r w:rsidRPr="00D80A79">
        <w:rPr>
          <w:lang w:val="fr-CH"/>
        </w:rPr>
        <w:t>T</w:t>
      </w:r>
      <w:r w:rsidR="00361720" w:rsidRPr="00D80A79">
        <w:rPr>
          <w:lang w:val="fr-CH"/>
        </w:rPr>
        <w:t>ableau</w:t>
      </w:r>
      <w:r w:rsidRPr="00D80A79">
        <w:rPr>
          <w:lang w:val="fr-CH"/>
        </w:rPr>
        <w:t xml:space="preserve"> 105</w:t>
      </w:r>
      <w:r w:rsidR="00361720" w:rsidRPr="00D80A79">
        <w:rPr>
          <w:lang w:val="fr-CH"/>
        </w:rPr>
        <w:t xml:space="preserve"> – </w:t>
      </w:r>
      <w:r w:rsidRPr="00D80A79">
        <w:rPr>
          <w:lang w:val="fr-CH"/>
        </w:rPr>
        <w:t>Gain d'antenne (dBd) pour la réception</w:t>
      </w:r>
      <w:r w:rsidR="00201BAB" w:rsidRPr="00D80A79">
        <w:rPr>
          <w:lang w:val="fr-CH"/>
        </w:rPr>
        <w:t xml:space="preserve"> </w:t>
      </w:r>
      <w:r w:rsidRPr="00D80A79">
        <w:rPr>
          <w:lang w:val="fr-CH"/>
        </w:rPr>
        <w:t>avec un dispositif portatif</w:t>
      </w:r>
      <w:r w:rsidRPr="00D80A79">
        <w:rPr>
          <w:webHidden/>
          <w:lang w:val="fr-CH"/>
        </w:rPr>
        <w:tab/>
      </w:r>
      <w:r w:rsidR="00201BAB" w:rsidRPr="00D80A79">
        <w:rPr>
          <w:webHidden/>
          <w:lang w:val="fr-CH"/>
        </w:rPr>
        <w:t>96</w:t>
      </w:r>
    </w:p>
    <w:p w:rsidR="006B25A5" w:rsidRPr="00D80A79" w:rsidRDefault="006B25A5" w:rsidP="00361720">
      <w:pPr>
        <w:pStyle w:val="TOC1"/>
        <w:rPr>
          <w:rFonts w:eastAsiaTheme="minorEastAsia"/>
          <w:lang w:val="fr-CH"/>
        </w:rPr>
      </w:pPr>
      <w:r w:rsidRPr="00D80A79">
        <w:rPr>
          <w:lang w:val="fr-CH"/>
        </w:rPr>
        <w:t>T</w:t>
      </w:r>
      <w:r w:rsidR="00361720" w:rsidRPr="00D80A79">
        <w:rPr>
          <w:lang w:val="fr-CH"/>
        </w:rPr>
        <w:t xml:space="preserve">ableau </w:t>
      </w:r>
      <w:r w:rsidRPr="00D80A79">
        <w:rPr>
          <w:lang w:val="fr-CH"/>
        </w:rPr>
        <w:t>106</w:t>
      </w:r>
      <w:r w:rsidR="00361720" w:rsidRPr="00D80A79">
        <w:rPr>
          <w:lang w:val="fr-CH"/>
        </w:rPr>
        <w:t xml:space="preserve"> – </w:t>
      </w:r>
      <w:r w:rsidRPr="00D80A79">
        <w:rPr>
          <w:lang w:val="fr-CH"/>
        </w:rPr>
        <w:t>Gain d'antenne (dBd) pour la réception mobile</w:t>
      </w:r>
      <w:r w:rsidRPr="00D80A79">
        <w:rPr>
          <w:webHidden/>
          <w:lang w:val="fr-CH"/>
        </w:rPr>
        <w:tab/>
      </w:r>
      <w:r w:rsidR="00201BAB" w:rsidRPr="00D80A79">
        <w:rPr>
          <w:webHidden/>
          <w:lang w:val="fr-CH"/>
        </w:rPr>
        <w:t>97</w:t>
      </w:r>
    </w:p>
    <w:p w:rsidR="006B25A5" w:rsidRPr="00D80A79" w:rsidRDefault="006B25A5" w:rsidP="00361720">
      <w:pPr>
        <w:pStyle w:val="TOC1"/>
        <w:rPr>
          <w:rFonts w:eastAsiaTheme="minorEastAsia"/>
          <w:lang w:val="fr-CH"/>
        </w:rPr>
      </w:pPr>
      <w:r w:rsidRPr="00D80A79">
        <w:rPr>
          <w:lang w:val="fr-CH"/>
        </w:rPr>
        <w:t>T</w:t>
      </w:r>
      <w:r w:rsidR="00361720" w:rsidRPr="00D80A79">
        <w:rPr>
          <w:lang w:val="fr-CH"/>
        </w:rPr>
        <w:t xml:space="preserve">ableau </w:t>
      </w:r>
      <w:r w:rsidRPr="00D80A79">
        <w:rPr>
          <w:lang w:val="fr-CH"/>
        </w:rPr>
        <w:t>107</w:t>
      </w:r>
      <w:r w:rsidR="00361720" w:rsidRPr="00D80A79">
        <w:rPr>
          <w:lang w:val="fr-CH"/>
        </w:rPr>
        <w:t xml:space="preserve"> – </w:t>
      </w:r>
      <w:r w:rsidRPr="00D80A79">
        <w:rPr>
          <w:lang w:val="fr-CH"/>
        </w:rPr>
        <w:t>Principaux termes et relations pour la méthode MCS</w:t>
      </w:r>
      <w:r w:rsidRPr="00D80A79">
        <w:rPr>
          <w:webHidden/>
          <w:lang w:val="fr-CH"/>
        </w:rPr>
        <w:tab/>
      </w:r>
      <w:r w:rsidR="00201BAB" w:rsidRPr="00D80A79">
        <w:rPr>
          <w:webHidden/>
          <w:lang w:val="fr-CH"/>
        </w:rPr>
        <w:t>100</w:t>
      </w:r>
    </w:p>
    <w:p w:rsidR="00674515" w:rsidRPr="00201BAB" w:rsidRDefault="00674515" w:rsidP="00362CF2">
      <w:pPr>
        <w:rPr>
          <w:lang w:val="fr-CH"/>
        </w:rPr>
      </w:pPr>
    </w:p>
    <w:p w:rsidR="002A6660" w:rsidRPr="00201BAB" w:rsidRDefault="002A6660" w:rsidP="00615DB1">
      <w:pPr>
        <w:jc w:val="center"/>
        <w:rPr>
          <w:b/>
          <w:bCs/>
          <w:lang w:val="fr-CH"/>
        </w:rPr>
      </w:pPr>
      <w:r w:rsidRPr="00201BAB">
        <w:rPr>
          <w:b/>
          <w:bCs/>
          <w:lang w:val="fr-CH"/>
        </w:rPr>
        <w:br w:type="page"/>
      </w:r>
    </w:p>
    <w:p w:rsidR="00674515" w:rsidRPr="00201BAB" w:rsidRDefault="00674515" w:rsidP="00615DB1">
      <w:pPr>
        <w:jc w:val="center"/>
        <w:rPr>
          <w:b/>
          <w:bCs/>
          <w:lang w:val="fr-CH"/>
        </w:rPr>
      </w:pPr>
      <w:r w:rsidRPr="00201BAB">
        <w:rPr>
          <w:b/>
          <w:bCs/>
          <w:lang w:val="fr-CH"/>
        </w:rPr>
        <w:t xml:space="preserve">Liste des </w:t>
      </w:r>
      <w:r w:rsidR="002A6660" w:rsidRPr="00201BAB">
        <w:rPr>
          <w:b/>
          <w:bCs/>
          <w:lang w:val="fr-CH"/>
        </w:rPr>
        <w:t>Figures</w:t>
      </w:r>
    </w:p>
    <w:p w:rsidR="00674515" w:rsidRDefault="00674515" w:rsidP="00201BAB">
      <w:pPr>
        <w:pStyle w:val="toc0"/>
        <w:keepNext/>
        <w:keepLines/>
        <w:ind w:right="992"/>
        <w:rPr>
          <w:lang w:val="fr-CH"/>
        </w:rPr>
      </w:pPr>
      <w:r w:rsidRPr="00201BAB">
        <w:rPr>
          <w:lang w:val="fr-CH"/>
        </w:rPr>
        <w:tab/>
      </w:r>
      <w:r w:rsidRPr="00007C64">
        <w:rPr>
          <w:lang w:val="fr-CH"/>
        </w:rPr>
        <w:t>Page</w:t>
      </w:r>
    </w:p>
    <w:p w:rsidR="003847E9" w:rsidRPr="00D80A79" w:rsidRDefault="00201BAB" w:rsidP="00201BAB">
      <w:pPr>
        <w:pStyle w:val="TOC1"/>
        <w:rPr>
          <w:rFonts w:eastAsiaTheme="minorEastAsia"/>
          <w:lang w:val="fr-CH"/>
        </w:rPr>
      </w:pPr>
      <w:r w:rsidRPr="00D80A79">
        <w:rPr>
          <w:lang w:val="fr-CH"/>
        </w:rPr>
        <w:t xml:space="preserve">Figure </w:t>
      </w:r>
      <w:r w:rsidR="003847E9" w:rsidRPr="00D80A79">
        <w:rPr>
          <w:lang w:val="fr-CH"/>
        </w:rPr>
        <w:t>1</w:t>
      </w:r>
      <w:r w:rsidRPr="00D80A79">
        <w:rPr>
          <w:webHidden/>
          <w:lang w:val="fr-CH"/>
        </w:rPr>
        <w:t xml:space="preserve"> –</w:t>
      </w:r>
      <w:r w:rsidRPr="00D80A79">
        <w:rPr>
          <w:lang w:val="fr-CH"/>
        </w:rPr>
        <w:t xml:space="preserve"> </w:t>
      </w:r>
      <w:r w:rsidR="003847E9" w:rsidRPr="00D80A79">
        <w:rPr>
          <w:lang w:val="fr-CH"/>
        </w:rPr>
        <w:t>Valeurs du rapport moyen C/N requises dans un canal de</w:t>
      </w:r>
      <w:r w:rsidRPr="00D80A79">
        <w:rPr>
          <w:lang w:val="fr-CH"/>
        </w:rPr>
        <w:t xml:space="preserve"> </w:t>
      </w:r>
      <w:r w:rsidR="003847E9" w:rsidRPr="00D80A79">
        <w:rPr>
          <w:lang w:val="fr-CH"/>
        </w:rPr>
        <w:t>propagation utilisé pour la réception mobile</w:t>
      </w:r>
      <w:r w:rsidR="003847E9" w:rsidRPr="00D80A79">
        <w:rPr>
          <w:webHidden/>
          <w:lang w:val="fr-CH"/>
        </w:rPr>
        <w:tab/>
      </w:r>
      <w:r w:rsidRPr="00D80A79">
        <w:rPr>
          <w:webHidden/>
          <w:lang w:val="fr-CH"/>
        </w:rPr>
        <w:tab/>
      </w:r>
      <w:r w:rsidRPr="009B3C54">
        <w:rPr>
          <w:webHidden/>
          <w:lang w:val="fr-CH"/>
        </w:rPr>
        <w:t>55</w:t>
      </w:r>
    </w:p>
    <w:p w:rsidR="003847E9" w:rsidRPr="00D80A79" w:rsidRDefault="00201BAB" w:rsidP="00201BAB">
      <w:pPr>
        <w:pStyle w:val="TOC1"/>
        <w:rPr>
          <w:rFonts w:eastAsiaTheme="minorEastAsia"/>
          <w:lang w:val="fr-CH"/>
        </w:rPr>
      </w:pPr>
      <w:r w:rsidRPr="00D80A79">
        <w:rPr>
          <w:lang w:val="fr-CH"/>
        </w:rPr>
        <w:t>Figure</w:t>
      </w:r>
      <w:r w:rsidR="003847E9" w:rsidRPr="00D80A79">
        <w:rPr>
          <w:lang w:val="fr-CH"/>
        </w:rPr>
        <w:t xml:space="preserve"> 2</w:t>
      </w:r>
      <w:r w:rsidRPr="00D80A79">
        <w:rPr>
          <w:webHidden/>
          <w:lang w:val="fr-CH"/>
        </w:rPr>
        <w:t xml:space="preserve"> –</w:t>
      </w:r>
      <w:r w:rsidRPr="00D80A79">
        <w:rPr>
          <w:lang w:val="fr-CH"/>
        </w:rPr>
        <w:t xml:space="preserve"> </w:t>
      </w:r>
      <w:r w:rsidR="003847E9" w:rsidRPr="00D80A79">
        <w:rPr>
          <w:lang w:val="fr-CH"/>
        </w:rPr>
        <w:t>Rapport (dB) entre le champ pour un pourcentage donné des emplacements de réception et le champ pour 50% des emplacements de réception</w:t>
      </w:r>
      <w:r w:rsidR="003847E9" w:rsidRPr="00D80A79">
        <w:rPr>
          <w:webHidden/>
          <w:lang w:val="fr-CH"/>
        </w:rPr>
        <w:tab/>
      </w:r>
      <w:r w:rsidRPr="00D80A79">
        <w:rPr>
          <w:webHidden/>
          <w:lang w:val="fr-CH"/>
        </w:rPr>
        <w:tab/>
      </w:r>
      <w:r w:rsidRPr="009B3C54">
        <w:rPr>
          <w:webHidden/>
          <w:lang w:val="fr-CH"/>
        </w:rPr>
        <w:t>94</w:t>
      </w:r>
    </w:p>
    <w:p w:rsidR="003847E9" w:rsidRPr="00D80A79" w:rsidRDefault="00201BAB" w:rsidP="00201BAB">
      <w:pPr>
        <w:pStyle w:val="TOC1"/>
        <w:rPr>
          <w:rFonts w:eastAsiaTheme="minorEastAsia"/>
          <w:lang w:val="fr-CH"/>
        </w:rPr>
      </w:pPr>
      <w:r w:rsidRPr="00D80A79">
        <w:rPr>
          <w:lang w:val="fr-CH"/>
        </w:rPr>
        <w:t>F</w:t>
      </w:r>
      <w:r w:rsidR="003847E9" w:rsidRPr="00D80A79">
        <w:rPr>
          <w:lang w:val="fr-CH"/>
        </w:rPr>
        <w:t>igure 3</w:t>
      </w:r>
      <w:r w:rsidRPr="00D80A79">
        <w:rPr>
          <w:lang w:val="fr-CH"/>
        </w:rPr>
        <w:t xml:space="preserve"> – </w:t>
      </w:r>
      <w:r w:rsidR="003847E9" w:rsidRPr="00D80A79">
        <w:rPr>
          <w:lang w:val="fr-CH"/>
        </w:rPr>
        <w:t>MCS permettant d'évaluer les rapports de protection</w:t>
      </w:r>
      <w:r w:rsidR="003847E9" w:rsidRPr="00D80A79">
        <w:rPr>
          <w:webHidden/>
          <w:lang w:val="fr-CH"/>
        </w:rPr>
        <w:tab/>
      </w:r>
      <w:r w:rsidRPr="00D80A79">
        <w:rPr>
          <w:webHidden/>
          <w:lang w:val="fr-CH"/>
        </w:rPr>
        <w:tab/>
      </w:r>
      <w:r w:rsidRPr="009B3C54">
        <w:rPr>
          <w:webHidden/>
          <w:lang w:val="fr-CH"/>
        </w:rPr>
        <w:t>98</w:t>
      </w:r>
    </w:p>
    <w:p w:rsidR="00362CF2" w:rsidRPr="00362CF2" w:rsidRDefault="00362CF2" w:rsidP="00362CF2">
      <w:pPr>
        <w:rPr>
          <w:lang w:val="fr-CH"/>
        </w:rPr>
      </w:pPr>
    </w:p>
    <w:p w:rsidR="00674515" w:rsidRPr="00007C64" w:rsidRDefault="00674515" w:rsidP="00615DB1">
      <w:pPr>
        <w:pStyle w:val="AnnexNoTitle"/>
        <w:spacing w:before="240"/>
        <w:rPr>
          <w:lang w:val="fr-CH"/>
        </w:rPr>
      </w:pPr>
      <w:r w:rsidRPr="00007C64">
        <w:rPr>
          <w:lang w:val="fr-CH"/>
        </w:rPr>
        <w:br w:type="page"/>
      </w:r>
      <w:bookmarkStart w:id="38" w:name="_Toc245005132"/>
      <w:bookmarkStart w:id="39" w:name="_Toc245779370"/>
      <w:bookmarkStart w:id="40" w:name="_Toc321124834"/>
      <w:r w:rsidRPr="00007C64">
        <w:rPr>
          <w:lang w:val="fr-CH"/>
        </w:rPr>
        <w:t>Annexe 1</w:t>
      </w:r>
      <w:r w:rsidRPr="00007C64">
        <w:rPr>
          <w:lang w:val="fr-CH"/>
        </w:rPr>
        <w:br/>
      </w:r>
      <w:r w:rsidRPr="00007C64">
        <w:rPr>
          <w:lang w:val="fr-CH"/>
        </w:rPr>
        <w:br/>
        <w:t>Critères de planification des systèmes ATSC de télévision numérique</w:t>
      </w:r>
      <w:r w:rsidRPr="00007C64">
        <w:rPr>
          <w:lang w:val="fr-CH"/>
        </w:rPr>
        <w:br/>
        <w:t>de Terre dans les bandes d'ondes métriques et décimétriques</w:t>
      </w:r>
      <w:bookmarkEnd w:id="35"/>
      <w:bookmarkEnd w:id="36"/>
      <w:bookmarkEnd w:id="37"/>
      <w:bookmarkEnd w:id="38"/>
      <w:bookmarkEnd w:id="39"/>
      <w:bookmarkEnd w:id="40"/>
    </w:p>
    <w:p w:rsidR="00674515" w:rsidRPr="00007C64" w:rsidRDefault="00674515" w:rsidP="002004FD">
      <w:pPr>
        <w:pStyle w:val="Heading1"/>
        <w:rPr>
          <w:lang w:val="fr-CH"/>
        </w:rPr>
      </w:pPr>
      <w:bookmarkStart w:id="41" w:name="_Toc125339618"/>
      <w:bookmarkStart w:id="42" w:name="_Toc192557750"/>
      <w:bookmarkStart w:id="43" w:name="_Toc196624492"/>
      <w:bookmarkStart w:id="44" w:name="_Toc245005133"/>
      <w:bookmarkStart w:id="45" w:name="_Toc245779371"/>
      <w:bookmarkStart w:id="46" w:name="_Toc321124715"/>
      <w:bookmarkStart w:id="47" w:name="_Toc321124835"/>
      <w:r w:rsidRPr="00007C64">
        <w:rPr>
          <w:lang w:val="fr-CH"/>
        </w:rPr>
        <w:t>1</w:t>
      </w:r>
      <w:r w:rsidRPr="00007C64">
        <w:rPr>
          <w:lang w:val="fr-CH"/>
        </w:rPr>
        <w:tab/>
        <w:t>Rapports de protection pour les signaux utiles ATSC de télévision numérique de</w:t>
      </w:r>
      <w:r w:rsidR="002004FD" w:rsidRPr="00007C64">
        <w:rPr>
          <w:lang w:val="fr-CH"/>
        </w:rPr>
        <w:t xml:space="preserve"> </w:t>
      </w:r>
      <w:r w:rsidRPr="00007C64">
        <w:rPr>
          <w:lang w:val="fr-CH"/>
        </w:rPr>
        <w:t>Terre</w:t>
      </w:r>
      <w:bookmarkEnd w:id="41"/>
      <w:bookmarkEnd w:id="42"/>
      <w:bookmarkEnd w:id="43"/>
      <w:bookmarkEnd w:id="44"/>
      <w:bookmarkEnd w:id="45"/>
      <w:bookmarkEnd w:id="46"/>
      <w:bookmarkEnd w:id="47"/>
    </w:p>
    <w:p w:rsidR="00674515" w:rsidRPr="00007C64" w:rsidRDefault="00674515" w:rsidP="00674515">
      <w:pPr>
        <w:rPr>
          <w:lang w:val="fr-CH"/>
        </w:rPr>
      </w:pPr>
      <w:r w:rsidRPr="00007C64">
        <w:rPr>
          <w:lang w:val="fr-CH"/>
        </w:rPr>
        <w:t>Dans les Tableaux 3 à 5 et 6 à 9 on trouvera les valeurs des rapports de protection pour un signal ATSC de télévision numérique de Terre brouillé respectivement par un signal de même type, et par un signal de télévision analogique par voie hertzienne de Terre.</w:t>
      </w:r>
    </w:p>
    <w:p w:rsidR="00674515" w:rsidRPr="00007C64" w:rsidRDefault="00674515" w:rsidP="00674515">
      <w:pPr>
        <w:pStyle w:val="Heading2"/>
        <w:rPr>
          <w:lang w:val="fr-CH"/>
        </w:rPr>
      </w:pPr>
      <w:bookmarkStart w:id="48" w:name="_Toc530970150"/>
      <w:bookmarkStart w:id="49" w:name="_Toc125339619"/>
      <w:bookmarkStart w:id="50" w:name="_Toc192557751"/>
      <w:bookmarkStart w:id="51" w:name="_Toc196624493"/>
      <w:bookmarkStart w:id="52" w:name="_Toc245005134"/>
      <w:bookmarkStart w:id="53" w:name="_Toc245779372"/>
      <w:bookmarkStart w:id="54" w:name="_Toc321124716"/>
      <w:bookmarkStart w:id="55" w:name="_Toc321124836"/>
      <w:r w:rsidRPr="00007C64">
        <w:rPr>
          <w:lang w:val="fr-CH"/>
        </w:rPr>
        <w:t>1.1</w:t>
      </w:r>
      <w:r w:rsidRPr="00007C64">
        <w:rPr>
          <w:lang w:val="fr-CH"/>
        </w:rPr>
        <w:tab/>
        <w:t>Protection d</w:t>
      </w:r>
      <w:r w:rsidRPr="00007C64">
        <w:rPr>
          <w:iCs/>
          <w:lang w:val="fr-CH"/>
        </w:rPr>
        <w:t>'</w:t>
      </w:r>
      <w:r w:rsidRPr="00007C64">
        <w:rPr>
          <w:lang w:val="fr-CH"/>
        </w:rPr>
        <w:t>un signal ATSC de télévision numérique de Terre brouillé par un signal de même type</w:t>
      </w:r>
      <w:bookmarkEnd w:id="48"/>
      <w:bookmarkEnd w:id="49"/>
      <w:bookmarkEnd w:id="50"/>
      <w:bookmarkEnd w:id="51"/>
      <w:bookmarkEnd w:id="52"/>
      <w:bookmarkEnd w:id="53"/>
      <w:bookmarkEnd w:id="54"/>
      <w:bookmarkEnd w:id="55"/>
    </w:p>
    <w:p w:rsidR="00674515" w:rsidRPr="00007C64" w:rsidRDefault="00674515" w:rsidP="00674515">
      <w:pPr>
        <w:pStyle w:val="TableNo"/>
        <w:rPr>
          <w:lang w:val="fr-CH"/>
        </w:rPr>
      </w:pPr>
      <w:bookmarkStart w:id="56" w:name="_Toc125342938"/>
      <w:bookmarkStart w:id="57" w:name="_Toc192558456"/>
      <w:bookmarkStart w:id="58" w:name="_Toc321125281"/>
      <w:r w:rsidRPr="00007C64">
        <w:rPr>
          <w:lang w:val="fr-CH"/>
        </w:rPr>
        <w:t xml:space="preserve">TABLEAU </w:t>
      </w:r>
      <w:bookmarkEnd w:id="56"/>
      <w:bookmarkEnd w:id="57"/>
      <w:r w:rsidRPr="00007C64">
        <w:rPr>
          <w:lang w:val="fr-CH"/>
        </w:rPr>
        <w:t>3</w:t>
      </w:r>
      <w:bookmarkEnd w:id="58"/>
    </w:p>
    <w:p w:rsidR="00674515" w:rsidRPr="00007C64" w:rsidRDefault="00674515" w:rsidP="00674515">
      <w:pPr>
        <w:pStyle w:val="Tabletitle"/>
        <w:rPr>
          <w:lang w:val="fr-CH"/>
        </w:rPr>
      </w:pPr>
      <w:bookmarkStart w:id="59" w:name="_Toc125342939"/>
      <w:bookmarkStart w:id="60" w:name="_Toc192558457"/>
      <w:bookmarkStart w:id="61" w:name="_Toc321125282"/>
      <w:r w:rsidRPr="00007C64">
        <w:rPr>
          <w:lang w:val="fr-CH"/>
        </w:rPr>
        <w:t>Rapports de protection dans le même canal (dB) pour un signal ATS de 6 MH</w:t>
      </w:r>
      <w:r w:rsidR="00615DB1" w:rsidRPr="00007C64">
        <w:rPr>
          <w:lang w:val="fr-CH"/>
        </w:rPr>
        <w:t>z</w:t>
      </w:r>
      <w:r w:rsidRPr="00007C64">
        <w:rPr>
          <w:lang w:val="fr-CH"/>
        </w:rPr>
        <w:br/>
        <w:t>brouillé par un signal de même type</w:t>
      </w:r>
      <w:bookmarkEnd w:id="59"/>
      <w:bookmarkEnd w:id="60"/>
      <w:r w:rsidRPr="00007C64">
        <w:rPr>
          <w:lang w:val="fr-CH"/>
        </w:rPr>
        <w:t xml:space="preserve"> pour divers rapports signal/bruit</w:t>
      </w:r>
      <w:bookmarkEnd w:id="61"/>
    </w:p>
    <w:tbl>
      <w:tblPr>
        <w:tblW w:w="79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972"/>
        <w:gridCol w:w="3966"/>
      </w:tblGrid>
      <w:tr w:rsidR="00674515" w:rsidRPr="00007C64" w:rsidTr="00501D09">
        <w:trPr>
          <w:cantSplit/>
          <w:jc w:val="center"/>
        </w:trPr>
        <w:tc>
          <w:tcPr>
            <w:tcW w:w="3405" w:type="dxa"/>
            <w:vAlign w:val="center"/>
          </w:tcPr>
          <w:p w:rsidR="00674515" w:rsidRPr="00007C64" w:rsidRDefault="00674515" w:rsidP="00501D09">
            <w:pPr>
              <w:pStyle w:val="Tablehead"/>
              <w:rPr>
                <w:lang w:val="fr-CH"/>
              </w:rPr>
            </w:pPr>
            <w:bookmarkStart w:id="62" w:name="_Toc125342940"/>
            <w:bookmarkStart w:id="63" w:name="_Toc192558458"/>
            <w:r w:rsidRPr="00007C64">
              <w:rPr>
                <w:lang w:val="fr-CH"/>
              </w:rPr>
              <w:t>Rapport signal/bruit (S/N) du</w:t>
            </w:r>
            <w:r w:rsidR="00501D09" w:rsidRPr="00007C64">
              <w:rPr>
                <w:lang w:val="fr-CH"/>
              </w:rPr>
              <w:br/>
            </w:r>
            <w:r w:rsidRPr="00007C64">
              <w:rPr>
                <w:lang w:val="fr-CH"/>
              </w:rPr>
              <w:t>signal utile</w:t>
            </w:r>
            <w:r w:rsidRPr="00007C64">
              <w:rPr>
                <w:lang w:val="fr-CH"/>
              </w:rPr>
              <w:br/>
              <w:t>(dB)</w:t>
            </w:r>
          </w:p>
        </w:tc>
        <w:tc>
          <w:tcPr>
            <w:tcW w:w="3399" w:type="dxa"/>
            <w:vAlign w:val="center"/>
          </w:tcPr>
          <w:p w:rsidR="00674515" w:rsidRPr="00007C64" w:rsidRDefault="00674515" w:rsidP="00501D09">
            <w:pPr>
              <w:pStyle w:val="Tablehead"/>
              <w:rPr>
                <w:lang w:val="fr-CH"/>
              </w:rPr>
            </w:pPr>
            <w:r w:rsidRPr="00007C64">
              <w:rPr>
                <w:lang w:val="fr-CH"/>
              </w:rPr>
              <w:t>Rapport de protection du</w:t>
            </w:r>
            <w:r w:rsidR="00501D09" w:rsidRPr="00007C64">
              <w:rPr>
                <w:lang w:val="fr-CH"/>
              </w:rPr>
              <w:br/>
            </w:r>
            <w:r w:rsidRPr="00007C64">
              <w:rPr>
                <w:lang w:val="fr-CH"/>
              </w:rPr>
              <w:t>signal brouilleur</w:t>
            </w:r>
            <w:r w:rsidRPr="00007C64">
              <w:rPr>
                <w:lang w:val="fr-CH"/>
              </w:rPr>
              <w:br/>
              <w:t>(dB)</w:t>
            </w:r>
          </w:p>
        </w:tc>
      </w:tr>
      <w:tr w:rsidR="00674515" w:rsidRPr="00007C64" w:rsidTr="00501D09">
        <w:trPr>
          <w:cantSplit/>
          <w:jc w:val="center"/>
        </w:trPr>
        <w:tc>
          <w:tcPr>
            <w:tcW w:w="3405" w:type="dxa"/>
            <w:vAlign w:val="center"/>
          </w:tcPr>
          <w:p w:rsidR="00674515" w:rsidRPr="00007C64" w:rsidRDefault="00674515" w:rsidP="00615DB1">
            <w:pPr>
              <w:pStyle w:val="Tabletext"/>
              <w:jc w:val="center"/>
              <w:rPr>
                <w:lang w:val="fr-CH"/>
              </w:rPr>
            </w:pPr>
          </w:p>
        </w:tc>
        <w:tc>
          <w:tcPr>
            <w:tcW w:w="3399" w:type="dxa"/>
            <w:vAlign w:val="center"/>
          </w:tcPr>
          <w:p w:rsidR="00674515" w:rsidRPr="00007C64" w:rsidRDefault="00674515" w:rsidP="00615DB1">
            <w:pPr>
              <w:pStyle w:val="Tabletext"/>
              <w:jc w:val="center"/>
              <w:rPr>
                <w:lang w:val="fr-CH"/>
              </w:rPr>
            </w:pPr>
            <w:r w:rsidRPr="00007C64">
              <w:rPr>
                <w:lang w:val="fr-CH"/>
              </w:rPr>
              <w:t>ATSC 6 MHz</w:t>
            </w:r>
          </w:p>
        </w:tc>
      </w:tr>
      <w:tr w:rsidR="00674515" w:rsidRPr="00007C64" w:rsidTr="00501D09">
        <w:trPr>
          <w:cantSplit/>
          <w:jc w:val="center"/>
        </w:trPr>
        <w:tc>
          <w:tcPr>
            <w:tcW w:w="3405" w:type="dxa"/>
            <w:vAlign w:val="center"/>
          </w:tcPr>
          <w:p w:rsidR="00674515" w:rsidRPr="00007C64" w:rsidRDefault="00674515" w:rsidP="00615DB1">
            <w:pPr>
              <w:pStyle w:val="Tabletext"/>
              <w:jc w:val="center"/>
              <w:rPr>
                <w:lang w:val="fr-CH"/>
              </w:rPr>
            </w:pPr>
            <w:r w:rsidRPr="00007C64">
              <w:rPr>
                <w:lang w:val="fr-CH"/>
              </w:rPr>
              <w:t>16 dB</w:t>
            </w:r>
          </w:p>
        </w:tc>
        <w:tc>
          <w:tcPr>
            <w:tcW w:w="3399" w:type="dxa"/>
            <w:vAlign w:val="center"/>
          </w:tcPr>
          <w:p w:rsidR="00674515" w:rsidRPr="00007C64" w:rsidRDefault="00674515" w:rsidP="00615DB1">
            <w:pPr>
              <w:pStyle w:val="Tabletext"/>
              <w:jc w:val="center"/>
              <w:rPr>
                <w:lang w:val="fr-CH"/>
              </w:rPr>
            </w:pPr>
            <w:r w:rsidRPr="00007C64">
              <w:rPr>
                <w:lang w:val="fr-CH"/>
              </w:rPr>
              <w:t>23</w:t>
            </w:r>
          </w:p>
        </w:tc>
      </w:tr>
      <w:tr w:rsidR="00674515" w:rsidRPr="00007C64" w:rsidTr="00501D09">
        <w:trPr>
          <w:cantSplit/>
          <w:jc w:val="center"/>
        </w:trPr>
        <w:tc>
          <w:tcPr>
            <w:tcW w:w="3405" w:type="dxa"/>
            <w:tcBorders>
              <w:bottom w:val="single" w:sz="4" w:space="0" w:color="auto"/>
            </w:tcBorders>
            <w:vAlign w:val="center"/>
          </w:tcPr>
          <w:p w:rsidR="00674515" w:rsidRPr="00007C64" w:rsidRDefault="00615DB1" w:rsidP="00615DB1">
            <w:pPr>
              <w:pStyle w:val="Tabletext"/>
              <w:jc w:val="center"/>
              <w:rPr>
                <w:lang w:val="fr-CH"/>
              </w:rPr>
            </w:pPr>
            <w:r w:rsidRPr="00007C64">
              <w:rPr>
                <w:lang w:val="fr-CH"/>
              </w:rPr>
              <w:t xml:space="preserve">Supérieur </w:t>
            </w:r>
            <w:r w:rsidR="00674515" w:rsidRPr="00007C64">
              <w:rPr>
                <w:lang w:val="fr-CH"/>
              </w:rPr>
              <w:t>à 16 dB</w:t>
            </w:r>
            <w:r w:rsidR="00674515" w:rsidRPr="00007C64">
              <w:rPr>
                <w:lang w:val="fr-CH"/>
              </w:rPr>
              <w:br/>
              <w:t>mais inférieur à 28 dB</w:t>
            </w:r>
          </w:p>
        </w:tc>
        <w:tc>
          <w:tcPr>
            <w:tcW w:w="3399" w:type="dxa"/>
            <w:tcBorders>
              <w:bottom w:val="single" w:sz="4" w:space="0" w:color="auto"/>
            </w:tcBorders>
            <w:vAlign w:val="center"/>
          </w:tcPr>
          <w:p w:rsidR="00674515" w:rsidRPr="00007C64" w:rsidRDefault="00615DB1" w:rsidP="00615DB1">
            <w:pPr>
              <w:pStyle w:val="Tabletext"/>
              <w:jc w:val="center"/>
              <w:rPr>
                <w:lang w:val="fr-CH"/>
              </w:rPr>
            </w:pPr>
            <w:r w:rsidRPr="00007C64">
              <w:rPr>
                <w:lang w:val="fr-CH"/>
              </w:rPr>
              <w:t xml:space="preserve">Utiliser </w:t>
            </w:r>
            <w:r w:rsidR="00674515" w:rsidRPr="00007C64">
              <w:rPr>
                <w:lang w:val="fr-CH"/>
              </w:rPr>
              <w:t>l'équation ci-après</w:t>
            </w:r>
            <w:r w:rsidR="00674515" w:rsidRPr="00007C64">
              <w:rPr>
                <w:vertAlign w:val="superscript"/>
                <w:lang w:val="fr-CH"/>
              </w:rPr>
              <w:t>(1)</w:t>
            </w:r>
          </w:p>
        </w:tc>
      </w:tr>
      <w:tr w:rsidR="00674515" w:rsidRPr="00007C64" w:rsidTr="00501D09">
        <w:trPr>
          <w:cantSplit/>
          <w:jc w:val="center"/>
        </w:trPr>
        <w:tc>
          <w:tcPr>
            <w:tcW w:w="3405" w:type="dxa"/>
            <w:tcBorders>
              <w:bottom w:val="single" w:sz="6" w:space="0" w:color="auto"/>
            </w:tcBorders>
            <w:vAlign w:val="center"/>
          </w:tcPr>
          <w:p w:rsidR="00674515" w:rsidRPr="00007C64" w:rsidRDefault="00615DB1" w:rsidP="00615DB1">
            <w:pPr>
              <w:pStyle w:val="Tabletext"/>
              <w:jc w:val="center"/>
              <w:rPr>
                <w:lang w:val="fr-CH"/>
              </w:rPr>
            </w:pPr>
            <w:r w:rsidRPr="00007C64">
              <w:rPr>
                <w:lang w:val="fr-CH"/>
              </w:rPr>
              <w:t xml:space="preserve">Supérieur </w:t>
            </w:r>
            <w:r w:rsidR="00674515" w:rsidRPr="00007C64">
              <w:rPr>
                <w:lang w:val="fr-CH"/>
              </w:rPr>
              <w:t>ou égal à</w:t>
            </w:r>
            <w:r w:rsidR="00674515" w:rsidRPr="00007C64">
              <w:rPr>
                <w:lang w:val="fr-CH"/>
              </w:rPr>
              <w:br/>
              <w:t>28 dB</w:t>
            </w:r>
          </w:p>
        </w:tc>
        <w:tc>
          <w:tcPr>
            <w:tcW w:w="3399" w:type="dxa"/>
            <w:tcBorders>
              <w:bottom w:val="single" w:sz="6" w:space="0" w:color="auto"/>
            </w:tcBorders>
            <w:vAlign w:val="center"/>
          </w:tcPr>
          <w:p w:rsidR="00674515" w:rsidRPr="00007C64" w:rsidRDefault="00674515" w:rsidP="00615DB1">
            <w:pPr>
              <w:pStyle w:val="Tabletext"/>
              <w:jc w:val="center"/>
              <w:rPr>
                <w:lang w:val="fr-CH"/>
              </w:rPr>
            </w:pPr>
            <w:r w:rsidRPr="00007C64">
              <w:rPr>
                <w:lang w:val="fr-CH"/>
              </w:rPr>
              <w:t>15</w:t>
            </w:r>
          </w:p>
        </w:tc>
      </w:tr>
      <w:tr w:rsidR="00674515" w:rsidRPr="00007C64" w:rsidTr="00501D09">
        <w:trPr>
          <w:cantSplit/>
          <w:jc w:val="center"/>
        </w:trPr>
        <w:tc>
          <w:tcPr>
            <w:tcW w:w="6804" w:type="dxa"/>
            <w:gridSpan w:val="2"/>
            <w:tcBorders>
              <w:left w:val="nil"/>
              <w:bottom w:val="nil"/>
              <w:right w:val="nil"/>
            </w:tcBorders>
            <w:vAlign w:val="center"/>
          </w:tcPr>
          <w:p w:rsidR="00674515" w:rsidRPr="00007C64" w:rsidRDefault="00674515" w:rsidP="00615DB1">
            <w:pPr>
              <w:pStyle w:val="Tablelegend"/>
              <w:rPr>
                <w:lang w:val="fr-CH"/>
              </w:rPr>
            </w:pPr>
            <w:r w:rsidRPr="00007C64">
              <w:rPr>
                <w:vertAlign w:val="superscript"/>
                <w:lang w:val="fr-CH"/>
              </w:rPr>
              <w:t>(1)</w:t>
            </w:r>
            <w:r w:rsidRPr="00007C64">
              <w:rPr>
                <w:lang w:val="fr-CH"/>
              </w:rPr>
              <w:tab/>
              <w:t>Rapport de protection (dB)</w:t>
            </w:r>
            <w:r w:rsidR="00501D09" w:rsidRPr="00007C64">
              <w:rPr>
                <w:lang w:val="fr-CH"/>
              </w:rPr>
              <w:t xml:space="preserve"> </w:t>
            </w:r>
            <w:r w:rsidRPr="00007C64">
              <w:rPr>
                <w:lang w:val="fr-CH"/>
              </w:rPr>
              <w:t>=</w:t>
            </w:r>
            <w:r w:rsidR="00501D09" w:rsidRPr="00007C64">
              <w:rPr>
                <w:lang w:val="fr-CH"/>
              </w:rPr>
              <w:t xml:space="preserve"> </w:t>
            </w:r>
            <w:r w:rsidRPr="00007C64">
              <w:rPr>
                <w:lang w:val="fr-CH"/>
              </w:rPr>
              <w:t>15 + 10 log</w:t>
            </w:r>
            <w:r w:rsidRPr="00007C64">
              <w:rPr>
                <w:vertAlign w:val="subscript"/>
                <w:lang w:val="fr-CH"/>
              </w:rPr>
              <w:t>10</w:t>
            </w:r>
            <w:r w:rsidRPr="00007C64">
              <w:rPr>
                <w:lang w:val="fr-CH"/>
              </w:rPr>
              <w:t>{1/(1-10</w:t>
            </w:r>
            <w:r w:rsidRPr="00007C64">
              <w:rPr>
                <w:vertAlign w:val="superscript"/>
                <w:lang w:val="fr-CH"/>
              </w:rPr>
              <w:t>–x/10</w:t>
            </w:r>
            <w:r w:rsidRPr="00007C64">
              <w:rPr>
                <w:lang w:val="fr-CH"/>
              </w:rPr>
              <w:t>)} ou x = S/N – 15.19 (rapport S/N minimal).</w:t>
            </w:r>
          </w:p>
        </w:tc>
      </w:tr>
    </w:tbl>
    <w:p w:rsidR="00674515" w:rsidRPr="00007C64" w:rsidRDefault="00674515" w:rsidP="00674515">
      <w:pPr>
        <w:pStyle w:val="Tablefin"/>
        <w:rPr>
          <w:lang w:val="fr-CH"/>
        </w:rPr>
      </w:pPr>
    </w:p>
    <w:p w:rsidR="00674515" w:rsidRPr="00007C64" w:rsidRDefault="00674515" w:rsidP="00615DB1">
      <w:pPr>
        <w:pStyle w:val="TableNo"/>
        <w:keepLines/>
        <w:rPr>
          <w:lang w:val="fr-CH"/>
        </w:rPr>
      </w:pPr>
      <w:bookmarkStart w:id="64" w:name="_Toc125342942"/>
      <w:bookmarkStart w:id="65" w:name="_Toc192558460"/>
      <w:bookmarkStart w:id="66" w:name="_Toc321125283"/>
      <w:bookmarkEnd w:id="62"/>
      <w:bookmarkEnd w:id="63"/>
      <w:r w:rsidRPr="00007C64">
        <w:rPr>
          <w:lang w:val="fr-CH"/>
        </w:rPr>
        <w:t>TABLEAU 4</w:t>
      </w:r>
      <w:bookmarkEnd w:id="64"/>
      <w:bookmarkEnd w:id="65"/>
      <w:bookmarkEnd w:id="66"/>
    </w:p>
    <w:p w:rsidR="00674515" w:rsidRPr="00007C64" w:rsidRDefault="00674515" w:rsidP="002004FD">
      <w:pPr>
        <w:pStyle w:val="Tabletitle"/>
        <w:keepLines/>
        <w:rPr>
          <w:lang w:val="fr-CH"/>
        </w:rPr>
      </w:pPr>
      <w:bookmarkStart w:id="67" w:name="_Toc125342943"/>
      <w:bookmarkStart w:id="68" w:name="_Toc192558461"/>
      <w:bookmarkStart w:id="69" w:name="_Toc321125284"/>
      <w:r w:rsidRPr="00007C64">
        <w:rPr>
          <w:lang w:val="fr-CH"/>
        </w:rPr>
        <w:t>Rapports de protection (dB) pour un signal ATSC de 6 MHz (utile) brouillé par</w:t>
      </w:r>
      <w:r w:rsidR="00501D09" w:rsidRPr="00007C64">
        <w:rPr>
          <w:lang w:val="fr-CH"/>
        </w:rPr>
        <w:t xml:space="preserve"> </w:t>
      </w:r>
      <w:r w:rsidRPr="00007C64">
        <w:rPr>
          <w:lang w:val="fr-CH"/>
        </w:rPr>
        <w:t>un signal ATSC de 6 MHz (brouilleur) dans les canaux adjacents inférieur (</w:t>
      </w:r>
      <w:r w:rsidRPr="00007C64">
        <w:rPr>
          <w:i/>
          <w:iCs/>
          <w:lang w:val="fr-CH"/>
        </w:rPr>
        <w:t xml:space="preserve">N </w:t>
      </w:r>
      <w:r w:rsidR="00501D09" w:rsidRPr="00007C64">
        <w:rPr>
          <w:i/>
          <w:iCs/>
          <w:lang w:val="fr-CH"/>
        </w:rPr>
        <w:t>–</w:t>
      </w:r>
      <w:r w:rsidR="00615DB1" w:rsidRPr="00007C64">
        <w:rPr>
          <w:i/>
          <w:iCs/>
          <w:lang w:val="fr-CH"/>
        </w:rPr>
        <w:t xml:space="preserve"> </w:t>
      </w:r>
      <w:r w:rsidR="00E37B0C" w:rsidRPr="00007C64">
        <w:rPr>
          <w:lang w:val="fr-CH"/>
        </w:rPr>
        <w:t>1)</w:t>
      </w:r>
      <w:r w:rsidRPr="00007C64">
        <w:rPr>
          <w:lang w:val="fr-CH"/>
        </w:rPr>
        <w:t xml:space="preserve"> et supérieur</w:t>
      </w:r>
      <w:r w:rsidR="002004FD" w:rsidRPr="00007C64">
        <w:rPr>
          <w:lang w:val="fr-CH"/>
        </w:rPr>
        <w:br/>
      </w:r>
      <w:r w:rsidRPr="00007C64">
        <w:rPr>
          <w:lang w:val="fr-CH"/>
        </w:rPr>
        <w:t>(</w:t>
      </w:r>
      <w:r w:rsidRPr="00007C64">
        <w:rPr>
          <w:i/>
          <w:iCs/>
          <w:lang w:val="fr-CH"/>
        </w:rPr>
        <w:t>N</w:t>
      </w:r>
      <w:r w:rsidR="00501D09" w:rsidRPr="00007C64">
        <w:rPr>
          <w:i/>
          <w:iCs/>
          <w:lang w:val="fr-CH"/>
        </w:rPr>
        <w:t> </w:t>
      </w:r>
      <w:r w:rsidRPr="00007C64">
        <w:rPr>
          <w:i/>
          <w:iCs/>
          <w:lang w:val="fr-CH"/>
        </w:rPr>
        <w:t>+</w:t>
      </w:r>
      <w:r w:rsidR="00615DB1" w:rsidRPr="00007C64">
        <w:rPr>
          <w:i/>
          <w:iCs/>
          <w:lang w:val="fr-CH"/>
        </w:rPr>
        <w:t> </w:t>
      </w:r>
      <w:r w:rsidR="00E37B0C" w:rsidRPr="00007C64">
        <w:rPr>
          <w:lang w:val="fr-CH"/>
        </w:rPr>
        <w:t xml:space="preserve">1) </w:t>
      </w:r>
      <w:r w:rsidRPr="00007C64">
        <w:rPr>
          <w:lang w:val="fr-CH"/>
        </w:rPr>
        <w:t>aux niveaux de puissance moyenne du signal utile donnés à l'entrée du récepteur</w:t>
      </w:r>
      <w:bookmarkEnd w:id="67"/>
      <w:bookmarkEnd w:id="68"/>
      <w:bookmarkEnd w:id="6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5"/>
        <w:gridCol w:w="2486"/>
        <w:gridCol w:w="2486"/>
        <w:gridCol w:w="2182"/>
      </w:tblGrid>
      <w:tr w:rsidR="00674515" w:rsidRPr="00007C64" w:rsidTr="00615DB1">
        <w:trPr>
          <w:cantSplit/>
          <w:jc w:val="center"/>
        </w:trPr>
        <w:tc>
          <w:tcPr>
            <w:tcW w:w="1901" w:type="dxa"/>
            <w:vMerge w:val="restart"/>
            <w:vAlign w:val="center"/>
          </w:tcPr>
          <w:p w:rsidR="00674515" w:rsidRPr="00007C64" w:rsidRDefault="00674515" w:rsidP="00615DB1">
            <w:pPr>
              <w:pStyle w:val="Tablehead"/>
              <w:keepLines/>
              <w:rPr>
                <w:lang w:val="fr-CH"/>
              </w:rPr>
            </w:pPr>
            <w:r w:rsidRPr="00007C64">
              <w:rPr>
                <w:lang w:val="fr-CH"/>
              </w:rPr>
              <w:t>Type de brouillage</w:t>
            </w:r>
          </w:p>
        </w:tc>
        <w:tc>
          <w:tcPr>
            <w:tcW w:w="5471" w:type="dxa"/>
            <w:gridSpan w:val="3"/>
            <w:vAlign w:val="center"/>
          </w:tcPr>
          <w:p w:rsidR="00674515" w:rsidRPr="00007C64" w:rsidRDefault="00674515" w:rsidP="00615DB1">
            <w:pPr>
              <w:pStyle w:val="Tablehead"/>
              <w:keepLines/>
              <w:rPr>
                <w:lang w:val="fr-CH"/>
              </w:rPr>
            </w:pPr>
            <w:r w:rsidRPr="00007C64">
              <w:rPr>
                <w:lang w:val="fr-CH"/>
              </w:rPr>
              <w:t>Rapport de protection dans le canal adjacent (dB)</w:t>
            </w:r>
          </w:p>
        </w:tc>
      </w:tr>
      <w:tr w:rsidR="00674515" w:rsidRPr="00007C64" w:rsidTr="00615DB1">
        <w:trPr>
          <w:cantSplit/>
          <w:jc w:val="center"/>
        </w:trPr>
        <w:tc>
          <w:tcPr>
            <w:tcW w:w="1901" w:type="dxa"/>
            <w:vMerge/>
            <w:vAlign w:val="center"/>
          </w:tcPr>
          <w:p w:rsidR="00674515" w:rsidRPr="00007C64" w:rsidRDefault="00674515" w:rsidP="00615DB1">
            <w:pPr>
              <w:pStyle w:val="Tablehead"/>
              <w:keepLines/>
              <w:rPr>
                <w:lang w:val="fr-CH"/>
              </w:rPr>
            </w:pPr>
          </w:p>
        </w:tc>
        <w:tc>
          <w:tcPr>
            <w:tcW w:w="1901" w:type="dxa"/>
            <w:vAlign w:val="center"/>
          </w:tcPr>
          <w:p w:rsidR="00674515" w:rsidRPr="00007C64" w:rsidRDefault="00674515" w:rsidP="00615DB1">
            <w:pPr>
              <w:pStyle w:val="Tablehead"/>
              <w:keepLines/>
              <w:rPr>
                <w:lang w:val="fr-CH"/>
              </w:rPr>
            </w:pPr>
            <w:r w:rsidRPr="00007C64">
              <w:rPr>
                <w:lang w:val="fr-CH"/>
              </w:rPr>
              <w:t>Signal ATSC utile faible</w:t>
            </w:r>
            <w:r w:rsidRPr="00007C64">
              <w:rPr>
                <w:lang w:val="fr-CH"/>
              </w:rPr>
              <w:br/>
              <w:t>(–68 dBm)</w:t>
            </w:r>
          </w:p>
        </w:tc>
        <w:tc>
          <w:tcPr>
            <w:tcW w:w="1901" w:type="dxa"/>
            <w:vAlign w:val="center"/>
          </w:tcPr>
          <w:p w:rsidR="00674515" w:rsidRPr="00007C64" w:rsidRDefault="00674515" w:rsidP="00615DB1">
            <w:pPr>
              <w:pStyle w:val="Tablehead"/>
              <w:keepLines/>
              <w:rPr>
                <w:lang w:val="fr-CH"/>
              </w:rPr>
            </w:pPr>
            <w:r w:rsidRPr="00007C64">
              <w:rPr>
                <w:lang w:val="fr-CH"/>
              </w:rPr>
              <w:t>Signal ATSC utile modéré</w:t>
            </w:r>
            <w:r w:rsidRPr="00007C64">
              <w:rPr>
                <w:lang w:val="fr-CH"/>
              </w:rPr>
              <w:br/>
              <w:t>(–53 dBm)</w:t>
            </w:r>
          </w:p>
        </w:tc>
        <w:tc>
          <w:tcPr>
            <w:tcW w:w="1669" w:type="dxa"/>
            <w:vAlign w:val="center"/>
          </w:tcPr>
          <w:p w:rsidR="00674515" w:rsidRPr="00007C64" w:rsidRDefault="00674515" w:rsidP="00615DB1">
            <w:pPr>
              <w:pStyle w:val="Tablehead"/>
              <w:keepLines/>
              <w:rPr>
                <w:lang w:val="fr-CH"/>
              </w:rPr>
            </w:pPr>
            <w:r w:rsidRPr="00007C64">
              <w:rPr>
                <w:lang w:val="fr-CH"/>
              </w:rPr>
              <w:t>Signal ATSC utile fort</w:t>
            </w:r>
            <w:r w:rsidRPr="00007C64">
              <w:rPr>
                <w:lang w:val="fr-CH"/>
              </w:rPr>
              <w:br/>
              <w:t>(–28 dBm)</w:t>
            </w:r>
          </w:p>
        </w:tc>
      </w:tr>
      <w:tr w:rsidR="00674515" w:rsidRPr="00007C64" w:rsidTr="00615DB1">
        <w:trPr>
          <w:cantSplit/>
          <w:jc w:val="center"/>
        </w:trPr>
        <w:tc>
          <w:tcPr>
            <w:tcW w:w="1901" w:type="dxa"/>
            <w:vAlign w:val="center"/>
          </w:tcPr>
          <w:p w:rsidR="00674515" w:rsidRPr="00007C64" w:rsidRDefault="00674515" w:rsidP="00615DB1">
            <w:pPr>
              <w:pStyle w:val="Tabletext"/>
              <w:keepNext/>
              <w:keepLines/>
              <w:jc w:val="left"/>
              <w:rPr>
                <w:lang w:val="fr-CH"/>
              </w:rPr>
            </w:pPr>
            <w:r w:rsidRPr="00007C64">
              <w:rPr>
                <w:lang w:val="fr-CH"/>
              </w:rPr>
              <w:t>Brouillage par le canal adjacent inférieur</w:t>
            </w:r>
            <w:r w:rsidRPr="00007C64">
              <w:rPr>
                <w:lang w:val="fr-CH"/>
              </w:rPr>
              <w:br/>
              <w:t>(</w:t>
            </w:r>
            <w:r w:rsidRPr="00007C64">
              <w:rPr>
                <w:i/>
                <w:lang w:val="fr-CH"/>
              </w:rPr>
              <w:t>N</w:t>
            </w:r>
            <w:r w:rsidRPr="00007C64">
              <w:rPr>
                <w:lang w:val="fr-CH"/>
              </w:rPr>
              <w:t> – 1)</w:t>
            </w:r>
          </w:p>
        </w:tc>
        <w:tc>
          <w:tcPr>
            <w:tcW w:w="1901" w:type="dxa"/>
            <w:vAlign w:val="center"/>
          </w:tcPr>
          <w:p w:rsidR="00674515" w:rsidRPr="00007C64" w:rsidRDefault="00674515" w:rsidP="00615DB1">
            <w:pPr>
              <w:pStyle w:val="Tabletext"/>
              <w:keepNext/>
              <w:keepLines/>
              <w:jc w:val="center"/>
              <w:rPr>
                <w:lang w:val="fr-CH"/>
              </w:rPr>
            </w:pPr>
            <w:r w:rsidRPr="00007C64">
              <w:rPr>
                <w:lang w:val="fr-CH"/>
              </w:rPr>
              <w:t>−28</w:t>
            </w:r>
          </w:p>
        </w:tc>
        <w:tc>
          <w:tcPr>
            <w:tcW w:w="1901" w:type="dxa"/>
            <w:vAlign w:val="center"/>
          </w:tcPr>
          <w:p w:rsidR="00674515" w:rsidRPr="00007C64" w:rsidRDefault="00674515" w:rsidP="00615DB1">
            <w:pPr>
              <w:pStyle w:val="Tabletext"/>
              <w:keepNext/>
              <w:keepLines/>
              <w:jc w:val="center"/>
              <w:rPr>
                <w:lang w:val="fr-CH"/>
              </w:rPr>
            </w:pPr>
            <w:r w:rsidRPr="00007C64">
              <w:rPr>
                <w:lang w:val="fr-CH"/>
              </w:rPr>
              <w:t>−28</w:t>
            </w:r>
          </w:p>
        </w:tc>
        <w:tc>
          <w:tcPr>
            <w:tcW w:w="1669" w:type="dxa"/>
            <w:vAlign w:val="center"/>
          </w:tcPr>
          <w:p w:rsidR="00674515" w:rsidRPr="00007C64" w:rsidRDefault="00674515" w:rsidP="00615DB1">
            <w:pPr>
              <w:pStyle w:val="Tabletext"/>
              <w:keepNext/>
              <w:keepLines/>
              <w:jc w:val="center"/>
              <w:rPr>
                <w:lang w:val="fr-CH"/>
              </w:rPr>
            </w:pPr>
            <w:r w:rsidRPr="00007C64">
              <w:rPr>
                <w:lang w:val="fr-CH"/>
              </w:rPr>
              <w:t>−20</w:t>
            </w:r>
          </w:p>
        </w:tc>
      </w:tr>
      <w:tr w:rsidR="00674515" w:rsidRPr="00007C64" w:rsidTr="00615DB1">
        <w:trPr>
          <w:cantSplit/>
          <w:jc w:val="center"/>
        </w:trPr>
        <w:tc>
          <w:tcPr>
            <w:tcW w:w="1901" w:type="dxa"/>
            <w:vAlign w:val="center"/>
          </w:tcPr>
          <w:p w:rsidR="00674515" w:rsidRPr="00007C64" w:rsidRDefault="00674515" w:rsidP="00615DB1">
            <w:pPr>
              <w:pStyle w:val="Tabletext"/>
              <w:jc w:val="left"/>
              <w:rPr>
                <w:lang w:val="fr-CH"/>
              </w:rPr>
            </w:pPr>
            <w:r w:rsidRPr="00007C64">
              <w:rPr>
                <w:lang w:val="fr-CH"/>
              </w:rPr>
              <w:t>Brouillage par le canal adjacent supérieur (</w:t>
            </w:r>
            <w:r w:rsidRPr="00007C64">
              <w:rPr>
                <w:i/>
                <w:lang w:val="fr-CH"/>
              </w:rPr>
              <w:t>N</w:t>
            </w:r>
            <w:r w:rsidRPr="00007C64">
              <w:rPr>
                <w:lang w:val="fr-CH"/>
              </w:rPr>
              <w:t> + 1)</w:t>
            </w:r>
          </w:p>
        </w:tc>
        <w:tc>
          <w:tcPr>
            <w:tcW w:w="1901" w:type="dxa"/>
            <w:vAlign w:val="center"/>
          </w:tcPr>
          <w:p w:rsidR="00674515" w:rsidRPr="00007C64" w:rsidRDefault="00674515" w:rsidP="00615DB1">
            <w:pPr>
              <w:pStyle w:val="Tabletext"/>
              <w:jc w:val="center"/>
              <w:rPr>
                <w:lang w:val="fr-CH"/>
              </w:rPr>
            </w:pPr>
            <w:r w:rsidRPr="00007C64">
              <w:rPr>
                <w:lang w:val="fr-CH"/>
              </w:rPr>
              <w:t>−26</w:t>
            </w:r>
          </w:p>
        </w:tc>
        <w:tc>
          <w:tcPr>
            <w:tcW w:w="1901" w:type="dxa"/>
            <w:vAlign w:val="center"/>
          </w:tcPr>
          <w:p w:rsidR="00674515" w:rsidRPr="00007C64" w:rsidRDefault="00674515" w:rsidP="00615DB1">
            <w:pPr>
              <w:pStyle w:val="Tabletext"/>
              <w:jc w:val="center"/>
              <w:rPr>
                <w:lang w:val="fr-CH"/>
              </w:rPr>
            </w:pPr>
            <w:r w:rsidRPr="00007C64">
              <w:rPr>
                <w:lang w:val="fr-CH"/>
              </w:rPr>
              <w:t>−26</w:t>
            </w:r>
          </w:p>
        </w:tc>
        <w:tc>
          <w:tcPr>
            <w:tcW w:w="1669" w:type="dxa"/>
            <w:vAlign w:val="center"/>
          </w:tcPr>
          <w:p w:rsidR="00674515" w:rsidRPr="00007C64" w:rsidRDefault="00674515" w:rsidP="00615DB1">
            <w:pPr>
              <w:pStyle w:val="Tabletext"/>
              <w:jc w:val="center"/>
              <w:rPr>
                <w:lang w:val="fr-CH"/>
              </w:rPr>
            </w:pPr>
            <w:r w:rsidRPr="00007C64">
              <w:rPr>
                <w:lang w:val="fr-CH"/>
              </w:rPr>
              <w:t>−20</w:t>
            </w:r>
          </w:p>
        </w:tc>
      </w:tr>
    </w:tbl>
    <w:p w:rsidR="00674515" w:rsidRPr="00007C64" w:rsidRDefault="00674515" w:rsidP="00674515">
      <w:pPr>
        <w:pStyle w:val="Tablefin"/>
        <w:rPr>
          <w:lang w:val="fr-CH"/>
        </w:rPr>
      </w:pPr>
    </w:p>
    <w:p w:rsidR="00674515" w:rsidRPr="00007C64" w:rsidRDefault="00674515" w:rsidP="00674515">
      <w:pPr>
        <w:rPr>
          <w:lang w:val="fr-CH"/>
        </w:rPr>
      </w:pPr>
      <w:r w:rsidRPr="00007C64">
        <w:rPr>
          <w:lang w:val="fr-CH"/>
        </w:rPr>
        <w:t xml:space="preserve">Les rapports de protection (dB) s'appliquent au brouillage </w:t>
      </w:r>
      <w:r w:rsidR="00007C64" w:rsidRPr="00007C64">
        <w:rPr>
          <w:lang w:val="fr-CH"/>
        </w:rPr>
        <w:t>continu</w:t>
      </w:r>
      <w:r w:rsidRPr="00007C64">
        <w:rPr>
          <w:lang w:val="fr-CH"/>
        </w:rPr>
        <w:t xml:space="preserve"> et au brouillage d'origine </w:t>
      </w:r>
      <w:r w:rsidR="00007C64" w:rsidRPr="00007C64">
        <w:rPr>
          <w:lang w:val="fr-CH"/>
        </w:rPr>
        <w:t>troposphérique</w:t>
      </w:r>
      <w:r w:rsidRPr="00007C64">
        <w:rPr>
          <w:lang w:val="fr-CH"/>
        </w:rPr>
        <w:t>.</w:t>
      </w:r>
    </w:p>
    <w:p w:rsidR="00674515" w:rsidRPr="00007C64" w:rsidRDefault="00674515" w:rsidP="00501D09">
      <w:pPr>
        <w:pStyle w:val="TableNo"/>
        <w:rPr>
          <w:lang w:val="fr-CH"/>
        </w:rPr>
      </w:pPr>
      <w:bookmarkStart w:id="70" w:name="_Toc125342944"/>
      <w:bookmarkStart w:id="71" w:name="_Toc192558462"/>
      <w:bookmarkStart w:id="72" w:name="_Toc321125285"/>
      <w:r w:rsidRPr="00007C64">
        <w:rPr>
          <w:lang w:val="fr-CH"/>
        </w:rPr>
        <w:t>TABLEAU 5</w:t>
      </w:r>
      <w:bookmarkEnd w:id="70"/>
      <w:bookmarkEnd w:id="71"/>
      <w:bookmarkEnd w:id="72"/>
    </w:p>
    <w:p w:rsidR="00674515" w:rsidRPr="00007C64" w:rsidRDefault="00674515" w:rsidP="00501D09">
      <w:pPr>
        <w:pStyle w:val="Tabletitle"/>
        <w:rPr>
          <w:lang w:val="fr-CH"/>
        </w:rPr>
      </w:pPr>
      <w:bookmarkStart w:id="73" w:name="_Toc309290436"/>
      <w:bookmarkStart w:id="74" w:name="_Toc309718976"/>
      <w:bookmarkStart w:id="75" w:name="_Toc321125286"/>
      <w:r w:rsidRPr="00007C64">
        <w:rPr>
          <w:lang w:val="fr-CH"/>
        </w:rPr>
        <w:t>Rapports de protection (dB) pour un signal ATSC de 6 MHz (utile) brouillé par</w:t>
      </w:r>
      <w:r w:rsidR="00501D09" w:rsidRPr="00007C64">
        <w:rPr>
          <w:lang w:val="fr-CH"/>
        </w:rPr>
        <w:t xml:space="preserve"> </w:t>
      </w:r>
      <w:r w:rsidRPr="00007C64">
        <w:rPr>
          <w:lang w:val="fr-CH"/>
        </w:rPr>
        <w:t xml:space="preserve">un signal ATSC de 6 MHz (brouilleur) dans plusieurs canaux adjacents </w:t>
      </w:r>
      <w:r w:rsidRPr="00007C64">
        <w:rPr>
          <w:i/>
          <w:iCs/>
          <w:lang w:val="fr-CH"/>
        </w:rPr>
        <w:t>N</w:t>
      </w:r>
      <w:r w:rsidRPr="00007C64">
        <w:rPr>
          <w:lang w:val="fr-CH"/>
        </w:rPr>
        <w:t xml:space="preserve"> </w:t>
      </w:r>
      <w:r w:rsidRPr="00007C64">
        <w:rPr>
          <w:lang w:val="fr-CH"/>
        </w:rPr>
        <w:sym w:font="Symbol" w:char="F0B1"/>
      </w:r>
      <w:r w:rsidRPr="00007C64">
        <w:rPr>
          <w:lang w:val="fr-CH"/>
        </w:rPr>
        <w:t xml:space="preserve"> 2 à </w:t>
      </w:r>
      <w:r w:rsidRPr="00007C64">
        <w:rPr>
          <w:i/>
          <w:lang w:val="fr-CH"/>
        </w:rPr>
        <w:t>N</w:t>
      </w:r>
      <w:r w:rsidRPr="00007C64">
        <w:rPr>
          <w:lang w:val="fr-CH"/>
        </w:rPr>
        <w:t xml:space="preserve"> </w:t>
      </w:r>
      <w:r w:rsidRPr="00007C64">
        <w:rPr>
          <w:lang w:val="fr-CH"/>
        </w:rPr>
        <w:sym w:font="Symbol" w:char="F0B1"/>
      </w:r>
      <w:r w:rsidRPr="00007C64">
        <w:rPr>
          <w:lang w:val="fr-CH"/>
        </w:rPr>
        <w:t xml:space="preserve"> 15, </w:t>
      </w:r>
      <w:bookmarkEnd w:id="73"/>
      <w:bookmarkEnd w:id="74"/>
      <w:r w:rsidRPr="00007C64">
        <w:rPr>
          <w:lang w:val="fr-CH"/>
        </w:rPr>
        <w:t xml:space="preserve">aux </w:t>
      </w:r>
      <w:r w:rsidR="00501D09" w:rsidRPr="00007C64">
        <w:rPr>
          <w:lang w:val="fr-CH"/>
        </w:rPr>
        <w:br/>
      </w:r>
      <w:r w:rsidRPr="00007C64">
        <w:rPr>
          <w:lang w:val="fr-CH"/>
        </w:rPr>
        <w:t>niveaux de puissance moyenne du signal utile donnés à l'entrée du récepteur</w:t>
      </w:r>
      <w:bookmarkEnd w:id="7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8"/>
        <w:gridCol w:w="2488"/>
        <w:gridCol w:w="2488"/>
        <w:gridCol w:w="2175"/>
      </w:tblGrid>
      <w:tr w:rsidR="00674515" w:rsidRPr="00007C64" w:rsidTr="00501D09">
        <w:trPr>
          <w:jc w:val="center"/>
        </w:trPr>
        <w:tc>
          <w:tcPr>
            <w:tcW w:w="2488" w:type="dxa"/>
            <w:vMerge w:val="restart"/>
            <w:vAlign w:val="center"/>
          </w:tcPr>
          <w:p w:rsidR="00674515" w:rsidRPr="00007C64" w:rsidRDefault="00674515" w:rsidP="004C372D">
            <w:pPr>
              <w:pStyle w:val="Tablehead"/>
              <w:rPr>
                <w:lang w:val="fr-CH"/>
              </w:rPr>
            </w:pPr>
            <w:r w:rsidRPr="00007C64">
              <w:rPr>
                <w:lang w:val="fr-CH"/>
              </w:rPr>
              <w:t>Type de brouillage</w:t>
            </w:r>
          </w:p>
        </w:tc>
        <w:tc>
          <w:tcPr>
            <w:tcW w:w="7151" w:type="dxa"/>
            <w:gridSpan w:val="3"/>
            <w:vAlign w:val="center"/>
          </w:tcPr>
          <w:p w:rsidR="00674515" w:rsidRPr="00007C64" w:rsidRDefault="00674515" w:rsidP="00EF59BC">
            <w:pPr>
              <w:pStyle w:val="Tablehead"/>
              <w:rPr>
                <w:lang w:val="fr-CH"/>
              </w:rPr>
            </w:pPr>
            <w:r w:rsidRPr="00007C64">
              <w:rPr>
                <w:lang w:val="fr-CH"/>
              </w:rPr>
              <w:t>Rapport de protection dans plusieurs</w:t>
            </w:r>
            <w:r w:rsidR="00EF59BC" w:rsidRPr="00007C64">
              <w:rPr>
                <w:lang w:val="fr-CH"/>
              </w:rPr>
              <w:t xml:space="preserve"> </w:t>
            </w:r>
            <w:r w:rsidRPr="00007C64">
              <w:rPr>
                <w:lang w:val="fr-CH"/>
              </w:rPr>
              <w:t>canaux adjacents (dB)</w:t>
            </w:r>
          </w:p>
        </w:tc>
      </w:tr>
      <w:tr w:rsidR="00674515" w:rsidRPr="00007C64" w:rsidTr="00501D09">
        <w:trPr>
          <w:jc w:val="center"/>
        </w:trPr>
        <w:tc>
          <w:tcPr>
            <w:tcW w:w="2488" w:type="dxa"/>
            <w:vMerge/>
            <w:vAlign w:val="center"/>
          </w:tcPr>
          <w:p w:rsidR="00674515" w:rsidRPr="00007C64" w:rsidRDefault="00674515" w:rsidP="004C372D">
            <w:pPr>
              <w:pStyle w:val="Tablehead"/>
              <w:rPr>
                <w:lang w:val="fr-CH"/>
              </w:rPr>
            </w:pPr>
          </w:p>
        </w:tc>
        <w:tc>
          <w:tcPr>
            <w:tcW w:w="2488" w:type="dxa"/>
            <w:vAlign w:val="center"/>
          </w:tcPr>
          <w:p w:rsidR="00674515" w:rsidRPr="00007C64" w:rsidRDefault="00674515" w:rsidP="004C372D">
            <w:pPr>
              <w:pStyle w:val="Tablehead"/>
              <w:rPr>
                <w:lang w:val="fr-CH"/>
              </w:rPr>
            </w:pPr>
            <w:r w:rsidRPr="00007C64">
              <w:rPr>
                <w:lang w:val="fr-CH"/>
              </w:rPr>
              <w:t>Signal ATSC utile faible</w:t>
            </w:r>
            <w:r w:rsidRPr="00007C64">
              <w:rPr>
                <w:lang w:val="fr-CH"/>
              </w:rPr>
              <w:br/>
              <w:t>(–68 dBm)</w:t>
            </w:r>
          </w:p>
        </w:tc>
        <w:tc>
          <w:tcPr>
            <w:tcW w:w="2488" w:type="dxa"/>
            <w:vAlign w:val="center"/>
          </w:tcPr>
          <w:p w:rsidR="00674515" w:rsidRPr="00007C64" w:rsidRDefault="00674515" w:rsidP="004C372D">
            <w:pPr>
              <w:pStyle w:val="Tablehead"/>
              <w:rPr>
                <w:lang w:val="fr-CH"/>
              </w:rPr>
            </w:pPr>
            <w:r w:rsidRPr="00007C64">
              <w:rPr>
                <w:lang w:val="fr-CH"/>
              </w:rPr>
              <w:t>Signal ATSC utile modéré</w:t>
            </w:r>
            <w:r w:rsidRPr="00007C64">
              <w:rPr>
                <w:lang w:val="fr-CH"/>
              </w:rPr>
              <w:br/>
              <w:t>(–53 dBm)</w:t>
            </w:r>
          </w:p>
        </w:tc>
        <w:tc>
          <w:tcPr>
            <w:tcW w:w="2175" w:type="dxa"/>
            <w:vAlign w:val="center"/>
          </w:tcPr>
          <w:p w:rsidR="00674515" w:rsidRPr="00007C64" w:rsidRDefault="00674515" w:rsidP="004C372D">
            <w:pPr>
              <w:pStyle w:val="Tablehead"/>
              <w:rPr>
                <w:lang w:val="fr-CH"/>
              </w:rPr>
            </w:pPr>
            <w:r w:rsidRPr="00007C64">
              <w:rPr>
                <w:lang w:val="fr-CH"/>
              </w:rPr>
              <w:t>Signal ATSC utile fort</w:t>
            </w:r>
            <w:r w:rsidRPr="00007C64">
              <w:rPr>
                <w:lang w:val="fr-CH"/>
              </w:rPr>
              <w:br/>
              <w:t>(–28 dBm)</w:t>
            </w:r>
          </w:p>
        </w:tc>
      </w:tr>
      <w:tr w:rsidR="00674515" w:rsidRPr="00007C64" w:rsidTr="00501D09">
        <w:trPr>
          <w:jc w:val="center"/>
        </w:trPr>
        <w:tc>
          <w:tcPr>
            <w:tcW w:w="2488" w:type="dxa"/>
            <w:vAlign w:val="center"/>
          </w:tcPr>
          <w:p w:rsidR="00674515" w:rsidRPr="00007C64" w:rsidRDefault="00674515" w:rsidP="00615DB1">
            <w:pPr>
              <w:pStyle w:val="Tabletext"/>
              <w:jc w:val="center"/>
              <w:rPr>
                <w:lang w:val="fr-CH"/>
              </w:rPr>
            </w:pPr>
            <w:r w:rsidRPr="00007C64">
              <w:rPr>
                <w:i/>
                <w:lang w:val="fr-CH"/>
              </w:rPr>
              <w:t>N</w:t>
            </w:r>
            <w:r w:rsidRPr="00007C64">
              <w:rPr>
                <w:lang w:val="fr-CH"/>
              </w:rPr>
              <w:t xml:space="preserve"> ± 2</w:t>
            </w:r>
          </w:p>
        </w:tc>
        <w:tc>
          <w:tcPr>
            <w:tcW w:w="2488" w:type="dxa"/>
            <w:vAlign w:val="center"/>
          </w:tcPr>
          <w:p w:rsidR="00674515" w:rsidRPr="00007C64" w:rsidRDefault="00674515" w:rsidP="00615DB1">
            <w:pPr>
              <w:pStyle w:val="Tabletext"/>
              <w:jc w:val="center"/>
              <w:rPr>
                <w:lang w:val="fr-CH"/>
              </w:rPr>
            </w:pPr>
            <w:r w:rsidRPr="00007C64">
              <w:rPr>
                <w:lang w:val="fr-CH"/>
              </w:rPr>
              <w:t>–44</w:t>
            </w:r>
          </w:p>
        </w:tc>
        <w:tc>
          <w:tcPr>
            <w:tcW w:w="2488" w:type="dxa"/>
            <w:vAlign w:val="center"/>
          </w:tcPr>
          <w:p w:rsidR="00674515" w:rsidRPr="00007C64" w:rsidRDefault="00674515" w:rsidP="00615DB1">
            <w:pPr>
              <w:pStyle w:val="Tabletext"/>
              <w:jc w:val="center"/>
              <w:rPr>
                <w:lang w:val="fr-CH"/>
              </w:rPr>
            </w:pPr>
            <w:r w:rsidRPr="00007C64">
              <w:rPr>
                <w:lang w:val="fr-CH"/>
              </w:rPr>
              <w:t>–40</w:t>
            </w:r>
          </w:p>
        </w:tc>
        <w:tc>
          <w:tcPr>
            <w:tcW w:w="2175" w:type="dxa"/>
            <w:vAlign w:val="center"/>
          </w:tcPr>
          <w:p w:rsidR="00674515" w:rsidRPr="00007C64" w:rsidRDefault="00674515" w:rsidP="00615DB1">
            <w:pPr>
              <w:pStyle w:val="Tabletext"/>
              <w:jc w:val="center"/>
              <w:rPr>
                <w:lang w:val="fr-CH"/>
              </w:rPr>
            </w:pPr>
            <w:r w:rsidRPr="00007C64">
              <w:rPr>
                <w:lang w:val="fr-CH"/>
              </w:rPr>
              <w:t>–20</w:t>
            </w:r>
          </w:p>
        </w:tc>
      </w:tr>
      <w:tr w:rsidR="00674515" w:rsidRPr="00007C64" w:rsidTr="00501D09">
        <w:trPr>
          <w:jc w:val="center"/>
        </w:trPr>
        <w:tc>
          <w:tcPr>
            <w:tcW w:w="2488" w:type="dxa"/>
            <w:vAlign w:val="center"/>
          </w:tcPr>
          <w:p w:rsidR="00674515" w:rsidRPr="00007C64" w:rsidRDefault="00674515" w:rsidP="00615DB1">
            <w:pPr>
              <w:pStyle w:val="Tabletext"/>
              <w:jc w:val="center"/>
              <w:rPr>
                <w:lang w:val="fr-CH"/>
              </w:rPr>
            </w:pPr>
            <w:r w:rsidRPr="00007C64">
              <w:rPr>
                <w:i/>
                <w:lang w:val="fr-CH"/>
              </w:rPr>
              <w:t>N</w:t>
            </w:r>
            <w:r w:rsidRPr="00007C64">
              <w:rPr>
                <w:lang w:val="fr-CH"/>
              </w:rPr>
              <w:t xml:space="preserve"> ± 3</w:t>
            </w:r>
          </w:p>
        </w:tc>
        <w:tc>
          <w:tcPr>
            <w:tcW w:w="2488" w:type="dxa"/>
            <w:vAlign w:val="center"/>
          </w:tcPr>
          <w:p w:rsidR="00674515" w:rsidRPr="00007C64" w:rsidRDefault="00674515" w:rsidP="00615DB1">
            <w:pPr>
              <w:pStyle w:val="Tabletext"/>
              <w:jc w:val="center"/>
              <w:rPr>
                <w:lang w:val="fr-CH"/>
              </w:rPr>
            </w:pPr>
            <w:r w:rsidRPr="00007C64">
              <w:rPr>
                <w:lang w:val="fr-CH"/>
              </w:rPr>
              <w:t>–48</w:t>
            </w:r>
          </w:p>
        </w:tc>
        <w:tc>
          <w:tcPr>
            <w:tcW w:w="2488" w:type="dxa"/>
            <w:vAlign w:val="center"/>
          </w:tcPr>
          <w:p w:rsidR="00674515" w:rsidRPr="00007C64" w:rsidRDefault="00674515" w:rsidP="00615DB1">
            <w:pPr>
              <w:pStyle w:val="Tabletext"/>
              <w:jc w:val="center"/>
              <w:rPr>
                <w:lang w:val="fr-CH"/>
              </w:rPr>
            </w:pPr>
            <w:r w:rsidRPr="00007C64">
              <w:rPr>
                <w:lang w:val="fr-CH"/>
              </w:rPr>
              <w:t>–40</w:t>
            </w:r>
          </w:p>
        </w:tc>
        <w:tc>
          <w:tcPr>
            <w:tcW w:w="2175" w:type="dxa"/>
            <w:vAlign w:val="center"/>
          </w:tcPr>
          <w:p w:rsidR="00674515" w:rsidRPr="00007C64" w:rsidRDefault="00674515" w:rsidP="00615DB1">
            <w:pPr>
              <w:pStyle w:val="Tabletext"/>
              <w:jc w:val="center"/>
              <w:rPr>
                <w:lang w:val="fr-CH"/>
              </w:rPr>
            </w:pPr>
            <w:r w:rsidRPr="00007C64">
              <w:rPr>
                <w:lang w:val="fr-CH"/>
              </w:rPr>
              <w:t>–20</w:t>
            </w:r>
          </w:p>
        </w:tc>
      </w:tr>
      <w:tr w:rsidR="00674515" w:rsidRPr="00007C64" w:rsidTr="00501D09">
        <w:trPr>
          <w:jc w:val="center"/>
        </w:trPr>
        <w:tc>
          <w:tcPr>
            <w:tcW w:w="2488" w:type="dxa"/>
            <w:vAlign w:val="center"/>
          </w:tcPr>
          <w:p w:rsidR="00674515" w:rsidRPr="00007C64" w:rsidRDefault="00674515" w:rsidP="00615DB1">
            <w:pPr>
              <w:pStyle w:val="Tabletext"/>
              <w:jc w:val="center"/>
              <w:rPr>
                <w:i/>
                <w:lang w:val="fr-CH"/>
              </w:rPr>
            </w:pPr>
            <w:r w:rsidRPr="00007C64">
              <w:rPr>
                <w:i/>
                <w:lang w:val="fr-CH"/>
              </w:rPr>
              <w:t>N</w:t>
            </w:r>
            <w:r w:rsidRPr="00007C64">
              <w:rPr>
                <w:lang w:val="fr-CH"/>
              </w:rPr>
              <w:t xml:space="preserve"> ± 4</w:t>
            </w:r>
          </w:p>
        </w:tc>
        <w:tc>
          <w:tcPr>
            <w:tcW w:w="2488" w:type="dxa"/>
            <w:vAlign w:val="center"/>
          </w:tcPr>
          <w:p w:rsidR="00674515" w:rsidRPr="00007C64" w:rsidRDefault="00674515" w:rsidP="00615DB1">
            <w:pPr>
              <w:pStyle w:val="Tabletext"/>
              <w:jc w:val="center"/>
              <w:rPr>
                <w:lang w:val="fr-CH"/>
              </w:rPr>
            </w:pPr>
            <w:r w:rsidRPr="00007C64">
              <w:rPr>
                <w:lang w:val="fr-CH"/>
              </w:rPr>
              <w:t>–52</w:t>
            </w:r>
          </w:p>
        </w:tc>
        <w:tc>
          <w:tcPr>
            <w:tcW w:w="2488" w:type="dxa"/>
            <w:vAlign w:val="center"/>
          </w:tcPr>
          <w:p w:rsidR="00674515" w:rsidRPr="00007C64" w:rsidRDefault="00674515" w:rsidP="00615DB1">
            <w:pPr>
              <w:pStyle w:val="Tabletext"/>
              <w:jc w:val="center"/>
              <w:rPr>
                <w:lang w:val="fr-CH"/>
              </w:rPr>
            </w:pPr>
            <w:r w:rsidRPr="00007C64">
              <w:rPr>
                <w:lang w:val="fr-CH"/>
              </w:rPr>
              <w:t>–40</w:t>
            </w:r>
          </w:p>
        </w:tc>
        <w:tc>
          <w:tcPr>
            <w:tcW w:w="2175" w:type="dxa"/>
            <w:vAlign w:val="center"/>
          </w:tcPr>
          <w:p w:rsidR="00674515" w:rsidRPr="00007C64" w:rsidRDefault="00674515" w:rsidP="00615DB1">
            <w:pPr>
              <w:pStyle w:val="Tabletext"/>
              <w:jc w:val="center"/>
              <w:rPr>
                <w:lang w:val="fr-CH"/>
              </w:rPr>
            </w:pPr>
            <w:r w:rsidRPr="00007C64">
              <w:rPr>
                <w:lang w:val="fr-CH"/>
              </w:rPr>
              <w:t>–20</w:t>
            </w:r>
          </w:p>
        </w:tc>
      </w:tr>
      <w:tr w:rsidR="00674515" w:rsidRPr="00007C64" w:rsidTr="00501D09">
        <w:trPr>
          <w:jc w:val="center"/>
        </w:trPr>
        <w:tc>
          <w:tcPr>
            <w:tcW w:w="2488" w:type="dxa"/>
            <w:vAlign w:val="center"/>
          </w:tcPr>
          <w:p w:rsidR="00674515" w:rsidRPr="00007C64" w:rsidRDefault="00674515" w:rsidP="00615DB1">
            <w:pPr>
              <w:pStyle w:val="Tabletext"/>
              <w:jc w:val="center"/>
              <w:rPr>
                <w:i/>
                <w:lang w:val="fr-CH"/>
              </w:rPr>
            </w:pPr>
            <w:r w:rsidRPr="00007C64">
              <w:rPr>
                <w:i/>
                <w:lang w:val="fr-CH"/>
              </w:rPr>
              <w:t>N</w:t>
            </w:r>
            <w:r w:rsidRPr="00007C64">
              <w:rPr>
                <w:lang w:val="fr-CH"/>
              </w:rPr>
              <w:t xml:space="preserve"> ± 5</w:t>
            </w:r>
          </w:p>
        </w:tc>
        <w:tc>
          <w:tcPr>
            <w:tcW w:w="2488" w:type="dxa"/>
            <w:vAlign w:val="center"/>
          </w:tcPr>
          <w:p w:rsidR="00674515" w:rsidRPr="00007C64" w:rsidRDefault="00674515" w:rsidP="00615DB1">
            <w:pPr>
              <w:pStyle w:val="Tabletext"/>
              <w:jc w:val="center"/>
              <w:rPr>
                <w:lang w:val="fr-CH"/>
              </w:rPr>
            </w:pPr>
            <w:r w:rsidRPr="00007C64">
              <w:rPr>
                <w:lang w:val="fr-CH"/>
              </w:rPr>
              <w:t>–56</w:t>
            </w:r>
          </w:p>
        </w:tc>
        <w:tc>
          <w:tcPr>
            <w:tcW w:w="2488" w:type="dxa"/>
            <w:vAlign w:val="center"/>
          </w:tcPr>
          <w:p w:rsidR="00674515" w:rsidRPr="00007C64" w:rsidRDefault="00674515" w:rsidP="00615DB1">
            <w:pPr>
              <w:pStyle w:val="Tabletext"/>
              <w:jc w:val="center"/>
              <w:rPr>
                <w:lang w:val="fr-CH"/>
              </w:rPr>
            </w:pPr>
            <w:r w:rsidRPr="00007C64">
              <w:rPr>
                <w:lang w:val="fr-CH"/>
              </w:rPr>
              <w:t>–42</w:t>
            </w:r>
          </w:p>
        </w:tc>
        <w:tc>
          <w:tcPr>
            <w:tcW w:w="2175" w:type="dxa"/>
            <w:vAlign w:val="center"/>
          </w:tcPr>
          <w:p w:rsidR="00674515" w:rsidRPr="00007C64" w:rsidRDefault="00674515" w:rsidP="00615DB1">
            <w:pPr>
              <w:pStyle w:val="Tabletext"/>
              <w:jc w:val="center"/>
              <w:rPr>
                <w:lang w:val="fr-CH"/>
              </w:rPr>
            </w:pPr>
            <w:r w:rsidRPr="00007C64">
              <w:rPr>
                <w:lang w:val="fr-CH"/>
              </w:rPr>
              <w:t>–20</w:t>
            </w:r>
          </w:p>
        </w:tc>
      </w:tr>
      <w:tr w:rsidR="00674515" w:rsidRPr="00007C64" w:rsidTr="00501D09">
        <w:trPr>
          <w:jc w:val="center"/>
        </w:trPr>
        <w:tc>
          <w:tcPr>
            <w:tcW w:w="2488" w:type="dxa"/>
            <w:vAlign w:val="center"/>
          </w:tcPr>
          <w:p w:rsidR="00674515" w:rsidRPr="00007C64" w:rsidRDefault="00674515" w:rsidP="00615DB1">
            <w:pPr>
              <w:pStyle w:val="Tabletext"/>
              <w:jc w:val="center"/>
              <w:rPr>
                <w:i/>
                <w:lang w:val="fr-CH"/>
              </w:rPr>
            </w:pPr>
            <w:r w:rsidRPr="00007C64">
              <w:rPr>
                <w:i/>
                <w:lang w:val="fr-CH"/>
              </w:rPr>
              <w:t>N</w:t>
            </w:r>
            <w:r w:rsidRPr="00007C64">
              <w:rPr>
                <w:lang w:val="fr-CH"/>
              </w:rPr>
              <w:t xml:space="preserve"> ± 6 à </w:t>
            </w:r>
            <w:r w:rsidRPr="00007C64">
              <w:rPr>
                <w:i/>
                <w:lang w:val="fr-CH"/>
              </w:rPr>
              <w:t>N</w:t>
            </w:r>
            <w:r w:rsidRPr="00007C64">
              <w:rPr>
                <w:lang w:val="fr-CH"/>
              </w:rPr>
              <w:t xml:space="preserve"> ± 13</w:t>
            </w:r>
          </w:p>
        </w:tc>
        <w:tc>
          <w:tcPr>
            <w:tcW w:w="2488" w:type="dxa"/>
            <w:vAlign w:val="center"/>
          </w:tcPr>
          <w:p w:rsidR="00674515" w:rsidRPr="00007C64" w:rsidRDefault="00674515" w:rsidP="00615DB1">
            <w:pPr>
              <w:pStyle w:val="Tabletext"/>
              <w:jc w:val="center"/>
              <w:rPr>
                <w:lang w:val="fr-CH"/>
              </w:rPr>
            </w:pPr>
            <w:r w:rsidRPr="00007C64">
              <w:rPr>
                <w:lang w:val="fr-CH"/>
              </w:rPr>
              <w:t>–57</w:t>
            </w:r>
          </w:p>
        </w:tc>
        <w:tc>
          <w:tcPr>
            <w:tcW w:w="2488" w:type="dxa"/>
            <w:vAlign w:val="center"/>
          </w:tcPr>
          <w:p w:rsidR="00674515" w:rsidRPr="00007C64" w:rsidRDefault="00674515" w:rsidP="00615DB1">
            <w:pPr>
              <w:pStyle w:val="Tabletext"/>
              <w:jc w:val="center"/>
              <w:rPr>
                <w:lang w:val="fr-CH"/>
              </w:rPr>
            </w:pPr>
            <w:r w:rsidRPr="00007C64">
              <w:rPr>
                <w:lang w:val="fr-CH"/>
              </w:rPr>
              <w:t>–45</w:t>
            </w:r>
          </w:p>
        </w:tc>
        <w:tc>
          <w:tcPr>
            <w:tcW w:w="2175" w:type="dxa"/>
            <w:vAlign w:val="center"/>
          </w:tcPr>
          <w:p w:rsidR="00674515" w:rsidRPr="00007C64" w:rsidRDefault="00674515" w:rsidP="00615DB1">
            <w:pPr>
              <w:pStyle w:val="Tabletext"/>
              <w:jc w:val="center"/>
              <w:rPr>
                <w:lang w:val="fr-CH"/>
              </w:rPr>
            </w:pPr>
            <w:r w:rsidRPr="00007C64">
              <w:rPr>
                <w:lang w:val="fr-CH"/>
              </w:rPr>
              <w:t>–20</w:t>
            </w:r>
          </w:p>
        </w:tc>
      </w:tr>
      <w:tr w:rsidR="00674515" w:rsidRPr="00007C64" w:rsidTr="00501D09">
        <w:trPr>
          <w:jc w:val="center"/>
        </w:trPr>
        <w:tc>
          <w:tcPr>
            <w:tcW w:w="2488" w:type="dxa"/>
            <w:vAlign w:val="center"/>
          </w:tcPr>
          <w:p w:rsidR="00674515" w:rsidRPr="00007C64" w:rsidRDefault="00674515" w:rsidP="00615DB1">
            <w:pPr>
              <w:pStyle w:val="Tabletext"/>
              <w:jc w:val="center"/>
              <w:rPr>
                <w:i/>
                <w:lang w:val="fr-CH"/>
              </w:rPr>
            </w:pPr>
            <w:r w:rsidRPr="00007C64">
              <w:rPr>
                <w:i/>
                <w:lang w:val="fr-CH"/>
              </w:rPr>
              <w:t>N</w:t>
            </w:r>
            <w:r w:rsidRPr="00007C64">
              <w:rPr>
                <w:lang w:val="fr-CH"/>
              </w:rPr>
              <w:t xml:space="preserve"> ± 14 et </w:t>
            </w:r>
            <w:r w:rsidRPr="00007C64">
              <w:rPr>
                <w:i/>
                <w:lang w:val="fr-CH"/>
              </w:rPr>
              <w:t>N</w:t>
            </w:r>
            <w:r w:rsidRPr="00007C64">
              <w:rPr>
                <w:lang w:val="fr-CH"/>
              </w:rPr>
              <w:t xml:space="preserve"> ± 15</w:t>
            </w:r>
          </w:p>
        </w:tc>
        <w:tc>
          <w:tcPr>
            <w:tcW w:w="2488" w:type="dxa"/>
            <w:vAlign w:val="center"/>
          </w:tcPr>
          <w:p w:rsidR="00674515" w:rsidRPr="00007C64" w:rsidRDefault="00674515" w:rsidP="00615DB1">
            <w:pPr>
              <w:pStyle w:val="Tabletext"/>
              <w:jc w:val="center"/>
              <w:rPr>
                <w:lang w:val="fr-CH"/>
              </w:rPr>
            </w:pPr>
            <w:r w:rsidRPr="00007C64">
              <w:rPr>
                <w:lang w:val="fr-CH"/>
              </w:rPr>
              <w:t>–50</w:t>
            </w:r>
          </w:p>
        </w:tc>
        <w:tc>
          <w:tcPr>
            <w:tcW w:w="2488" w:type="dxa"/>
            <w:vAlign w:val="center"/>
          </w:tcPr>
          <w:p w:rsidR="00674515" w:rsidRPr="00007C64" w:rsidRDefault="00674515" w:rsidP="00615DB1">
            <w:pPr>
              <w:pStyle w:val="Tabletext"/>
              <w:jc w:val="center"/>
              <w:rPr>
                <w:lang w:val="fr-CH"/>
              </w:rPr>
            </w:pPr>
            <w:r w:rsidRPr="00007C64">
              <w:rPr>
                <w:lang w:val="fr-CH"/>
              </w:rPr>
              <w:t>–45</w:t>
            </w:r>
          </w:p>
        </w:tc>
        <w:tc>
          <w:tcPr>
            <w:tcW w:w="2175" w:type="dxa"/>
            <w:vAlign w:val="center"/>
          </w:tcPr>
          <w:p w:rsidR="00674515" w:rsidRPr="00007C64" w:rsidRDefault="00674515" w:rsidP="00615DB1">
            <w:pPr>
              <w:pStyle w:val="Tabletext"/>
              <w:jc w:val="center"/>
              <w:rPr>
                <w:lang w:val="fr-CH"/>
              </w:rPr>
            </w:pPr>
            <w:r w:rsidRPr="00007C64">
              <w:rPr>
                <w:lang w:val="fr-CH"/>
              </w:rPr>
              <w:t>–20</w:t>
            </w:r>
          </w:p>
        </w:tc>
      </w:tr>
    </w:tbl>
    <w:p w:rsidR="00674515" w:rsidRPr="00007C64" w:rsidRDefault="00674515" w:rsidP="00674515">
      <w:pPr>
        <w:pStyle w:val="Tablefin"/>
        <w:rPr>
          <w:lang w:val="fr-CH"/>
        </w:rPr>
      </w:pPr>
    </w:p>
    <w:p w:rsidR="00674515" w:rsidRPr="00007C64" w:rsidRDefault="00674515" w:rsidP="00674515">
      <w:pPr>
        <w:pStyle w:val="Heading2"/>
        <w:rPr>
          <w:lang w:val="fr-CH"/>
        </w:rPr>
      </w:pPr>
      <w:bookmarkStart w:id="76" w:name="_Toc530970151"/>
      <w:bookmarkStart w:id="77" w:name="_Toc125339620"/>
      <w:bookmarkStart w:id="78" w:name="_Toc192557752"/>
      <w:bookmarkStart w:id="79" w:name="_Toc196624494"/>
      <w:bookmarkStart w:id="80" w:name="_Toc245005135"/>
      <w:bookmarkStart w:id="81" w:name="_Toc245779373"/>
      <w:bookmarkStart w:id="82" w:name="_Toc321124717"/>
      <w:bookmarkStart w:id="83" w:name="_Toc321124837"/>
      <w:r w:rsidRPr="00007C64">
        <w:rPr>
          <w:lang w:val="fr-CH"/>
        </w:rPr>
        <w:t>1.2</w:t>
      </w:r>
      <w:r w:rsidRPr="00007C64">
        <w:rPr>
          <w:lang w:val="fr-CH"/>
        </w:rPr>
        <w:tab/>
        <w:t>Protection d</w:t>
      </w:r>
      <w:r w:rsidRPr="00007C64">
        <w:rPr>
          <w:iCs/>
          <w:lang w:val="fr-CH"/>
        </w:rPr>
        <w:t>'</w:t>
      </w:r>
      <w:r w:rsidRPr="00007C64">
        <w:rPr>
          <w:lang w:val="fr-CH"/>
        </w:rPr>
        <w:t>un système ATSC de télévision numérique de Terre brouillé par un système de télévision analogique de Terre</w:t>
      </w:r>
      <w:bookmarkEnd w:id="76"/>
      <w:bookmarkEnd w:id="77"/>
      <w:bookmarkEnd w:id="78"/>
      <w:bookmarkEnd w:id="79"/>
      <w:bookmarkEnd w:id="80"/>
      <w:bookmarkEnd w:id="81"/>
      <w:bookmarkEnd w:id="82"/>
      <w:bookmarkEnd w:id="83"/>
    </w:p>
    <w:p w:rsidR="00674515" w:rsidRPr="00007C64" w:rsidRDefault="00674515" w:rsidP="00674515">
      <w:pPr>
        <w:pStyle w:val="Heading3"/>
        <w:rPr>
          <w:lang w:val="fr-CH"/>
        </w:rPr>
      </w:pPr>
      <w:bookmarkStart w:id="84" w:name="_Toc530970152"/>
      <w:bookmarkStart w:id="85" w:name="_Toc125339621"/>
      <w:bookmarkStart w:id="86" w:name="_Toc192557753"/>
      <w:bookmarkStart w:id="87" w:name="_Toc196624495"/>
      <w:bookmarkStart w:id="88" w:name="_Toc245005136"/>
      <w:bookmarkStart w:id="89" w:name="_Toc245779374"/>
      <w:bookmarkStart w:id="90" w:name="_Toc321124718"/>
      <w:bookmarkStart w:id="91" w:name="_Toc321124838"/>
      <w:r w:rsidRPr="00007C64">
        <w:rPr>
          <w:lang w:val="fr-CH"/>
        </w:rPr>
        <w:t>1.2.1</w:t>
      </w:r>
      <w:r w:rsidRPr="00007C64">
        <w:rPr>
          <w:lang w:val="fr-CH"/>
        </w:rPr>
        <w:tab/>
        <w:t>Protection contre un brouillage dans le même canal</w:t>
      </w:r>
      <w:bookmarkEnd w:id="84"/>
      <w:bookmarkEnd w:id="85"/>
      <w:bookmarkEnd w:id="86"/>
      <w:bookmarkEnd w:id="87"/>
      <w:bookmarkEnd w:id="88"/>
      <w:bookmarkEnd w:id="89"/>
      <w:bookmarkEnd w:id="90"/>
      <w:bookmarkEnd w:id="91"/>
    </w:p>
    <w:p w:rsidR="00674515" w:rsidRPr="00007C64" w:rsidRDefault="00674515" w:rsidP="00501D09">
      <w:pPr>
        <w:pStyle w:val="TableNo"/>
        <w:rPr>
          <w:lang w:val="fr-CH"/>
        </w:rPr>
      </w:pPr>
      <w:bookmarkStart w:id="92" w:name="_Toc321125287"/>
      <w:r w:rsidRPr="00007C64">
        <w:rPr>
          <w:lang w:val="fr-CH"/>
        </w:rPr>
        <w:t>TABLEAU 6</w:t>
      </w:r>
      <w:bookmarkEnd w:id="92"/>
    </w:p>
    <w:p w:rsidR="00674515" w:rsidRPr="00007C64" w:rsidRDefault="00674515" w:rsidP="00674515">
      <w:pPr>
        <w:pStyle w:val="Tabletitle"/>
        <w:rPr>
          <w:lang w:val="fr-CH"/>
        </w:rPr>
      </w:pPr>
      <w:bookmarkStart w:id="93" w:name="_Toc125342945"/>
      <w:bookmarkStart w:id="94" w:name="_Toc192558463"/>
      <w:bookmarkStart w:id="95" w:name="_Toc321125288"/>
      <w:r w:rsidRPr="00007C64">
        <w:rPr>
          <w:lang w:val="fr-CH"/>
        </w:rPr>
        <w:t>Rapports de protection (dB) dans le même canal pour un signal ATSC de 6 M</w:t>
      </w:r>
      <w:r w:rsidR="00201BAB" w:rsidRPr="00007C64">
        <w:rPr>
          <w:lang w:val="fr-CH"/>
        </w:rPr>
        <w:t>H</w:t>
      </w:r>
      <w:r w:rsidRPr="00007C64">
        <w:rPr>
          <w:lang w:val="fr-CH"/>
        </w:rPr>
        <w:t>z</w:t>
      </w:r>
      <w:r w:rsidRPr="00007C64">
        <w:rPr>
          <w:lang w:val="fr-CH"/>
        </w:rPr>
        <w:br/>
        <w:t>brouillé par un signal de télévision analogique</w:t>
      </w:r>
      <w:bookmarkEnd w:id="93"/>
      <w:bookmarkEnd w:id="94"/>
      <w:bookmarkEnd w:id="95"/>
      <w:r w:rsidRPr="00007C64">
        <w:rPr>
          <w:lang w:val="fr-CH"/>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268"/>
        <w:gridCol w:w="2268"/>
      </w:tblGrid>
      <w:tr w:rsidR="00674515" w:rsidRPr="00007C64" w:rsidTr="00615DB1">
        <w:trPr>
          <w:cantSplit/>
          <w:jc w:val="center"/>
        </w:trPr>
        <w:tc>
          <w:tcPr>
            <w:tcW w:w="2835" w:type="dxa"/>
            <w:vAlign w:val="center"/>
          </w:tcPr>
          <w:p w:rsidR="00674515" w:rsidRPr="00007C64" w:rsidRDefault="00674515" w:rsidP="004C372D">
            <w:pPr>
              <w:pStyle w:val="Tablehead"/>
              <w:rPr>
                <w:lang w:val="fr-CH"/>
              </w:rPr>
            </w:pPr>
            <w:r w:rsidRPr="00007C64">
              <w:rPr>
                <w:lang w:val="fr-CH"/>
              </w:rPr>
              <w:t>Signal utile</w:t>
            </w:r>
          </w:p>
        </w:tc>
        <w:tc>
          <w:tcPr>
            <w:tcW w:w="4536" w:type="dxa"/>
            <w:gridSpan w:val="2"/>
            <w:vAlign w:val="center"/>
          </w:tcPr>
          <w:p w:rsidR="00674515" w:rsidRPr="00007C64" w:rsidRDefault="00674515" w:rsidP="004C372D">
            <w:pPr>
              <w:pStyle w:val="Tablehead"/>
              <w:rPr>
                <w:lang w:val="fr-CH"/>
              </w:rPr>
            </w:pPr>
            <w:r w:rsidRPr="00007C64">
              <w:rPr>
                <w:lang w:val="fr-CH"/>
              </w:rPr>
              <w:t>Signal brouilleur (Signal de télévision analogique notamment les porteuses son)</w:t>
            </w:r>
          </w:p>
        </w:tc>
      </w:tr>
      <w:tr w:rsidR="00674515" w:rsidRPr="00007C64" w:rsidTr="00615DB1">
        <w:trPr>
          <w:cantSplit/>
          <w:jc w:val="center"/>
        </w:trPr>
        <w:tc>
          <w:tcPr>
            <w:tcW w:w="2835" w:type="dxa"/>
          </w:tcPr>
          <w:p w:rsidR="00674515" w:rsidRPr="00007C64" w:rsidRDefault="00674515" w:rsidP="00615DB1">
            <w:pPr>
              <w:pStyle w:val="Tabletext"/>
              <w:jc w:val="center"/>
              <w:rPr>
                <w:lang w:val="fr-CH"/>
              </w:rPr>
            </w:pPr>
          </w:p>
        </w:tc>
        <w:tc>
          <w:tcPr>
            <w:tcW w:w="2268" w:type="dxa"/>
          </w:tcPr>
          <w:p w:rsidR="00674515" w:rsidRPr="00007C64" w:rsidRDefault="00674515" w:rsidP="00615DB1">
            <w:pPr>
              <w:pStyle w:val="Tabletext"/>
              <w:jc w:val="center"/>
              <w:rPr>
                <w:lang w:val="fr-CH"/>
              </w:rPr>
            </w:pPr>
            <w:r w:rsidRPr="00007C64">
              <w:rPr>
                <w:lang w:val="fr-CH"/>
              </w:rPr>
              <w:t>M/NTSC</w:t>
            </w:r>
          </w:p>
        </w:tc>
        <w:tc>
          <w:tcPr>
            <w:tcW w:w="2268" w:type="dxa"/>
          </w:tcPr>
          <w:p w:rsidR="00674515" w:rsidRPr="00007C64" w:rsidRDefault="00674515" w:rsidP="00615DB1">
            <w:pPr>
              <w:pStyle w:val="Tabletext"/>
              <w:jc w:val="center"/>
              <w:rPr>
                <w:lang w:val="fr-CH"/>
              </w:rPr>
            </w:pPr>
            <w:r w:rsidRPr="00007C64">
              <w:rPr>
                <w:lang w:val="fr-CH"/>
              </w:rPr>
              <w:t>PAL B</w:t>
            </w:r>
          </w:p>
        </w:tc>
      </w:tr>
      <w:tr w:rsidR="00674515" w:rsidRPr="00007C64" w:rsidTr="00615DB1">
        <w:trPr>
          <w:cantSplit/>
          <w:jc w:val="center"/>
        </w:trPr>
        <w:tc>
          <w:tcPr>
            <w:tcW w:w="2835" w:type="dxa"/>
          </w:tcPr>
          <w:p w:rsidR="00674515" w:rsidRPr="00007C64" w:rsidRDefault="00674515" w:rsidP="00615DB1">
            <w:pPr>
              <w:pStyle w:val="Tabletext"/>
              <w:jc w:val="center"/>
              <w:rPr>
                <w:lang w:val="fr-CH"/>
              </w:rPr>
            </w:pPr>
            <w:r w:rsidRPr="00007C64">
              <w:rPr>
                <w:lang w:val="fr-CH"/>
              </w:rPr>
              <w:t>ATSC</w:t>
            </w:r>
          </w:p>
        </w:tc>
        <w:tc>
          <w:tcPr>
            <w:tcW w:w="2268" w:type="dxa"/>
          </w:tcPr>
          <w:p w:rsidR="00674515" w:rsidRPr="00007C64" w:rsidRDefault="00674515" w:rsidP="00615DB1">
            <w:pPr>
              <w:pStyle w:val="Tabletext"/>
              <w:jc w:val="center"/>
              <w:rPr>
                <w:lang w:val="fr-CH"/>
              </w:rPr>
            </w:pPr>
            <w:r w:rsidRPr="00007C64">
              <w:rPr>
                <w:lang w:val="fr-CH"/>
              </w:rPr>
              <w:t>2</w:t>
            </w:r>
            <w:r w:rsidRPr="00007C64">
              <w:rPr>
                <w:vertAlign w:val="superscript"/>
                <w:lang w:val="fr-CH"/>
              </w:rPr>
              <w:t>(1)</w:t>
            </w:r>
            <w:r w:rsidRPr="00007C64">
              <w:rPr>
                <w:lang w:val="fr-CH"/>
              </w:rPr>
              <w:br/>
              <w:t>7</w:t>
            </w:r>
          </w:p>
        </w:tc>
        <w:tc>
          <w:tcPr>
            <w:tcW w:w="2268" w:type="dxa"/>
          </w:tcPr>
          <w:p w:rsidR="00674515" w:rsidRPr="00007C64" w:rsidRDefault="00674515" w:rsidP="00615DB1">
            <w:pPr>
              <w:pStyle w:val="Tabletext"/>
              <w:jc w:val="center"/>
              <w:rPr>
                <w:lang w:val="fr-CH"/>
              </w:rPr>
            </w:pPr>
            <w:r w:rsidRPr="00007C64">
              <w:rPr>
                <w:lang w:val="fr-CH"/>
              </w:rPr>
              <w:t>9</w:t>
            </w:r>
          </w:p>
        </w:tc>
      </w:tr>
      <w:tr w:rsidR="00674515" w:rsidRPr="00007C64" w:rsidTr="00615DB1">
        <w:trPr>
          <w:cantSplit/>
          <w:jc w:val="center"/>
        </w:trPr>
        <w:tc>
          <w:tcPr>
            <w:tcW w:w="2835" w:type="dxa"/>
          </w:tcPr>
          <w:p w:rsidR="00674515" w:rsidRPr="00007C64" w:rsidRDefault="00674515" w:rsidP="00615DB1">
            <w:pPr>
              <w:pStyle w:val="Tabletext"/>
              <w:jc w:val="center"/>
              <w:rPr>
                <w:lang w:val="fr-CH"/>
              </w:rPr>
            </w:pPr>
            <w:r w:rsidRPr="00007C64">
              <w:rPr>
                <w:lang w:val="fr-CH"/>
              </w:rPr>
              <w:t xml:space="preserve">ATSC </w:t>
            </w:r>
            <w:r w:rsidRPr="00007C64">
              <w:rPr>
                <w:lang w:val="fr-CH"/>
              </w:rPr>
              <w:br/>
              <w:t>avec un codage en treillis concaténé à un taux de 1/2</w:t>
            </w:r>
          </w:p>
        </w:tc>
        <w:tc>
          <w:tcPr>
            <w:tcW w:w="2268" w:type="dxa"/>
          </w:tcPr>
          <w:p w:rsidR="00674515" w:rsidRPr="00007C64" w:rsidRDefault="00674515" w:rsidP="00615DB1">
            <w:pPr>
              <w:pStyle w:val="Tabletext"/>
              <w:jc w:val="center"/>
              <w:rPr>
                <w:lang w:val="fr-CH"/>
              </w:rPr>
            </w:pPr>
            <w:r w:rsidRPr="00007C64">
              <w:rPr>
                <w:lang w:val="fr-CH"/>
              </w:rPr>
              <w:t>1</w:t>
            </w:r>
          </w:p>
        </w:tc>
        <w:tc>
          <w:tcPr>
            <w:tcW w:w="2268" w:type="dxa"/>
          </w:tcPr>
          <w:p w:rsidR="00674515" w:rsidRPr="00007C64" w:rsidRDefault="00674515" w:rsidP="00615DB1">
            <w:pPr>
              <w:pStyle w:val="Tabletext"/>
              <w:jc w:val="center"/>
              <w:rPr>
                <w:lang w:val="fr-CH"/>
              </w:rPr>
            </w:pPr>
            <w:r w:rsidRPr="00007C64">
              <w:rPr>
                <w:lang w:val="fr-CH"/>
              </w:rPr>
              <w:t>3</w:t>
            </w:r>
          </w:p>
        </w:tc>
      </w:tr>
      <w:tr w:rsidR="00674515" w:rsidRPr="00007C64" w:rsidTr="00615DB1">
        <w:trPr>
          <w:cantSplit/>
          <w:jc w:val="center"/>
        </w:trPr>
        <w:tc>
          <w:tcPr>
            <w:tcW w:w="2835" w:type="dxa"/>
            <w:tcBorders>
              <w:bottom w:val="single" w:sz="4" w:space="0" w:color="auto"/>
            </w:tcBorders>
          </w:tcPr>
          <w:p w:rsidR="00674515" w:rsidRPr="00007C64" w:rsidRDefault="00674515" w:rsidP="00615DB1">
            <w:pPr>
              <w:pStyle w:val="Tabletext"/>
              <w:jc w:val="center"/>
              <w:rPr>
                <w:lang w:val="fr-CH"/>
              </w:rPr>
            </w:pPr>
            <w:r w:rsidRPr="00007C64">
              <w:rPr>
                <w:lang w:val="fr-CH"/>
              </w:rPr>
              <w:t xml:space="preserve">ATSC </w:t>
            </w:r>
            <w:r w:rsidRPr="00007C64">
              <w:rPr>
                <w:lang w:val="fr-CH"/>
              </w:rPr>
              <w:br/>
              <w:t>avec un codage en treillis concaténé à un taux de 1/4</w:t>
            </w:r>
          </w:p>
        </w:tc>
        <w:tc>
          <w:tcPr>
            <w:tcW w:w="2268" w:type="dxa"/>
            <w:tcBorders>
              <w:bottom w:val="single" w:sz="4" w:space="0" w:color="auto"/>
            </w:tcBorders>
          </w:tcPr>
          <w:p w:rsidR="00674515" w:rsidRPr="00007C64" w:rsidRDefault="00674515" w:rsidP="00615DB1">
            <w:pPr>
              <w:pStyle w:val="Tabletext"/>
              <w:jc w:val="center"/>
              <w:rPr>
                <w:lang w:val="fr-CH"/>
              </w:rPr>
            </w:pPr>
            <w:r w:rsidRPr="00007C64">
              <w:rPr>
                <w:lang w:val="fr-CH"/>
              </w:rPr>
              <w:t>–2</w:t>
            </w:r>
          </w:p>
        </w:tc>
        <w:tc>
          <w:tcPr>
            <w:tcW w:w="2268" w:type="dxa"/>
            <w:tcBorders>
              <w:bottom w:val="single" w:sz="4" w:space="0" w:color="auto"/>
            </w:tcBorders>
          </w:tcPr>
          <w:p w:rsidR="00674515" w:rsidRPr="00007C64" w:rsidRDefault="00674515" w:rsidP="00615DB1">
            <w:pPr>
              <w:pStyle w:val="Tabletext"/>
              <w:jc w:val="center"/>
              <w:rPr>
                <w:lang w:val="fr-CH"/>
              </w:rPr>
            </w:pPr>
            <w:r w:rsidRPr="00007C64">
              <w:rPr>
                <w:lang w:val="fr-CH"/>
              </w:rPr>
              <w:t>0</w:t>
            </w:r>
          </w:p>
        </w:tc>
      </w:tr>
      <w:tr w:rsidR="00674515" w:rsidRPr="00007C64" w:rsidTr="00615DB1">
        <w:trPr>
          <w:cantSplit/>
          <w:jc w:val="center"/>
        </w:trPr>
        <w:tc>
          <w:tcPr>
            <w:tcW w:w="7371" w:type="dxa"/>
            <w:gridSpan w:val="3"/>
            <w:tcBorders>
              <w:left w:val="nil"/>
              <w:bottom w:val="nil"/>
              <w:right w:val="nil"/>
            </w:tcBorders>
          </w:tcPr>
          <w:p w:rsidR="00674515" w:rsidRPr="00007C64" w:rsidRDefault="00674515" w:rsidP="00615DB1">
            <w:pPr>
              <w:pStyle w:val="Tablelegend"/>
              <w:rPr>
                <w:lang w:val="fr-CH"/>
              </w:rPr>
            </w:pPr>
            <w:r w:rsidRPr="00007C64">
              <w:rPr>
                <w:vertAlign w:val="superscript"/>
                <w:lang w:val="fr-CH"/>
              </w:rPr>
              <w:t>(1)</w:t>
            </w:r>
            <w:r w:rsidRPr="00007C64">
              <w:rPr>
                <w:lang w:val="fr-CH"/>
              </w:rPr>
              <w:tab/>
              <w:t xml:space="preserve">Utilisation d'un filtre en peigne dans le récepteur de télévision numérique et d'un rapport </w:t>
            </w:r>
            <w:r w:rsidRPr="00007C64">
              <w:rPr>
                <w:i/>
                <w:iCs/>
                <w:lang w:val="fr-CH"/>
              </w:rPr>
              <w:t>C</w:t>
            </w:r>
            <w:r w:rsidRPr="00007C64">
              <w:rPr>
                <w:lang w:val="fr-CH"/>
              </w:rPr>
              <w:t>/</w:t>
            </w:r>
            <w:r w:rsidRPr="00007C64">
              <w:rPr>
                <w:i/>
                <w:iCs/>
                <w:lang w:val="fr-CH"/>
              </w:rPr>
              <w:t>N</w:t>
            </w:r>
            <w:r w:rsidRPr="00007C64">
              <w:rPr>
                <w:lang w:val="fr-CH"/>
              </w:rPr>
              <w:t xml:space="preserve"> de 19 dB.</w:t>
            </w:r>
          </w:p>
        </w:tc>
      </w:tr>
    </w:tbl>
    <w:p w:rsidR="00674515" w:rsidRPr="00007C64" w:rsidRDefault="00674515" w:rsidP="00674515">
      <w:pPr>
        <w:pStyle w:val="Tablefin"/>
        <w:rPr>
          <w:lang w:val="fr-CH"/>
        </w:rPr>
      </w:pPr>
      <w:bookmarkStart w:id="96" w:name="_Toc530970153"/>
      <w:bookmarkStart w:id="97" w:name="_Toc125339622"/>
      <w:bookmarkStart w:id="98" w:name="_Toc192557754"/>
    </w:p>
    <w:p w:rsidR="00674515" w:rsidRPr="00007C64" w:rsidRDefault="00674515" w:rsidP="00674515">
      <w:pPr>
        <w:pStyle w:val="Heading3"/>
        <w:rPr>
          <w:lang w:val="fr-CH"/>
        </w:rPr>
      </w:pPr>
      <w:bookmarkStart w:id="99" w:name="_Toc196624496"/>
      <w:bookmarkStart w:id="100" w:name="_Toc245005137"/>
      <w:bookmarkStart w:id="101" w:name="_Toc245779375"/>
      <w:bookmarkStart w:id="102" w:name="_Toc321124719"/>
      <w:bookmarkStart w:id="103" w:name="_Toc321124839"/>
      <w:r w:rsidRPr="00007C64">
        <w:rPr>
          <w:lang w:val="fr-CH"/>
        </w:rPr>
        <w:t>1.2.2</w:t>
      </w:r>
      <w:r w:rsidRPr="00007C64">
        <w:rPr>
          <w:lang w:val="fr-CH"/>
        </w:rPr>
        <w:tab/>
        <w:t>Protection contre le brouillage par le canal adjacent inférieur (</w:t>
      </w:r>
      <w:r w:rsidRPr="00007C64">
        <w:rPr>
          <w:i/>
          <w:iCs/>
          <w:lang w:val="fr-CH"/>
        </w:rPr>
        <w:t>N</w:t>
      </w:r>
      <w:r w:rsidRPr="00007C64">
        <w:rPr>
          <w:lang w:val="fr-CH"/>
        </w:rPr>
        <w:t> – 1)</w:t>
      </w:r>
      <w:bookmarkEnd w:id="96"/>
      <w:bookmarkEnd w:id="97"/>
      <w:bookmarkEnd w:id="98"/>
      <w:bookmarkEnd w:id="99"/>
      <w:bookmarkEnd w:id="100"/>
      <w:bookmarkEnd w:id="101"/>
      <w:bookmarkEnd w:id="102"/>
      <w:bookmarkEnd w:id="103"/>
    </w:p>
    <w:p w:rsidR="00674515" w:rsidRPr="00007C64" w:rsidRDefault="00674515" w:rsidP="00501D09">
      <w:pPr>
        <w:pStyle w:val="TableNo"/>
        <w:rPr>
          <w:lang w:val="fr-CH"/>
        </w:rPr>
      </w:pPr>
      <w:bookmarkStart w:id="104" w:name="_Toc125342946"/>
      <w:bookmarkStart w:id="105" w:name="_Toc192558464"/>
      <w:bookmarkStart w:id="106" w:name="_Toc321125289"/>
      <w:r w:rsidRPr="00007C64">
        <w:rPr>
          <w:lang w:val="fr-CH"/>
        </w:rPr>
        <w:t xml:space="preserve">TABLEAU </w:t>
      </w:r>
      <w:bookmarkEnd w:id="104"/>
      <w:bookmarkEnd w:id="105"/>
      <w:r w:rsidRPr="00007C64">
        <w:rPr>
          <w:lang w:val="fr-CH"/>
        </w:rPr>
        <w:t>7</w:t>
      </w:r>
      <w:bookmarkEnd w:id="106"/>
    </w:p>
    <w:p w:rsidR="00674515" w:rsidRPr="00007C64" w:rsidRDefault="00674515" w:rsidP="00615DB1">
      <w:pPr>
        <w:pStyle w:val="Tabletitle"/>
        <w:rPr>
          <w:lang w:val="fr-CH"/>
        </w:rPr>
      </w:pPr>
      <w:bookmarkStart w:id="107" w:name="_Toc125342947"/>
      <w:bookmarkStart w:id="108" w:name="_Toc192558465"/>
      <w:bookmarkStart w:id="109" w:name="_Toc321125290"/>
      <w:r w:rsidRPr="00007C64">
        <w:rPr>
          <w:lang w:val="fr-CH"/>
        </w:rPr>
        <w:t>Rapports de protection (dB) pour le brouillage par le canal adjacent</w:t>
      </w:r>
      <w:r w:rsidR="00615DB1" w:rsidRPr="00007C64">
        <w:rPr>
          <w:lang w:val="fr-CH"/>
        </w:rPr>
        <w:t xml:space="preserve"> </w:t>
      </w:r>
      <w:r w:rsidRPr="00007C64">
        <w:rPr>
          <w:lang w:val="fr-CH"/>
        </w:rPr>
        <w:t>inférieur (</w:t>
      </w:r>
      <w:r w:rsidRPr="00007C64">
        <w:rPr>
          <w:i/>
          <w:iCs/>
          <w:lang w:val="fr-CH"/>
        </w:rPr>
        <w:t>N</w:t>
      </w:r>
      <w:r w:rsidRPr="00007C64">
        <w:rPr>
          <w:lang w:val="fr-CH"/>
        </w:rPr>
        <w:t> – 1)</w:t>
      </w:r>
      <w:r w:rsidR="00615DB1" w:rsidRPr="00007C64">
        <w:rPr>
          <w:lang w:val="fr-CH"/>
        </w:rPr>
        <w:br/>
      </w:r>
      <w:r w:rsidRPr="00007C64">
        <w:rPr>
          <w:lang w:val="fr-CH"/>
        </w:rPr>
        <w:t>dans</w:t>
      </w:r>
      <w:r w:rsidR="00615DB1" w:rsidRPr="00007C64">
        <w:rPr>
          <w:lang w:val="fr-CH"/>
        </w:rPr>
        <w:t xml:space="preserve"> </w:t>
      </w:r>
      <w:r w:rsidRPr="00007C64">
        <w:rPr>
          <w:lang w:val="fr-CH"/>
        </w:rPr>
        <w:t>le</w:t>
      </w:r>
      <w:r w:rsidR="00615DB1" w:rsidRPr="00007C64">
        <w:rPr>
          <w:lang w:val="fr-CH"/>
        </w:rPr>
        <w:t xml:space="preserve"> </w:t>
      </w:r>
      <w:r w:rsidRPr="00007C64">
        <w:rPr>
          <w:lang w:val="fr-CH"/>
        </w:rPr>
        <w:t>cas d'un signal ATSC de 6 MHz brouillé par</w:t>
      </w:r>
      <w:r w:rsidR="00615DB1" w:rsidRPr="00007C64">
        <w:rPr>
          <w:lang w:val="fr-CH"/>
        </w:rPr>
        <w:t xml:space="preserve"> </w:t>
      </w:r>
      <w:r w:rsidRPr="00007C64">
        <w:rPr>
          <w:lang w:val="fr-CH"/>
        </w:rPr>
        <w:t>un signal de télévision</w:t>
      </w:r>
      <w:r w:rsidR="00615DB1" w:rsidRPr="00007C64">
        <w:rPr>
          <w:lang w:val="fr-CH"/>
        </w:rPr>
        <w:br/>
      </w:r>
      <w:r w:rsidRPr="00007C64">
        <w:rPr>
          <w:lang w:val="fr-CH"/>
        </w:rPr>
        <w:t>analogique (son y compris)</w:t>
      </w:r>
      <w:bookmarkEnd w:id="107"/>
      <w:bookmarkEnd w:id="108"/>
      <w:bookmarkEnd w:id="109"/>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053"/>
        <w:gridCol w:w="4885"/>
      </w:tblGrid>
      <w:tr w:rsidR="00674515" w:rsidRPr="00007C64" w:rsidTr="00615DB1">
        <w:trPr>
          <w:cantSplit/>
          <w:jc w:val="center"/>
        </w:trPr>
        <w:tc>
          <w:tcPr>
            <w:tcW w:w="2835" w:type="dxa"/>
            <w:vAlign w:val="center"/>
          </w:tcPr>
          <w:p w:rsidR="00674515" w:rsidRPr="00007C64" w:rsidRDefault="00674515" w:rsidP="00501D09">
            <w:pPr>
              <w:pStyle w:val="Tablehead"/>
              <w:rPr>
                <w:lang w:val="fr-CH"/>
              </w:rPr>
            </w:pPr>
            <w:r w:rsidRPr="00007C64">
              <w:rPr>
                <w:lang w:val="fr-CH"/>
              </w:rPr>
              <w:t>Signal utile</w:t>
            </w:r>
          </w:p>
        </w:tc>
        <w:tc>
          <w:tcPr>
            <w:tcW w:w="4536" w:type="dxa"/>
            <w:vAlign w:val="center"/>
          </w:tcPr>
          <w:p w:rsidR="00674515" w:rsidRPr="00007C64" w:rsidRDefault="00674515" w:rsidP="00501D09">
            <w:pPr>
              <w:pStyle w:val="Tablehead"/>
              <w:rPr>
                <w:lang w:val="fr-CH"/>
              </w:rPr>
            </w:pPr>
            <w:r w:rsidRPr="00007C64">
              <w:rPr>
                <w:lang w:val="fr-CH"/>
              </w:rPr>
              <w:t>Signal brouilleur (Signal de télévision analogique y compris les porteuses son)</w:t>
            </w:r>
          </w:p>
        </w:tc>
      </w:tr>
      <w:tr w:rsidR="00674515" w:rsidRPr="00007C64" w:rsidTr="00615DB1">
        <w:trPr>
          <w:cantSplit/>
          <w:jc w:val="center"/>
        </w:trPr>
        <w:tc>
          <w:tcPr>
            <w:tcW w:w="2835" w:type="dxa"/>
          </w:tcPr>
          <w:p w:rsidR="00674515" w:rsidRPr="00007C64" w:rsidRDefault="00674515" w:rsidP="00615DB1">
            <w:pPr>
              <w:pStyle w:val="Tabletext"/>
              <w:jc w:val="center"/>
              <w:rPr>
                <w:lang w:val="fr-CH"/>
              </w:rPr>
            </w:pPr>
          </w:p>
        </w:tc>
        <w:tc>
          <w:tcPr>
            <w:tcW w:w="4536" w:type="dxa"/>
          </w:tcPr>
          <w:p w:rsidR="00674515" w:rsidRPr="00007C64" w:rsidRDefault="00674515" w:rsidP="00615DB1">
            <w:pPr>
              <w:pStyle w:val="Tabletext"/>
              <w:jc w:val="center"/>
              <w:rPr>
                <w:lang w:val="fr-CH"/>
              </w:rPr>
            </w:pPr>
            <w:r w:rsidRPr="00007C64">
              <w:rPr>
                <w:lang w:val="fr-CH"/>
              </w:rPr>
              <w:t>M/NTSC</w:t>
            </w:r>
          </w:p>
        </w:tc>
      </w:tr>
      <w:tr w:rsidR="00674515" w:rsidRPr="00007C64" w:rsidTr="00615DB1">
        <w:trPr>
          <w:cantSplit/>
          <w:jc w:val="center"/>
        </w:trPr>
        <w:tc>
          <w:tcPr>
            <w:tcW w:w="2835" w:type="dxa"/>
          </w:tcPr>
          <w:p w:rsidR="00674515" w:rsidRPr="00007C64" w:rsidRDefault="00674515" w:rsidP="00615DB1">
            <w:pPr>
              <w:pStyle w:val="Tabletext"/>
              <w:jc w:val="center"/>
              <w:rPr>
                <w:lang w:val="fr-CH"/>
              </w:rPr>
            </w:pPr>
            <w:r w:rsidRPr="00007C64">
              <w:rPr>
                <w:lang w:val="fr-CH"/>
              </w:rPr>
              <w:t>ATSC</w:t>
            </w:r>
          </w:p>
        </w:tc>
        <w:tc>
          <w:tcPr>
            <w:tcW w:w="4536" w:type="dxa"/>
          </w:tcPr>
          <w:p w:rsidR="00674515" w:rsidRPr="00007C64" w:rsidRDefault="00674515" w:rsidP="00615DB1">
            <w:pPr>
              <w:pStyle w:val="Tabletext"/>
              <w:jc w:val="center"/>
              <w:rPr>
                <w:lang w:val="fr-CH"/>
              </w:rPr>
            </w:pPr>
            <w:r w:rsidRPr="00007C64">
              <w:rPr>
                <w:lang w:val="fr-CH"/>
              </w:rPr>
              <w:t>–48</w:t>
            </w:r>
          </w:p>
        </w:tc>
      </w:tr>
    </w:tbl>
    <w:p w:rsidR="00674515" w:rsidRPr="00007C64" w:rsidRDefault="00674515" w:rsidP="00674515">
      <w:pPr>
        <w:pStyle w:val="Tablefin"/>
        <w:rPr>
          <w:lang w:val="fr-CH"/>
        </w:rPr>
      </w:pPr>
      <w:bookmarkStart w:id="110" w:name="_Toc530970154"/>
      <w:bookmarkStart w:id="111" w:name="_Toc125339623"/>
      <w:bookmarkStart w:id="112" w:name="_Toc192557755"/>
    </w:p>
    <w:p w:rsidR="00674515" w:rsidRPr="00007C64" w:rsidRDefault="00674515" w:rsidP="00E37B0C">
      <w:pPr>
        <w:pStyle w:val="Heading3"/>
        <w:rPr>
          <w:lang w:val="fr-CH"/>
        </w:rPr>
      </w:pPr>
      <w:bookmarkStart w:id="113" w:name="_Toc196624497"/>
      <w:bookmarkStart w:id="114" w:name="_Toc245005138"/>
      <w:bookmarkStart w:id="115" w:name="_Toc245779376"/>
      <w:bookmarkStart w:id="116" w:name="_Toc321124720"/>
      <w:bookmarkStart w:id="117" w:name="_Toc321124840"/>
      <w:r w:rsidRPr="00007C64">
        <w:rPr>
          <w:lang w:val="fr-CH"/>
        </w:rPr>
        <w:t>1.2.3</w:t>
      </w:r>
      <w:r w:rsidRPr="00007C64">
        <w:rPr>
          <w:lang w:val="fr-CH"/>
        </w:rPr>
        <w:tab/>
        <w:t>Protection contre le brouillage par le canal adjacent supérieur (</w:t>
      </w:r>
      <w:r w:rsidRPr="00007C64">
        <w:rPr>
          <w:i/>
          <w:iCs/>
          <w:lang w:val="fr-CH"/>
        </w:rPr>
        <w:t>N</w:t>
      </w:r>
      <w:r w:rsidRPr="00007C64">
        <w:rPr>
          <w:lang w:val="fr-CH"/>
        </w:rPr>
        <w:t> </w:t>
      </w:r>
      <w:r w:rsidR="00E37B0C" w:rsidRPr="00007C64">
        <w:rPr>
          <w:lang w:val="fr-CH"/>
        </w:rPr>
        <w:t>+</w:t>
      </w:r>
      <w:r w:rsidRPr="00007C64">
        <w:rPr>
          <w:lang w:val="fr-CH"/>
        </w:rPr>
        <w:t> 1)</w:t>
      </w:r>
      <w:bookmarkEnd w:id="110"/>
      <w:bookmarkEnd w:id="111"/>
      <w:bookmarkEnd w:id="112"/>
      <w:bookmarkEnd w:id="113"/>
      <w:bookmarkEnd w:id="114"/>
      <w:bookmarkEnd w:id="115"/>
      <w:bookmarkEnd w:id="116"/>
      <w:bookmarkEnd w:id="117"/>
    </w:p>
    <w:p w:rsidR="00674515" w:rsidRPr="00007C64" w:rsidRDefault="00674515" w:rsidP="00501D09">
      <w:pPr>
        <w:pStyle w:val="TableNo"/>
        <w:rPr>
          <w:lang w:val="fr-CH"/>
        </w:rPr>
      </w:pPr>
      <w:bookmarkStart w:id="118" w:name="_Toc125342948"/>
      <w:bookmarkStart w:id="119" w:name="_Toc192558466"/>
      <w:bookmarkStart w:id="120" w:name="_Toc321125291"/>
      <w:r w:rsidRPr="00007C64">
        <w:rPr>
          <w:lang w:val="fr-CH"/>
        </w:rPr>
        <w:t xml:space="preserve">TABLEAU </w:t>
      </w:r>
      <w:bookmarkEnd w:id="118"/>
      <w:bookmarkEnd w:id="119"/>
      <w:r w:rsidRPr="00007C64">
        <w:rPr>
          <w:lang w:val="fr-CH"/>
        </w:rPr>
        <w:t>8</w:t>
      </w:r>
      <w:bookmarkEnd w:id="120"/>
    </w:p>
    <w:p w:rsidR="00674515" w:rsidRPr="00007C64" w:rsidRDefault="00674515" w:rsidP="00E37B0C">
      <w:pPr>
        <w:pStyle w:val="Tabletitle"/>
        <w:rPr>
          <w:lang w:val="fr-CH"/>
        </w:rPr>
      </w:pPr>
      <w:bookmarkStart w:id="121" w:name="_Toc125342949"/>
      <w:bookmarkStart w:id="122" w:name="_Toc192558467"/>
      <w:bookmarkStart w:id="123" w:name="_Toc321125292"/>
      <w:r w:rsidRPr="00007C64">
        <w:rPr>
          <w:lang w:val="fr-CH"/>
        </w:rPr>
        <w:t>Rapports de protection (dB) pour le brouillage par le canal adjacent supérieur (</w:t>
      </w:r>
      <w:r w:rsidRPr="00007C64">
        <w:rPr>
          <w:i/>
          <w:iCs/>
          <w:lang w:val="fr-CH"/>
        </w:rPr>
        <w:t>N</w:t>
      </w:r>
      <w:r w:rsidRPr="00007C64">
        <w:rPr>
          <w:lang w:val="fr-CH"/>
        </w:rPr>
        <w:t> </w:t>
      </w:r>
      <w:r w:rsidR="00E37B0C" w:rsidRPr="00007C64">
        <w:rPr>
          <w:lang w:val="fr-CH"/>
        </w:rPr>
        <w:t>+</w:t>
      </w:r>
      <w:r w:rsidRPr="00007C64">
        <w:rPr>
          <w:lang w:val="fr-CH"/>
        </w:rPr>
        <w:t> 1)</w:t>
      </w:r>
      <w:r w:rsidR="00615DB1" w:rsidRPr="00007C64">
        <w:rPr>
          <w:lang w:val="fr-CH"/>
        </w:rPr>
        <w:br/>
      </w:r>
      <w:r w:rsidRPr="00007C64">
        <w:rPr>
          <w:lang w:val="fr-CH"/>
        </w:rPr>
        <w:t xml:space="preserve">dans le cas d'un signal ATSC de 6 MHz brouillé par un </w:t>
      </w:r>
      <w:r w:rsidR="00615DB1" w:rsidRPr="00007C64">
        <w:rPr>
          <w:lang w:val="fr-CH"/>
        </w:rPr>
        <w:br/>
      </w:r>
      <w:r w:rsidRPr="00007C64">
        <w:rPr>
          <w:lang w:val="fr-CH"/>
        </w:rPr>
        <w:t>signal de télévision</w:t>
      </w:r>
      <w:r w:rsidR="00615DB1" w:rsidRPr="00007C64">
        <w:rPr>
          <w:lang w:val="fr-CH"/>
        </w:rPr>
        <w:t xml:space="preserve"> </w:t>
      </w:r>
      <w:r w:rsidRPr="00007C64">
        <w:rPr>
          <w:lang w:val="fr-CH"/>
        </w:rPr>
        <w:t>analogique</w:t>
      </w:r>
      <w:bookmarkEnd w:id="121"/>
      <w:bookmarkEnd w:id="122"/>
      <w:bookmarkEnd w:id="123"/>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053"/>
        <w:gridCol w:w="4885"/>
      </w:tblGrid>
      <w:tr w:rsidR="00674515" w:rsidRPr="00007C64" w:rsidTr="00615DB1">
        <w:trPr>
          <w:cantSplit/>
          <w:jc w:val="center"/>
        </w:trPr>
        <w:tc>
          <w:tcPr>
            <w:tcW w:w="2835" w:type="dxa"/>
            <w:vAlign w:val="center"/>
          </w:tcPr>
          <w:p w:rsidR="00674515" w:rsidRPr="00007C64" w:rsidRDefault="00674515" w:rsidP="00501D09">
            <w:pPr>
              <w:pStyle w:val="Tablehead"/>
              <w:rPr>
                <w:lang w:val="fr-CH"/>
              </w:rPr>
            </w:pPr>
            <w:r w:rsidRPr="00007C64">
              <w:rPr>
                <w:lang w:val="fr-CH"/>
              </w:rPr>
              <w:t>Signal utile</w:t>
            </w:r>
          </w:p>
        </w:tc>
        <w:tc>
          <w:tcPr>
            <w:tcW w:w="4536" w:type="dxa"/>
            <w:vAlign w:val="center"/>
          </w:tcPr>
          <w:p w:rsidR="00674515" w:rsidRPr="00007C64" w:rsidRDefault="00674515" w:rsidP="00501D09">
            <w:pPr>
              <w:pStyle w:val="Tablehead"/>
              <w:rPr>
                <w:lang w:val="fr-CH"/>
              </w:rPr>
            </w:pPr>
            <w:r w:rsidRPr="00007C64">
              <w:rPr>
                <w:lang w:val="fr-CH"/>
              </w:rPr>
              <w:t>Signal brouilleur (Signal de télévision analogique y compris les porteuses son)</w:t>
            </w:r>
          </w:p>
        </w:tc>
      </w:tr>
      <w:tr w:rsidR="00674515" w:rsidRPr="00007C64" w:rsidTr="00615DB1">
        <w:trPr>
          <w:cantSplit/>
          <w:jc w:val="center"/>
        </w:trPr>
        <w:tc>
          <w:tcPr>
            <w:tcW w:w="2835" w:type="dxa"/>
          </w:tcPr>
          <w:p w:rsidR="00674515" w:rsidRPr="00007C64" w:rsidRDefault="00674515" w:rsidP="00615DB1">
            <w:pPr>
              <w:pStyle w:val="Tabletext"/>
              <w:jc w:val="center"/>
              <w:rPr>
                <w:lang w:val="fr-CH"/>
              </w:rPr>
            </w:pPr>
          </w:p>
        </w:tc>
        <w:tc>
          <w:tcPr>
            <w:tcW w:w="4536" w:type="dxa"/>
          </w:tcPr>
          <w:p w:rsidR="00674515" w:rsidRPr="00007C64" w:rsidRDefault="00674515" w:rsidP="00615DB1">
            <w:pPr>
              <w:pStyle w:val="Tabletext"/>
              <w:jc w:val="center"/>
              <w:rPr>
                <w:lang w:val="fr-CH"/>
              </w:rPr>
            </w:pPr>
            <w:r w:rsidRPr="00007C64">
              <w:rPr>
                <w:lang w:val="fr-CH"/>
              </w:rPr>
              <w:t>M/NTSC</w:t>
            </w:r>
          </w:p>
        </w:tc>
      </w:tr>
      <w:tr w:rsidR="00674515" w:rsidRPr="00007C64" w:rsidTr="00615DB1">
        <w:trPr>
          <w:cantSplit/>
          <w:jc w:val="center"/>
        </w:trPr>
        <w:tc>
          <w:tcPr>
            <w:tcW w:w="2835" w:type="dxa"/>
          </w:tcPr>
          <w:p w:rsidR="00674515" w:rsidRPr="00007C64" w:rsidRDefault="00674515" w:rsidP="00615DB1">
            <w:pPr>
              <w:pStyle w:val="Tabletext"/>
              <w:jc w:val="center"/>
              <w:rPr>
                <w:lang w:val="fr-CH"/>
              </w:rPr>
            </w:pPr>
            <w:r w:rsidRPr="00007C64">
              <w:rPr>
                <w:lang w:val="fr-CH"/>
              </w:rPr>
              <w:t>ATSC</w:t>
            </w:r>
          </w:p>
        </w:tc>
        <w:tc>
          <w:tcPr>
            <w:tcW w:w="4536" w:type="dxa"/>
          </w:tcPr>
          <w:p w:rsidR="00674515" w:rsidRPr="00007C64" w:rsidRDefault="00674515" w:rsidP="00615DB1">
            <w:pPr>
              <w:pStyle w:val="Tabletext"/>
              <w:jc w:val="center"/>
              <w:rPr>
                <w:lang w:val="fr-CH"/>
              </w:rPr>
            </w:pPr>
            <w:r w:rsidRPr="00007C64">
              <w:rPr>
                <w:lang w:val="fr-CH"/>
              </w:rPr>
              <w:t>–49</w:t>
            </w:r>
          </w:p>
        </w:tc>
      </w:tr>
    </w:tbl>
    <w:p w:rsidR="00501D09" w:rsidRPr="00007C64" w:rsidRDefault="00501D09" w:rsidP="00501D09">
      <w:pPr>
        <w:pStyle w:val="Tablefin"/>
        <w:rPr>
          <w:lang w:val="fr-CH"/>
        </w:rPr>
      </w:pPr>
      <w:bookmarkStart w:id="124" w:name="_Toc530970155"/>
      <w:bookmarkStart w:id="125" w:name="_Toc125339624"/>
      <w:bookmarkStart w:id="126" w:name="_Toc192557756"/>
      <w:bookmarkStart w:id="127" w:name="_Toc196624498"/>
      <w:bookmarkStart w:id="128" w:name="_Toc245005139"/>
      <w:bookmarkStart w:id="129" w:name="_Toc245779377"/>
    </w:p>
    <w:p w:rsidR="00674515" w:rsidRPr="00007C64" w:rsidRDefault="00674515" w:rsidP="00501D09">
      <w:pPr>
        <w:pStyle w:val="Heading3"/>
        <w:rPr>
          <w:lang w:val="fr-CH"/>
        </w:rPr>
      </w:pPr>
      <w:bookmarkStart w:id="130" w:name="_Toc321124721"/>
      <w:bookmarkStart w:id="131" w:name="_Toc321124841"/>
      <w:r w:rsidRPr="00007C64">
        <w:rPr>
          <w:lang w:val="fr-CH"/>
        </w:rPr>
        <w:t>1.2.4</w:t>
      </w:r>
      <w:r w:rsidRPr="00007C64">
        <w:rPr>
          <w:lang w:val="fr-CH"/>
        </w:rPr>
        <w:tab/>
        <w:t>Protection contre le brouillage par d</w:t>
      </w:r>
      <w:r w:rsidRPr="00007C64">
        <w:rPr>
          <w:iCs/>
          <w:lang w:val="fr-CH"/>
        </w:rPr>
        <w:t>'</w:t>
      </w:r>
      <w:r w:rsidRPr="00007C64">
        <w:rPr>
          <w:lang w:val="fr-CH"/>
        </w:rPr>
        <w:t>autres canaux</w:t>
      </w:r>
      <w:bookmarkEnd w:id="124"/>
      <w:bookmarkEnd w:id="125"/>
      <w:bookmarkEnd w:id="126"/>
      <w:bookmarkEnd w:id="127"/>
      <w:bookmarkEnd w:id="128"/>
      <w:bookmarkEnd w:id="129"/>
      <w:bookmarkEnd w:id="130"/>
      <w:bookmarkEnd w:id="131"/>
    </w:p>
    <w:p w:rsidR="00674515" w:rsidRPr="00007C64" w:rsidRDefault="00674515" w:rsidP="00674515">
      <w:pPr>
        <w:pStyle w:val="TableNo"/>
        <w:rPr>
          <w:lang w:val="fr-CH"/>
        </w:rPr>
      </w:pPr>
      <w:bookmarkStart w:id="132" w:name="_Toc125342950"/>
      <w:bookmarkStart w:id="133" w:name="_Toc192558468"/>
      <w:bookmarkStart w:id="134" w:name="_Toc321125293"/>
      <w:r w:rsidRPr="00007C64">
        <w:rPr>
          <w:lang w:val="fr-CH"/>
        </w:rPr>
        <w:t xml:space="preserve">TABLEAU </w:t>
      </w:r>
      <w:bookmarkEnd w:id="132"/>
      <w:bookmarkEnd w:id="133"/>
      <w:r w:rsidRPr="00007C64">
        <w:rPr>
          <w:lang w:val="fr-CH"/>
        </w:rPr>
        <w:t>9</w:t>
      </w:r>
      <w:bookmarkEnd w:id="134"/>
    </w:p>
    <w:p w:rsidR="00674515" w:rsidRPr="00007C64" w:rsidRDefault="00674515" w:rsidP="00674515">
      <w:pPr>
        <w:pStyle w:val="Tabletitle"/>
        <w:rPr>
          <w:lang w:val="fr-CH"/>
        </w:rPr>
      </w:pPr>
      <w:bookmarkStart w:id="135" w:name="_Toc125342951"/>
      <w:bookmarkStart w:id="136" w:name="_Toc192558469"/>
      <w:bookmarkStart w:id="137" w:name="_Toc321125294"/>
      <w:r w:rsidRPr="00007C64">
        <w:rPr>
          <w:lang w:val="fr-CH"/>
        </w:rPr>
        <w:t>Rapports de protection (dB) pour un signal ATSC de 6 MHz brouillé par</w:t>
      </w:r>
      <w:r w:rsidRPr="00007C64">
        <w:rPr>
          <w:lang w:val="fr-CH"/>
        </w:rPr>
        <w:br/>
        <w:t>un signal M/NTSC dans d'autres canaux hors bande</w:t>
      </w:r>
      <w:bookmarkEnd w:id="135"/>
      <w:bookmarkEnd w:id="136"/>
      <w:bookmarkEnd w:id="137"/>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5"/>
        <w:gridCol w:w="1985"/>
        <w:gridCol w:w="1984"/>
        <w:gridCol w:w="1984"/>
      </w:tblGrid>
      <w:tr w:rsidR="00674515" w:rsidRPr="00007C64" w:rsidTr="00615DB1">
        <w:trPr>
          <w:cantSplit/>
          <w:jc w:val="center"/>
        </w:trPr>
        <w:tc>
          <w:tcPr>
            <w:tcW w:w="1985" w:type="dxa"/>
            <w:vAlign w:val="center"/>
          </w:tcPr>
          <w:p w:rsidR="00674515" w:rsidRPr="00007C64" w:rsidRDefault="00674515" w:rsidP="004C372D">
            <w:pPr>
              <w:pStyle w:val="Tablehead"/>
              <w:rPr>
                <w:lang w:val="fr-CH"/>
              </w:rPr>
            </w:pPr>
            <w:r w:rsidRPr="00007C64">
              <w:rPr>
                <w:lang w:val="fr-CH"/>
              </w:rPr>
              <w:t>Signal utile</w:t>
            </w:r>
          </w:p>
        </w:tc>
        <w:tc>
          <w:tcPr>
            <w:tcW w:w="1985" w:type="dxa"/>
            <w:vAlign w:val="center"/>
          </w:tcPr>
          <w:p w:rsidR="00674515" w:rsidRPr="00007C64" w:rsidRDefault="00674515" w:rsidP="004C372D">
            <w:pPr>
              <w:pStyle w:val="Tablehead"/>
              <w:rPr>
                <w:lang w:val="fr-CH"/>
              </w:rPr>
            </w:pPr>
            <w:r w:rsidRPr="00007C64">
              <w:rPr>
                <w:lang w:val="fr-CH"/>
              </w:rPr>
              <w:t>Signal brouilleur</w:t>
            </w:r>
          </w:p>
        </w:tc>
        <w:tc>
          <w:tcPr>
            <w:tcW w:w="1985" w:type="dxa"/>
            <w:vAlign w:val="center"/>
          </w:tcPr>
          <w:p w:rsidR="00674515" w:rsidRPr="00007C64" w:rsidRDefault="00674515" w:rsidP="004C372D">
            <w:pPr>
              <w:pStyle w:val="Tablehead"/>
              <w:rPr>
                <w:lang w:val="fr-CH"/>
              </w:rPr>
            </w:pPr>
            <w:r w:rsidRPr="00007C64">
              <w:rPr>
                <w:lang w:val="fr-CH"/>
              </w:rPr>
              <w:t>Canaux brouilleurs</w:t>
            </w:r>
          </w:p>
        </w:tc>
        <w:tc>
          <w:tcPr>
            <w:tcW w:w="1985" w:type="dxa"/>
            <w:vAlign w:val="center"/>
          </w:tcPr>
          <w:p w:rsidR="00674515" w:rsidRPr="00007C64" w:rsidRDefault="00674515" w:rsidP="004C372D">
            <w:pPr>
              <w:pStyle w:val="Tablehead"/>
              <w:rPr>
                <w:lang w:val="fr-CH"/>
              </w:rPr>
            </w:pPr>
            <w:r w:rsidRPr="00007C64">
              <w:rPr>
                <w:lang w:val="fr-CH"/>
              </w:rPr>
              <w:t>Rapport de protection</w:t>
            </w:r>
          </w:p>
        </w:tc>
      </w:tr>
      <w:tr w:rsidR="00674515" w:rsidRPr="00007C64" w:rsidTr="00615DB1">
        <w:trPr>
          <w:cantSplit/>
          <w:jc w:val="center"/>
        </w:trPr>
        <w:tc>
          <w:tcPr>
            <w:tcW w:w="1985" w:type="dxa"/>
          </w:tcPr>
          <w:p w:rsidR="00674515" w:rsidRPr="00007C64" w:rsidRDefault="00674515" w:rsidP="00615DB1">
            <w:pPr>
              <w:pStyle w:val="Tabletext"/>
              <w:jc w:val="center"/>
              <w:rPr>
                <w:lang w:val="fr-CH"/>
              </w:rPr>
            </w:pPr>
            <w:r w:rsidRPr="00007C64">
              <w:rPr>
                <w:lang w:val="fr-CH"/>
              </w:rPr>
              <w:t>ATSC</w:t>
            </w:r>
          </w:p>
        </w:tc>
        <w:tc>
          <w:tcPr>
            <w:tcW w:w="1985" w:type="dxa"/>
          </w:tcPr>
          <w:p w:rsidR="00674515" w:rsidRPr="00007C64" w:rsidRDefault="00674515" w:rsidP="00615DB1">
            <w:pPr>
              <w:pStyle w:val="Tabletext"/>
              <w:jc w:val="center"/>
              <w:rPr>
                <w:lang w:val="fr-CH"/>
              </w:rPr>
            </w:pPr>
            <w:r w:rsidRPr="00007C64">
              <w:rPr>
                <w:lang w:val="fr-CH"/>
              </w:rPr>
              <w:t>M/NTSC</w:t>
            </w:r>
          </w:p>
        </w:tc>
        <w:tc>
          <w:tcPr>
            <w:tcW w:w="1985" w:type="dxa"/>
          </w:tcPr>
          <w:p w:rsidR="00674515" w:rsidRPr="00007C64" w:rsidRDefault="00674515" w:rsidP="00615DB1">
            <w:pPr>
              <w:pStyle w:val="Tabletext"/>
              <w:jc w:val="center"/>
              <w:rPr>
                <w:lang w:val="fr-CH"/>
              </w:rPr>
            </w:pPr>
            <w:r w:rsidRPr="00007C64">
              <w:rPr>
                <w:lang w:val="fr-CH"/>
              </w:rPr>
              <w:t xml:space="preserve">N </w:t>
            </w:r>
            <w:r w:rsidRPr="00007C64">
              <w:rPr>
                <w:lang w:val="fr-CH"/>
              </w:rPr>
              <w:sym w:font="Symbol" w:char="F0B1"/>
            </w:r>
            <w:r w:rsidRPr="00007C64">
              <w:rPr>
                <w:lang w:val="fr-CH"/>
              </w:rPr>
              <w:t xml:space="preserve"> 2 à N </w:t>
            </w:r>
            <w:r w:rsidRPr="00007C64">
              <w:rPr>
                <w:lang w:val="fr-CH"/>
              </w:rPr>
              <w:sym w:font="Symbol" w:char="F0B1"/>
            </w:r>
            <w:r w:rsidRPr="00007C64">
              <w:rPr>
                <w:lang w:val="fr-CH"/>
              </w:rPr>
              <w:t xml:space="preserve"> 8</w:t>
            </w:r>
          </w:p>
        </w:tc>
        <w:tc>
          <w:tcPr>
            <w:tcW w:w="1985" w:type="dxa"/>
          </w:tcPr>
          <w:p w:rsidR="00674515" w:rsidRPr="00007C64" w:rsidRDefault="00674515" w:rsidP="00615DB1">
            <w:pPr>
              <w:pStyle w:val="Tabletext"/>
              <w:jc w:val="center"/>
              <w:rPr>
                <w:lang w:val="fr-CH"/>
              </w:rPr>
            </w:pPr>
            <w:r w:rsidRPr="00007C64">
              <w:rPr>
                <w:lang w:val="fr-CH"/>
              </w:rPr>
              <w:t>–58</w:t>
            </w:r>
          </w:p>
        </w:tc>
      </w:tr>
    </w:tbl>
    <w:p w:rsidR="00501D09" w:rsidRPr="00007C64" w:rsidRDefault="00501D09" w:rsidP="00501D09">
      <w:pPr>
        <w:pStyle w:val="Tablefin"/>
        <w:rPr>
          <w:lang w:val="fr-CH"/>
        </w:rPr>
      </w:pPr>
      <w:bookmarkStart w:id="138" w:name="_Toc530970156"/>
      <w:bookmarkStart w:id="139" w:name="_Toc125339625"/>
      <w:bookmarkStart w:id="140" w:name="_Toc192557757"/>
      <w:bookmarkStart w:id="141" w:name="_Toc196624499"/>
      <w:bookmarkStart w:id="142" w:name="_Toc245005140"/>
      <w:bookmarkStart w:id="143" w:name="_Toc245779378"/>
    </w:p>
    <w:p w:rsidR="00674515" w:rsidRPr="00007C64" w:rsidRDefault="00674515" w:rsidP="00674515">
      <w:pPr>
        <w:pStyle w:val="Heading1"/>
        <w:rPr>
          <w:lang w:val="fr-CH"/>
        </w:rPr>
      </w:pPr>
      <w:bookmarkStart w:id="144" w:name="_Toc321124722"/>
      <w:bookmarkStart w:id="145" w:name="_Toc321124842"/>
      <w:r w:rsidRPr="00007C64">
        <w:rPr>
          <w:lang w:val="fr-CH"/>
        </w:rPr>
        <w:t>2</w:t>
      </w:r>
      <w:r w:rsidRPr="00007C64">
        <w:rPr>
          <w:lang w:val="fr-CH"/>
        </w:rPr>
        <w:tab/>
        <w:t>Rapports de protection pour les signaux de télévision analogique de Terre utiles, brouillés par des signaux ATSC de télévision numérique de Terre</w:t>
      </w:r>
      <w:bookmarkEnd w:id="138"/>
      <w:bookmarkEnd w:id="139"/>
      <w:bookmarkEnd w:id="140"/>
      <w:bookmarkEnd w:id="141"/>
      <w:bookmarkEnd w:id="142"/>
      <w:bookmarkEnd w:id="143"/>
      <w:bookmarkEnd w:id="144"/>
      <w:bookmarkEnd w:id="145"/>
    </w:p>
    <w:p w:rsidR="00674515" w:rsidRPr="00007C64" w:rsidRDefault="00674515" w:rsidP="00674515">
      <w:pPr>
        <w:rPr>
          <w:lang w:val="fr-CH"/>
        </w:rPr>
      </w:pPr>
      <w:r w:rsidRPr="00007C64">
        <w:rPr>
          <w:lang w:val="fr-CH"/>
        </w:rPr>
        <w:t>Le Tableau 10 et les Tableaux 11 à 13 donnent la valeur des rapports de protection pour des signaux de télévision analogique utiles respectivement à 525 et à 625 lignes, brouillés par des signaux ATSC de télévision numérique de Terre.</w:t>
      </w:r>
    </w:p>
    <w:p w:rsidR="00674515" w:rsidRPr="00007C64" w:rsidRDefault="00674515" w:rsidP="00674515">
      <w:pPr>
        <w:pStyle w:val="Heading2"/>
        <w:rPr>
          <w:lang w:val="fr-CH"/>
        </w:rPr>
      </w:pPr>
      <w:bookmarkStart w:id="146" w:name="_Toc530970157"/>
      <w:bookmarkStart w:id="147" w:name="_Toc125339626"/>
      <w:bookmarkStart w:id="148" w:name="_Toc192557758"/>
      <w:bookmarkStart w:id="149" w:name="_Toc196624500"/>
      <w:bookmarkStart w:id="150" w:name="_Toc245005141"/>
      <w:bookmarkStart w:id="151" w:name="_Toc245779379"/>
      <w:bookmarkStart w:id="152" w:name="_Toc321124723"/>
      <w:bookmarkStart w:id="153" w:name="_Toc321124843"/>
      <w:r w:rsidRPr="00007C64">
        <w:rPr>
          <w:lang w:val="fr-CH"/>
        </w:rPr>
        <w:t>2.1</w:t>
      </w:r>
      <w:r w:rsidRPr="00007C64">
        <w:rPr>
          <w:lang w:val="fr-CH"/>
        </w:rPr>
        <w:tab/>
        <w:t>Rapports de protection pour les systèmes de télévision à 525 lignes</w:t>
      </w:r>
      <w:bookmarkEnd w:id="146"/>
      <w:bookmarkEnd w:id="147"/>
      <w:bookmarkEnd w:id="148"/>
      <w:bookmarkEnd w:id="149"/>
      <w:bookmarkEnd w:id="150"/>
      <w:bookmarkEnd w:id="151"/>
      <w:bookmarkEnd w:id="152"/>
      <w:bookmarkEnd w:id="153"/>
    </w:p>
    <w:p w:rsidR="00674515" w:rsidRPr="00007C64" w:rsidRDefault="00674515" w:rsidP="00674515">
      <w:pPr>
        <w:pStyle w:val="Heading3"/>
        <w:rPr>
          <w:lang w:val="fr-CH"/>
        </w:rPr>
      </w:pPr>
      <w:bookmarkStart w:id="154" w:name="_Toc530970158"/>
      <w:bookmarkStart w:id="155" w:name="_Toc125339627"/>
      <w:bookmarkStart w:id="156" w:name="_Toc192557759"/>
      <w:bookmarkStart w:id="157" w:name="_Toc196624501"/>
      <w:bookmarkStart w:id="158" w:name="_Toc245005142"/>
      <w:bookmarkStart w:id="159" w:name="_Toc245779380"/>
      <w:bookmarkStart w:id="160" w:name="_Toc321124724"/>
      <w:bookmarkStart w:id="161" w:name="_Toc321124844"/>
      <w:r w:rsidRPr="00007C64">
        <w:rPr>
          <w:lang w:val="fr-CH"/>
        </w:rPr>
        <w:t>2.1.1</w:t>
      </w:r>
      <w:r w:rsidRPr="00007C64">
        <w:rPr>
          <w:lang w:val="fr-CH"/>
        </w:rPr>
        <w:tab/>
        <w:t>Protection des signaux image brouillés par des signaux ATSC de télévision numérique</w:t>
      </w:r>
      <w:bookmarkEnd w:id="154"/>
      <w:bookmarkEnd w:id="155"/>
      <w:bookmarkEnd w:id="156"/>
      <w:bookmarkEnd w:id="157"/>
      <w:bookmarkEnd w:id="158"/>
      <w:bookmarkEnd w:id="159"/>
      <w:bookmarkEnd w:id="160"/>
      <w:bookmarkEnd w:id="161"/>
    </w:p>
    <w:p w:rsidR="00674515" w:rsidRPr="00007C64" w:rsidRDefault="00674515" w:rsidP="00674515">
      <w:pPr>
        <w:rPr>
          <w:lang w:val="fr-CH"/>
        </w:rPr>
      </w:pPr>
      <w:r w:rsidRPr="00007C64">
        <w:rPr>
          <w:lang w:val="fr-CH"/>
        </w:rPr>
        <w:t>Dans ce paragraphe, les rapports de protection pour un signal utile analogique brouillé par un signal numérique brouilleur ATSC ne s</w:t>
      </w:r>
      <w:r w:rsidRPr="00007C64">
        <w:rPr>
          <w:iCs/>
          <w:lang w:val="fr-CH"/>
        </w:rPr>
        <w:t>'</w:t>
      </w:r>
      <w:r w:rsidRPr="00007C64">
        <w:rPr>
          <w:lang w:val="fr-CH"/>
        </w:rPr>
        <w:t>appliquent qu</w:t>
      </w:r>
      <w:r w:rsidRPr="00007C64">
        <w:rPr>
          <w:iCs/>
          <w:lang w:val="fr-CH"/>
        </w:rPr>
        <w:t>'</w:t>
      </w:r>
      <w:r w:rsidRPr="00007C64">
        <w:rPr>
          <w:lang w:val="fr-CH"/>
        </w:rPr>
        <w:t>au brouillage des porteuses image et couleur.</w:t>
      </w:r>
    </w:p>
    <w:p w:rsidR="00674515" w:rsidRPr="00007C64" w:rsidRDefault="00674515" w:rsidP="00674515">
      <w:pPr>
        <w:pStyle w:val="TableNo"/>
        <w:rPr>
          <w:lang w:val="fr-CH"/>
        </w:rPr>
      </w:pPr>
      <w:bookmarkStart w:id="162" w:name="_Toc125342952"/>
      <w:bookmarkStart w:id="163" w:name="_Toc192558470"/>
      <w:bookmarkStart w:id="164" w:name="_Toc321125295"/>
      <w:r w:rsidRPr="00007C64">
        <w:rPr>
          <w:lang w:val="fr-CH"/>
        </w:rPr>
        <w:t xml:space="preserve">TABLEAU </w:t>
      </w:r>
      <w:bookmarkEnd w:id="162"/>
      <w:bookmarkEnd w:id="163"/>
      <w:r w:rsidRPr="00007C64">
        <w:rPr>
          <w:lang w:val="fr-CH"/>
        </w:rPr>
        <w:t>10</w:t>
      </w:r>
      <w:bookmarkEnd w:id="164"/>
    </w:p>
    <w:p w:rsidR="00674515" w:rsidRPr="00007C64" w:rsidRDefault="00674515" w:rsidP="00674515">
      <w:pPr>
        <w:pStyle w:val="Tabletitle"/>
        <w:rPr>
          <w:lang w:val="fr-CH"/>
        </w:rPr>
      </w:pPr>
      <w:bookmarkStart w:id="165" w:name="_Toc125342953"/>
      <w:bookmarkStart w:id="166" w:name="_Toc192558471"/>
      <w:bookmarkStart w:id="167" w:name="_Toc321125296"/>
      <w:r w:rsidRPr="00007C64">
        <w:rPr>
          <w:lang w:val="fr-CH"/>
        </w:rPr>
        <w:t>Rapports de protection (dB) pour un signal image analogique utile</w:t>
      </w:r>
      <w:r w:rsidRPr="00007C64">
        <w:rPr>
          <w:lang w:val="fr-CH"/>
        </w:rPr>
        <w:br/>
        <w:t>(NTSC de 6 MHz) brouillé par un signal ATSC</w:t>
      </w:r>
      <w:bookmarkEnd w:id="165"/>
      <w:bookmarkEnd w:id="166"/>
      <w:bookmarkEnd w:id="1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268"/>
        <w:gridCol w:w="2268"/>
      </w:tblGrid>
      <w:tr w:rsidR="00674515" w:rsidRPr="00007C64" w:rsidTr="00615DB1">
        <w:trPr>
          <w:cantSplit/>
          <w:jc w:val="center"/>
        </w:trPr>
        <w:tc>
          <w:tcPr>
            <w:tcW w:w="2835" w:type="dxa"/>
            <w:vAlign w:val="center"/>
          </w:tcPr>
          <w:p w:rsidR="00674515" w:rsidRPr="00007C64" w:rsidRDefault="00674515" w:rsidP="004C372D">
            <w:pPr>
              <w:pStyle w:val="Tablehead"/>
              <w:rPr>
                <w:lang w:val="fr-CH"/>
              </w:rPr>
            </w:pPr>
            <w:r w:rsidRPr="00007C64">
              <w:rPr>
                <w:lang w:val="fr-CH"/>
              </w:rPr>
              <w:t>Canal numérique brouilleur</w:t>
            </w:r>
          </w:p>
        </w:tc>
        <w:tc>
          <w:tcPr>
            <w:tcW w:w="2268" w:type="dxa"/>
            <w:vAlign w:val="center"/>
          </w:tcPr>
          <w:p w:rsidR="00674515" w:rsidRPr="00007C64" w:rsidRDefault="00674515" w:rsidP="004C372D">
            <w:pPr>
              <w:pStyle w:val="Tablehead"/>
              <w:rPr>
                <w:lang w:val="fr-CH"/>
              </w:rPr>
            </w:pPr>
            <w:r w:rsidRPr="00007C64">
              <w:rPr>
                <w:lang w:val="fr-CH"/>
              </w:rPr>
              <w:t>Brouillage d'origine troposphérique de note 3</w:t>
            </w:r>
          </w:p>
        </w:tc>
        <w:tc>
          <w:tcPr>
            <w:tcW w:w="2268" w:type="dxa"/>
            <w:vAlign w:val="center"/>
          </w:tcPr>
          <w:p w:rsidR="00674515" w:rsidRPr="00007C64" w:rsidRDefault="00674515" w:rsidP="004C372D">
            <w:pPr>
              <w:pStyle w:val="Tablehead"/>
              <w:rPr>
                <w:lang w:val="fr-CH"/>
              </w:rPr>
            </w:pPr>
            <w:r w:rsidRPr="00007C64">
              <w:rPr>
                <w:lang w:val="fr-CH"/>
              </w:rPr>
              <w:t>Brouillage continu de note 4</w:t>
            </w:r>
          </w:p>
        </w:tc>
      </w:tr>
      <w:tr w:rsidR="00674515" w:rsidRPr="00007C64" w:rsidTr="00615DB1">
        <w:trPr>
          <w:cantSplit/>
          <w:jc w:val="center"/>
        </w:trPr>
        <w:tc>
          <w:tcPr>
            <w:tcW w:w="2835" w:type="dxa"/>
          </w:tcPr>
          <w:p w:rsidR="00674515" w:rsidRPr="00007C64" w:rsidRDefault="00674515" w:rsidP="00615DB1">
            <w:pPr>
              <w:pStyle w:val="Tabletext"/>
              <w:jc w:val="center"/>
              <w:rPr>
                <w:lang w:val="fr-CH"/>
              </w:rPr>
            </w:pPr>
            <w:r w:rsidRPr="00007C64">
              <w:rPr>
                <w:lang w:val="fr-CH"/>
              </w:rPr>
              <w:t>N – 1 (canal inférieur)</w:t>
            </w:r>
          </w:p>
        </w:tc>
        <w:tc>
          <w:tcPr>
            <w:tcW w:w="2268" w:type="dxa"/>
          </w:tcPr>
          <w:p w:rsidR="00674515" w:rsidRPr="00007C64" w:rsidRDefault="00674515" w:rsidP="00615DB1">
            <w:pPr>
              <w:pStyle w:val="Tabletext"/>
              <w:jc w:val="center"/>
              <w:rPr>
                <w:lang w:val="fr-CH"/>
              </w:rPr>
            </w:pPr>
            <w:r w:rsidRPr="00007C64">
              <w:rPr>
                <w:lang w:val="fr-CH"/>
              </w:rPr>
              <w:t>–16</w:t>
            </w:r>
          </w:p>
        </w:tc>
        <w:tc>
          <w:tcPr>
            <w:tcW w:w="2268" w:type="dxa"/>
          </w:tcPr>
          <w:p w:rsidR="00674515" w:rsidRPr="00007C64" w:rsidRDefault="00674515" w:rsidP="00501D09">
            <w:pPr>
              <w:pStyle w:val="Tabletext"/>
              <w:rPr>
                <w:lang w:val="fr-CH"/>
              </w:rPr>
            </w:pPr>
          </w:p>
        </w:tc>
      </w:tr>
      <w:tr w:rsidR="00674515" w:rsidRPr="00007C64" w:rsidTr="00615DB1">
        <w:trPr>
          <w:cantSplit/>
          <w:jc w:val="center"/>
        </w:trPr>
        <w:tc>
          <w:tcPr>
            <w:tcW w:w="2835" w:type="dxa"/>
          </w:tcPr>
          <w:p w:rsidR="00674515" w:rsidRPr="00007C64" w:rsidRDefault="00674515" w:rsidP="00615DB1">
            <w:pPr>
              <w:pStyle w:val="Tabletext"/>
              <w:jc w:val="center"/>
              <w:rPr>
                <w:lang w:val="fr-CH"/>
              </w:rPr>
            </w:pPr>
            <w:r w:rsidRPr="00007C64">
              <w:rPr>
                <w:lang w:val="fr-CH"/>
              </w:rPr>
              <w:t>N (même canal)</w:t>
            </w:r>
          </w:p>
        </w:tc>
        <w:tc>
          <w:tcPr>
            <w:tcW w:w="2268" w:type="dxa"/>
          </w:tcPr>
          <w:p w:rsidR="00674515" w:rsidRPr="00007C64" w:rsidRDefault="00674515" w:rsidP="00615DB1">
            <w:pPr>
              <w:pStyle w:val="Tabletext"/>
              <w:jc w:val="center"/>
              <w:rPr>
                <w:lang w:val="fr-CH"/>
              </w:rPr>
            </w:pPr>
            <w:r w:rsidRPr="00007C64">
              <w:rPr>
                <w:lang w:val="fr-CH"/>
              </w:rPr>
              <w:t>–34</w:t>
            </w:r>
          </w:p>
        </w:tc>
        <w:tc>
          <w:tcPr>
            <w:tcW w:w="2268" w:type="dxa"/>
          </w:tcPr>
          <w:p w:rsidR="00674515" w:rsidRPr="00007C64" w:rsidRDefault="00674515" w:rsidP="00501D09">
            <w:pPr>
              <w:pStyle w:val="Tabletext"/>
              <w:rPr>
                <w:lang w:val="fr-CH"/>
              </w:rPr>
            </w:pPr>
          </w:p>
        </w:tc>
      </w:tr>
      <w:tr w:rsidR="00674515" w:rsidRPr="00007C64" w:rsidTr="00615DB1">
        <w:trPr>
          <w:cantSplit/>
          <w:jc w:val="center"/>
        </w:trPr>
        <w:tc>
          <w:tcPr>
            <w:tcW w:w="2835" w:type="dxa"/>
          </w:tcPr>
          <w:p w:rsidR="00674515" w:rsidRPr="00007C64" w:rsidRDefault="00674515" w:rsidP="00615DB1">
            <w:pPr>
              <w:pStyle w:val="Tabletext"/>
              <w:jc w:val="center"/>
              <w:rPr>
                <w:lang w:val="fr-CH"/>
              </w:rPr>
            </w:pPr>
            <w:r w:rsidRPr="00007C64">
              <w:rPr>
                <w:lang w:val="fr-CH"/>
              </w:rPr>
              <w:t>N + 1 (canal supérieur)</w:t>
            </w:r>
          </w:p>
        </w:tc>
        <w:tc>
          <w:tcPr>
            <w:tcW w:w="2268" w:type="dxa"/>
          </w:tcPr>
          <w:p w:rsidR="00674515" w:rsidRPr="00007C64" w:rsidRDefault="00674515" w:rsidP="00615DB1">
            <w:pPr>
              <w:pStyle w:val="Tabletext"/>
              <w:jc w:val="center"/>
              <w:rPr>
                <w:lang w:val="fr-CH"/>
              </w:rPr>
            </w:pPr>
            <w:r w:rsidRPr="00007C64">
              <w:rPr>
                <w:lang w:val="fr-CH"/>
              </w:rPr>
              <w:t>–17</w:t>
            </w:r>
          </w:p>
        </w:tc>
        <w:tc>
          <w:tcPr>
            <w:tcW w:w="2268" w:type="dxa"/>
          </w:tcPr>
          <w:p w:rsidR="00674515" w:rsidRPr="00007C64" w:rsidRDefault="00674515" w:rsidP="00501D09">
            <w:pPr>
              <w:pStyle w:val="Tabletext"/>
              <w:rPr>
                <w:lang w:val="fr-CH"/>
              </w:rPr>
            </w:pPr>
          </w:p>
        </w:tc>
      </w:tr>
      <w:tr w:rsidR="00674515" w:rsidRPr="00007C64" w:rsidTr="00615DB1">
        <w:trPr>
          <w:cantSplit/>
          <w:jc w:val="center"/>
        </w:trPr>
        <w:tc>
          <w:tcPr>
            <w:tcW w:w="2835" w:type="dxa"/>
          </w:tcPr>
          <w:p w:rsidR="00674515" w:rsidRPr="00007C64" w:rsidRDefault="00674515" w:rsidP="00615DB1">
            <w:pPr>
              <w:pStyle w:val="Tabletext"/>
              <w:jc w:val="center"/>
              <w:rPr>
                <w:lang w:val="fr-CH"/>
              </w:rPr>
            </w:pPr>
            <w:r w:rsidRPr="00007C64">
              <w:rPr>
                <w:lang w:val="fr-CH"/>
              </w:rPr>
              <w:t>N + 14 (canal image)</w:t>
            </w:r>
          </w:p>
        </w:tc>
        <w:tc>
          <w:tcPr>
            <w:tcW w:w="2268" w:type="dxa"/>
          </w:tcPr>
          <w:p w:rsidR="00674515" w:rsidRPr="00007C64" w:rsidRDefault="00674515" w:rsidP="00615DB1">
            <w:pPr>
              <w:pStyle w:val="Tabletext"/>
              <w:jc w:val="center"/>
              <w:rPr>
                <w:lang w:val="fr-CH"/>
              </w:rPr>
            </w:pPr>
            <w:r w:rsidRPr="00007C64">
              <w:rPr>
                <w:lang w:val="fr-CH"/>
              </w:rPr>
              <w:t>–33</w:t>
            </w:r>
          </w:p>
        </w:tc>
        <w:tc>
          <w:tcPr>
            <w:tcW w:w="2268" w:type="dxa"/>
          </w:tcPr>
          <w:p w:rsidR="00674515" w:rsidRPr="00007C64" w:rsidRDefault="00674515" w:rsidP="00501D09">
            <w:pPr>
              <w:pStyle w:val="Tabletext"/>
              <w:rPr>
                <w:lang w:val="fr-CH"/>
              </w:rPr>
            </w:pPr>
          </w:p>
        </w:tc>
      </w:tr>
      <w:tr w:rsidR="00674515" w:rsidRPr="00007C64" w:rsidTr="00615DB1">
        <w:trPr>
          <w:cantSplit/>
          <w:jc w:val="center"/>
        </w:trPr>
        <w:tc>
          <w:tcPr>
            <w:tcW w:w="2835" w:type="dxa"/>
          </w:tcPr>
          <w:p w:rsidR="00674515" w:rsidRPr="00007C64" w:rsidRDefault="00674515" w:rsidP="00615DB1">
            <w:pPr>
              <w:pStyle w:val="Tabletext"/>
              <w:jc w:val="center"/>
              <w:rPr>
                <w:lang w:val="fr-CH"/>
              </w:rPr>
            </w:pPr>
            <w:r w:rsidRPr="00007C64">
              <w:rPr>
                <w:lang w:val="fr-CH"/>
              </w:rPr>
              <w:t>N + 15 (canal image)</w:t>
            </w:r>
          </w:p>
        </w:tc>
        <w:tc>
          <w:tcPr>
            <w:tcW w:w="2268" w:type="dxa"/>
          </w:tcPr>
          <w:p w:rsidR="00674515" w:rsidRPr="00007C64" w:rsidRDefault="00674515" w:rsidP="00615DB1">
            <w:pPr>
              <w:pStyle w:val="Tabletext"/>
              <w:jc w:val="center"/>
              <w:rPr>
                <w:lang w:val="fr-CH"/>
              </w:rPr>
            </w:pPr>
            <w:r w:rsidRPr="00007C64">
              <w:rPr>
                <w:lang w:val="fr-CH"/>
              </w:rPr>
              <w:t>–31</w:t>
            </w:r>
          </w:p>
        </w:tc>
        <w:tc>
          <w:tcPr>
            <w:tcW w:w="2268" w:type="dxa"/>
          </w:tcPr>
          <w:p w:rsidR="00674515" w:rsidRPr="00007C64" w:rsidRDefault="00674515" w:rsidP="00501D09">
            <w:pPr>
              <w:pStyle w:val="Tabletext"/>
              <w:rPr>
                <w:lang w:val="fr-CH"/>
              </w:rPr>
            </w:pPr>
          </w:p>
        </w:tc>
      </w:tr>
      <w:tr w:rsidR="00674515" w:rsidRPr="00007C64" w:rsidTr="00615DB1">
        <w:trPr>
          <w:cantSplit/>
          <w:jc w:val="center"/>
        </w:trPr>
        <w:tc>
          <w:tcPr>
            <w:tcW w:w="2835" w:type="dxa"/>
          </w:tcPr>
          <w:p w:rsidR="00674515" w:rsidRPr="00007C64" w:rsidRDefault="00674515" w:rsidP="00615DB1">
            <w:pPr>
              <w:pStyle w:val="Tabletext"/>
              <w:jc w:val="center"/>
              <w:rPr>
                <w:lang w:val="fr-CH"/>
              </w:rPr>
            </w:pPr>
            <w:r w:rsidRPr="00007C64">
              <w:rPr>
                <w:lang w:val="fr-CH"/>
              </w:rPr>
              <w:t>N ± 2</w:t>
            </w:r>
          </w:p>
        </w:tc>
        <w:tc>
          <w:tcPr>
            <w:tcW w:w="2268" w:type="dxa"/>
          </w:tcPr>
          <w:p w:rsidR="00674515" w:rsidRPr="00007C64" w:rsidRDefault="00674515" w:rsidP="00615DB1">
            <w:pPr>
              <w:pStyle w:val="Tabletext"/>
              <w:jc w:val="center"/>
              <w:rPr>
                <w:lang w:val="fr-CH"/>
              </w:rPr>
            </w:pPr>
            <w:r w:rsidRPr="00007C64">
              <w:rPr>
                <w:lang w:val="fr-CH"/>
              </w:rPr>
              <w:t>–24</w:t>
            </w:r>
          </w:p>
        </w:tc>
        <w:tc>
          <w:tcPr>
            <w:tcW w:w="2268" w:type="dxa"/>
          </w:tcPr>
          <w:p w:rsidR="00674515" w:rsidRPr="00007C64" w:rsidRDefault="00674515" w:rsidP="00501D09">
            <w:pPr>
              <w:pStyle w:val="Tabletext"/>
              <w:rPr>
                <w:lang w:val="fr-CH"/>
              </w:rPr>
            </w:pPr>
          </w:p>
        </w:tc>
      </w:tr>
      <w:tr w:rsidR="00674515" w:rsidRPr="00007C64" w:rsidTr="00615DB1">
        <w:trPr>
          <w:cantSplit/>
          <w:jc w:val="center"/>
        </w:trPr>
        <w:tc>
          <w:tcPr>
            <w:tcW w:w="2835" w:type="dxa"/>
          </w:tcPr>
          <w:p w:rsidR="00674515" w:rsidRPr="00007C64" w:rsidRDefault="00674515" w:rsidP="00615DB1">
            <w:pPr>
              <w:pStyle w:val="Tabletext"/>
              <w:jc w:val="center"/>
              <w:rPr>
                <w:lang w:val="fr-CH"/>
              </w:rPr>
            </w:pPr>
            <w:r w:rsidRPr="00007C64">
              <w:rPr>
                <w:lang w:val="fr-CH"/>
              </w:rPr>
              <w:t>N ± 3</w:t>
            </w:r>
          </w:p>
        </w:tc>
        <w:tc>
          <w:tcPr>
            <w:tcW w:w="2268" w:type="dxa"/>
          </w:tcPr>
          <w:p w:rsidR="00674515" w:rsidRPr="00007C64" w:rsidRDefault="00674515" w:rsidP="00615DB1">
            <w:pPr>
              <w:pStyle w:val="Tabletext"/>
              <w:jc w:val="center"/>
              <w:rPr>
                <w:lang w:val="fr-CH"/>
              </w:rPr>
            </w:pPr>
            <w:r w:rsidRPr="00007C64">
              <w:rPr>
                <w:lang w:val="fr-CH"/>
              </w:rPr>
              <w:t>–30</w:t>
            </w:r>
          </w:p>
        </w:tc>
        <w:tc>
          <w:tcPr>
            <w:tcW w:w="2268" w:type="dxa"/>
          </w:tcPr>
          <w:p w:rsidR="00674515" w:rsidRPr="00007C64" w:rsidRDefault="00674515" w:rsidP="00501D09">
            <w:pPr>
              <w:pStyle w:val="Tabletext"/>
              <w:rPr>
                <w:lang w:val="fr-CH"/>
              </w:rPr>
            </w:pPr>
          </w:p>
        </w:tc>
      </w:tr>
      <w:tr w:rsidR="00674515" w:rsidRPr="00007C64" w:rsidTr="00615DB1">
        <w:trPr>
          <w:cantSplit/>
          <w:jc w:val="center"/>
        </w:trPr>
        <w:tc>
          <w:tcPr>
            <w:tcW w:w="2835" w:type="dxa"/>
          </w:tcPr>
          <w:p w:rsidR="00674515" w:rsidRPr="00007C64" w:rsidRDefault="00674515" w:rsidP="00615DB1">
            <w:pPr>
              <w:pStyle w:val="Tabletext"/>
              <w:jc w:val="center"/>
              <w:rPr>
                <w:lang w:val="fr-CH"/>
              </w:rPr>
            </w:pPr>
            <w:r w:rsidRPr="00007C64">
              <w:rPr>
                <w:lang w:val="fr-CH"/>
              </w:rPr>
              <w:t>N ± 4</w:t>
            </w:r>
          </w:p>
        </w:tc>
        <w:tc>
          <w:tcPr>
            <w:tcW w:w="2268" w:type="dxa"/>
          </w:tcPr>
          <w:p w:rsidR="00674515" w:rsidRPr="00007C64" w:rsidRDefault="00674515" w:rsidP="00615DB1">
            <w:pPr>
              <w:pStyle w:val="Tabletext"/>
              <w:jc w:val="center"/>
              <w:rPr>
                <w:lang w:val="fr-CH"/>
              </w:rPr>
            </w:pPr>
            <w:r w:rsidRPr="00007C64">
              <w:rPr>
                <w:lang w:val="fr-CH"/>
              </w:rPr>
              <w:t>–25</w:t>
            </w:r>
          </w:p>
        </w:tc>
        <w:tc>
          <w:tcPr>
            <w:tcW w:w="2268" w:type="dxa"/>
          </w:tcPr>
          <w:p w:rsidR="00674515" w:rsidRPr="00007C64" w:rsidRDefault="00674515" w:rsidP="00501D09">
            <w:pPr>
              <w:pStyle w:val="Tabletext"/>
              <w:rPr>
                <w:lang w:val="fr-CH"/>
              </w:rPr>
            </w:pPr>
          </w:p>
        </w:tc>
      </w:tr>
      <w:tr w:rsidR="00674515" w:rsidRPr="00007C64" w:rsidTr="00615DB1">
        <w:trPr>
          <w:cantSplit/>
          <w:jc w:val="center"/>
        </w:trPr>
        <w:tc>
          <w:tcPr>
            <w:tcW w:w="2835" w:type="dxa"/>
          </w:tcPr>
          <w:p w:rsidR="00674515" w:rsidRPr="00007C64" w:rsidRDefault="00674515" w:rsidP="00615DB1">
            <w:pPr>
              <w:pStyle w:val="Tabletext"/>
              <w:jc w:val="center"/>
              <w:rPr>
                <w:lang w:val="fr-CH"/>
              </w:rPr>
            </w:pPr>
            <w:r w:rsidRPr="00007C64">
              <w:rPr>
                <w:lang w:val="fr-CH"/>
              </w:rPr>
              <w:t>N ± 7</w:t>
            </w:r>
          </w:p>
        </w:tc>
        <w:tc>
          <w:tcPr>
            <w:tcW w:w="2268" w:type="dxa"/>
          </w:tcPr>
          <w:p w:rsidR="00674515" w:rsidRPr="00007C64" w:rsidRDefault="00674515" w:rsidP="00615DB1">
            <w:pPr>
              <w:pStyle w:val="Tabletext"/>
              <w:jc w:val="center"/>
              <w:rPr>
                <w:lang w:val="fr-CH"/>
              </w:rPr>
            </w:pPr>
            <w:r w:rsidRPr="00007C64">
              <w:rPr>
                <w:lang w:val="fr-CH"/>
              </w:rPr>
              <w:t>–34</w:t>
            </w:r>
          </w:p>
        </w:tc>
        <w:tc>
          <w:tcPr>
            <w:tcW w:w="2268" w:type="dxa"/>
          </w:tcPr>
          <w:p w:rsidR="00674515" w:rsidRPr="00007C64" w:rsidRDefault="00674515" w:rsidP="00501D09">
            <w:pPr>
              <w:pStyle w:val="Tabletext"/>
              <w:rPr>
                <w:lang w:val="fr-CH"/>
              </w:rPr>
            </w:pPr>
          </w:p>
        </w:tc>
      </w:tr>
      <w:tr w:rsidR="00674515" w:rsidRPr="00007C64" w:rsidTr="00615DB1">
        <w:trPr>
          <w:cantSplit/>
          <w:jc w:val="center"/>
        </w:trPr>
        <w:tc>
          <w:tcPr>
            <w:tcW w:w="2835" w:type="dxa"/>
          </w:tcPr>
          <w:p w:rsidR="00674515" w:rsidRPr="00007C64" w:rsidRDefault="00674515" w:rsidP="00615DB1">
            <w:pPr>
              <w:pStyle w:val="Tabletext"/>
              <w:jc w:val="center"/>
              <w:rPr>
                <w:lang w:val="fr-CH"/>
              </w:rPr>
            </w:pPr>
            <w:r w:rsidRPr="00007C64">
              <w:rPr>
                <w:lang w:val="fr-CH"/>
              </w:rPr>
              <w:t>N ± 8</w:t>
            </w:r>
          </w:p>
        </w:tc>
        <w:tc>
          <w:tcPr>
            <w:tcW w:w="2268" w:type="dxa"/>
          </w:tcPr>
          <w:p w:rsidR="00674515" w:rsidRPr="00007C64" w:rsidRDefault="00674515" w:rsidP="00615DB1">
            <w:pPr>
              <w:pStyle w:val="Tabletext"/>
              <w:jc w:val="center"/>
              <w:rPr>
                <w:lang w:val="fr-CH"/>
              </w:rPr>
            </w:pPr>
            <w:r w:rsidRPr="00007C64">
              <w:rPr>
                <w:lang w:val="fr-CH"/>
              </w:rPr>
              <w:t>–32</w:t>
            </w:r>
          </w:p>
        </w:tc>
        <w:tc>
          <w:tcPr>
            <w:tcW w:w="2268" w:type="dxa"/>
          </w:tcPr>
          <w:p w:rsidR="00674515" w:rsidRPr="00007C64" w:rsidRDefault="00674515" w:rsidP="00501D09">
            <w:pPr>
              <w:pStyle w:val="Tabletext"/>
              <w:rPr>
                <w:lang w:val="fr-CH"/>
              </w:rPr>
            </w:pPr>
          </w:p>
        </w:tc>
      </w:tr>
    </w:tbl>
    <w:p w:rsidR="00674515" w:rsidRPr="00007C64" w:rsidRDefault="00674515" w:rsidP="00674515">
      <w:pPr>
        <w:pStyle w:val="Tablefin"/>
        <w:rPr>
          <w:lang w:val="fr-CH"/>
        </w:rPr>
      </w:pPr>
      <w:bookmarkStart w:id="168" w:name="_Toc530970159"/>
      <w:bookmarkStart w:id="169" w:name="_Toc125339628"/>
      <w:bookmarkStart w:id="170" w:name="_Toc192557760"/>
    </w:p>
    <w:p w:rsidR="00674515" w:rsidRPr="00007C64" w:rsidRDefault="00674515" w:rsidP="00674515">
      <w:pPr>
        <w:pStyle w:val="Heading2"/>
        <w:rPr>
          <w:lang w:val="fr-CH"/>
        </w:rPr>
      </w:pPr>
      <w:bookmarkStart w:id="171" w:name="_Toc196624502"/>
      <w:bookmarkStart w:id="172" w:name="_Toc245005143"/>
      <w:bookmarkStart w:id="173" w:name="_Toc245779381"/>
      <w:bookmarkStart w:id="174" w:name="_Toc321124725"/>
      <w:bookmarkStart w:id="175" w:name="_Toc321124845"/>
      <w:r w:rsidRPr="00007C64">
        <w:rPr>
          <w:lang w:val="fr-CH"/>
        </w:rPr>
        <w:t>2.2</w:t>
      </w:r>
      <w:r w:rsidRPr="00007C64">
        <w:rPr>
          <w:lang w:val="fr-CH"/>
        </w:rPr>
        <w:tab/>
        <w:t>Rapports de protection pour les systèmes de télévision à 625 lignes</w:t>
      </w:r>
      <w:bookmarkEnd w:id="168"/>
      <w:bookmarkEnd w:id="169"/>
      <w:bookmarkEnd w:id="170"/>
      <w:bookmarkEnd w:id="171"/>
      <w:bookmarkEnd w:id="172"/>
      <w:bookmarkEnd w:id="173"/>
      <w:bookmarkEnd w:id="174"/>
      <w:bookmarkEnd w:id="175"/>
    </w:p>
    <w:p w:rsidR="00674515" w:rsidRPr="00007C64" w:rsidRDefault="00674515" w:rsidP="00674515">
      <w:pPr>
        <w:pStyle w:val="Heading3"/>
        <w:rPr>
          <w:lang w:val="fr-CH"/>
        </w:rPr>
      </w:pPr>
      <w:bookmarkStart w:id="176" w:name="_Toc530970160"/>
      <w:bookmarkStart w:id="177" w:name="_Toc125339629"/>
      <w:bookmarkStart w:id="178" w:name="_Toc192557761"/>
      <w:bookmarkStart w:id="179" w:name="_Toc196624503"/>
      <w:bookmarkStart w:id="180" w:name="_Toc245005144"/>
      <w:bookmarkStart w:id="181" w:name="_Toc245779382"/>
      <w:bookmarkStart w:id="182" w:name="_Toc321124726"/>
      <w:bookmarkStart w:id="183" w:name="_Toc321124846"/>
      <w:r w:rsidRPr="00007C64">
        <w:rPr>
          <w:lang w:val="fr-CH"/>
        </w:rPr>
        <w:t>2.2.1</w:t>
      </w:r>
      <w:r w:rsidRPr="00007C64">
        <w:rPr>
          <w:lang w:val="fr-CH"/>
        </w:rPr>
        <w:tab/>
        <w:t>Protection pour les signaux image brouillés par des signaux ATSC de télévision numérique de Terre</w:t>
      </w:r>
      <w:bookmarkEnd w:id="176"/>
      <w:bookmarkEnd w:id="177"/>
      <w:bookmarkEnd w:id="178"/>
      <w:bookmarkEnd w:id="179"/>
      <w:bookmarkEnd w:id="180"/>
      <w:bookmarkEnd w:id="181"/>
      <w:bookmarkEnd w:id="182"/>
      <w:bookmarkEnd w:id="183"/>
    </w:p>
    <w:p w:rsidR="00674515" w:rsidRPr="00007C64" w:rsidRDefault="00674515" w:rsidP="00674515">
      <w:pPr>
        <w:rPr>
          <w:lang w:val="fr-CH"/>
        </w:rPr>
      </w:pPr>
      <w:r w:rsidRPr="00007C64">
        <w:rPr>
          <w:lang w:val="fr-CH"/>
        </w:rPr>
        <w:t>Dans ce paragraphe, les rapports de protection pour un signal analogique utile brouillé par un signal numérique ne s</w:t>
      </w:r>
      <w:r w:rsidRPr="00007C64">
        <w:rPr>
          <w:iCs/>
          <w:lang w:val="fr-CH"/>
        </w:rPr>
        <w:t>'</w:t>
      </w:r>
      <w:r w:rsidRPr="00007C64">
        <w:rPr>
          <w:lang w:val="fr-CH"/>
        </w:rPr>
        <w:t>appliquent qu</w:t>
      </w:r>
      <w:r w:rsidRPr="00007C64">
        <w:rPr>
          <w:iCs/>
          <w:lang w:val="fr-CH"/>
        </w:rPr>
        <w:t>'</w:t>
      </w:r>
      <w:r w:rsidRPr="00007C64">
        <w:rPr>
          <w:lang w:val="fr-CH"/>
        </w:rPr>
        <w:t>au brouillage causé au signal image.</w:t>
      </w:r>
    </w:p>
    <w:p w:rsidR="00674515" w:rsidRPr="00007C64" w:rsidRDefault="00674515" w:rsidP="00674515">
      <w:pPr>
        <w:rPr>
          <w:lang w:val="fr-CH"/>
        </w:rPr>
      </w:pPr>
      <w:r w:rsidRPr="00007C64">
        <w:rPr>
          <w:lang w:val="fr-CH"/>
        </w:rPr>
        <w:t>Les rapports de protection indiqués sont liés à un affaiblissement spectral hors canal de l</w:t>
      </w:r>
      <w:r w:rsidRPr="00007C64">
        <w:rPr>
          <w:iCs/>
          <w:lang w:val="fr-CH"/>
        </w:rPr>
        <w:t>'</w:t>
      </w:r>
      <w:r w:rsidRPr="00007C64">
        <w:rPr>
          <w:lang w:val="fr-CH"/>
        </w:rPr>
        <w:t>émetteur DVB-T brouilleur de 40 dB.</w:t>
      </w:r>
    </w:p>
    <w:p w:rsidR="00674515" w:rsidRPr="00007C64" w:rsidRDefault="00674515" w:rsidP="00674515">
      <w:pPr>
        <w:pStyle w:val="Heading4"/>
        <w:rPr>
          <w:lang w:val="fr-CH"/>
        </w:rPr>
      </w:pPr>
      <w:bookmarkStart w:id="184" w:name="_Toc125339630"/>
      <w:bookmarkStart w:id="185" w:name="_Toc192557762"/>
      <w:bookmarkStart w:id="186" w:name="_Toc196624504"/>
      <w:bookmarkStart w:id="187" w:name="_Toc245005145"/>
      <w:r w:rsidRPr="00007C64">
        <w:rPr>
          <w:lang w:val="fr-CH"/>
        </w:rPr>
        <w:t>2.2.1.1</w:t>
      </w:r>
      <w:r w:rsidRPr="00007C64">
        <w:rPr>
          <w:lang w:val="fr-CH"/>
        </w:rPr>
        <w:tab/>
        <w:t>Protection contre le brouillage dans le même canal</w:t>
      </w:r>
      <w:bookmarkEnd w:id="184"/>
      <w:bookmarkEnd w:id="185"/>
      <w:bookmarkEnd w:id="186"/>
      <w:bookmarkEnd w:id="187"/>
    </w:p>
    <w:p w:rsidR="00674515" w:rsidRPr="00007C64" w:rsidRDefault="00674515" w:rsidP="00674515">
      <w:pPr>
        <w:pStyle w:val="TableNo"/>
        <w:rPr>
          <w:lang w:val="fr-CH"/>
        </w:rPr>
      </w:pPr>
      <w:bookmarkStart w:id="188" w:name="_Toc125342954"/>
      <w:bookmarkStart w:id="189" w:name="_Toc192558472"/>
      <w:bookmarkStart w:id="190" w:name="_Toc321125297"/>
      <w:r w:rsidRPr="00007C64">
        <w:rPr>
          <w:lang w:val="fr-CH"/>
        </w:rPr>
        <w:t>TABLEAU 1</w:t>
      </w:r>
      <w:bookmarkEnd w:id="188"/>
      <w:bookmarkEnd w:id="189"/>
      <w:r w:rsidRPr="00007C64">
        <w:rPr>
          <w:lang w:val="fr-CH"/>
        </w:rPr>
        <w:t>1</w:t>
      </w:r>
      <w:bookmarkEnd w:id="190"/>
    </w:p>
    <w:p w:rsidR="00674515" w:rsidRPr="00007C64" w:rsidRDefault="00674515" w:rsidP="00674515">
      <w:pPr>
        <w:pStyle w:val="Tabletitle"/>
        <w:rPr>
          <w:lang w:val="fr-CH"/>
        </w:rPr>
      </w:pPr>
      <w:bookmarkStart w:id="191" w:name="_Toc125342955"/>
      <w:bookmarkStart w:id="192" w:name="_Toc192558473"/>
      <w:bookmarkStart w:id="193" w:name="_Toc321125298"/>
      <w:r w:rsidRPr="00007C64">
        <w:rPr>
          <w:lang w:val="fr-CH"/>
        </w:rPr>
        <w:t>Rapports de protection (dB) pour un signal image analogique utile</w:t>
      </w:r>
      <w:r w:rsidRPr="00007C64">
        <w:rPr>
          <w:lang w:val="fr-CH"/>
        </w:rPr>
        <w:br/>
        <w:t>brouillé par un signal ATSC de 6 MHz</w:t>
      </w:r>
      <w:bookmarkEnd w:id="191"/>
      <w:bookmarkEnd w:id="192"/>
      <w:r w:rsidRPr="00007C64">
        <w:rPr>
          <w:lang w:val="fr-CH"/>
        </w:rPr>
        <w:t xml:space="preserve"> brouilleur</w:t>
      </w:r>
      <w:bookmarkEnd w:id="1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2268"/>
        <w:gridCol w:w="2268"/>
      </w:tblGrid>
      <w:tr w:rsidR="00674515" w:rsidRPr="00007C64" w:rsidTr="00615DB1">
        <w:trPr>
          <w:cantSplit/>
          <w:jc w:val="center"/>
        </w:trPr>
        <w:tc>
          <w:tcPr>
            <w:tcW w:w="3119" w:type="dxa"/>
            <w:vMerge w:val="restart"/>
            <w:vAlign w:val="center"/>
          </w:tcPr>
          <w:p w:rsidR="00674515" w:rsidRPr="00007C64" w:rsidRDefault="00674515" w:rsidP="00501D09">
            <w:pPr>
              <w:pStyle w:val="Tablehead"/>
              <w:rPr>
                <w:lang w:val="fr-CH"/>
              </w:rPr>
            </w:pPr>
            <w:r w:rsidRPr="00007C64">
              <w:rPr>
                <w:lang w:val="fr-CH"/>
              </w:rPr>
              <w:t>Signal utile:</w:t>
            </w:r>
            <w:r w:rsidRPr="00007C64">
              <w:rPr>
                <w:lang w:val="fr-CH"/>
              </w:rPr>
              <w:br/>
              <w:t>Système analogique</w:t>
            </w:r>
          </w:p>
        </w:tc>
        <w:tc>
          <w:tcPr>
            <w:tcW w:w="4536" w:type="dxa"/>
            <w:gridSpan w:val="2"/>
            <w:vAlign w:val="center"/>
          </w:tcPr>
          <w:p w:rsidR="00674515" w:rsidRPr="00007C64" w:rsidRDefault="00674515" w:rsidP="00501D09">
            <w:pPr>
              <w:pStyle w:val="Tablehead"/>
              <w:rPr>
                <w:lang w:val="fr-CH"/>
              </w:rPr>
            </w:pPr>
            <w:r w:rsidRPr="00007C64">
              <w:rPr>
                <w:lang w:val="fr-CH"/>
              </w:rPr>
              <w:t>Signal brouilleur: ATSC 6 MHz</w:t>
            </w:r>
          </w:p>
        </w:tc>
      </w:tr>
      <w:tr w:rsidR="00674515" w:rsidRPr="00007C64" w:rsidTr="00615DB1">
        <w:trPr>
          <w:cantSplit/>
          <w:jc w:val="center"/>
        </w:trPr>
        <w:tc>
          <w:tcPr>
            <w:tcW w:w="3119" w:type="dxa"/>
            <w:vMerge/>
            <w:vAlign w:val="center"/>
          </w:tcPr>
          <w:p w:rsidR="00674515" w:rsidRPr="00007C64" w:rsidRDefault="00674515" w:rsidP="00501D09">
            <w:pPr>
              <w:pStyle w:val="Tablehead"/>
              <w:rPr>
                <w:lang w:val="fr-CH"/>
              </w:rPr>
            </w:pPr>
          </w:p>
        </w:tc>
        <w:tc>
          <w:tcPr>
            <w:tcW w:w="2268" w:type="dxa"/>
            <w:vAlign w:val="center"/>
          </w:tcPr>
          <w:p w:rsidR="00674515" w:rsidRPr="00007C64" w:rsidRDefault="00674515" w:rsidP="00501D09">
            <w:pPr>
              <w:pStyle w:val="Tablehead"/>
              <w:rPr>
                <w:lang w:val="fr-CH"/>
              </w:rPr>
            </w:pPr>
            <w:r w:rsidRPr="00007C64">
              <w:rPr>
                <w:lang w:val="fr-CH"/>
              </w:rPr>
              <w:t>Brouillage d'origine troposphérique</w:t>
            </w:r>
          </w:p>
        </w:tc>
        <w:tc>
          <w:tcPr>
            <w:tcW w:w="2268" w:type="dxa"/>
            <w:vAlign w:val="center"/>
          </w:tcPr>
          <w:p w:rsidR="00674515" w:rsidRPr="00007C64" w:rsidRDefault="00674515" w:rsidP="00501D09">
            <w:pPr>
              <w:pStyle w:val="Tablehead"/>
              <w:rPr>
                <w:lang w:val="fr-CH"/>
              </w:rPr>
            </w:pPr>
            <w:r w:rsidRPr="00007C64">
              <w:rPr>
                <w:lang w:val="fr-CH"/>
              </w:rPr>
              <w:t>Brouillage continu</w:t>
            </w:r>
          </w:p>
        </w:tc>
      </w:tr>
      <w:tr w:rsidR="00674515" w:rsidRPr="00007C64" w:rsidTr="00615DB1">
        <w:trPr>
          <w:cantSplit/>
          <w:jc w:val="center"/>
        </w:trPr>
        <w:tc>
          <w:tcPr>
            <w:tcW w:w="3119" w:type="dxa"/>
          </w:tcPr>
          <w:p w:rsidR="00674515" w:rsidRPr="00007C64" w:rsidRDefault="00674515" w:rsidP="00615DB1">
            <w:pPr>
              <w:pStyle w:val="Tabletext"/>
              <w:jc w:val="center"/>
              <w:rPr>
                <w:lang w:val="fr-CH"/>
              </w:rPr>
            </w:pPr>
            <w:r w:rsidRPr="00007C64">
              <w:rPr>
                <w:lang w:val="fr-CH"/>
              </w:rPr>
              <w:t>B/PAL</w:t>
            </w:r>
          </w:p>
        </w:tc>
        <w:tc>
          <w:tcPr>
            <w:tcW w:w="2268" w:type="dxa"/>
          </w:tcPr>
          <w:p w:rsidR="00674515" w:rsidRPr="00007C64" w:rsidRDefault="00674515" w:rsidP="00615DB1">
            <w:pPr>
              <w:pStyle w:val="Tabletext"/>
              <w:jc w:val="center"/>
              <w:rPr>
                <w:lang w:val="fr-CH"/>
              </w:rPr>
            </w:pPr>
            <w:r w:rsidRPr="00007C64">
              <w:rPr>
                <w:lang w:val="fr-CH"/>
              </w:rPr>
              <w:t>38</w:t>
            </w:r>
          </w:p>
        </w:tc>
        <w:tc>
          <w:tcPr>
            <w:tcW w:w="2268" w:type="dxa"/>
          </w:tcPr>
          <w:p w:rsidR="00674515" w:rsidRPr="00007C64" w:rsidRDefault="00674515" w:rsidP="00615DB1">
            <w:pPr>
              <w:pStyle w:val="Tabletext"/>
              <w:jc w:val="center"/>
              <w:rPr>
                <w:lang w:val="fr-CH"/>
              </w:rPr>
            </w:pPr>
            <w:r w:rsidRPr="00007C64">
              <w:rPr>
                <w:lang w:val="fr-CH"/>
              </w:rPr>
              <w:t>45</w:t>
            </w:r>
          </w:p>
        </w:tc>
      </w:tr>
    </w:tbl>
    <w:p w:rsidR="00674515" w:rsidRPr="00007C64" w:rsidRDefault="00674515" w:rsidP="00674515">
      <w:pPr>
        <w:pStyle w:val="Tablefin"/>
        <w:rPr>
          <w:lang w:val="fr-CH"/>
        </w:rPr>
      </w:pPr>
      <w:bookmarkStart w:id="194" w:name="_Toc125339631"/>
      <w:bookmarkStart w:id="195" w:name="_Toc192557763"/>
    </w:p>
    <w:p w:rsidR="00674515" w:rsidRPr="00007C64" w:rsidRDefault="00674515" w:rsidP="00674515">
      <w:pPr>
        <w:pStyle w:val="Heading4"/>
        <w:rPr>
          <w:lang w:val="fr-CH"/>
        </w:rPr>
      </w:pPr>
      <w:bookmarkStart w:id="196" w:name="_Toc196624505"/>
      <w:bookmarkStart w:id="197" w:name="_Toc245005146"/>
      <w:r w:rsidRPr="00007C64">
        <w:rPr>
          <w:lang w:val="fr-CH"/>
        </w:rPr>
        <w:t>2.2.1.2</w:t>
      </w:r>
      <w:r w:rsidRPr="00007C64">
        <w:rPr>
          <w:lang w:val="fr-CH"/>
        </w:rPr>
        <w:tab/>
        <w:t>Protection contre le brouillage par le canal adjacent inférieur</w:t>
      </w:r>
      <w:bookmarkEnd w:id="194"/>
      <w:bookmarkEnd w:id="195"/>
      <w:bookmarkEnd w:id="196"/>
      <w:bookmarkEnd w:id="197"/>
    </w:p>
    <w:p w:rsidR="00674515" w:rsidRPr="00007C64" w:rsidRDefault="00674515" w:rsidP="00674515">
      <w:pPr>
        <w:pStyle w:val="TableNo"/>
        <w:rPr>
          <w:lang w:val="fr-CH"/>
        </w:rPr>
      </w:pPr>
      <w:bookmarkStart w:id="198" w:name="_Toc125342956"/>
      <w:bookmarkStart w:id="199" w:name="_Toc192558474"/>
      <w:bookmarkStart w:id="200" w:name="_Toc321125299"/>
      <w:r w:rsidRPr="00007C64">
        <w:rPr>
          <w:lang w:val="fr-CH"/>
        </w:rPr>
        <w:t>TABLEAU 1</w:t>
      </w:r>
      <w:bookmarkEnd w:id="198"/>
      <w:bookmarkEnd w:id="199"/>
      <w:r w:rsidRPr="00007C64">
        <w:rPr>
          <w:lang w:val="fr-CH"/>
        </w:rPr>
        <w:t>2</w:t>
      </w:r>
      <w:bookmarkEnd w:id="200"/>
    </w:p>
    <w:p w:rsidR="00674515" w:rsidRPr="00007C64" w:rsidRDefault="00674515" w:rsidP="00674515">
      <w:pPr>
        <w:pStyle w:val="Tabletitle"/>
        <w:rPr>
          <w:lang w:val="fr-CH"/>
        </w:rPr>
      </w:pPr>
      <w:bookmarkStart w:id="201" w:name="_Toc125342957"/>
      <w:bookmarkStart w:id="202" w:name="_Toc192558475"/>
      <w:bookmarkStart w:id="203" w:name="_Toc321125300"/>
      <w:r w:rsidRPr="00007C64">
        <w:rPr>
          <w:lang w:val="fr-CH"/>
        </w:rPr>
        <w:t xml:space="preserve">Rapports de protection (dB) pour un signal image analogique utile brouillé </w:t>
      </w:r>
      <w:r w:rsidRPr="00007C64">
        <w:rPr>
          <w:lang w:val="fr-CH"/>
        </w:rPr>
        <w:br/>
        <w:t>par un signal ATSC de 6 MHz (canal adjacent inférieur)</w:t>
      </w:r>
      <w:bookmarkEnd w:id="201"/>
      <w:bookmarkEnd w:id="202"/>
      <w:bookmarkEnd w:id="2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2268"/>
        <w:gridCol w:w="2268"/>
      </w:tblGrid>
      <w:tr w:rsidR="00674515" w:rsidRPr="00007C64" w:rsidTr="00615DB1">
        <w:trPr>
          <w:cantSplit/>
          <w:jc w:val="center"/>
        </w:trPr>
        <w:tc>
          <w:tcPr>
            <w:tcW w:w="3119" w:type="dxa"/>
            <w:vMerge w:val="restart"/>
            <w:vAlign w:val="center"/>
          </w:tcPr>
          <w:p w:rsidR="00674515" w:rsidRPr="00007C64" w:rsidRDefault="00674515" w:rsidP="004C372D">
            <w:pPr>
              <w:pStyle w:val="Tablehead"/>
              <w:rPr>
                <w:lang w:val="fr-CH"/>
              </w:rPr>
            </w:pPr>
            <w:r w:rsidRPr="00007C64">
              <w:rPr>
                <w:lang w:val="fr-CH"/>
              </w:rPr>
              <w:t>Signal utile:</w:t>
            </w:r>
            <w:r w:rsidRPr="00007C64">
              <w:rPr>
                <w:lang w:val="fr-CH"/>
              </w:rPr>
              <w:br/>
              <w:t>Système analogique</w:t>
            </w:r>
          </w:p>
        </w:tc>
        <w:tc>
          <w:tcPr>
            <w:tcW w:w="4536" w:type="dxa"/>
            <w:gridSpan w:val="2"/>
            <w:vAlign w:val="center"/>
          </w:tcPr>
          <w:p w:rsidR="00674515" w:rsidRPr="00007C64" w:rsidRDefault="00674515" w:rsidP="004C372D">
            <w:pPr>
              <w:pStyle w:val="Tablehead"/>
              <w:rPr>
                <w:lang w:val="fr-CH"/>
              </w:rPr>
            </w:pPr>
            <w:r w:rsidRPr="00007C64">
              <w:rPr>
                <w:lang w:val="fr-CH"/>
              </w:rPr>
              <w:t>Signal brouilleur: signal ATSC 6 MHz (canal adjacent inférieur)</w:t>
            </w:r>
          </w:p>
        </w:tc>
      </w:tr>
      <w:tr w:rsidR="00674515" w:rsidRPr="00007C64" w:rsidTr="00615DB1">
        <w:trPr>
          <w:cantSplit/>
          <w:jc w:val="center"/>
        </w:trPr>
        <w:tc>
          <w:tcPr>
            <w:tcW w:w="3119" w:type="dxa"/>
            <w:vMerge/>
            <w:vAlign w:val="center"/>
          </w:tcPr>
          <w:p w:rsidR="00674515" w:rsidRPr="00007C64" w:rsidRDefault="00674515" w:rsidP="004C372D">
            <w:pPr>
              <w:pStyle w:val="Tablehead"/>
              <w:rPr>
                <w:lang w:val="fr-CH"/>
              </w:rPr>
            </w:pPr>
          </w:p>
        </w:tc>
        <w:tc>
          <w:tcPr>
            <w:tcW w:w="2268" w:type="dxa"/>
            <w:vAlign w:val="center"/>
          </w:tcPr>
          <w:p w:rsidR="00674515" w:rsidRPr="00007C64" w:rsidRDefault="00674515" w:rsidP="004C372D">
            <w:pPr>
              <w:pStyle w:val="Tablehead"/>
              <w:rPr>
                <w:lang w:val="fr-CH"/>
              </w:rPr>
            </w:pPr>
            <w:r w:rsidRPr="00007C64">
              <w:rPr>
                <w:lang w:val="fr-CH"/>
              </w:rPr>
              <w:t>Brouillage d'origine troposphérique</w:t>
            </w:r>
          </w:p>
        </w:tc>
        <w:tc>
          <w:tcPr>
            <w:tcW w:w="2268" w:type="dxa"/>
            <w:vAlign w:val="center"/>
          </w:tcPr>
          <w:p w:rsidR="00674515" w:rsidRPr="00007C64" w:rsidRDefault="00674515" w:rsidP="004C372D">
            <w:pPr>
              <w:pStyle w:val="Tablehead"/>
              <w:rPr>
                <w:lang w:val="fr-CH"/>
              </w:rPr>
            </w:pPr>
            <w:r w:rsidRPr="00007C64">
              <w:rPr>
                <w:lang w:val="fr-CH"/>
              </w:rPr>
              <w:t>Brouillage continu</w:t>
            </w:r>
          </w:p>
        </w:tc>
      </w:tr>
      <w:tr w:rsidR="00674515" w:rsidRPr="00007C64" w:rsidTr="00615DB1">
        <w:trPr>
          <w:cantSplit/>
          <w:jc w:val="center"/>
        </w:trPr>
        <w:tc>
          <w:tcPr>
            <w:tcW w:w="3119" w:type="dxa"/>
          </w:tcPr>
          <w:p w:rsidR="00674515" w:rsidRPr="00007C64" w:rsidRDefault="00674515" w:rsidP="00615DB1">
            <w:pPr>
              <w:pStyle w:val="Tabletext"/>
              <w:jc w:val="center"/>
              <w:rPr>
                <w:lang w:val="fr-CH"/>
              </w:rPr>
            </w:pPr>
            <w:r w:rsidRPr="00007C64">
              <w:rPr>
                <w:lang w:val="fr-CH"/>
              </w:rPr>
              <w:t>B/PAL</w:t>
            </w:r>
          </w:p>
        </w:tc>
        <w:tc>
          <w:tcPr>
            <w:tcW w:w="2268" w:type="dxa"/>
          </w:tcPr>
          <w:p w:rsidR="00674515" w:rsidRPr="00007C64" w:rsidRDefault="00674515" w:rsidP="00615DB1">
            <w:pPr>
              <w:pStyle w:val="Tabletext"/>
              <w:jc w:val="center"/>
              <w:rPr>
                <w:lang w:val="fr-CH"/>
              </w:rPr>
            </w:pPr>
            <w:r w:rsidRPr="00007C64">
              <w:rPr>
                <w:lang w:val="fr-CH"/>
              </w:rPr>
              <w:t>–7</w:t>
            </w:r>
          </w:p>
        </w:tc>
        <w:tc>
          <w:tcPr>
            <w:tcW w:w="2268" w:type="dxa"/>
          </w:tcPr>
          <w:p w:rsidR="00674515" w:rsidRPr="00007C64" w:rsidRDefault="00674515" w:rsidP="00615DB1">
            <w:pPr>
              <w:pStyle w:val="Tabletext"/>
              <w:jc w:val="center"/>
              <w:rPr>
                <w:lang w:val="fr-CH"/>
              </w:rPr>
            </w:pPr>
            <w:r w:rsidRPr="00007C64">
              <w:rPr>
                <w:lang w:val="fr-CH"/>
              </w:rPr>
              <w:t>–1</w:t>
            </w:r>
          </w:p>
        </w:tc>
      </w:tr>
    </w:tbl>
    <w:p w:rsidR="00674515" w:rsidRPr="00007C64" w:rsidRDefault="00674515" w:rsidP="00674515">
      <w:pPr>
        <w:pStyle w:val="Tablefin"/>
        <w:rPr>
          <w:lang w:val="fr-CH"/>
        </w:rPr>
      </w:pPr>
      <w:bookmarkStart w:id="204" w:name="_Toc125339632"/>
      <w:bookmarkStart w:id="205" w:name="_Toc192557764"/>
    </w:p>
    <w:p w:rsidR="00674515" w:rsidRPr="00007C64" w:rsidRDefault="00674515" w:rsidP="00674515">
      <w:pPr>
        <w:pStyle w:val="Heading4"/>
        <w:rPr>
          <w:lang w:val="fr-CH"/>
        </w:rPr>
      </w:pPr>
      <w:bookmarkStart w:id="206" w:name="_Toc196624506"/>
      <w:bookmarkStart w:id="207" w:name="_Toc245005147"/>
      <w:r w:rsidRPr="00007C64">
        <w:rPr>
          <w:lang w:val="fr-CH"/>
        </w:rPr>
        <w:t>2.2.1.3</w:t>
      </w:r>
      <w:r w:rsidRPr="00007C64">
        <w:rPr>
          <w:lang w:val="fr-CH"/>
        </w:rPr>
        <w:tab/>
        <w:t>Protection contre le brouillage par le canal adjacent supérieur</w:t>
      </w:r>
      <w:bookmarkEnd w:id="204"/>
      <w:bookmarkEnd w:id="205"/>
      <w:bookmarkEnd w:id="206"/>
      <w:bookmarkEnd w:id="207"/>
    </w:p>
    <w:p w:rsidR="00674515" w:rsidRPr="00007C64" w:rsidRDefault="00674515" w:rsidP="00674515">
      <w:pPr>
        <w:pStyle w:val="TableNo"/>
        <w:rPr>
          <w:lang w:val="fr-CH"/>
        </w:rPr>
      </w:pPr>
      <w:bookmarkStart w:id="208" w:name="_Toc125342958"/>
      <w:bookmarkStart w:id="209" w:name="_Toc192558476"/>
      <w:bookmarkStart w:id="210" w:name="_Toc321125301"/>
      <w:r w:rsidRPr="00007C64">
        <w:rPr>
          <w:lang w:val="fr-CH"/>
        </w:rPr>
        <w:t>TABLEAU 1</w:t>
      </w:r>
      <w:bookmarkEnd w:id="208"/>
      <w:bookmarkEnd w:id="209"/>
      <w:r w:rsidRPr="00007C64">
        <w:rPr>
          <w:lang w:val="fr-CH"/>
        </w:rPr>
        <w:t>3</w:t>
      </w:r>
      <w:bookmarkEnd w:id="210"/>
    </w:p>
    <w:p w:rsidR="00674515" w:rsidRPr="00007C64" w:rsidRDefault="00674515" w:rsidP="00674515">
      <w:pPr>
        <w:pStyle w:val="Tabletitle"/>
        <w:rPr>
          <w:lang w:val="fr-CH"/>
        </w:rPr>
      </w:pPr>
      <w:bookmarkStart w:id="211" w:name="_Toc125342959"/>
      <w:bookmarkStart w:id="212" w:name="_Toc192558477"/>
      <w:bookmarkStart w:id="213" w:name="_Toc321125302"/>
      <w:r w:rsidRPr="00007C64">
        <w:rPr>
          <w:lang w:val="fr-CH"/>
        </w:rPr>
        <w:t xml:space="preserve">Rapports de protection (dB) pour un signal image analogique utile brouillé </w:t>
      </w:r>
      <w:r w:rsidRPr="00007C64">
        <w:rPr>
          <w:lang w:val="fr-CH"/>
        </w:rPr>
        <w:br/>
        <w:t>par un signal ATSC de 6 MHz (canal adjacent supérieur)</w:t>
      </w:r>
      <w:bookmarkEnd w:id="211"/>
      <w:bookmarkEnd w:id="212"/>
      <w:bookmarkEnd w:id="2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2268"/>
        <w:gridCol w:w="2268"/>
      </w:tblGrid>
      <w:tr w:rsidR="00674515" w:rsidRPr="00007C64" w:rsidTr="00615DB1">
        <w:trPr>
          <w:cantSplit/>
          <w:jc w:val="center"/>
        </w:trPr>
        <w:tc>
          <w:tcPr>
            <w:tcW w:w="3119" w:type="dxa"/>
            <w:vMerge w:val="restart"/>
            <w:vAlign w:val="center"/>
          </w:tcPr>
          <w:p w:rsidR="00674515" w:rsidRPr="00007C64" w:rsidRDefault="00674515" w:rsidP="004C372D">
            <w:pPr>
              <w:pStyle w:val="Tablehead"/>
              <w:rPr>
                <w:lang w:val="fr-CH"/>
              </w:rPr>
            </w:pPr>
            <w:r w:rsidRPr="00007C64">
              <w:rPr>
                <w:lang w:val="fr-CH"/>
              </w:rPr>
              <w:t>Signal utile:</w:t>
            </w:r>
            <w:r w:rsidRPr="00007C64">
              <w:rPr>
                <w:lang w:val="fr-CH"/>
              </w:rPr>
              <w:br/>
              <w:t>Système analogique</w:t>
            </w:r>
          </w:p>
        </w:tc>
        <w:tc>
          <w:tcPr>
            <w:tcW w:w="4536" w:type="dxa"/>
            <w:gridSpan w:val="2"/>
            <w:vAlign w:val="center"/>
          </w:tcPr>
          <w:p w:rsidR="00674515" w:rsidRPr="00007C64" w:rsidRDefault="00674515" w:rsidP="004C372D">
            <w:pPr>
              <w:pStyle w:val="Tablehead"/>
              <w:rPr>
                <w:lang w:val="fr-CH"/>
              </w:rPr>
            </w:pPr>
            <w:r w:rsidRPr="00007C64">
              <w:rPr>
                <w:lang w:val="fr-CH"/>
              </w:rPr>
              <w:t xml:space="preserve">Signal brouilleur: signal ATSC 6 MHz </w:t>
            </w:r>
            <w:r w:rsidRPr="00007C64">
              <w:rPr>
                <w:lang w:val="fr-CH"/>
              </w:rPr>
              <w:br/>
              <w:t>(canal adjacent supérieur)</w:t>
            </w:r>
          </w:p>
        </w:tc>
      </w:tr>
      <w:tr w:rsidR="00674515" w:rsidRPr="00007C64" w:rsidTr="00615DB1">
        <w:trPr>
          <w:cantSplit/>
          <w:jc w:val="center"/>
        </w:trPr>
        <w:tc>
          <w:tcPr>
            <w:tcW w:w="3119" w:type="dxa"/>
            <w:vMerge/>
            <w:vAlign w:val="center"/>
          </w:tcPr>
          <w:p w:rsidR="00674515" w:rsidRPr="00007C64" w:rsidRDefault="00674515" w:rsidP="004C372D">
            <w:pPr>
              <w:pStyle w:val="Tablehead"/>
              <w:rPr>
                <w:lang w:val="fr-CH"/>
              </w:rPr>
            </w:pPr>
          </w:p>
        </w:tc>
        <w:tc>
          <w:tcPr>
            <w:tcW w:w="2268" w:type="dxa"/>
            <w:vAlign w:val="center"/>
          </w:tcPr>
          <w:p w:rsidR="00674515" w:rsidRPr="00007C64" w:rsidRDefault="00674515" w:rsidP="004C372D">
            <w:pPr>
              <w:pStyle w:val="Tablehead"/>
              <w:rPr>
                <w:lang w:val="fr-CH"/>
              </w:rPr>
            </w:pPr>
            <w:r w:rsidRPr="00007C64">
              <w:rPr>
                <w:lang w:val="fr-CH"/>
              </w:rPr>
              <w:t>Brouillage d'origine troposphérique</w:t>
            </w:r>
          </w:p>
        </w:tc>
        <w:tc>
          <w:tcPr>
            <w:tcW w:w="2268" w:type="dxa"/>
            <w:vAlign w:val="center"/>
          </w:tcPr>
          <w:p w:rsidR="00674515" w:rsidRPr="00007C64" w:rsidRDefault="00674515" w:rsidP="004C372D">
            <w:pPr>
              <w:pStyle w:val="Tablehead"/>
              <w:rPr>
                <w:lang w:val="fr-CH"/>
              </w:rPr>
            </w:pPr>
            <w:r w:rsidRPr="00007C64">
              <w:rPr>
                <w:lang w:val="fr-CH"/>
              </w:rPr>
              <w:t>Brouillage continu</w:t>
            </w:r>
          </w:p>
        </w:tc>
      </w:tr>
      <w:tr w:rsidR="00674515" w:rsidRPr="00007C64" w:rsidTr="00615DB1">
        <w:trPr>
          <w:cantSplit/>
          <w:jc w:val="center"/>
        </w:trPr>
        <w:tc>
          <w:tcPr>
            <w:tcW w:w="3119" w:type="dxa"/>
          </w:tcPr>
          <w:p w:rsidR="00674515" w:rsidRPr="00007C64" w:rsidRDefault="00674515" w:rsidP="00615DB1">
            <w:pPr>
              <w:pStyle w:val="Tabletext"/>
              <w:jc w:val="center"/>
              <w:rPr>
                <w:lang w:val="fr-CH"/>
              </w:rPr>
            </w:pPr>
            <w:r w:rsidRPr="00007C64">
              <w:rPr>
                <w:lang w:val="fr-CH"/>
              </w:rPr>
              <w:t>B/PAL</w:t>
            </w:r>
          </w:p>
        </w:tc>
        <w:tc>
          <w:tcPr>
            <w:tcW w:w="2268" w:type="dxa"/>
          </w:tcPr>
          <w:p w:rsidR="00674515" w:rsidRPr="00007C64" w:rsidRDefault="00674515" w:rsidP="00615DB1">
            <w:pPr>
              <w:pStyle w:val="Tabletext"/>
              <w:jc w:val="center"/>
              <w:rPr>
                <w:lang w:val="fr-CH"/>
              </w:rPr>
            </w:pPr>
            <w:r w:rsidRPr="00007C64">
              <w:rPr>
                <w:lang w:val="fr-CH"/>
              </w:rPr>
              <w:t>–7</w:t>
            </w:r>
          </w:p>
        </w:tc>
        <w:tc>
          <w:tcPr>
            <w:tcW w:w="2268" w:type="dxa"/>
          </w:tcPr>
          <w:p w:rsidR="00674515" w:rsidRPr="00007C64" w:rsidRDefault="00674515" w:rsidP="00615DB1">
            <w:pPr>
              <w:pStyle w:val="Tabletext"/>
              <w:jc w:val="center"/>
              <w:rPr>
                <w:lang w:val="fr-CH"/>
              </w:rPr>
            </w:pPr>
            <w:r w:rsidRPr="00007C64">
              <w:rPr>
                <w:lang w:val="fr-CH"/>
              </w:rPr>
              <w:t>0</w:t>
            </w:r>
          </w:p>
        </w:tc>
      </w:tr>
    </w:tbl>
    <w:p w:rsidR="00501D09" w:rsidRPr="00007C64" w:rsidRDefault="00501D09" w:rsidP="00501D09">
      <w:pPr>
        <w:pStyle w:val="Tablefin"/>
        <w:rPr>
          <w:lang w:val="fr-CH"/>
        </w:rPr>
      </w:pPr>
      <w:bookmarkStart w:id="214" w:name="_Toc530970161"/>
      <w:bookmarkStart w:id="215" w:name="_Toc125339633"/>
      <w:bookmarkStart w:id="216" w:name="_Toc192557765"/>
      <w:bookmarkStart w:id="217" w:name="_Toc196624507"/>
      <w:bookmarkStart w:id="218" w:name="_Toc245005148"/>
      <w:bookmarkStart w:id="219" w:name="_Toc245779383"/>
    </w:p>
    <w:p w:rsidR="00674515" w:rsidRPr="00007C64" w:rsidRDefault="00674515" w:rsidP="00674515">
      <w:pPr>
        <w:pStyle w:val="Heading1"/>
        <w:rPr>
          <w:lang w:val="fr-CH"/>
        </w:rPr>
      </w:pPr>
      <w:bookmarkStart w:id="220" w:name="_Toc321124727"/>
      <w:bookmarkStart w:id="221" w:name="_Toc321124847"/>
      <w:r w:rsidRPr="00007C64">
        <w:rPr>
          <w:lang w:val="fr-CH"/>
        </w:rPr>
        <w:t>3</w:t>
      </w:r>
      <w:r w:rsidRPr="00007C64">
        <w:rPr>
          <w:lang w:val="fr-CH"/>
        </w:rPr>
        <w:tab/>
        <w:t>Rapports de protection pour les signaux son de signaux utiles de télévision analogique de Terre, brouillés par des signaux DVB-T de télévision numérique de Terre</w:t>
      </w:r>
      <w:bookmarkEnd w:id="214"/>
      <w:bookmarkEnd w:id="215"/>
      <w:bookmarkEnd w:id="216"/>
      <w:bookmarkEnd w:id="217"/>
      <w:bookmarkEnd w:id="218"/>
      <w:bookmarkEnd w:id="219"/>
      <w:bookmarkEnd w:id="220"/>
      <w:bookmarkEnd w:id="221"/>
    </w:p>
    <w:p w:rsidR="00674515" w:rsidRPr="00007C64" w:rsidRDefault="00674515" w:rsidP="00674515">
      <w:pPr>
        <w:pStyle w:val="Heading2"/>
        <w:rPr>
          <w:lang w:val="fr-CH"/>
        </w:rPr>
      </w:pPr>
      <w:bookmarkStart w:id="222" w:name="_Toc530970162"/>
      <w:bookmarkStart w:id="223" w:name="_Toc125339634"/>
      <w:bookmarkStart w:id="224" w:name="_Toc192557766"/>
      <w:bookmarkStart w:id="225" w:name="_Toc196624508"/>
      <w:bookmarkStart w:id="226" w:name="_Toc245005149"/>
      <w:bookmarkStart w:id="227" w:name="_Toc245779384"/>
      <w:bookmarkStart w:id="228" w:name="_Toc321124728"/>
      <w:bookmarkStart w:id="229" w:name="_Toc321124848"/>
      <w:r w:rsidRPr="00007C64">
        <w:rPr>
          <w:lang w:val="fr-CH"/>
        </w:rPr>
        <w:t>3.1</w:t>
      </w:r>
      <w:r w:rsidRPr="00007C64">
        <w:rPr>
          <w:lang w:val="fr-CH"/>
        </w:rPr>
        <w:tab/>
        <w:t xml:space="preserve">Protection pour les signaux son NTSC (système BTSC MTS et SAP) brouillés par un signal ATSC de télévision numérique </w:t>
      </w:r>
      <w:r w:rsidRPr="00007C64">
        <w:rPr>
          <w:bCs/>
          <w:lang w:val="fr-CH"/>
        </w:rPr>
        <w:t>(voir la Note 1)</w:t>
      </w:r>
      <w:bookmarkEnd w:id="222"/>
      <w:bookmarkEnd w:id="223"/>
      <w:bookmarkEnd w:id="224"/>
      <w:bookmarkEnd w:id="225"/>
      <w:bookmarkEnd w:id="226"/>
      <w:bookmarkEnd w:id="227"/>
      <w:bookmarkEnd w:id="228"/>
      <w:bookmarkEnd w:id="229"/>
    </w:p>
    <w:p w:rsidR="00674515" w:rsidRPr="00007C64" w:rsidRDefault="00674515" w:rsidP="00E37B0C">
      <w:pPr>
        <w:rPr>
          <w:lang w:val="fr-CH"/>
        </w:rPr>
      </w:pPr>
      <w:r w:rsidRPr="00007C64">
        <w:rPr>
          <w:lang w:val="fr-CH"/>
        </w:rPr>
        <w:t>Dans le cas d</w:t>
      </w:r>
      <w:r w:rsidRPr="00007C64">
        <w:rPr>
          <w:iCs/>
          <w:lang w:val="fr-CH"/>
        </w:rPr>
        <w:t>'</w:t>
      </w:r>
      <w:r w:rsidRPr="00007C64">
        <w:rPr>
          <w:lang w:val="fr-CH"/>
        </w:rPr>
        <w:t xml:space="preserve">un canal numérique adjacent supérieur brouilleur </w:t>
      </w:r>
      <w:r w:rsidRPr="00007C64">
        <w:rPr>
          <w:i/>
          <w:iCs/>
          <w:lang w:val="fr-CH"/>
        </w:rPr>
        <w:t>N</w:t>
      </w:r>
      <w:r w:rsidRPr="00007C64">
        <w:rPr>
          <w:lang w:val="fr-CH"/>
        </w:rPr>
        <w:t> </w:t>
      </w:r>
      <w:r w:rsidR="00E37B0C" w:rsidRPr="00007C64">
        <w:rPr>
          <w:lang w:val="fr-CH"/>
        </w:rPr>
        <w:t>+</w:t>
      </w:r>
      <w:r w:rsidRPr="00007C64">
        <w:rPr>
          <w:lang w:val="fr-CH"/>
        </w:rPr>
        <w:t xml:space="preserve"> 1, les signaux son se dégradent avant le signal image. La valeur du rapport de protection applicable au brouillage causé aux signaux son BTSC MTS et SAP ont été mesurés à –12 dB. (Le rapport de protection image pour </w:t>
      </w:r>
      <w:r w:rsidRPr="00007C64">
        <w:rPr>
          <w:i/>
          <w:iCs/>
          <w:lang w:val="fr-CH"/>
        </w:rPr>
        <w:t>N</w:t>
      </w:r>
      <w:r w:rsidRPr="00007C64">
        <w:rPr>
          <w:lang w:val="fr-CH"/>
        </w:rPr>
        <w:t> </w:t>
      </w:r>
      <w:r w:rsidR="00E37B0C" w:rsidRPr="00007C64">
        <w:rPr>
          <w:lang w:val="fr-CH"/>
        </w:rPr>
        <w:t>+</w:t>
      </w:r>
      <w:r w:rsidRPr="00007C64">
        <w:rPr>
          <w:lang w:val="fr-CH"/>
        </w:rPr>
        <w:t> 1 est de –17 dB). La valeur du rapport de protection son de –12 dB se rapporte au niveau de la porteuse image utile NTSC.</w:t>
      </w:r>
    </w:p>
    <w:p w:rsidR="00674515" w:rsidRPr="004B5CD7" w:rsidRDefault="00674515" w:rsidP="00674515">
      <w:pPr>
        <w:pStyle w:val="Note"/>
        <w:rPr>
          <w:lang w:val="en-US"/>
        </w:rPr>
      </w:pPr>
      <w:r w:rsidRPr="004B5CD7">
        <w:rPr>
          <w:lang w:val="en-US"/>
        </w:rPr>
        <w:t>NOTE 1 – BTSC MTS: broadcast television system committee multichannel television sound; SAP: sound audio programme.</w:t>
      </w:r>
    </w:p>
    <w:p w:rsidR="00674515" w:rsidRPr="00007C64" w:rsidRDefault="00674515" w:rsidP="00674515">
      <w:pPr>
        <w:pStyle w:val="Heading1"/>
        <w:rPr>
          <w:lang w:val="fr-CH"/>
        </w:rPr>
      </w:pPr>
      <w:bookmarkStart w:id="230" w:name="_Toc530970163"/>
      <w:bookmarkStart w:id="231" w:name="_Toc125339635"/>
      <w:bookmarkStart w:id="232" w:name="_Toc192557767"/>
      <w:bookmarkStart w:id="233" w:name="_Toc196624509"/>
      <w:bookmarkStart w:id="234" w:name="_Toc245005150"/>
      <w:bookmarkStart w:id="235" w:name="_Toc245779385"/>
      <w:bookmarkStart w:id="236" w:name="_Toc321124729"/>
      <w:bookmarkStart w:id="237" w:name="_Toc321124849"/>
      <w:r w:rsidRPr="00007C64">
        <w:rPr>
          <w:lang w:val="fr-CH"/>
        </w:rPr>
        <w:t>4</w:t>
      </w:r>
      <w:r w:rsidRPr="00007C64">
        <w:rPr>
          <w:lang w:val="fr-CH"/>
        </w:rPr>
        <w:tab/>
        <w:t>Champs minimaux pour les systèmes ATSC de télévision numérique de Terre</w:t>
      </w:r>
      <w:bookmarkEnd w:id="230"/>
      <w:bookmarkEnd w:id="231"/>
      <w:bookmarkEnd w:id="232"/>
      <w:bookmarkEnd w:id="233"/>
      <w:bookmarkEnd w:id="234"/>
      <w:bookmarkEnd w:id="235"/>
      <w:bookmarkEnd w:id="236"/>
      <w:bookmarkEnd w:id="237"/>
    </w:p>
    <w:p w:rsidR="00674515" w:rsidRPr="00007C64" w:rsidRDefault="00674515" w:rsidP="00674515">
      <w:pPr>
        <w:pStyle w:val="TableNo"/>
        <w:rPr>
          <w:lang w:val="fr-CH"/>
        </w:rPr>
      </w:pPr>
      <w:bookmarkStart w:id="238" w:name="_Toc125342960"/>
      <w:bookmarkStart w:id="239" w:name="_Toc192558478"/>
      <w:bookmarkStart w:id="240" w:name="_Toc321125303"/>
      <w:r w:rsidRPr="00007C64">
        <w:rPr>
          <w:lang w:val="fr-CH"/>
        </w:rPr>
        <w:t>TABLEAU 1</w:t>
      </w:r>
      <w:bookmarkEnd w:id="238"/>
      <w:bookmarkEnd w:id="239"/>
      <w:r w:rsidRPr="00007C64">
        <w:rPr>
          <w:lang w:val="fr-CH"/>
        </w:rPr>
        <w:t>4</w:t>
      </w:r>
      <w:bookmarkEnd w:id="240"/>
    </w:p>
    <w:p w:rsidR="00674515" w:rsidRPr="00007C64" w:rsidRDefault="00674515" w:rsidP="00674515">
      <w:pPr>
        <w:pStyle w:val="Tabletitle"/>
        <w:rPr>
          <w:lang w:val="fr-CH"/>
        </w:rPr>
      </w:pPr>
      <w:bookmarkStart w:id="241" w:name="_Toc125342961"/>
      <w:bookmarkStart w:id="242" w:name="_Toc192558479"/>
      <w:bookmarkStart w:id="243" w:name="_Toc321125304"/>
      <w:r w:rsidRPr="00007C64">
        <w:rPr>
          <w:lang w:val="fr-CH"/>
        </w:rPr>
        <w:t>Calcul par la méthode du facteur de qualité</w:t>
      </w:r>
      <w:bookmarkEnd w:id="241"/>
      <w:bookmarkEnd w:id="242"/>
      <w:r w:rsidRPr="00007C64">
        <w:rPr>
          <w:lang w:val="fr-CH"/>
        </w:rPr>
        <w:br/>
        <w:t>Système ATSC de 6 MHz*</w:t>
      </w:r>
      <w:bookmarkEnd w:id="24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8"/>
        <w:gridCol w:w="1974"/>
        <w:gridCol w:w="1974"/>
        <w:gridCol w:w="1973"/>
      </w:tblGrid>
      <w:tr w:rsidR="00674515" w:rsidRPr="00007C64" w:rsidTr="002004FD">
        <w:trPr>
          <w:cantSplit/>
          <w:jc w:val="center"/>
        </w:trPr>
        <w:tc>
          <w:tcPr>
            <w:tcW w:w="3716" w:type="dxa"/>
            <w:vAlign w:val="center"/>
          </w:tcPr>
          <w:p w:rsidR="00674515" w:rsidRPr="00007C64" w:rsidRDefault="00674515" w:rsidP="00756F1B">
            <w:pPr>
              <w:pStyle w:val="Tablehead"/>
              <w:rPr>
                <w:lang w:val="fr-CH"/>
              </w:rPr>
            </w:pPr>
            <w:r w:rsidRPr="00007C64">
              <w:rPr>
                <w:lang w:val="fr-CH"/>
              </w:rPr>
              <w:t>Paramètre de planification</w:t>
            </w:r>
            <w:r w:rsidRPr="00007C64">
              <w:rPr>
                <w:vertAlign w:val="superscript"/>
                <w:lang w:val="fr-CH"/>
              </w:rPr>
              <w:t>(1)</w:t>
            </w:r>
          </w:p>
        </w:tc>
        <w:tc>
          <w:tcPr>
            <w:tcW w:w="1972" w:type="dxa"/>
            <w:vAlign w:val="center"/>
          </w:tcPr>
          <w:p w:rsidR="00674515" w:rsidRPr="00007C64" w:rsidRDefault="00674515" w:rsidP="004C372D">
            <w:pPr>
              <w:pStyle w:val="Tablehead"/>
              <w:rPr>
                <w:lang w:val="fr-CH"/>
              </w:rPr>
            </w:pPr>
            <w:r w:rsidRPr="00007C64">
              <w:rPr>
                <w:lang w:val="fr-CH"/>
              </w:rPr>
              <w:t>Ondes métriques (partie inférieure) 54</w:t>
            </w:r>
            <w:r w:rsidRPr="00007C64">
              <w:rPr>
                <w:lang w:val="fr-CH"/>
              </w:rPr>
              <w:noBreakHyphen/>
              <w:t>88 MHz</w:t>
            </w:r>
          </w:p>
        </w:tc>
        <w:tc>
          <w:tcPr>
            <w:tcW w:w="1972" w:type="dxa"/>
            <w:vAlign w:val="center"/>
          </w:tcPr>
          <w:p w:rsidR="00674515" w:rsidRPr="00007C64" w:rsidRDefault="00674515" w:rsidP="004C372D">
            <w:pPr>
              <w:pStyle w:val="Tablehead"/>
              <w:rPr>
                <w:lang w:val="fr-CH"/>
              </w:rPr>
            </w:pPr>
            <w:r w:rsidRPr="00007C64">
              <w:rPr>
                <w:lang w:val="fr-CH"/>
              </w:rPr>
              <w:t>Ondes métriques (partie supérieure) 174</w:t>
            </w:r>
            <w:r w:rsidRPr="00007C64">
              <w:rPr>
                <w:lang w:val="fr-CH"/>
              </w:rPr>
              <w:noBreakHyphen/>
              <w:t>216 MHz</w:t>
            </w:r>
          </w:p>
        </w:tc>
        <w:tc>
          <w:tcPr>
            <w:tcW w:w="1971" w:type="dxa"/>
            <w:vAlign w:val="center"/>
          </w:tcPr>
          <w:p w:rsidR="00674515" w:rsidRPr="00007C64" w:rsidRDefault="00674515" w:rsidP="004C372D">
            <w:pPr>
              <w:pStyle w:val="Tablehead"/>
              <w:rPr>
                <w:lang w:val="fr-CH"/>
              </w:rPr>
            </w:pPr>
            <w:r w:rsidRPr="00007C64">
              <w:rPr>
                <w:lang w:val="fr-CH"/>
              </w:rPr>
              <w:t>Ondes décimétriques 470-806 MHz</w:t>
            </w:r>
          </w:p>
        </w:tc>
      </w:tr>
      <w:tr w:rsidR="00674515" w:rsidRPr="00007C64" w:rsidTr="002004FD">
        <w:trPr>
          <w:cantSplit/>
          <w:jc w:val="center"/>
        </w:trPr>
        <w:tc>
          <w:tcPr>
            <w:tcW w:w="3716" w:type="dxa"/>
          </w:tcPr>
          <w:p w:rsidR="00674515" w:rsidRPr="00007C64" w:rsidRDefault="00674515" w:rsidP="00756F1B">
            <w:pPr>
              <w:pStyle w:val="Tabletext"/>
              <w:jc w:val="left"/>
              <w:rPr>
                <w:lang w:val="fr-CH"/>
              </w:rPr>
            </w:pPr>
            <w:r w:rsidRPr="00007C64">
              <w:rPr>
                <w:lang w:val="fr-CH"/>
              </w:rPr>
              <w:t>Fréquence (MHz)</w:t>
            </w:r>
          </w:p>
        </w:tc>
        <w:tc>
          <w:tcPr>
            <w:tcW w:w="1972" w:type="dxa"/>
          </w:tcPr>
          <w:p w:rsidR="00674515" w:rsidRPr="00007C64" w:rsidRDefault="00674515" w:rsidP="00756F1B">
            <w:pPr>
              <w:pStyle w:val="Tabletext"/>
              <w:jc w:val="center"/>
              <w:rPr>
                <w:lang w:val="fr-CH"/>
              </w:rPr>
            </w:pPr>
            <w:r w:rsidRPr="00007C64">
              <w:rPr>
                <w:lang w:val="fr-CH"/>
              </w:rPr>
              <w:t>69</w:t>
            </w:r>
          </w:p>
        </w:tc>
        <w:tc>
          <w:tcPr>
            <w:tcW w:w="1972" w:type="dxa"/>
          </w:tcPr>
          <w:p w:rsidR="00674515" w:rsidRPr="00007C64" w:rsidRDefault="00674515" w:rsidP="00756F1B">
            <w:pPr>
              <w:pStyle w:val="Tabletext"/>
              <w:jc w:val="center"/>
              <w:rPr>
                <w:lang w:val="fr-CH"/>
              </w:rPr>
            </w:pPr>
            <w:r w:rsidRPr="00007C64">
              <w:rPr>
                <w:lang w:val="fr-CH"/>
              </w:rPr>
              <w:t>194</w:t>
            </w:r>
          </w:p>
        </w:tc>
        <w:tc>
          <w:tcPr>
            <w:tcW w:w="1971" w:type="dxa"/>
          </w:tcPr>
          <w:p w:rsidR="00674515" w:rsidRPr="00007C64" w:rsidRDefault="00674515" w:rsidP="00756F1B">
            <w:pPr>
              <w:pStyle w:val="Tabletext"/>
              <w:jc w:val="center"/>
              <w:rPr>
                <w:lang w:val="fr-CH"/>
              </w:rPr>
            </w:pPr>
            <w:r w:rsidRPr="00007C64">
              <w:rPr>
                <w:lang w:val="fr-CH"/>
              </w:rPr>
              <w:t>615</w:t>
            </w:r>
          </w:p>
        </w:tc>
      </w:tr>
      <w:tr w:rsidR="00674515" w:rsidRPr="00007C64" w:rsidTr="002004FD">
        <w:trPr>
          <w:cantSplit/>
          <w:jc w:val="center"/>
        </w:trPr>
        <w:tc>
          <w:tcPr>
            <w:tcW w:w="3716" w:type="dxa"/>
          </w:tcPr>
          <w:p w:rsidR="00674515" w:rsidRPr="00007C64" w:rsidRDefault="00674515" w:rsidP="00756F1B">
            <w:pPr>
              <w:pStyle w:val="Tabletext"/>
              <w:jc w:val="left"/>
              <w:rPr>
                <w:lang w:val="fr-CH"/>
              </w:rPr>
            </w:pPr>
            <w:r w:rsidRPr="00007C64">
              <w:rPr>
                <w:i/>
                <w:iCs/>
                <w:lang w:val="fr-CH"/>
              </w:rPr>
              <w:t>C</w:t>
            </w:r>
            <w:r w:rsidRPr="00007C64">
              <w:rPr>
                <w:lang w:val="fr-CH"/>
              </w:rPr>
              <w:t>/</w:t>
            </w:r>
            <w:r w:rsidRPr="00007C64">
              <w:rPr>
                <w:i/>
                <w:iCs/>
                <w:lang w:val="fr-CH"/>
              </w:rPr>
              <w:t>N</w:t>
            </w:r>
            <w:r w:rsidRPr="00007C64">
              <w:rPr>
                <w:lang w:val="fr-CH"/>
              </w:rPr>
              <w:t xml:space="preserve"> (dB)</w:t>
            </w:r>
          </w:p>
        </w:tc>
        <w:tc>
          <w:tcPr>
            <w:tcW w:w="1972" w:type="dxa"/>
          </w:tcPr>
          <w:p w:rsidR="00674515" w:rsidRPr="00007C64" w:rsidRDefault="00674515" w:rsidP="00756F1B">
            <w:pPr>
              <w:pStyle w:val="Tabletext"/>
              <w:jc w:val="center"/>
              <w:rPr>
                <w:lang w:val="fr-CH"/>
              </w:rPr>
            </w:pPr>
            <w:r w:rsidRPr="00007C64">
              <w:rPr>
                <w:lang w:val="fr-CH"/>
              </w:rPr>
              <w:t>19,5</w:t>
            </w:r>
            <w:r w:rsidRPr="00007C64">
              <w:rPr>
                <w:szCs w:val="22"/>
                <w:vertAlign w:val="superscript"/>
                <w:lang w:val="fr-CH"/>
              </w:rPr>
              <w:t>(2)</w:t>
            </w:r>
          </w:p>
        </w:tc>
        <w:tc>
          <w:tcPr>
            <w:tcW w:w="1972" w:type="dxa"/>
          </w:tcPr>
          <w:p w:rsidR="00674515" w:rsidRPr="00007C64" w:rsidRDefault="00674515" w:rsidP="00756F1B">
            <w:pPr>
              <w:pStyle w:val="Tabletext"/>
              <w:jc w:val="center"/>
              <w:rPr>
                <w:lang w:val="fr-CH"/>
              </w:rPr>
            </w:pPr>
            <w:r w:rsidRPr="00007C64">
              <w:rPr>
                <w:lang w:val="fr-CH"/>
              </w:rPr>
              <w:t>19,5</w:t>
            </w:r>
            <w:r w:rsidRPr="00007C64">
              <w:rPr>
                <w:szCs w:val="22"/>
                <w:vertAlign w:val="superscript"/>
                <w:lang w:val="fr-CH"/>
              </w:rPr>
              <w:t>(2)</w:t>
            </w:r>
          </w:p>
        </w:tc>
        <w:tc>
          <w:tcPr>
            <w:tcW w:w="1971" w:type="dxa"/>
          </w:tcPr>
          <w:p w:rsidR="00674515" w:rsidRPr="00007C64" w:rsidRDefault="00674515" w:rsidP="00756F1B">
            <w:pPr>
              <w:pStyle w:val="Tabletext"/>
              <w:jc w:val="center"/>
              <w:rPr>
                <w:lang w:val="fr-CH"/>
              </w:rPr>
            </w:pPr>
            <w:r w:rsidRPr="00007C64">
              <w:rPr>
                <w:lang w:val="fr-CH"/>
              </w:rPr>
              <w:t>19,5</w:t>
            </w:r>
            <w:r w:rsidRPr="00007C64">
              <w:rPr>
                <w:szCs w:val="22"/>
                <w:vertAlign w:val="superscript"/>
                <w:lang w:val="fr-CH"/>
              </w:rPr>
              <w:t>(2)</w:t>
            </w:r>
          </w:p>
        </w:tc>
      </w:tr>
      <w:tr w:rsidR="00674515" w:rsidRPr="00007C64" w:rsidTr="002004FD">
        <w:trPr>
          <w:cantSplit/>
          <w:jc w:val="center"/>
        </w:trPr>
        <w:tc>
          <w:tcPr>
            <w:tcW w:w="3716" w:type="dxa"/>
          </w:tcPr>
          <w:p w:rsidR="00674515" w:rsidRPr="00007C64" w:rsidRDefault="00674515" w:rsidP="00756F1B">
            <w:pPr>
              <w:pStyle w:val="Tabletext"/>
              <w:jc w:val="left"/>
              <w:rPr>
                <w:lang w:val="fr-CH"/>
              </w:rPr>
            </w:pPr>
            <w:r w:rsidRPr="00007C64">
              <w:rPr>
                <w:i/>
                <w:iCs/>
                <w:lang w:val="fr-CH"/>
              </w:rPr>
              <w:t>k</w:t>
            </w:r>
            <w:r w:rsidRPr="00007C64">
              <w:rPr>
                <w:lang w:val="fr-CH"/>
              </w:rPr>
              <w:t xml:space="preserve"> (dB)</w:t>
            </w:r>
          </w:p>
        </w:tc>
        <w:tc>
          <w:tcPr>
            <w:tcW w:w="1972" w:type="dxa"/>
          </w:tcPr>
          <w:p w:rsidR="00674515" w:rsidRPr="00007C64" w:rsidRDefault="00674515" w:rsidP="00756F1B">
            <w:pPr>
              <w:pStyle w:val="Tabletext"/>
              <w:jc w:val="center"/>
              <w:rPr>
                <w:lang w:val="fr-CH"/>
              </w:rPr>
            </w:pPr>
            <w:r w:rsidRPr="00007C64">
              <w:rPr>
                <w:lang w:val="fr-CH"/>
              </w:rPr>
              <w:t>–228,6</w:t>
            </w:r>
          </w:p>
        </w:tc>
        <w:tc>
          <w:tcPr>
            <w:tcW w:w="1972" w:type="dxa"/>
          </w:tcPr>
          <w:p w:rsidR="00674515" w:rsidRPr="00007C64" w:rsidRDefault="00674515" w:rsidP="00756F1B">
            <w:pPr>
              <w:pStyle w:val="Tabletext"/>
              <w:jc w:val="center"/>
              <w:rPr>
                <w:lang w:val="fr-CH"/>
              </w:rPr>
            </w:pPr>
            <w:r w:rsidRPr="00007C64">
              <w:rPr>
                <w:lang w:val="fr-CH"/>
              </w:rPr>
              <w:t>–228,6</w:t>
            </w:r>
          </w:p>
        </w:tc>
        <w:tc>
          <w:tcPr>
            <w:tcW w:w="1971" w:type="dxa"/>
          </w:tcPr>
          <w:p w:rsidR="00674515" w:rsidRPr="00007C64" w:rsidRDefault="00674515" w:rsidP="00756F1B">
            <w:pPr>
              <w:pStyle w:val="Tabletext"/>
              <w:jc w:val="center"/>
              <w:rPr>
                <w:lang w:val="fr-CH"/>
              </w:rPr>
            </w:pPr>
            <w:r w:rsidRPr="00007C64">
              <w:rPr>
                <w:lang w:val="fr-CH"/>
              </w:rPr>
              <w:t>–228,6</w:t>
            </w:r>
          </w:p>
        </w:tc>
      </w:tr>
      <w:tr w:rsidR="00674515" w:rsidRPr="00007C64" w:rsidTr="002004FD">
        <w:trPr>
          <w:cantSplit/>
          <w:jc w:val="center"/>
        </w:trPr>
        <w:tc>
          <w:tcPr>
            <w:tcW w:w="3716" w:type="dxa"/>
          </w:tcPr>
          <w:p w:rsidR="00674515" w:rsidRPr="00007C64" w:rsidRDefault="00674515" w:rsidP="00756F1B">
            <w:pPr>
              <w:pStyle w:val="Tabletext"/>
              <w:jc w:val="left"/>
              <w:rPr>
                <w:lang w:val="fr-CH"/>
              </w:rPr>
            </w:pPr>
            <w:r w:rsidRPr="00007C64">
              <w:rPr>
                <w:i/>
                <w:iCs/>
                <w:lang w:val="fr-CH"/>
              </w:rPr>
              <w:t>B</w:t>
            </w:r>
            <w:r w:rsidRPr="00007C64">
              <w:rPr>
                <w:lang w:val="fr-CH"/>
              </w:rPr>
              <w:t xml:space="preserve"> (dB(Hz)) (6 MHz)</w:t>
            </w:r>
          </w:p>
        </w:tc>
        <w:tc>
          <w:tcPr>
            <w:tcW w:w="1972" w:type="dxa"/>
          </w:tcPr>
          <w:p w:rsidR="00674515" w:rsidRPr="00007C64" w:rsidRDefault="00674515" w:rsidP="00756F1B">
            <w:pPr>
              <w:pStyle w:val="Tabletext"/>
              <w:jc w:val="center"/>
              <w:rPr>
                <w:lang w:val="fr-CH"/>
              </w:rPr>
            </w:pPr>
            <w:r w:rsidRPr="00007C64">
              <w:rPr>
                <w:lang w:val="fr-CH"/>
              </w:rPr>
              <w:t>67,8</w:t>
            </w:r>
          </w:p>
        </w:tc>
        <w:tc>
          <w:tcPr>
            <w:tcW w:w="1972" w:type="dxa"/>
          </w:tcPr>
          <w:p w:rsidR="00674515" w:rsidRPr="00007C64" w:rsidRDefault="00674515" w:rsidP="00756F1B">
            <w:pPr>
              <w:pStyle w:val="Tabletext"/>
              <w:jc w:val="center"/>
              <w:rPr>
                <w:lang w:val="fr-CH"/>
              </w:rPr>
            </w:pPr>
            <w:r w:rsidRPr="00007C64">
              <w:rPr>
                <w:lang w:val="fr-CH"/>
              </w:rPr>
              <w:t>67,8</w:t>
            </w:r>
          </w:p>
        </w:tc>
        <w:tc>
          <w:tcPr>
            <w:tcW w:w="1971" w:type="dxa"/>
          </w:tcPr>
          <w:p w:rsidR="00674515" w:rsidRPr="00007C64" w:rsidRDefault="00674515" w:rsidP="00756F1B">
            <w:pPr>
              <w:pStyle w:val="Tabletext"/>
              <w:jc w:val="center"/>
              <w:rPr>
                <w:lang w:val="fr-CH"/>
              </w:rPr>
            </w:pPr>
            <w:r w:rsidRPr="00007C64">
              <w:rPr>
                <w:lang w:val="fr-CH"/>
              </w:rPr>
              <w:t>67,8</w:t>
            </w:r>
          </w:p>
        </w:tc>
      </w:tr>
      <w:tr w:rsidR="00674515" w:rsidRPr="00007C64" w:rsidTr="002004FD">
        <w:trPr>
          <w:cantSplit/>
          <w:jc w:val="center"/>
        </w:trPr>
        <w:tc>
          <w:tcPr>
            <w:tcW w:w="3716" w:type="dxa"/>
          </w:tcPr>
          <w:p w:rsidR="00674515" w:rsidRPr="00007C64" w:rsidRDefault="00674515" w:rsidP="00756F1B">
            <w:pPr>
              <w:pStyle w:val="Tabletext"/>
              <w:jc w:val="left"/>
              <w:rPr>
                <w:lang w:val="fr-CH"/>
              </w:rPr>
            </w:pPr>
            <w:r w:rsidRPr="00007C64">
              <w:rPr>
                <w:i/>
                <w:iCs/>
                <w:lang w:val="fr-CH"/>
              </w:rPr>
              <w:t>G</w:t>
            </w:r>
            <w:r w:rsidRPr="00007C64">
              <w:rPr>
                <w:i/>
                <w:iCs/>
                <w:szCs w:val="22"/>
                <w:vertAlign w:val="subscript"/>
                <w:lang w:val="fr-CH"/>
              </w:rPr>
              <w:t>1m</w:t>
            </w:r>
            <w:r w:rsidRPr="00007C64">
              <w:rPr>
                <w:sz w:val="16"/>
                <w:lang w:val="fr-CH"/>
              </w:rPr>
              <w:t>2</w:t>
            </w:r>
            <w:r w:rsidRPr="00007C64">
              <w:rPr>
                <w:lang w:val="fr-CH"/>
              </w:rPr>
              <w:t xml:space="preserve"> (dB)</w:t>
            </w:r>
          </w:p>
        </w:tc>
        <w:tc>
          <w:tcPr>
            <w:tcW w:w="1972" w:type="dxa"/>
          </w:tcPr>
          <w:p w:rsidR="00674515" w:rsidRPr="00007C64" w:rsidRDefault="00674515" w:rsidP="00756F1B">
            <w:pPr>
              <w:pStyle w:val="Tabletext"/>
              <w:jc w:val="center"/>
              <w:rPr>
                <w:lang w:val="fr-CH"/>
              </w:rPr>
            </w:pPr>
            <w:r w:rsidRPr="00007C64">
              <w:rPr>
                <w:lang w:val="fr-CH"/>
              </w:rPr>
              <w:t>–</w:t>
            </w:r>
            <w:r w:rsidRPr="00007C64">
              <w:rPr>
                <w:rFonts w:ascii="Tms Rmn" w:hAnsi="Tms Rmn"/>
                <w:sz w:val="4"/>
                <w:lang w:val="fr-CH"/>
              </w:rPr>
              <w:t> </w:t>
            </w:r>
            <w:r w:rsidRPr="00007C64">
              <w:rPr>
                <w:lang w:val="fr-CH"/>
              </w:rPr>
              <w:t>1,8</w:t>
            </w:r>
          </w:p>
        </w:tc>
        <w:tc>
          <w:tcPr>
            <w:tcW w:w="1972" w:type="dxa"/>
          </w:tcPr>
          <w:p w:rsidR="00674515" w:rsidRPr="00007C64" w:rsidRDefault="00674515" w:rsidP="00756F1B">
            <w:pPr>
              <w:pStyle w:val="Tabletext"/>
              <w:jc w:val="center"/>
              <w:rPr>
                <w:lang w:val="fr-CH"/>
              </w:rPr>
            </w:pPr>
            <w:r w:rsidRPr="00007C64">
              <w:rPr>
                <w:lang w:val="fr-CH"/>
              </w:rPr>
              <w:t>7,3</w:t>
            </w:r>
          </w:p>
        </w:tc>
        <w:tc>
          <w:tcPr>
            <w:tcW w:w="1971" w:type="dxa"/>
          </w:tcPr>
          <w:p w:rsidR="00674515" w:rsidRPr="00007C64" w:rsidRDefault="00674515" w:rsidP="00756F1B">
            <w:pPr>
              <w:pStyle w:val="Tabletext"/>
              <w:jc w:val="center"/>
              <w:rPr>
                <w:lang w:val="fr-CH"/>
              </w:rPr>
            </w:pPr>
            <w:r w:rsidRPr="00007C64">
              <w:rPr>
                <w:lang w:val="fr-CH"/>
              </w:rPr>
              <w:t>17,2</w:t>
            </w:r>
          </w:p>
        </w:tc>
      </w:tr>
      <w:tr w:rsidR="00674515" w:rsidRPr="00007C64" w:rsidTr="002004FD">
        <w:trPr>
          <w:cantSplit/>
          <w:jc w:val="center"/>
        </w:trPr>
        <w:tc>
          <w:tcPr>
            <w:tcW w:w="3716" w:type="dxa"/>
          </w:tcPr>
          <w:p w:rsidR="00674515" w:rsidRPr="00007C64" w:rsidRDefault="00674515" w:rsidP="00756F1B">
            <w:pPr>
              <w:pStyle w:val="Tabletext"/>
              <w:jc w:val="left"/>
              <w:rPr>
                <w:lang w:val="fr-CH"/>
              </w:rPr>
            </w:pPr>
            <w:r w:rsidRPr="00007C64">
              <w:rPr>
                <w:i/>
                <w:iCs/>
                <w:lang w:val="fr-CH"/>
              </w:rPr>
              <w:t>G</w:t>
            </w:r>
            <w:r w:rsidRPr="00007C64">
              <w:rPr>
                <w:i/>
                <w:iCs/>
                <w:szCs w:val="22"/>
                <w:vertAlign w:val="subscript"/>
                <w:lang w:val="fr-CH"/>
              </w:rPr>
              <w:t>D</w:t>
            </w:r>
            <w:r w:rsidRPr="00007C64">
              <w:rPr>
                <w:lang w:val="fr-CH"/>
              </w:rPr>
              <w:t xml:space="preserve"> (dB)</w:t>
            </w:r>
          </w:p>
        </w:tc>
        <w:tc>
          <w:tcPr>
            <w:tcW w:w="1972" w:type="dxa"/>
          </w:tcPr>
          <w:p w:rsidR="00674515" w:rsidRPr="00007C64" w:rsidRDefault="00674515" w:rsidP="00756F1B">
            <w:pPr>
              <w:pStyle w:val="Tabletext"/>
              <w:jc w:val="center"/>
              <w:rPr>
                <w:lang w:val="fr-CH"/>
              </w:rPr>
            </w:pPr>
            <w:r w:rsidRPr="00007C64">
              <w:rPr>
                <w:lang w:val="fr-CH"/>
              </w:rPr>
              <w:t>6</w:t>
            </w:r>
          </w:p>
        </w:tc>
        <w:tc>
          <w:tcPr>
            <w:tcW w:w="1972" w:type="dxa"/>
          </w:tcPr>
          <w:p w:rsidR="00674515" w:rsidRPr="00007C64" w:rsidRDefault="00674515" w:rsidP="00756F1B">
            <w:pPr>
              <w:pStyle w:val="Tabletext"/>
              <w:jc w:val="center"/>
              <w:rPr>
                <w:lang w:val="fr-CH"/>
              </w:rPr>
            </w:pPr>
            <w:r w:rsidRPr="00007C64">
              <w:rPr>
                <w:lang w:val="fr-CH"/>
              </w:rPr>
              <w:t>8</w:t>
            </w:r>
          </w:p>
        </w:tc>
        <w:tc>
          <w:tcPr>
            <w:tcW w:w="1971" w:type="dxa"/>
          </w:tcPr>
          <w:p w:rsidR="00674515" w:rsidRPr="00007C64" w:rsidRDefault="00674515" w:rsidP="00756F1B">
            <w:pPr>
              <w:pStyle w:val="Tabletext"/>
              <w:jc w:val="center"/>
              <w:rPr>
                <w:lang w:val="fr-CH"/>
              </w:rPr>
            </w:pPr>
            <w:r w:rsidRPr="00007C64">
              <w:rPr>
                <w:lang w:val="fr-CH"/>
              </w:rPr>
              <w:t>10</w:t>
            </w:r>
          </w:p>
        </w:tc>
      </w:tr>
      <w:tr w:rsidR="00674515" w:rsidRPr="00007C64" w:rsidTr="002004FD">
        <w:trPr>
          <w:cantSplit/>
          <w:jc w:val="center"/>
        </w:trPr>
        <w:tc>
          <w:tcPr>
            <w:tcW w:w="3716" w:type="dxa"/>
          </w:tcPr>
          <w:p w:rsidR="00674515" w:rsidRPr="00007C64" w:rsidRDefault="00674515" w:rsidP="00756F1B">
            <w:pPr>
              <w:pStyle w:val="Tabletext"/>
              <w:jc w:val="left"/>
              <w:rPr>
                <w:lang w:val="fr-CH"/>
              </w:rPr>
            </w:pPr>
            <w:r w:rsidRPr="00007C64">
              <w:rPr>
                <w:i/>
                <w:iCs/>
                <w:lang w:val="fr-CH"/>
              </w:rPr>
              <w:t>G</w:t>
            </w:r>
            <w:r w:rsidRPr="00007C64">
              <w:rPr>
                <w:i/>
                <w:iCs/>
                <w:szCs w:val="22"/>
                <w:vertAlign w:val="subscript"/>
                <w:lang w:val="fr-CH"/>
              </w:rPr>
              <w:t>I</w:t>
            </w:r>
            <w:r w:rsidRPr="00007C64">
              <w:rPr>
                <w:lang w:val="fr-CH"/>
              </w:rPr>
              <w:t xml:space="preserve"> (dB)</w:t>
            </w:r>
          </w:p>
        </w:tc>
        <w:tc>
          <w:tcPr>
            <w:tcW w:w="1972" w:type="dxa"/>
          </w:tcPr>
          <w:p w:rsidR="00674515" w:rsidRPr="00007C64" w:rsidRDefault="00674515" w:rsidP="00756F1B">
            <w:pPr>
              <w:pStyle w:val="Tabletext"/>
              <w:jc w:val="center"/>
              <w:rPr>
                <w:lang w:val="fr-CH"/>
              </w:rPr>
            </w:pPr>
            <w:r w:rsidRPr="00007C64">
              <w:rPr>
                <w:lang w:val="fr-CH"/>
              </w:rPr>
              <w:t>8,2</w:t>
            </w:r>
          </w:p>
        </w:tc>
        <w:tc>
          <w:tcPr>
            <w:tcW w:w="1972" w:type="dxa"/>
          </w:tcPr>
          <w:p w:rsidR="00674515" w:rsidRPr="00007C64" w:rsidRDefault="00674515" w:rsidP="00756F1B">
            <w:pPr>
              <w:pStyle w:val="Tabletext"/>
              <w:jc w:val="center"/>
              <w:rPr>
                <w:lang w:val="fr-CH"/>
              </w:rPr>
            </w:pPr>
            <w:r w:rsidRPr="00007C64">
              <w:rPr>
                <w:lang w:val="fr-CH"/>
              </w:rPr>
              <w:t>10,2</w:t>
            </w:r>
          </w:p>
        </w:tc>
        <w:tc>
          <w:tcPr>
            <w:tcW w:w="1971" w:type="dxa"/>
          </w:tcPr>
          <w:p w:rsidR="00674515" w:rsidRPr="00007C64" w:rsidRDefault="00674515" w:rsidP="00756F1B">
            <w:pPr>
              <w:pStyle w:val="Tabletext"/>
              <w:jc w:val="center"/>
              <w:rPr>
                <w:lang w:val="fr-CH"/>
              </w:rPr>
            </w:pPr>
            <w:r w:rsidRPr="00007C64">
              <w:rPr>
                <w:lang w:val="fr-CH"/>
              </w:rPr>
              <w:t>12,2</w:t>
            </w:r>
          </w:p>
        </w:tc>
      </w:tr>
      <w:tr w:rsidR="00674515" w:rsidRPr="00007C64" w:rsidTr="002004FD">
        <w:trPr>
          <w:cantSplit/>
          <w:jc w:val="center"/>
        </w:trPr>
        <w:tc>
          <w:tcPr>
            <w:tcW w:w="3716" w:type="dxa"/>
          </w:tcPr>
          <w:p w:rsidR="00674515" w:rsidRPr="00007C64" w:rsidRDefault="00674515" w:rsidP="00756F1B">
            <w:pPr>
              <w:pStyle w:val="Tabletext"/>
              <w:jc w:val="left"/>
              <w:rPr>
                <w:lang w:val="fr-CH"/>
              </w:rPr>
            </w:pPr>
            <w:r w:rsidRPr="00007C64">
              <w:rPr>
                <w:lang w:val="fr-CH"/>
              </w:rPr>
              <w:t xml:space="preserve">Affaiblissement de la ligne de transmission (dB) </w:t>
            </w:r>
            <w:r w:rsidRPr="00007C64">
              <w:rPr>
                <w:lang w:val="fr-CH"/>
              </w:rPr>
              <w:sym w:font="Symbol" w:char="F061"/>
            </w:r>
            <w:r w:rsidRPr="00007C64">
              <w:rPr>
                <w:i/>
                <w:iCs/>
                <w:szCs w:val="22"/>
                <w:vertAlign w:val="subscript"/>
                <w:lang w:val="fr-CH"/>
              </w:rPr>
              <w:t>ligne</w:t>
            </w:r>
          </w:p>
        </w:tc>
        <w:tc>
          <w:tcPr>
            <w:tcW w:w="1972" w:type="dxa"/>
          </w:tcPr>
          <w:p w:rsidR="00674515" w:rsidRPr="00007C64" w:rsidRDefault="00674515" w:rsidP="00756F1B">
            <w:pPr>
              <w:pStyle w:val="Tabletext"/>
              <w:jc w:val="center"/>
              <w:rPr>
                <w:lang w:val="fr-CH"/>
              </w:rPr>
            </w:pPr>
            <w:r w:rsidRPr="00007C64">
              <w:rPr>
                <w:lang w:val="fr-CH"/>
              </w:rPr>
              <w:t>1,1</w:t>
            </w:r>
          </w:p>
        </w:tc>
        <w:tc>
          <w:tcPr>
            <w:tcW w:w="1972" w:type="dxa"/>
          </w:tcPr>
          <w:p w:rsidR="00674515" w:rsidRPr="00007C64" w:rsidRDefault="00674515" w:rsidP="00756F1B">
            <w:pPr>
              <w:pStyle w:val="Tabletext"/>
              <w:jc w:val="center"/>
              <w:rPr>
                <w:lang w:val="fr-CH"/>
              </w:rPr>
            </w:pPr>
            <w:r w:rsidRPr="00007C64">
              <w:rPr>
                <w:lang w:val="fr-CH"/>
              </w:rPr>
              <w:t>1,9</w:t>
            </w:r>
          </w:p>
        </w:tc>
        <w:tc>
          <w:tcPr>
            <w:tcW w:w="1971" w:type="dxa"/>
          </w:tcPr>
          <w:p w:rsidR="00674515" w:rsidRPr="00007C64" w:rsidRDefault="00674515" w:rsidP="00756F1B">
            <w:pPr>
              <w:pStyle w:val="Tabletext"/>
              <w:jc w:val="center"/>
              <w:rPr>
                <w:lang w:val="fr-CH"/>
              </w:rPr>
            </w:pPr>
            <w:r w:rsidRPr="00007C64">
              <w:rPr>
                <w:lang w:val="fr-CH"/>
              </w:rPr>
              <w:t>3,3</w:t>
            </w:r>
          </w:p>
        </w:tc>
      </w:tr>
      <w:tr w:rsidR="00674515" w:rsidRPr="00007C64" w:rsidTr="002004FD">
        <w:trPr>
          <w:cantSplit/>
          <w:jc w:val="center"/>
        </w:trPr>
        <w:tc>
          <w:tcPr>
            <w:tcW w:w="3716" w:type="dxa"/>
          </w:tcPr>
          <w:p w:rsidR="00674515" w:rsidRPr="00007C64" w:rsidRDefault="00674515" w:rsidP="00756F1B">
            <w:pPr>
              <w:pStyle w:val="Tabletext"/>
              <w:jc w:val="left"/>
              <w:rPr>
                <w:lang w:val="fr-CH"/>
              </w:rPr>
            </w:pPr>
            <w:r w:rsidRPr="00007C64">
              <w:rPr>
                <w:lang w:val="fr-CH"/>
              </w:rPr>
              <w:t xml:space="preserve">Affaiblissement de 300/75 du balun de l'antenne (dB) </w:t>
            </w:r>
            <w:r w:rsidRPr="00007C64">
              <w:rPr>
                <w:lang w:val="fr-CH"/>
              </w:rPr>
              <w:sym w:font="Symbol" w:char="F061"/>
            </w:r>
            <w:r w:rsidRPr="00007C64">
              <w:rPr>
                <w:i/>
                <w:iCs/>
                <w:szCs w:val="22"/>
                <w:vertAlign w:val="subscript"/>
                <w:lang w:val="fr-CH"/>
              </w:rPr>
              <w:t>balun</w:t>
            </w:r>
          </w:p>
        </w:tc>
        <w:tc>
          <w:tcPr>
            <w:tcW w:w="1972" w:type="dxa"/>
          </w:tcPr>
          <w:p w:rsidR="00674515" w:rsidRPr="00007C64" w:rsidRDefault="00674515" w:rsidP="00756F1B">
            <w:pPr>
              <w:pStyle w:val="Tabletext"/>
              <w:jc w:val="center"/>
              <w:rPr>
                <w:lang w:val="fr-CH"/>
              </w:rPr>
            </w:pPr>
            <w:r w:rsidRPr="00007C64">
              <w:rPr>
                <w:lang w:val="fr-CH"/>
              </w:rPr>
              <w:t>0,5</w:t>
            </w:r>
          </w:p>
        </w:tc>
        <w:tc>
          <w:tcPr>
            <w:tcW w:w="1972" w:type="dxa"/>
          </w:tcPr>
          <w:p w:rsidR="00674515" w:rsidRPr="00007C64" w:rsidRDefault="00674515" w:rsidP="00756F1B">
            <w:pPr>
              <w:pStyle w:val="Tabletext"/>
              <w:jc w:val="center"/>
              <w:rPr>
                <w:lang w:val="fr-CH"/>
              </w:rPr>
            </w:pPr>
            <w:r w:rsidRPr="00007C64">
              <w:rPr>
                <w:lang w:val="fr-CH"/>
              </w:rPr>
              <w:t>0,5</w:t>
            </w:r>
          </w:p>
        </w:tc>
        <w:tc>
          <w:tcPr>
            <w:tcW w:w="1971" w:type="dxa"/>
          </w:tcPr>
          <w:p w:rsidR="00674515" w:rsidRPr="00007C64" w:rsidRDefault="00674515" w:rsidP="00756F1B">
            <w:pPr>
              <w:pStyle w:val="Tabletext"/>
              <w:jc w:val="center"/>
              <w:rPr>
                <w:lang w:val="fr-CH"/>
              </w:rPr>
            </w:pPr>
            <w:r w:rsidRPr="00007C64">
              <w:rPr>
                <w:lang w:val="fr-CH"/>
              </w:rPr>
              <w:t>0,5</w:t>
            </w:r>
          </w:p>
        </w:tc>
      </w:tr>
      <w:tr w:rsidR="00674515" w:rsidRPr="00007C64" w:rsidTr="002004FD">
        <w:trPr>
          <w:cantSplit/>
          <w:jc w:val="center"/>
        </w:trPr>
        <w:tc>
          <w:tcPr>
            <w:tcW w:w="3716" w:type="dxa"/>
          </w:tcPr>
          <w:p w:rsidR="00674515" w:rsidRPr="00007C64" w:rsidRDefault="00674515" w:rsidP="00756F1B">
            <w:pPr>
              <w:pStyle w:val="Tabletext"/>
              <w:jc w:val="left"/>
              <w:rPr>
                <w:lang w:val="fr-CH"/>
              </w:rPr>
            </w:pPr>
            <w:r w:rsidRPr="00007C64">
              <w:rPr>
                <w:lang w:val="fr-CH"/>
              </w:rPr>
              <w:t>Facteur de bruit du récepteur (dB)</w:t>
            </w:r>
          </w:p>
        </w:tc>
        <w:tc>
          <w:tcPr>
            <w:tcW w:w="1972" w:type="dxa"/>
          </w:tcPr>
          <w:p w:rsidR="00674515" w:rsidRPr="00007C64" w:rsidRDefault="00674515" w:rsidP="00756F1B">
            <w:pPr>
              <w:pStyle w:val="Tabletext"/>
              <w:jc w:val="center"/>
              <w:rPr>
                <w:lang w:val="fr-CH"/>
              </w:rPr>
            </w:pPr>
            <w:r w:rsidRPr="00007C64">
              <w:rPr>
                <w:lang w:val="fr-CH"/>
              </w:rPr>
              <w:t>5</w:t>
            </w:r>
          </w:p>
        </w:tc>
        <w:tc>
          <w:tcPr>
            <w:tcW w:w="1972" w:type="dxa"/>
          </w:tcPr>
          <w:p w:rsidR="00674515" w:rsidRPr="00007C64" w:rsidRDefault="00674515" w:rsidP="00756F1B">
            <w:pPr>
              <w:pStyle w:val="Tabletext"/>
              <w:jc w:val="center"/>
              <w:rPr>
                <w:lang w:val="fr-CH"/>
              </w:rPr>
            </w:pPr>
            <w:r w:rsidRPr="00007C64">
              <w:rPr>
                <w:lang w:val="fr-CH"/>
              </w:rPr>
              <w:t>5</w:t>
            </w:r>
          </w:p>
        </w:tc>
        <w:tc>
          <w:tcPr>
            <w:tcW w:w="1971" w:type="dxa"/>
          </w:tcPr>
          <w:p w:rsidR="00674515" w:rsidRPr="00007C64" w:rsidRDefault="00674515" w:rsidP="00756F1B">
            <w:pPr>
              <w:pStyle w:val="Tabletext"/>
              <w:jc w:val="center"/>
              <w:rPr>
                <w:lang w:val="fr-CH"/>
              </w:rPr>
            </w:pPr>
            <w:r w:rsidRPr="00007C64">
              <w:rPr>
                <w:lang w:val="fr-CH"/>
              </w:rPr>
              <w:t>10</w:t>
            </w:r>
          </w:p>
        </w:tc>
      </w:tr>
      <w:tr w:rsidR="00674515" w:rsidRPr="00007C64" w:rsidTr="002004FD">
        <w:trPr>
          <w:cantSplit/>
          <w:jc w:val="center"/>
        </w:trPr>
        <w:tc>
          <w:tcPr>
            <w:tcW w:w="3716" w:type="dxa"/>
          </w:tcPr>
          <w:p w:rsidR="00674515" w:rsidRPr="00007C64" w:rsidRDefault="00674515" w:rsidP="00756F1B">
            <w:pPr>
              <w:pStyle w:val="Tabletext"/>
              <w:jc w:val="left"/>
              <w:rPr>
                <w:lang w:val="fr-CH"/>
              </w:rPr>
            </w:pPr>
            <w:r w:rsidRPr="00007C64">
              <w:rPr>
                <w:i/>
                <w:iCs/>
                <w:lang w:val="fr-CH"/>
              </w:rPr>
              <w:t>T</w:t>
            </w:r>
            <w:r w:rsidRPr="00007C64">
              <w:rPr>
                <w:i/>
                <w:iCs/>
                <w:szCs w:val="22"/>
                <w:vertAlign w:val="subscript"/>
                <w:lang w:val="fr-CH"/>
              </w:rPr>
              <w:t>rx</w:t>
            </w:r>
            <w:r w:rsidRPr="00007C64">
              <w:rPr>
                <w:lang w:val="fr-CH"/>
              </w:rPr>
              <w:t xml:space="preserve"> (K)</w:t>
            </w:r>
          </w:p>
        </w:tc>
        <w:tc>
          <w:tcPr>
            <w:tcW w:w="1972" w:type="dxa"/>
          </w:tcPr>
          <w:p w:rsidR="00674515" w:rsidRPr="00007C64" w:rsidRDefault="00674515" w:rsidP="00756F1B">
            <w:pPr>
              <w:pStyle w:val="Tabletext"/>
              <w:jc w:val="center"/>
              <w:rPr>
                <w:lang w:val="fr-CH"/>
              </w:rPr>
            </w:pPr>
            <w:r w:rsidRPr="00007C64">
              <w:rPr>
                <w:lang w:val="fr-CH"/>
              </w:rPr>
              <w:t>627,1</w:t>
            </w:r>
          </w:p>
        </w:tc>
        <w:tc>
          <w:tcPr>
            <w:tcW w:w="1972" w:type="dxa"/>
          </w:tcPr>
          <w:p w:rsidR="00674515" w:rsidRPr="00007C64" w:rsidRDefault="00674515" w:rsidP="00756F1B">
            <w:pPr>
              <w:pStyle w:val="Tabletext"/>
              <w:jc w:val="center"/>
              <w:rPr>
                <w:lang w:val="fr-CH"/>
              </w:rPr>
            </w:pPr>
            <w:r w:rsidRPr="00007C64">
              <w:rPr>
                <w:lang w:val="fr-CH"/>
              </w:rPr>
              <w:t>627,1</w:t>
            </w:r>
          </w:p>
        </w:tc>
        <w:tc>
          <w:tcPr>
            <w:tcW w:w="1971" w:type="dxa"/>
          </w:tcPr>
          <w:p w:rsidR="00674515" w:rsidRPr="00007C64" w:rsidRDefault="00674515" w:rsidP="00756F1B">
            <w:pPr>
              <w:pStyle w:val="Tabletext"/>
              <w:jc w:val="center"/>
              <w:rPr>
                <w:lang w:val="fr-CH"/>
              </w:rPr>
            </w:pPr>
            <w:r w:rsidRPr="00007C64">
              <w:rPr>
                <w:lang w:val="fr-CH"/>
              </w:rPr>
              <w:t>2</w:t>
            </w:r>
            <w:r w:rsidRPr="00007C64">
              <w:rPr>
                <w:rFonts w:ascii="Tms Rmn" w:hAnsi="Tms Rmn"/>
                <w:sz w:val="12"/>
                <w:lang w:val="fr-CH"/>
              </w:rPr>
              <w:t> </w:t>
            </w:r>
            <w:r w:rsidRPr="00007C64">
              <w:rPr>
                <w:lang w:val="fr-CH"/>
              </w:rPr>
              <w:t>610</w:t>
            </w:r>
          </w:p>
        </w:tc>
      </w:tr>
      <w:tr w:rsidR="00674515" w:rsidRPr="00007C64" w:rsidTr="002004FD">
        <w:trPr>
          <w:cantSplit/>
          <w:jc w:val="center"/>
        </w:trPr>
        <w:tc>
          <w:tcPr>
            <w:tcW w:w="3716" w:type="dxa"/>
          </w:tcPr>
          <w:p w:rsidR="00674515" w:rsidRPr="00007C64" w:rsidRDefault="00674515" w:rsidP="00756F1B">
            <w:pPr>
              <w:pStyle w:val="Tabletext"/>
              <w:jc w:val="left"/>
              <w:rPr>
                <w:lang w:val="fr-CH"/>
              </w:rPr>
            </w:pPr>
            <w:r w:rsidRPr="00007C64">
              <w:rPr>
                <w:i/>
                <w:iCs/>
                <w:lang w:val="fr-CH"/>
              </w:rPr>
              <w:t>T</w:t>
            </w:r>
            <w:r w:rsidRPr="00007C64">
              <w:rPr>
                <w:i/>
                <w:iCs/>
                <w:szCs w:val="22"/>
                <w:vertAlign w:val="subscript"/>
                <w:lang w:val="fr-CH"/>
              </w:rPr>
              <w:t>ligne</w:t>
            </w:r>
            <w:r w:rsidRPr="00007C64">
              <w:rPr>
                <w:lang w:val="fr-CH"/>
              </w:rPr>
              <w:t xml:space="preserve"> (K)</w:t>
            </w:r>
          </w:p>
        </w:tc>
        <w:tc>
          <w:tcPr>
            <w:tcW w:w="1972" w:type="dxa"/>
          </w:tcPr>
          <w:p w:rsidR="00674515" w:rsidRPr="00007C64" w:rsidRDefault="00674515" w:rsidP="00756F1B">
            <w:pPr>
              <w:pStyle w:val="Tabletext"/>
              <w:jc w:val="center"/>
              <w:rPr>
                <w:lang w:val="fr-CH"/>
              </w:rPr>
            </w:pPr>
            <w:r w:rsidRPr="00007C64">
              <w:rPr>
                <w:lang w:val="fr-CH"/>
              </w:rPr>
              <w:t>65,0</w:t>
            </w:r>
          </w:p>
        </w:tc>
        <w:tc>
          <w:tcPr>
            <w:tcW w:w="1972" w:type="dxa"/>
          </w:tcPr>
          <w:p w:rsidR="00674515" w:rsidRPr="00007C64" w:rsidRDefault="00674515" w:rsidP="00756F1B">
            <w:pPr>
              <w:pStyle w:val="Tabletext"/>
              <w:jc w:val="center"/>
              <w:rPr>
                <w:lang w:val="fr-CH"/>
              </w:rPr>
            </w:pPr>
            <w:r w:rsidRPr="00007C64">
              <w:rPr>
                <w:lang w:val="fr-CH"/>
              </w:rPr>
              <w:t>102,9</w:t>
            </w:r>
          </w:p>
        </w:tc>
        <w:tc>
          <w:tcPr>
            <w:tcW w:w="1971" w:type="dxa"/>
          </w:tcPr>
          <w:p w:rsidR="00674515" w:rsidRPr="00007C64" w:rsidRDefault="00674515" w:rsidP="00756F1B">
            <w:pPr>
              <w:pStyle w:val="Tabletext"/>
              <w:jc w:val="center"/>
              <w:rPr>
                <w:lang w:val="fr-CH"/>
              </w:rPr>
            </w:pPr>
            <w:r w:rsidRPr="00007C64">
              <w:rPr>
                <w:lang w:val="fr-CH"/>
              </w:rPr>
              <w:t>154,4</w:t>
            </w:r>
          </w:p>
        </w:tc>
      </w:tr>
      <w:tr w:rsidR="00674515" w:rsidRPr="00007C64" w:rsidTr="002004FD">
        <w:trPr>
          <w:cantSplit/>
          <w:jc w:val="center"/>
        </w:trPr>
        <w:tc>
          <w:tcPr>
            <w:tcW w:w="3716" w:type="dxa"/>
          </w:tcPr>
          <w:p w:rsidR="00674515" w:rsidRPr="00007C64" w:rsidRDefault="00674515" w:rsidP="00756F1B">
            <w:pPr>
              <w:pStyle w:val="Tabletext"/>
              <w:jc w:val="left"/>
              <w:rPr>
                <w:lang w:val="fr-CH"/>
              </w:rPr>
            </w:pPr>
            <w:r w:rsidRPr="00007C64">
              <w:rPr>
                <w:lang w:val="fr-CH"/>
              </w:rPr>
              <w:t>Facteur de bruit de l'AFB (dB)</w:t>
            </w:r>
          </w:p>
        </w:tc>
        <w:tc>
          <w:tcPr>
            <w:tcW w:w="1972" w:type="dxa"/>
          </w:tcPr>
          <w:p w:rsidR="00674515" w:rsidRPr="00007C64" w:rsidRDefault="00674515" w:rsidP="00756F1B">
            <w:pPr>
              <w:pStyle w:val="Tabletext"/>
              <w:jc w:val="center"/>
              <w:rPr>
                <w:lang w:val="fr-CH"/>
              </w:rPr>
            </w:pPr>
            <w:r w:rsidRPr="00007C64">
              <w:rPr>
                <w:lang w:val="fr-CH"/>
              </w:rPr>
              <w:t>5</w:t>
            </w:r>
          </w:p>
        </w:tc>
        <w:tc>
          <w:tcPr>
            <w:tcW w:w="1972" w:type="dxa"/>
          </w:tcPr>
          <w:p w:rsidR="00674515" w:rsidRPr="00007C64" w:rsidRDefault="00674515" w:rsidP="00756F1B">
            <w:pPr>
              <w:pStyle w:val="Tabletext"/>
              <w:jc w:val="center"/>
              <w:rPr>
                <w:lang w:val="fr-CH"/>
              </w:rPr>
            </w:pPr>
            <w:r w:rsidRPr="00007C64">
              <w:rPr>
                <w:lang w:val="fr-CH"/>
              </w:rPr>
              <w:t>5</w:t>
            </w:r>
          </w:p>
        </w:tc>
        <w:tc>
          <w:tcPr>
            <w:tcW w:w="1971" w:type="dxa"/>
          </w:tcPr>
          <w:p w:rsidR="00674515" w:rsidRPr="00007C64" w:rsidRDefault="00674515" w:rsidP="00756F1B">
            <w:pPr>
              <w:pStyle w:val="Tabletext"/>
              <w:jc w:val="center"/>
              <w:rPr>
                <w:lang w:val="fr-CH"/>
              </w:rPr>
            </w:pPr>
            <w:r w:rsidRPr="00007C64">
              <w:rPr>
                <w:lang w:val="fr-CH"/>
              </w:rPr>
              <w:t>5</w:t>
            </w:r>
          </w:p>
        </w:tc>
      </w:tr>
      <w:tr w:rsidR="00674515" w:rsidRPr="00007C64" w:rsidTr="002004FD">
        <w:trPr>
          <w:cantSplit/>
          <w:jc w:val="center"/>
        </w:trPr>
        <w:tc>
          <w:tcPr>
            <w:tcW w:w="3716" w:type="dxa"/>
          </w:tcPr>
          <w:p w:rsidR="00674515" w:rsidRPr="00007C64" w:rsidRDefault="00674515" w:rsidP="00756F1B">
            <w:pPr>
              <w:pStyle w:val="Tabletext"/>
              <w:jc w:val="left"/>
              <w:rPr>
                <w:lang w:val="fr-CH"/>
              </w:rPr>
            </w:pPr>
            <w:r w:rsidRPr="00007C64">
              <w:rPr>
                <w:lang w:val="fr-CH"/>
              </w:rPr>
              <w:t>Gain de l'AFB (dB)</w:t>
            </w:r>
          </w:p>
        </w:tc>
        <w:tc>
          <w:tcPr>
            <w:tcW w:w="1972" w:type="dxa"/>
          </w:tcPr>
          <w:p w:rsidR="00674515" w:rsidRPr="00007C64" w:rsidRDefault="00674515" w:rsidP="00756F1B">
            <w:pPr>
              <w:pStyle w:val="Tabletext"/>
              <w:jc w:val="center"/>
              <w:rPr>
                <w:lang w:val="fr-CH"/>
              </w:rPr>
            </w:pPr>
            <w:r w:rsidRPr="00007C64">
              <w:rPr>
                <w:lang w:val="fr-CH"/>
              </w:rPr>
              <w:t>20</w:t>
            </w:r>
          </w:p>
        </w:tc>
        <w:tc>
          <w:tcPr>
            <w:tcW w:w="1972" w:type="dxa"/>
          </w:tcPr>
          <w:p w:rsidR="00674515" w:rsidRPr="00007C64" w:rsidRDefault="00674515" w:rsidP="00756F1B">
            <w:pPr>
              <w:pStyle w:val="Tabletext"/>
              <w:jc w:val="center"/>
              <w:rPr>
                <w:lang w:val="fr-CH"/>
              </w:rPr>
            </w:pPr>
            <w:r w:rsidRPr="00007C64">
              <w:rPr>
                <w:lang w:val="fr-CH"/>
              </w:rPr>
              <w:t>20</w:t>
            </w:r>
          </w:p>
        </w:tc>
        <w:tc>
          <w:tcPr>
            <w:tcW w:w="1971" w:type="dxa"/>
          </w:tcPr>
          <w:p w:rsidR="00674515" w:rsidRPr="00007C64" w:rsidRDefault="00674515" w:rsidP="00756F1B">
            <w:pPr>
              <w:pStyle w:val="Tabletext"/>
              <w:jc w:val="center"/>
              <w:rPr>
                <w:lang w:val="fr-CH"/>
              </w:rPr>
            </w:pPr>
            <w:r w:rsidRPr="00007C64">
              <w:rPr>
                <w:lang w:val="fr-CH"/>
              </w:rPr>
              <w:t>20</w:t>
            </w:r>
          </w:p>
        </w:tc>
      </w:tr>
      <w:tr w:rsidR="00674515" w:rsidRPr="00007C64" w:rsidTr="002004FD">
        <w:trPr>
          <w:cantSplit/>
          <w:jc w:val="center"/>
        </w:trPr>
        <w:tc>
          <w:tcPr>
            <w:tcW w:w="3716" w:type="dxa"/>
          </w:tcPr>
          <w:p w:rsidR="00674515" w:rsidRPr="00007C64" w:rsidRDefault="00674515" w:rsidP="00756F1B">
            <w:pPr>
              <w:pStyle w:val="Tabletext"/>
              <w:jc w:val="left"/>
              <w:rPr>
                <w:lang w:val="fr-CH"/>
              </w:rPr>
            </w:pPr>
            <w:r w:rsidRPr="00007C64">
              <w:rPr>
                <w:i/>
                <w:iCs/>
                <w:lang w:val="fr-CH"/>
              </w:rPr>
              <w:t>T</w:t>
            </w:r>
            <w:r w:rsidRPr="00007C64">
              <w:rPr>
                <w:i/>
                <w:iCs/>
                <w:szCs w:val="22"/>
                <w:vertAlign w:val="subscript"/>
                <w:lang w:val="fr-CH"/>
              </w:rPr>
              <w:t>AFB</w:t>
            </w:r>
            <w:r w:rsidRPr="00007C64">
              <w:rPr>
                <w:lang w:val="fr-CH"/>
              </w:rPr>
              <w:t xml:space="preserve"> (dB)</w:t>
            </w:r>
          </w:p>
        </w:tc>
        <w:tc>
          <w:tcPr>
            <w:tcW w:w="1972" w:type="dxa"/>
          </w:tcPr>
          <w:p w:rsidR="00674515" w:rsidRPr="00007C64" w:rsidRDefault="00674515" w:rsidP="00756F1B">
            <w:pPr>
              <w:pStyle w:val="Tabletext"/>
              <w:jc w:val="center"/>
              <w:rPr>
                <w:lang w:val="fr-CH"/>
              </w:rPr>
            </w:pPr>
            <w:r w:rsidRPr="00007C64">
              <w:rPr>
                <w:lang w:val="fr-CH"/>
              </w:rPr>
              <w:t>627,1</w:t>
            </w:r>
          </w:p>
        </w:tc>
        <w:tc>
          <w:tcPr>
            <w:tcW w:w="1972" w:type="dxa"/>
          </w:tcPr>
          <w:p w:rsidR="00674515" w:rsidRPr="00007C64" w:rsidRDefault="00674515" w:rsidP="00756F1B">
            <w:pPr>
              <w:pStyle w:val="Tabletext"/>
              <w:jc w:val="center"/>
              <w:rPr>
                <w:lang w:val="fr-CH"/>
              </w:rPr>
            </w:pPr>
            <w:r w:rsidRPr="00007C64">
              <w:rPr>
                <w:lang w:val="fr-CH"/>
              </w:rPr>
              <w:t>627,1</w:t>
            </w:r>
          </w:p>
        </w:tc>
        <w:tc>
          <w:tcPr>
            <w:tcW w:w="1971" w:type="dxa"/>
          </w:tcPr>
          <w:p w:rsidR="00674515" w:rsidRPr="00007C64" w:rsidRDefault="00674515" w:rsidP="00756F1B">
            <w:pPr>
              <w:pStyle w:val="Tabletext"/>
              <w:jc w:val="center"/>
              <w:rPr>
                <w:lang w:val="fr-CH"/>
              </w:rPr>
            </w:pPr>
            <w:r w:rsidRPr="00007C64">
              <w:rPr>
                <w:lang w:val="fr-CH"/>
              </w:rPr>
              <w:t>627,1</w:t>
            </w:r>
          </w:p>
        </w:tc>
      </w:tr>
      <w:tr w:rsidR="00674515" w:rsidRPr="00007C64" w:rsidTr="002004FD">
        <w:trPr>
          <w:cantSplit/>
          <w:jc w:val="center"/>
        </w:trPr>
        <w:tc>
          <w:tcPr>
            <w:tcW w:w="3716" w:type="dxa"/>
          </w:tcPr>
          <w:p w:rsidR="00674515" w:rsidRPr="00007C64" w:rsidRDefault="00674515" w:rsidP="00756F1B">
            <w:pPr>
              <w:pStyle w:val="Tabletext"/>
              <w:jc w:val="left"/>
              <w:rPr>
                <w:lang w:val="fr-CH"/>
              </w:rPr>
            </w:pPr>
            <w:r w:rsidRPr="00007C64">
              <w:rPr>
                <w:i/>
                <w:iCs/>
                <w:lang w:val="fr-CH"/>
              </w:rPr>
              <w:t>T</w:t>
            </w:r>
            <w:r w:rsidRPr="00007C64">
              <w:rPr>
                <w:i/>
                <w:iCs/>
                <w:szCs w:val="22"/>
                <w:vertAlign w:val="subscript"/>
                <w:lang w:val="fr-CH"/>
              </w:rPr>
              <w:t>balun</w:t>
            </w:r>
            <w:r w:rsidRPr="00007C64">
              <w:rPr>
                <w:lang w:val="fr-CH"/>
              </w:rPr>
              <w:t xml:space="preserve"> (K)</w:t>
            </w:r>
          </w:p>
        </w:tc>
        <w:tc>
          <w:tcPr>
            <w:tcW w:w="1972" w:type="dxa"/>
          </w:tcPr>
          <w:p w:rsidR="00674515" w:rsidRPr="00007C64" w:rsidRDefault="00674515" w:rsidP="00756F1B">
            <w:pPr>
              <w:pStyle w:val="Tabletext"/>
              <w:jc w:val="center"/>
              <w:rPr>
                <w:lang w:val="fr-CH"/>
              </w:rPr>
            </w:pPr>
            <w:r w:rsidRPr="00007C64">
              <w:rPr>
                <w:lang w:val="fr-CH"/>
              </w:rPr>
              <w:t>31,6</w:t>
            </w:r>
          </w:p>
        </w:tc>
        <w:tc>
          <w:tcPr>
            <w:tcW w:w="1972" w:type="dxa"/>
          </w:tcPr>
          <w:p w:rsidR="00674515" w:rsidRPr="00007C64" w:rsidRDefault="00674515" w:rsidP="00756F1B">
            <w:pPr>
              <w:pStyle w:val="Tabletext"/>
              <w:jc w:val="center"/>
              <w:rPr>
                <w:lang w:val="fr-CH"/>
              </w:rPr>
            </w:pPr>
            <w:r w:rsidRPr="00007C64">
              <w:rPr>
                <w:lang w:val="fr-CH"/>
              </w:rPr>
              <w:t>31,6</w:t>
            </w:r>
          </w:p>
        </w:tc>
        <w:tc>
          <w:tcPr>
            <w:tcW w:w="1971" w:type="dxa"/>
          </w:tcPr>
          <w:p w:rsidR="00674515" w:rsidRPr="00007C64" w:rsidRDefault="00674515" w:rsidP="00756F1B">
            <w:pPr>
              <w:pStyle w:val="Tabletext"/>
              <w:jc w:val="center"/>
              <w:rPr>
                <w:lang w:val="fr-CH"/>
              </w:rPr>
            </w:pPr>
            <w:r w:rsidRPr="00007C64">
              <w:rPr>
                <w:lang w:val="fr-CH"/>
              </w:rPr>
              <w:t>31,6</w:t>
            </w:r>
          </w:p>
        </w:tc>
      </w:tr>
      <w:tr w:rsidR="00674515" w:rsidRPr="00007C64" w:rsidTr="002004FD">
        <w:trPr>
          <w:cantSplit/>
          <w:jc w:val="center"/>
        </w:trPr>
        <w:tc>
          <w:tcPr>
            <w:tcW w:w="3716" w:type="dxa"/>
          </w:tcPr>
          <w:p w:rsidR="00674515" w:rsidRPr="00007C64" w:rsidRDefault="00674515" w:rsidP="00756F1B">
            <w:pPr>
              <w:pStyle w:val="Tabletext"/>
              <w:jc w:val="left"/>
              <w:rPr>
                <w:lang w:val="fr-CH"/>
              </w:rPr>
            </w:pPr>
            <w:r w:rsidRPr="00007C64">
              <w:rPr>
                <w:i/>
                <w:iCs/>
                <w:lang w:val="fr-CH"/>
              </w:rPr>
              <w:t>T</w:t>
            </w:r>
            <w:r w:rsidRPr="00007C64">
              <w:rPr>
                <w:i/>
                <w:iCs/>
                <w:szCs w:val="22"/>
                <w:vertAlign w:val="subscript"/>
                <w:lang w:val="fr-CH"/>
              </w:rPr>
              <w:t>a</w:t>
            </w:r>
            <w:r w:rsidRPr="00007C64">
              <w:rPr>
                <w:lang w:val="fr-CH"/>
              </w:rPr>
              <w:t xml:space="preserve"> (K)</w:t>
            </w:r>
          </w:p>
        </w:tc>
        <w:tc>
          <w:tcPr>
            <w:tcW w:w="1972" w:type="dxa"/>
          </w:tcPr>
          <w:p w:rsidR="00674515" w:rsidRPr="00007C64" w:rsidRDefault="00674515" w:rsidP="00756F1B">
            <w:pPr>
              <w:pStyle w:val="Tabletext"/>
              <w:jc w:val="center"/>
              <w:rPr>
                <w:lang w:val="fr-CH"/>
              </w:rPr>
            </w:pPr>
            <w:r w:rsidRPr="00007C64">
              <w:rPr>
                <w:lang w:val="fr-CH"/>
              </w:rPr>
              <w:t>9</w:t>
            </w:r>
            <w:r w:rsidRPr="00007C64">
              <w:rPr>
                <w:rFonts w:ascii="Tms Rmn" w:hAnsi="Tms Rmn"/>
                <w:sz w:val="12"/>
                <w:lang w:val="fr-CH"/>
              </w:rPr>
              <w:t> </w:t>
            </w:r>
            <w:r w:rsidRPr="00007C64">
              <w:rPr>
                <w:lang w:val="fr-CH"/>
              </w:rPr>
              <w:t>972,1</w:t>
            </w:r>
          </w:p>
        </w:tc>
        <w:tc>
          <w:tcPr>
            <w:tcW w:w="1972" w:type="dxa"/>
          </w:tcPr>
          <w:p w:rsidR="00674515" w:rsidRPr="00007C64" w:rsidRDefault="00674515" w:rsidP="00756F1B">
            <w:pPr>
              <w:pStyle w:val="Tabletext"/>
              <w:jc w:val="center"/>
              <w:rPr>
                <w:lang w:val="fr-CH"/>
              </w:rPr>
            </w:pPr>
            <w:r w:rsidRPr="00007C64">
              <w:rPr>
                <w:lang w:val="fr-CH"/>
              </w:rPr>
              <w:t>569,1</w:t>
            </w:r>
          </w:p>
        </w:tc>
        <w:tc>
          <w:tcPr>
            <w:tcW w:w="1971" w:type="dxa"/>
          </w:tcPr>
          <w:p w:rsidR="00674515" w:rsidRPr="00007C64" w:rsidRDefault="00674515" w:rsidP="00756F1B">
            <w:pPr>
              <w:pStyle w:val="Tabletext"/>
              <w:jc w:val="center"/>
              <w:rPr>
                <w:lang w:val="fr-CH"/>
              </w:rPr>
            </w:pPr>
            <w:r w:rsidRPr="00007C64">
              <w:rPr>
                <w:lang w:val="fr-CH"/>
              </w:rPr>
              <w:t>Négligeable</w:t>
            </w:r>
          </w:p>
        </w:tc>
      </w:tr>
      <w:tr w:rsidR="00674515" w:rsidRPr="00007C64" w:rsidTr="002004FD">
        <w:trPr>
          <w:cantSplit/>
          <w:jc w:val="center"/>
        </w:trPr>
        <w:tc>
          <w:tcPr>
            <w:tcW w:w="3716" w:type="dxa"/>
          </w:tcPr>
          <w:p w:rsidR="00674515" w:rsidRPr="00007C64" w:rsidRDefault="00674515" w:rsidP="00756F1B">
            <w:pPr>
              <w:pStyle w:val="Tabletext"/>
              <w:jc w:val="left"/>
              <w:rPr>
                <w:lang w:val="fr-CH"/>
              </w:rPr>
            </w:pPr>
            <w:r w:rsidRPr="00007C64">
              <w:rPr>
                <w:i/>
                <w:iCs/>
                <w:lang w:val="fr-CH"/>
              </w:rPr>
              <w:t>T</w:t>
            </w:r>
            <w:r w:rsidRPr="00007C64">
              <w:rPr>
                <w:i/>
                <w:iCs/>
                <w:szCs w:val="22"/>
                <w:vertAlign w:val="subscript"/>
                <w:lang w:val="fr-CH"/>
              </w:rPr>
              <w:t>a</w:t>
            </w:r>
            <w:r w:rsidRPr="00007C64">
              <w:rPr>
                <w:lang w:val="fr-CH"/>
              </w:rPr>
              <w:t xml:space="preserve"> </w:t>
            </w:r>
            <w:r w:rsidRPr="00007C64">
              <w:rPr>
                <w:lang w:val="fr-CH"/>
              </w:rPr>
              <w:sym w:font="Symbol" w:char="F061"/>
            </w:r>
            <w:r w:rsidRPr="00007C64">
              <w:rPr>
                <w:i/>
                <w:iCs/>
                <w:szCs w:val="22"/>
                <w:vertAlign w:val="subscript"/>
                <w:lang w:val="fr-CH"/>
              </w:rPr>
              <w:t>balun</w:t>
            </w:r>
            <w:r w:rsidRPr="00007C64">
              <w:rPr>
                <w:lang w:val="fr-CH"/>
              </w:rPr>
              <w:t xml:space="preserve"> (K)</w:t>
            </w:r>
          </w:p>
        </w:tc>
        <w:tc>
          <w:tcPr>
            <w:tcW w:w="1972" w:type="dxa"/>
          </w:tcPr>
          <w:p w:rsidR="00674515" w:rsidRPr="00007C64" w:rsidRDefault="00674515" w:rsidP="00756F1B">
            <w:pPr>
              <w:pStyle w:val="Tabletext"/>
              <w:jc w:val="center"/>
              <w:rPr>
                <w:lang w:val="fr-CH"/>
              </w:rPr>
            </w:pPr>
            <w:r w:rsidRPr="00007C64">
              <w:rPr>
                <w:lang w:val="fr-CH"/>
              </w:rPr>
              <w:t>8</w:t>
            </w:r>
            <w:r w:rsidRPr="00007C64">
              <w:rPr>
                <w:rFonts w:ascii="Tms Rmn" w:hAnsi="Tms Rmn"/>
                <w:sz w:val="12"/>
                <w:lang w:val="fr-CH"/>
              </w:rPr>
              <w:t> </w:t>
            </w:r>
            <w:r w:rsidRPr="00007C64">
              <w:rPr>
                <w:lang w:val="fr-CH"/>
              </w:rPr>
              <w:t>885,1</w:t>
            </w:r>
          </w:p>
        </w:tc>
        <w:tc>
          <w:tcPr>
            <w:tcW w:w="1972" w:type="dxa"/>
          </w:tcPr>
          <w:p w:rsidR="00674515" w:rsidRPr="00007C64" w:rsidRDefault="00674515" w:rsidP="00756F1B">
            <w:pPr>
              <w:pStyle w:val="Tabletext"/>
              <w:jc w:val="center"/>
              <w:rPr>
                <w:lang w:val="fr-CH"/>
              </w:rPr>
            </w:pPr>
            <w:r w:rsidRPr="00007C64">
              <w:rPr>
                <w:lang w:val="fr-CH"/>
              </w:rPr>
              <w:t>507,1</w:t>
            </w:r>
          </w:p>
        </w:tc>
        <w:tc>
          <w:tcPr>
            <w:tcW w:w="1971" w:type="dxa"/>
          </w:tcPr>
          <w:p w:rsidR="00674515" w:rsidRPr="00007C64" w:rsidRDefault="00674515" w:rsidP="00756F1B">
            <w:pPr>
              <w:pStyle w:val="Tabletext"/>
              <w:jc w:val="center"/>
              <w:rPr>
                <w:lang w:val="fr-CH"/>
              </w:rPr>
            </w:pPr>
            <w:r w:rsidRPr="00007C64">
              <w:rPr>
                <w:lang w:val="fr-CH"/>
              </w:rPr>
              <w:t>Négligeable</w:t>
            </w:r>
          </w:p>
        </w:tc>
      </w:tr>
      <w:tr w:rsidR="00674515" w:rsidRPr="00007C64" w:rsidTr="002004FD">
        <w:trPr>
          <w:cantSplit/>
          <w:jc w:val="center"/>
        </w:trPr>
        <w:tc>
          <w:tcPr>
            <w:tcW w:w="3716" w:type="dxa"/>
          </w:tcPr>
          <w:p w:rsidR="00674515" w:rsidRPr="00007C64" w:rsidRDefault="00674515" w:rsidP="00756F1B">
            <w:pPr>
              <w:pStyle w:val="Tabletext"/>
              <w:jc w:val="left"/>
              <w:rPr>
                <w:lang w:val="fr-CH"/>
              </w:rPr>
            </w:pPr>
            <w:r w:rsidRPr="00007C64">
              <w:rPr>
                <w:i/>
                <w:iCs/>
                <w:lang w:val="fr-CH"/>
              </w:rPr>
              <w:t>T</w:t>
            </w:r>
            <w:r w:rsidRPr="00007C64">
              <w:rPr>
                <w:i/>
                <w:iCs/>
                <w:szCs w:val="22"/>
                <w:vertAlign w:val="subscript"/>
                <w:lang w:val="fr-CH"/>
              </w:rPr>
              <w:t>ligne</w:t>
            </w:r>
            <w:r w:rsidRPr="00007C64">
              <w:rPr>
                <w:rFonts w:ascii="Tms Rmn" w:hAnsi="Tms Rmn"/>
                <w:sz w:val="8"/>
                <w:lang w:val="fr-CH"/>
              </w:rPr>
              <w:t> </w:t>
            </w:r>
            <w:r w:rsidRPr="00007C64">
              <w:rPr>
                <w:lang w:val="fr-CH"/>
              </w:rPr>
              <w:t>/</w:t>
            </w:r>
            <w:r w:rsidRPr="00007C64">
              <w:rPr>
                <w:lang w:val="fr-CH"/>
              </w:rPr>
              <w:sym w:font="Symbol" w:char="F061"/>
            </w:r>
            <w:r w:rsidRPr="00007C64">
              <w:rPr>
                <w:lang w:val="fr-CH"/>
              </w:rPr>
              <w:t xml:space="preserve"> </w:t>
            </w:r>
            <w:r w:rsidRPr="00007C64">
              <w:rPr>
                <w:i/>
                <w:iCs/>
                <w:lang w:val="fr-CH"/>
              </w:rPr>
              <w:t>G</w:t>
            </w:r>
            <w:r w:rsidRPr="00007C64">
              <w:rPr>
                <w:lang w:val="fr-CH"/>
              </w:rPr>
              <w:t xml:space="preserve"> (K)</w:t>
            </w:r>
          </w:p>
        </w:tc>
        <w:tc>
          <w:tcPr>
            <w:tcW w:w="1972" w:type="dxa"/>
          </w:tcPr>
          <w:p w:rsidR="00674515" w:rsidRPr="00007C64" w:rsidRDefault="00674515" w:rsidP="00756F1B">
            <w:pPr>
              <w:pStyle w:val="Tabletext"/>
              <w:jc w:val="center"/>
              <w:rPr>
                <w:lang w:val="fr-CH"/>
              </w:rPr>
            </w:pPr>
            <w:r w:rsidRPr="00007C64">
              <w:rPr>
                <w:lang w:val="fr-CH"/>
              </w:rPr>
              <w:t>0,8</w:t>
            </w:r>
          </w:p>
        </w:tc>
        <w:tc>
          <w:tcPr>
            <w:tcW w:w="1972" w:type="dxa"/>
          </w:tcPr>
          <w:p w:rsidR="00674515" w:rsidRPr="00007C64" w:rsidRDefault="00674515" w:rsidP="00756F1B">
            <w:pPr>
              <w:pStyle w:val="Tabletext"/>
              <w:jc w:val="center"/>
              <w:rPr>
                <w:lang w:val="fr-CH"/>
              </w:rPr>
            </w:pPr>
            <w:r w:rsidRPr="00007C64">
              <w:rPr>
                <w:lang w:val="fr-CH"/>
              </w:rPr>
              <w:t>1,6</w:t>
            </w:r>
          </w:p>
        </w:tc>
        <w:tc>
          <w:tcPr>
            <w:tcW w:w="1971" w:type="dxa"/>
          </w:tcPr>
          <w:p w:rsidR="00674515" w:rsidRPr="00007C64" w:rsidRDefault="00674515" w:rsidP="00756F1B">
            <w:pPr>
              <w:pStyle w:val="Tabletext"/>
              <w:jc w:val="center"/>
              <w:rPr>
                <w:lang w:val="fr-CH"/>
              </w:rPr>
            </w:pPr>
            <w:r w:rsidRPr="00007C64">
              <w:rPr>
                <w:lang w:val="fr-CH"/>
              </w:rPr>
              <w:t>3,3</w:t>
            </w:r>
          </w:p>
        </w:tc>
      </w:tr>
      <w:tr w:rsidR="00674515" w:rsidRPr="00007C64" w:rsidTr="002004FD">
        <w:trPr>
          <w:cantSplit/>
          <w:jc w:val="center"/>
        </w:trPr>
        <w:tc>
          <w:tcPr>
            <w:tcW w:w="3716" w:type="dxa"/>
          </w:tcPr>
          <w:p w:rsidR="00674515" w:rsidRPr="00007C64" w:rsidRDefault="00674515" w:rsidP="00E37B0C">
            <w:pPr>
              <w:pStyle w:val="Tabletext"/>
              <w:jc w:val="left"/>
              <w:rPr>
                <w:lang w:val="fr-CH"/>
              </w:rPr>
            </w:pPr>
            <w:r w:rsidRPr="00007C64">
              <w:rPr>
                <w:i/>
                <w:iCs/>
                <w:lang w:val="fr-CH"/>
              </w:rPr>
              <w:t>T</w:t>
            </w:r>
            <w:r w:rsidRPr="00007C64">
              <w:rPr>
                <w:i/>
                <w:iCs/>
                <w:szCs w:val="22"/>
                <w:vertAlign w:val="subscript"/>
                <w:lang w:val="fr-CH"/>
              </w:rPr>
              <w:t>rx</w:t>
            </w:r>
            <w:r w:rsidRPr="00007C64">
              <w:rPr>
                <w:rFonts w:ascii="Tms Rmn" w:hAnsi="Tms Rmn"/>
                <w:sz w:val="8"/>
                <w:lang w:val="fr-CH"/>
              </w:rPr>
              <w:t> </w:t>
            </w:r>
            <w:r w:rsidRPr="00007C64">
              <w:rPr>
                <w:lang w:val="fr-CH"/>
              </w:rPr>
              <w:t>/</w:t>
            </w:r>
            <w:r w:rsidR="00E37B0C" w:rsidRPr="00007C64">
              <w:rPr>
                <w:lang w:val="fr-CH"/>
              </w:rPr>
              <w:sym w:font="Symbol" w:char="F061"/>
            </w:r>
            <w:r w:rsidRPr="00007C64">
              <w:rPr>
                <w:lang w:val="fr-CH"/>
              </w:rPr>
              <w:t xml:space="preserve"> </w:t>
            </w:r>
            <w:r w:rsidRPr="00007C64">
              <w:rPr>
                <w:i/>
                <w:iCs/>
                <w:lang w:val="fr-CH"/>
              </w:rPr>
              <w:t>G</w:t>
            </w:r>
            <w:r w:rsidRPr="00007C64">
              <w:rPr>
                <w:lang w:val="fr-CH"/>
              </w:rPr>
              <w:t xml:space="preserve"> (K)</w:t>
            </w:r>
          </w:p>
        </w:tc>
        <w:tc>
          <w:tcPr>
            <w:tcW w:w="1972" w:type="dxa"/>
          </w:tcPr>
          <w:p w:rsidR="00674515" w:rsidRPr="00007C64" w:rsidRDefault="00674515" w:rsidP="00756F1B">
            <w:pPr>
              <w:pStyle w:val="Tabletext"/>
              <w:jc w:val="center"/>
              <w:rPr>
                <w:lang w:val="fr-CH"/>
              </w:rPr>
            </w:pPr>
            <w:r w:rsidRPr="00007C64">
              <w:rPr>
                <w:lang w:val="fr-CH"/>
              </w:rPr>
              <w:t>8,1</w:t>
            </w:r>
          </w:p>
        </w:tc>
        <w:tc>
          <w:tcPr>
            <w:tcW w:w="1972" w:type="dxa"/>
          </w:tcPr>
          <w:p w:rsidR="00674515" w:rsidRPr="00007C64" w:rsidRDefault="00674515" w:rsidP="00756F1B">
            <w:pPr>
              <w:pStyle w:val="Tabletext"/>
              <w:jc w:val="center"/>
              <w:rPr>
                <w:lang w:val="fr-CH"/>
              </w:rPr>
            </w:pPr>
            <w:r w:rsidRPr="00007C64">
              <w:rPr>
                <w:lang w:val="fr-CH"/>
              </w:rPr>
              <w:t>9,7</w:t>
            </w:r>
          </w:p>
        </w:tc>
        <w:tc>
          <w:tcPr>
            <w:tcW w:w="1971" w:type="dxa"/>
          </w:tcPr>
          <w:p w:rsidR="00674515" w:rsidRPr="00007C64" w:rsidRDefault="00674515" w:rsidP="00756F1B">
            <w:pPr>
              <w:pStyle w:val="Tabletext"/>
              <w:jc w:val="center"/>
              <w:rPr>
                <w:lang w:val="fr-CH"/>
              </w:rPr>
            </w:pPr>
            <w:r w:rsidRPr="00007C64">
              <w:rPr>
                <w:lang w:val="fr-CH"/>
              </w:rPr>
              <w:t>55,8</w:t>
            </w:r>
          </w:p>
        </w:tc>
      </w:tr>
      <w:tr w:rsidR="00674515" w:rsidRPr="00007C64" w:rsidTr="002004FD">
        <w:trPr>
          <w:cantSplit/>
          <w:jc w:val="center"/>
        </w:trPr>
        <w:tc>
          <w:tcPr>
            <w:tcW w:w="3716" w:type="dxa"/>
          </w:tcPr>
          <w:p w:rsidR="00674515" w:rsidRPr="00007C64" w:rsidRDefault="00674515" w:rsidP="00756F1B">
            <w:pPr>
              <w:pStyle w:val="Tabletext"/>
              <w:jc w:val="left"/>
              <w:rPr>
                <w:lang w:val="fr-CH"/>
              </w:rPr>
            </w:pPr>
            <w:r w:rsidRPr="00007C64">
              <w:rPr>
                <w:i/>
                <w:iCs/>
                <w:lang w:val="fr-CH"/>
              </w:rPr>
              <w:t>T</w:t>
            </w:r>
            <w:r w:rsidRPr="00007C64">
              <w:rPr>
                <w:i/>
                <w:iCs/>
                <w:szCs w:val="22"/>
                <w:vertAlign w:val="subscript"/>
                <w:lang w:val="fr-CH"/>
              </w:rPr>
              <w:t>e</w:t>
            </w:r>
            <w:r w:rsidRPr="00007C64">
              <w:rPr>
                <w:lang w:val="fr-CH"/>
              </w:rPr>
              <w:t xml:space="preserve"> (K)</w:t>
            </w:r>
          </w:p>
        </w:tc>
        <w:tc>
          <w:tcPr>
            <w:tcW w:w="1972" w:type="dxa"/>
          </w:tcPr>
          <w:p w:rsidR="00674515" w:rsidRPr="00007C64" w:rsidRDefault="00674515" w:rsidP="00756F1B">
            <w:pPr>
              <w:pStyle w:val="Tabletext"/>
              <w:jc w:val="center"/>
              <w:rPr>
                <w:lang w:val="fr-CH"/>
              </w:rPr>
            </w:pPr>
            <w:r w:rsidRPr="00007C64">
              <w:rPr>
                <w:lang w:val="fr-CH"/>
              </w:rPr>
              <w:t>9</w:t>
            </w:r>
            <w:r w:rsidRPr="00007C64">
              <w:rPr>
                <w:rFonts w:ascii="Tms Rmn" w:hAnsi="Tms Rmn"/>
                <w:sz w:val="12"/>
                <w:lang w:val="fr-CH"/>
              </w:rPr>
              <w:t> </w:t>
            </w:r>
            <w:r w:rsidRPr="00007C64">
              <w:rPr>
                <w:lang w:val="fr-CH"/>
              </w:rPr>
              <w:t>552,6</w:t>
            </w:r>
          </w:p>
        </w:tc>
        <w:tc>
          <w:tcPr>
            <w:tcW w:w="1972" w:type="dxa"/>
          </w:tcPr>
          <w:p w:rsidR="00674515" w:rsidRPr="00007C64" w:rsidRDefault="00674515" w:rsidP="00756F1B">
            <w:pPr>
              <w:pStyle w:val="Tabletext"/>
              <w:jc w:val="center"/>
              <w:rPr>
                <w:lang w:val="fr-CH"/>
              </w:rPr>
            </w:pPr>
            <w:r w:rsidRPr="00007C64">
              <w:rPr>
                <w:lang w:val="fr-CH"/>
              </w:rPr>
              <w:t>1</w:t>
            </w:r>
            <w:r w:rsidRPr="00007C64">
              <w:rPr>
                <w:rFonts w:ascii="Tms Rmn" w:hAnsi="Tms Rmn"/>
                <w:sz w:val="12"/>
                <w:lang w:val="fr-CH"/>
              </w:rPr>
              <w:t> </w:t>
            </w:r>
            <w:r w:rsidRPr="00007C64">
              <w:rPr>
                <w:lang w:val="fr-CH"/>
              </w:rPr>
              <w:t>176,8</w:t>
            </w:r>
          </w:p>
        </w:tc>
        <w:tc>
          <w:tcPr>
            <w:tcW w:w="1971" w:type="dxa"/>
          </w:tcPr>
          <w:p w:rsidR="00674515" w:rsidRPr="00007C64" w:rsidRDefault="00674515" w:rsidP="00756F1B">
            <w:pPr>
              <w:pStyle w:val="Tabletext"/>
              <w:jc w:val="center"/>
              <w:rPr>
                <w:lang w:val="fr-CH"/>
              </w:rPr>
            </w:pPr>
            <w:r w:rsidRPr="00007C64">
              <w:rPr>
                <w:lang w:val="fr-CH"/>
              </w:rPr>
              <w:t>717,8</w:t>
            </w:r>
          </w:p>
        </w:tc>
      </w:tr>
    </w:tbl>
    <w:p w:rsidR="00756F1B" w:rsidRPr="00007C64" w:rsidRDefault="00756F1B" w:rsidP="00756F1B">
      <w:pPr>
        <w:pStyle w:val="Tablefin"/>
        <w:rPr>
          <w:lang w:val="fr-CH"/>
        </w:rPr>
      </w:pPr>
    </w:p>
    <w:p w:rsidR="00756F1B" w:rsidRPr="00007C64" w:rsidRDefault="00756F1B" w:rsidP="00756F1B">
      <w:pPr>
        <w:pStyle w:val="TableNo"/>
        <w:keepLines/>
        <w:rPr>
          <w:lang w:val="fr-CH"/>
        </w:rPr>
      </w:pPr>
      <w:bookmarkStart w:id="244" w:name="_Toc321125305"/>
      <w:r w:rsidRPr="00007C64">
        <w:rPr>
          <w:lang w:val="fr-CH"/>
        </w:rPr>
        <w:t>TABLEAU 14 (</w:t>
      </w:r>
      <w:r w:rsidRPr="00007C64">
        <w:rPr>
          <w:i/>
          <w:iCs/>
          <w:lang w:val="fr-CH"/>
        </w:rPr>
        <w:t>fin</w:t>
      </w:r>
      <w:r w:rsidRPr="00007C64">
        <w:rPr>
          <w:lang w:val="fr-CH"/>
        </w:rPr>
        <w:t>)</w:t>
      </w:r>
      <w:bookmarkEnd w:id="24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5"/>
        <w:gridCol w:w="1973"/>
        <w:gridCol w:w="1973"/>
        <w:gridCol w:w="1970"/>
        <w:gridCol w:w="8"/>
      </w:tblGrid>
      <w:tr w:rsidR="00756F1B" w:rsidRPr="00007C64" w:rsidTr="00756F1B">
        <w:trPr>
          <w:cantSplit/>
          <w:jc w:val="center"/>
        </w:trPr>
        <w:tc>
          <w:tcPr>
            <w:tcW w:w="3718" w:type="dxa"/>
            <w:vAlign w:val="center"/>
          </w:tcPr>
          <w:p w:rsidR="00756F1B" w:rsidRPr="00007C64" w:rsidRDefault="00756F1B" w:rsidP="00756F1B">
            <w:pPr>
              <w:pStyle w:val="Tablehead"/>
              <w:keepLines/>
              <w:rPr>
                <w:lang w:val="fr-CH"/>
              </w:rPr>
            </w:pPr>
            <w:r w:rsidRPr="00007C64">
              <w:rPr>
                <w:lang w:val="fr-CH"/>
              </w:rPr>
              <w:t>Paramètre de planification</w:t>
            </w:r>
            <w:r w:rsidRPr="00007C64">
              <w:rPr>
                <w:vertAlign w:val="superscript"/>
                <w:lang w:val="fr-CH"/>
              </w:rPr>
              <w:t>(1)</w:t>
            </w:r>
          </w:p>
        </w:tc>
        <w:tc>
          <w:tcPr>
            <w:tcW w:w="1974" w:type="dxa"/>
            <w:vAlign w:val="center"/>
          </w:tcPr>
          <w:p w:rsidR="00756F1B" w:rsidRPr="00007C64" w:rsidRDefault="00756F1B" w:rsidP="00756F1B">
            <w:pPr>
              <w:pStyle w:val="Tablehead"/>
              <w:keepLines/>
              <w:rPr>
                <w:lang w:val="fr-CH"/>
              </w:rPr>
            </w:pPr>
            <w:r w:rsidRPr="00007C64">
              <w:rPr>
                <w:lang w:val="fr-CH"/>
              </w:rPr>
              <w:t>Ondes métriques (partie inférieure) 54</w:t>
            </w:r>
            <w:r w:rsidRPr="00007C64">
              <w:rPr>
                <w:lang w:val="fr-CH"/>
              </w:rPr>
              <w:noBreakHyphen/>
              <w:t>88 MHz</w:t>
            </w:r>
          </w:p>
        </w:tc>
        <w:tc>
          <w:tcPr>
            <w:tcW w:w="1974" w:type="dxa"/>
            <w:vAlign w:val="center"/>
          </w:tcPr>
          <w:p w:rsidR="00756F1B" w:rsidRPr="00007C64" w:rsidRDefault="00756F1B" w:rsidP="00756F1B">
            <w:pPr>
              <w:pStyle w:val="Tablehead"/>
              <w:keepLines/>
              <w:rPr>
                <w:lang w:val="fr-CH"/>
              </w:rPr>
            </w:pPr>
            <w:r w:rsidRPr="00007C64">
              <w:rPr>
                <w:lang w:val="fr-CH"/>
              </w:rPr>
              <w:t>Ondes métriques (partie supérieure) 174</w:t>
            </w:r>
            <w:r w:rsidRPr="00007C64">
              <w:rPr>
                <w:lang w:val="fr-CH"/>
              </w:rPr>
              <w:noBreakHyphen/>
              <w:t>216 MHz</w:t>
            </w:r>
          </w:p>
        </w:tc>
        <w:tc>
          <w:tcPr>
            <w:tcW w:w="1973" w:type="dxa"/>
            <w:gridSpan w:val="2"/>
            <w:vAlign w:val="center"/>
          </w:tcPr>
          <w:p w:rsidR="00756F1B" w:rsidRPr="00007C64" w:rsidRDefault="00756F1B" w:rsidP="00756F1B">
            <w:pPr>
              <w:pStyle w:val="Tablehead"/>
              <w:keepLines/>
              <w:rPr>
                <w:lang w:val="fr-CH"/>
              </w:rPr>
            </w:pPr>
            <w:r w:rsidRPr="00007C64">
              <w:rPr>
                <w:lang w:val="fr-CH"/>
              </w:rPr>
              <w:t>Ondes décimétriques 470-806 MHz</w:t>
            </w:r>
          </w:p>
        </w:tc>
      </w:tr>
      <w:tr w:rsidR="00674515" w:rsidRPr="00007C64" w:rsidTr="00756F1B">
        <w:trPr>
          <w:gridAfter w:val="1"/>
          <w:wAfter w:w="8" w:type="dxa"/>
          <w:cantSplit/>
          <w:jc w:val="center"/>
        </w:trPr>
        <w:tc>
          <w:tcPr>
            <w:tcW w:w="3716" w:type="dxa"/>
          </w:tcPr>
          <w:p w:rsidR="00674515" w:rsidRPr="00007C64" w:rsidRDefault="00674515" w:rsidP="00756F1B">
            <w:pPr>
              <w:pStyle w:val="Tabletext"/>
              <w:keepNext/>
              <w:keepLines/>
              <w:jc w:val="left"/>
              <w:rPr>
                <w:lang w:val="fr-CH"/>
              </w:rPr>
            </w:pPr>
            <w:r w:rsidRPr="00007C64">
              <w:rPr>
                <w:lang w:val="fr-CH"/>
              </w:rPr>
              <w:t>10 log(</w:t>
            </w:r>
            <w:r w:rsidRPr="00007C64">
              <w:rPr>
                <w:i/>
                <w:iCs/>
                <w:lang w:val="fr-CH"/>
              </w:rPr>
              <w:t>T</w:t>
            </w:r>
            <w:r w:rsidRPr="00007C64">
              <w:rPr>
                <w:i/>
                <w:iCs/>
                <w:szCs w:val="22"/>
                <w:vertAlign w:val="subscript"/>
                <w:lang w:val="fr-CH"/>
              </w:rPr>
              <w:t>e</w:t>
            </w:r>
            <w:r w:rsidRPr="00007C64">
              <w:rPr>
                <w:lang w:val="fr-CH"/>
              </w:rPr>
              <w:t>)</w:t>
            </w:r>
            <w:r w:rsidRPr="00007C64">
              <w:rPr>
                <w:i/>
                <w:iCs/>
                <w:lang w:val="fr-CH"/>
              </w:rPr>
              <w:t xml:space="preserve"> </w:t>
            </w:r>
            <w:r w:rsidRPr="00007C64">
              <w:rPr>
                <w:lang w:val="fr-CH"/>
              </w:rPr>
              <w:t>(dB(K))</w:t>
            </w:r>
          </w:p>
        </w:tc>
        <w:tc>
          <w:tcPr>
            <w:tcW w:w="1972" w:type="dxa"/>
          </w:tcPr>
          <w:p w:rsidR="00674515" w:rsidRPr="00007C64" w:rsidRDefault="00674515" w:rsidP="00756F1B">
            <w:pPr>
              <w:pStyle w:val="Tabletext"/>
              <w:keepNext/>
              <w:keepLines/>
              <w:jc w:val="center"/>
              <w:rPr>
                <w:lang w:val="fr-CH"/>
              </w:rPr>
            </w:pPr>
            <w:r w:rsidRPr="00007C64">
              <w:rPr>
                <w:lang w:val="fr-CH"/>
              </w:rPr>
              <w:t>39,8</w:t>
            </w:r>
          </w:p>
        </w:tc>
        <w:tc>
          <w:tcPr>
            <w:tcW w:w="1972" w:type="dxa"/>
          </w:tcPr>
          <w:p w:rsidR="00674515" w:rsidRPr="00007C64" w:rsidRDefault="00674515" w:rsidP="00756F1B">
            <w:pPr>
              <w:pStyle w:val="Tabletext"/>
              <w:keepNext/>
              <w:keepLines/>
              <w:jc w:val="center"/>
              <w:rPr>
                <w:lang w:val="fr-CH"/>
              </w:rPr>
            </w:pPr>
            <w:r w:rsidRPr="00007C64">
              <w:rPr>
                <w:lang w:val="fr-CH"/>
              </w:rPr>
              <w:t>30,7</w:t>
            </w:r>
          </w:p>
        </w:tc>
        <w:tc>
          <w:tcPr>
            <w:tcW w:w="1971" w:type="dxa"/>
          </w:tcPr>
          <w:p w:rsidR="00674515" w:rsidRPr="00007C64" w:rsidRDefault="00674515" w:rsidP="00756F1B">
            <w:pPr>
              <w:pStyle w:val="Tabletext"/>
              <w:keepNext/>
              <w:keepLines/>
              <w:jc w:val="center"/>
              <w:rPr>
                <w:lang w:val="fr-CH"/>
              </w:rPr>
            </w:pPr>
            <w:r w:rsidRPr="00007C64">
              <w:rPr>
                <w:lang w:val="fr-CH"/>
              </w:rPr>
              <w:t>28,6</w:t>
            </w:r>
          </w:p>
        </w:tc>
      </w:tr>
      <w:tr w:rsidR="00674515" w:rsidRPr="00007C64" w:rsidTr="00756F1B">
        <w:trPr>
          <w:gridAfter w:val="1"/>
          <w:wAfter w:w="8" w:type="dxa"/>
          <w:cantSplit/>
          <w:jc w:val="center"/>
        </w:trPr>
        <w:tc>
          <w:tcPr>
            <w:tcW w:w="3716" w:type="dxa"/>
          </w:tcPr>
          <w:p w:rsidR="00674515" w:rsidRPr="00007C64" w:rsidRDefault="00674515" w:rsidP="00756F1B">
            <w:pPr>
              <w:pStyle w:val="Tabletext"/>
              <w:keepNext/>
              <w:keepLines/>
              <w:jc w:val="left"/>
              <w:rPr>
                <w:lang w:val="fr-CH"/>
              </w:rPr>
            </w:pPr>
            <w:r w:rsidRPr="00007C64">
              <w:rPr>
                <w:i/>
                <w:iCs/>
                <w:lang w:val="fr-CH"/>
              </w:rPr>
              <w:t>G</w:t>
            </w:r>
            <w:r w:rsidRPr="00007C64">
              <w:rPr>
                <w:i/>
                <w:iCs/>
                <w:szCs w:val="22"/>
                <w:vertAlign w:val="subscript"/>
                <w:lang w:val="fr-CH"/>
              </w:rPr>
              <w:t>A</w:t>
            </w:r>
            <w:r w:rsidRPr="00007C64">
              <w:rPr>
                <w:lang w:val="fr-CH"/>
              </w:rPr>
              <w:t xml:space="preserve"> (dB)</w:t>
            </w:r>
          </w:p>
        </w:tc>
        <w:tc>
          <w:tcPr>
            <w:tcW w:w="1972" w:type="dxa"/>
          </w:tcPr>
          <w:p w:rsidR="00674515" w:rsidRPr="00007C64" w:rsidRDefault="00674515" w:rsidP="00756F1B">
            <w:pPr>
              <w:pStyle w:val="Tabletext"/>
              <w:keepNext/>
              <w:keepLines/>
              <w:jc w:val="center"/>
              <w:rPr>
                <w:lang w:val="fr-CH"/>
              </w:rPr>
            </w:pPr>
            <w:r w:rsidRPr="00007C64">
              <w:rPr>
                <w:lang w:val="fr-CH"/>
              </w:rPr>
              <w:t>7,7</w:t>
            </w:r>
          </w:p>
        </w:tc>
        <w:tc>
          <w:tcPr>
            <w:tcW w:w="1972" w:type="dxa"/>
          </w:tcPr>
          <w:p w:rsidR="00674515" w:rsidRPr="00007C64" w:rsidRDefault="00674515" w:rsidP="00756F1B">
            <w:pPr>
              <w:pStyle w:val="Tabletext"/>
              <w:keepNext/>
              <w:keepLines/>
              <w:jc w:val="center"/>
              <w:rPr>
                <w:lang w:val="fr-CH"/>
              </w:rPr>
            </w:pPr>
            <w:r w:rsidRPr="00007C64">
              <w:rPr>
                <w:lang w:val="fr-CH"/>
              </w:rPr>
              <w:t>9,7</w:t>
            </w:r>
          </w:p>
        </w:tc>
        <w:tc>
          <w:tcPr>
            <w:tcW w:w="1971" w:type="dxa"/>
          </w:tcPr>
          <w:p w:rsidR="00674515" w:rsidRPr="00007C64" w:rsidRDefault="00674515" w:rsidP="00756F1B">
            <w:pPr>
              <w:pStyle w:val="Tabletext"/>
              <w:keepNext/>
              <w:keepLines/>
              <w:jc w:val="center"/>
              <w:rPr>
                <w:lang w:val="fr-CH"/>
              </w:rPr>
            </w:pPr>
            <w:r w:rsidRPr="00007C64">
              <w:rPr>
                <w:lang w:val="fr-CH"/>
              </w:rPr>
              <w:t>11,7</w:t>
            </w:r>
          </w:p>
        </w:tc>
      </w:tr>
      <w:tr w:rsidR="00674515" w:rsidRPr="00007C64" w:rsidTr="00756F1B">
        <w:trPr>
          <w:gridAfter w:val="1"/>
          <w:wAfter w:w="8" w:type="dxa"/>
          <w:cantSplit/>
          <w:jc w:val="center"/>
        </w:trPr>
        <w:tc>
          <w:tcPr>
            <w:tcW w:w="3716" w:type="dxa"/>
          </w:tcPr>
          <w:p w:rsidR="00674515" w:rsidRPr="00007C64" w:rsidRDefault="00674515" w:rsidP="00E37B0C">
            <w:pPr>
              <w:pStyle w:val="Tabletext"/>
              <w:keepNext/>
              <w:keepLines/>
              <w:jc w:val="left"/>
              <w:rPr>
                <w:lang w:val="fr-CH"/>
              </w:rPr>
            </w:pPr>
            <w:r w:rsidRPr="00007C64">
              <w:rPr>
                <w:i/>
                <w:iCs/>
                <w:lang w:val="fr-CH"/>
              </w:rPr>
              <w:t>E</w:t>
            </w:r>
            <w:r w:rsidRPr="00007C64">
              <w:rPr>
                <w:i/>
                <w:iCs/>
                <w:szCs w:val="22"/>
                <w:vertAlign w:val="subscript"/>
                <w:lang w:val="fr-CH"/>
              </w:rPr>
              <w:t>rx</w:t>
            </w:r>
            <w:r w:rsidRPr="00007C64">
              <w:rPr>
                <w:lang w:val="fr-CH"/>
              </w:rPr>
              <w:t xml:space="preserve"> (dB(</w:t>
            </w:r>
            <w:r w:rsidR="00E37B0C" w:rsidRPr="00007C64">
              <w:rPr>
                <w:lang w:val="fr-CH"/>
              </w:rPr>
              <w:sym w:font="Symbol" w:char="F06D"/>
            </w:r>
            <w:r w:rsidRPr="00007C64">
              <w:rPr>
                <w:lang w:val="fr-CH"/>
              </w:rPr>
              <w:t>V/m))</w:t>
            </w:r>
            <w:r w:rsidRPr="00007C64">
              <w:rPr>
                <w:position w:val="6"/>
                <w:sz w:val="4"/>
                <w:lang w:val="fr-CH"/>
              </w:rPr>
              <w:t xml:space="preserve"> </w:t>
            </w:r>
            <w:r w:rsidRPr="00007C64">
              <w:rPr>
                <w:vertAlign w:val="superscript"/>
                <w:lang w:val="fr-CH"/>
              </w:rPr>
              <w:t>(2, 3)</w:t>
            </w:r>
            <w:r w:rsidRPr="00007C64">
              <w:rPr>
                <w:lang w:val="fr-CH"/>
              </w:rPr>
              <w:t xml:space="preserve"> (A confirmer)</w:t>
            </w:r>
          </w:p>
        </w:tc>
        <w:tc>
          <w:tcPr>
            <w:tcW w:w="1972" w:type="dxa"/>
          </w:tcPr>
          <w:p w:rsidR="00674515" w:rsidRPr="00007C64" w:rsidRDefault="00674515" w:rsidP="00756F1B">
            <w:pPr>
              <w:pStyle w:val="Tabletext"/>
              <w:keepNext/>
              <w:keepLines/>
              <w:jc w:val="center"/>
              <w:rPr>
                <w:lang w:val="fr-CH"/>
              </w:rPr>
            </w:pPr>
            <w:r w:rsidRPr="00007C64">
              <w:rPr>
                <w:lang w:val="fr-CH"/>
              </w:rPr>
              <w:t>35</w:t>
            </w:r>
          </w:p>
        </w:tc>
        <w:tc>
          <w:tcPr>
            <w:tcW w:w="1972" w:type="dxa"/>
          </w:tcPr>
          <w:p w:rsidR="00674515" w:rsidRPr="00007C64" w:rsidRDefault="00674515" w:rsidP="00756F1B">
            <w:pPr>
              <w:pStyle w:val="Tabletext"/>
              <w:keepNext/>
              <w:keepLines/>
              <w:jc w:val="center"/>
              <w:rPr>
                <w:lang w:val="fr-CH"/>
              </w:rPr>
            </w:pPr>
            <w:r w:rsidRPr="00007C64">
              <w:rPr>
                <w:lang w:val="fr-CH"/>
              </w:rPr>
              <w:t>33</w:t>
            </w:r>
          </w:p>
        </w:tc>
        <w:tc>
          <w:tcPr>
            <w:tcW w:w="1971" w:type="dxa"/>
          </w:tcPr>
          <w:p w:rsidR="00674515" w:rsidRPr="00007C64" w:rsidRDefault="00674515" w:rsidP="00756F1B">
            <w:pPr>
              <w:pStyle w:val="Tabletext"/>
              <w:keepNext/>
              <w:keepLines/>
              <w:jc w:val="center"/>
              <w:rPr>
                <w:lang w:val="fr-CH"/>
              </w:rPr>
            </w:pPr>
            <w:r w:rsidRPr="00007C64">
              <w:rPr>
                <w:lang w:val="fr-CH"/>
              </w:rPr>
              <w:t>39</w:t>
            </w:r>
          </w:p>
        </w:tc>
      </w:tr>
      <w:tr w:rsidR="00674515" w:rsidRPr="00007C64" w:rsidTr="00756F1B">
        <w:trPr>
          <w:cantSplit/>
          <w:jc w:val="center"/>
        </w:trPr>
        <w:tc>
          <w:tcPr>
            <w:tcW w:w="9639" w:type="dxa"/>
            <w:gridSpan w:val="5"/>
            <w:tcBorders>
              <w:left w:val="nil"/>
              <w:bottom w:val="nil"/>
              <w:right w:val="nil"/>
            </w:tcBorders>
          </w:tcPr>
          <w:p w:rsidR="00674515" w:rsidRPr="00007C64" w:rsidRDefault="00674515" w:rsidP="00756F1B">
            <w:pPr>
              <w:pStyle w:val="Tablelegend"/>
              <w:rPr>
                <w:lang w:val="fr-CH"/>
              </w:rPr>
            </w:pPr>
            <w:r w:rsidRPr="00007C64">
              <w:rPr>
                <w:szCs w:val="22"/>
                <w:lang w:val="fr-CH"/>
              </w:rPr>
              <w:t>*</w:t>
            </w:r>
            <w:r w:rsidRPr="00007C64">
              <w:rPr>
                <w:lang w:val="fr-CH"/>
              </w:rPr>
              <w:tab/>
              <w:t>Les valeurs de ce tableau ont été calculées sur la base d'un rapport C/N, en tenant compte d'une dégradation type de réception par trajets multiples et d'une répartition égale du bruit et du brouillage. Le système de réception est une installation de réception type située en limite de couverture et comprend une antenne extérieure, un amplificateur à faible bruit (AFB) monté sur l'antenne, un câble de liaison ainsi qu'un récepteur ATSC.</w:t>
            </w:r>
          </w:p>
          <w:p w:rsidR="00674515" w:rsidRPr="00007C64" w:rsidRDefault="00674515" w:rsidP="00756F1B">
            <w:pPr>
              <w:pStyle w:val="Tablelegend"/>
              <w:rPr>
                <w:lang w:val="fr-CH"/>
              </w:rPr>
            </w:pPr>
            <w:r w:rsidRPr="00007C64">
              <w:rPr>
                <w:szCs w:val="22"/>
                <w:vertAlign w:val="superscript"/>
                <w:lang w:val="fr-CH"/>
              </w:rPr>
              <w:t>(1)</w:t>
            </w:r>
            <w:r w:rsidRPr="00007C64">
              <w:rPr>
                <w:lang w:val="fr-CH"/>
              </w:rPr>
              <w:tab/>
              <w:t>Voir l'Appendice 1 de l'Annexe 1 pour les définitions.</w:t>
            </w:r>
          </w:p>
          <w:p w:rsidR="00674515" w:rsidRPr="00007C64" w:rsidRDefault="00674515" w:rsidP="00756F1B">
            <w:pPr>
              <w:pStyle w:val="Tablelegend"/>
              <w:rPr>
                <w:szCs w:val="22"/>
                <w:lang w:val="fr-CH"/>
              </w:rPr>
            </w:pPr>
            <w:r w:rsidRPr="00007C64">
              <w:rPr>
                <w:szCs w:val="22"/>
                <w:vertAlign w:val="superscript"/>
                <w:lang w:val="fr-CH"/>
              </w:rPr>
              <w:t>(2)</w:t>
            </w:r>
            <w:r w:rsidRPr="00007C64">
              <w:rPr>
                <w:lang w:val="fr-CH"/>
              </w:rPr>
              <w:tab/>
              <w:t>Pour obtenir une meilleure performance, il convient de réduire les chiffres de 6 dB pour un codage en treillis concaténé à un taux de 1/2 ou de 9 dB pour un codage en treillis concaténé à un taux de 1/4.</w:t>
            </w:r>
          </w:p>
          <w:p w:rsidR="00674515" w:rsidRPr="00007C64" w:rsidRDefault="00674515" w:rsidP="00756F1B">
            <w:pPr>
              <w:pStyle w:val="Tablelegend"/>
              <w:rPr>
                <w:lang w:val="fr-CH"/>
              </w:rPr>
            </w:pPr>
            <w:r w:rsidRPr="00007C64">
              <w:rPr>
                <w:szCs w:val="22"/>
                <w:vertAlign w:val="superscript"/>
                <w:lang w:val="fr-CH"/>
              </w:rPr>
              <w:t>(3)</w:t>
            </w:r>
            <w:r w:rsidRPr="00007C64">
              <w:rPr>
                <w:lang w:val="fr-CH"/>
              </w:rPr>
              <w:tab/>
              <w:t>Voir l'Appendice 1 de l'Annexe 1 pour la formule.</w:t>
            </w:r>
          </w:p>
        </w:tc>
      </w:tr>
    </w:tbl>
    <w:p w:rsidR="00674515" w:rsidRPr="00007C64" w:rsidRDefault="00674515" w:rsidP="00674515">
      <w:pPr>
        <w:pStyle w:val="Tablefin"/>
        <w:rPr>
          <w:lang w:val="fr-CH"/>
        </w:rPr>
      </w:pPr>
      <w:bookmarkStart w:id="245" w:name="_Toc125339636"/>
      <w:bookmarkStart w:id="246" w:name="_Toc192557768"/>
      <w:bookmarkStart w:id="247" w:name="_Toc196624510"/>
      <w:bookmarkStart w:id="248" w:name="_Toc245005151"/>
    </w:p>
    <w:p w:rsidR="00674515" w:rsidRPr="00007C64" w:rsidRDefault="00674515" w:rsidP="00674515">
      <w:pPr>
        <w:rPr>
          <w:lang w:val="fr-CH"/>
        </w:rPr>
      </w:pPr>
    </w:p>
    <w:p w:rsidR="00674515" w:rsidRPr="00007C64" w:rsidRDefault="00674515" w:rsidP="00674515">
      <w:pPr>
        <w:pStyle w:val="AppendixNoTitle"/>
        <w:rPr>
          <w:lang w:val="fr-CH"/>
        </w:rPr>
      </w:pPr>
      <w:bookmarkStart w:id="249" w:name="_Toc245779386"/>
      <w:bookmarkStart w:id="250" w:name="_Toc321124850"/>
      <w:r w:rsidRPr="00007C64">
        <w:rPr>
          <w:lang w:val="fr-CH"/>
        </w:rPr>
        <w:t>Appendice 1</w:t>
      </w:r>
      <w:r w:rsidRPr="00007C64">
        <w:rPr>
          <w:lang w:val="fr-CH"/>
        </w:rPr>
        <w:br/>
        <w:t>de l</w:t>
      </w:r>
      <w:r w:rsidRPr="00007C64">
        <w:rPr>
          <w:iCs/>
          <w:lang w:val="fr-CH"/>
        </w:rPr>
        <w:t>'</w:t>
      </w:r>
      <w:r w:rsidRPr="00007C64">
        <w:rPr>
          <w:lang w:val="fr-CH"/>
        </w:rPr>
        <w:t>Annexe 1</w:t>
      </w:r>
      <w:r w:rsidRPr="00007C64">
        <w:rPr>
          <w:lang w:val="fr-CH"/>
        </w:rPr>
        <w:br/>
      </w:r>
      <w:r w:rsidRPr="00007C64">
        <w:rPr>
          <w:lang w:val="fr-CH"/>
        </w:rPr>
        <w:br/>
        <w:t>Calcul par la méthode du facteur de qualité</w:t>
      </w:r>
      <w:bookmarkEnd w:id="245"/>
      <w:bookmarkEnd w:id="246"/>
      <w:bookmarkEnd w:id="247"/>
      <w:bookmarkEnd w:id="248"/>
      <w:bookmarkEnd w:id="249"/>
      <w:bookmarkEnd w:id="250"/>
    </w:p>
    <w:p w:rsidR="00674515" w:rsidRPr="00007C64" w:rsidRDefault="00674515" w:rsidP="00501D09">
      <w:pPr>
        <w:pStyle w:val="Headingi"/>
        <w:rPr>
          <w:lang w:val="fr-CH"/>
        </w:rPr>
      </w:pPr>
      <w:bookmarkStart w:id="251" w:name="_Toc196624511"/>
      <w:bookmarkStart w:id="252" w:name="_Toc245005152"/>
      <w:bookmarkStart w:id="253" w:name="_Toc245779387"/>
      <w:bookmarkStart w:id="254" w:name="_Toc321124730"/>
      <w:bookmarkStart w:id="255" w:name="_Toc321124851"/>
      <w:r w:rsidRPr="00007C64">
        <w:rPr>
          <w:lang w:val="fr-CH"/>
        </w:rPr>
        <w:t>Champ requis</w:t>
      </w:r>
      <w:bookmarkEnd w:id="251"/>
      <w:bookmarkEnd w:id="252"/>
      <w:bookmarkEnd w:id="253"/>
      <w:bookmarkEnd w:id="254"/>
      <w:bookmarkEnd w:id="255"/>
    </w:p>
    <w:p w:rsidR="00674515" w:rsidRPr="00007C64" w:rsidRDefault="00756F1B" w:rsidP="00E37B0C">
      <w:pPr>
        <w:pStyle w:val="Equationlegend"/>
        <w:rPr>
          <w:lang w:val="fr-CH"/>
        </w:rPr>
      </w:pPr>
      <w:r w:rsidRPr="00007C64">
        <w:rPr>
          <w:i/>
          <w:iCs/>
          <w:lang w:val="fr-CH"/>
        </w:rPr>
        <w:tab/>
      </w:r>
      <w:r w:rsidR="00674515" w:rsidRPr="00007C64">
        <w:rPr>
          <w:i/>
          <w:iCs/>
          <w:lang w:val="fr-CH"/>
        </w:rPr>
        <w:t>E</w:t>
      </w:r>
      <w:r w:rsidR="00674515" w:rsidRPr="00007C64">
        <w:rPr>
          <w:i/>
          <w:iCs/>
          <w:position w:val="-4"/>
          <w:sz w:val="20"/>
          <w:lang w:val="fr-CH"/>
        </w:rPr>
        <w:t>rx</w:t>
      </w:r>
      <w:r w:rsidR="00674515" w:rsidRPr="00007C64">
        <w:rPr>
          <w:lang w:val="fr-CH"/>
        </w:rPr>
        <w:t xml:space="preserve"> (dB(V/m))</w:t>
      </w:r>
      <w:r w:rsidRPr="00007C64">
        <w:rPr>
          <w:lang w:val="fr-CH"/>
        </w:rPr>
        <w:tab/>
      </w:r>
      <w:r w:rsidR="00E37B0C" w:rsidRPr="00007C64">
        <w:rPr>
          <w:lang w:val="fr-CH"/>
        </w:rPr>
        <w:t>=</w:t>
      </w:r>
      <w:r w:rsidRPr="00007C64">
        <w:rPr>
          <w:lang w:val="fr-CH"/>
        </w:rPr>
        <w:tab/>
      </w:r>
      <w:r w:rsidR="00E37B0C" w:rsidRPr="00007C64">
        <w:rPr>
          <w:lang w:val="fr-CH"/>
        </w:rPr>
        <w:sym w:font="Symbol" w:char="F06A"/>
      </w:r>
      <w:r w:rsidR="00674515" w:rsidRPr="00007C64">
        <w:rPr>
          <w:lang w:val="fr-CH"/>
        </w:rPr>
        <w:t xml:space="preserve"> (dB(W/m</w:t>
      </w:r>
      <w:r w:rsidR="00674515" w:rsidRPr="00007C64">
        <w:rPr>
          <w:position w:val="6"/>
          <w:sz w:val="20"/>
          <w:lang w:val="fr-CH"/>
        </w:rPr>
        <w:t>2</w:t>
      </w:r>
      <w:r w:rsidR="00674515" w:rsidRPr="00007C64">
        <w:rPr>
          <w:lang w:val="fr-CH"/>
        </w:rPr>
        <w:t xml:space="preserve">)) </w:t>
      </w:r>
      <w:r w:rsidR="00E37B0C" w:rsidRPr="00007C64">
        <w:rPr>
          <w:lang w:val="fr-CH"/>
        </w:rPr>
        <w:t>+</w:t>
      </w:r>
      <w:r w:rsidR="00674515" w:rsidRPr="00007C64">
        <w:rPr>
          <w:lang w:val="fr-CH"/>
        </w:rPr>
        <w:t xml:space="preserve"> 10 log(120 </w:t>
      </w:r>
      <w:r w:rsidR="00E37B0C" w:rsidRPr="00007C64">
        <w:rPr>
          <w:lang w:val="fr-CH"/>
        </w:rPr>
        <w:sym w:font="Symbol" w:char="F070"/>
      </w:r>
      <w:r w:rsidR="00674515" w:rsidRPr="00007C64">
        <w:rPr>
          <w:lang w:val="fr-CH"/>
        </w:rPr>
        <w:t>)</w:t>
      </w:r>
    </w:p>
    <w:p w:rsidR="00674515" w:rsidRPr="004B5CD7" w:rsidRDefault="00756F1B" w:rsidP="00E37B0C">
      <w:pPr>
        <w:pStyle w:val="Equationlegend"/>
        <w:rPr>
          <w:lang w:val="es-ES"/>
        </w:rPr>
      </w:pPr>
      <w:r w:rsidRPr="00007C64">
        <w:rPr>
          <w:i/>
          <w:iCs/>
          <w:lang w:val="fr-CH"/>
        </w:rPr>
        <w:tab/>
      </w:r>
      <w:r w:rsidR="00674515" w:rsidRPr="004B5CD7">
        <w:rPr>
          <w:i/>
          <w:iCs/>
          <w:lang w:val="es-ES"/>
        </w:rPr>
        <w:t>C</w:t>
      </w:r>
      <w:r w:rsidR="00674515" w:rsidRPr="004B5CD7">
        <w:rPr>
          <w:lang w:val="es-ES"/>
        </w:rPr>
        <w:t>/</w:t>
      </w:r>
      <w:r w:rsidR="00674515" w:rsidRPr="004B5CD7">
        <w:rPr>
          <w:i/>
          <w:iCs/>
          <w:lang w:val="es-ES"/>
        </w:rPr>
        <w:t>N</w:t>
      </w:r>
      <w:r w:rsidRPr="004B5CD7">
        <w:rPr>
          <w:i/>
          <w:iCs/>
          <w:lang w:val="es-ES"/>
        </w:rPr>
        <w:tab/>
      </w:r>
      <w:r w:rsidR="00E37B0C" w:rsidRPr="004B5CD7">
        <w:rPr>
          <w:lang w:val="es-ES"/>
        </w:rPr>
        <w:t>=</w:t>
      </w:r>
      <w:r w:rsidRPr="004B5CD7">
        <w:rPr>
          <w:lang w:val="es-ES"/>
        </w:rPr>
        <w:tab/>
      </w:r>
      <w:r w:rsidR="00E37B0C" w:rsidRPr="00007C64">
        <w:rPr>
          <w:lang w:val="fr-CH"/>
        </w:rPr>
        <w:sym w:font="Symbol" w:char="F06A"/>
      </w:r>
      <w:r w:rsidR="00674515" w:rsidRPr="004B5CD7">
        <w:rPr>
          <w:lang w:val="es-ES"/>
        </w:rPr>
        <w:t xml:space="preserve"> – </w:t>
      </w:r>
      <w:r w:rsidR="00674515" w:rsidRPr="004B5CD7">
        <w:rPr>
          <w:i/>
          <w:iCs/>
          <w:lang w:val="es-ES"/>
        </w:rPr>
        <w:t>G</w:t>
      </w:r>
      <w:r w:rsidR="00674515" w:rsidRPr="004B5CD7">
        <w:rPr>
          <w:position w:val="-4"/>
          <w:sz w:val="20"/>
          <w:lang w:val="es-ES"/>
        </w:rPr>
        <w:t>lm</w:t>
      </w:r>
      <w:r w:rsidR="00674515" w:rsidRPr="004B5CD7">
        <w:rPr>
          <w:position w:val="4"/>
          <w:sz w:val="16"/>
          <w:lang w:val="es-ES"/>
        </w:rPr>
        <w:t>2</w:t>
      </w:r>
      <w:r w:rsidR="00674515" w:rsidRPr="004B5CD7">
        <w:rPr>
          <w:lang w:val="es-ES"/>
        </w:rPr>
        <w:t> </w:t>
      </w:r>
      <w:r w:rsidR="00E37B0C" w:rsidRPr="004B5CD7">
        <w:rPr>
          <w:lang w:val="es-ES"/>
        </w:rPr>
        <w:t>+</w:t>
      </w:r>
      <w:r w:rsidR="00674515" w:rsidRPr="004B5CD7">
        <w:rPr>
          <w:lang w:val="es-ES"/>
        </w:rPr>
        <w:t> </w:t>
      </w:r>
      <w:r w:rsidR="00674515" w:rsidRPr="004B5CD7">
        <w:rPr>
          <w:i/>
          <w:iCs/>
          <w:lang w:val="es-ES"/>
        </w:rPr>
        <w:t>G</w:t>
      </w:r>
      <w:r w:rsidR="00674515" w:rsidRPr="004B5CD7">
        <w:rPr>
          <w:i/>
          <w:iCs/>
          <w:position w:val="-4"/>
          <w:sz w:val="20"/>
          <w:lang w:val="es-ES"/>
        </w:rPr>
        <w:t>A</w:t>
      </w:r>
      <w:r w:rsidR="00674515" w:rsidRPr="004B5CD7">
        <w:rPr>
          <w:rFonts w:ascii="Tms Rmn" w:hAnsi="Tms Rmn"/>
          <w:i/>
          <w:iCs/>
          <w:position w:val="-4"/>
          <w:sz w:val="8"/>
          <w:lang w:val="es-ES"/>
        </w:rPr>
        <w:t> </w:t>
      </w:r>
      <w:r w:rsidR="00674515" w:rsidRPr="004B5CD7">
        <w:rPr>
          <w:lang w:val="es-ES"/>
        </w:rPr>
        <w:t>/</w:t>
      </w:r>
      <w:r w:rsidR="00674515" w:rsidRPr="004B5CD7">
        <w:rPr>
          <w:rFonts w:ascii="Tms Rmn" w:hAnsi="Tms Rmn"/>
          <w:i/>
          <w:iCs/>
          <w:position w:val="-4"/>
          <w:sz w:val="6"/>
          <w:lang w:val="es-ES"/>
        </w:rPr>
        <w:t> </w:t>
      </w:r>
      <w:r w:rsidR="00674515" w:rsidRPr="004B5CD7">
        <w:rPr>
          <w:i/>
          <w:iCs/>
          <w:lang w:val="es-ES"/>
        </w:rPr>
        <w:t>T</w:t>
      </w:r>
      <w:r w:rsidR="00674515" w:rsidRPr="004B5CD7">
        <w:rPr>
          <w:i/>
          <w:iCs/>
          <w:position w:val="-4"/>
          <w:sz w:val="20"/>
          <w:lang w:val="es-ES"/>
        </w:rPr>
        <w:t>e</w:t>
      </w:r>
      <w:r w:rsidR="00674515" w:rsidRPr="004B5CD7">
        <w:rPr>
          <w:lang w:val="es-ES"/>
        </w:rPr>
        <w:t> – </w:t>
      </w:r>
      <w:r w:rsidR="00674515" w:rsidRPr="004B5CD7">
        <w:rPr>
          <w:i/>
          <w:iCs/>
          <w:lang w:val="es-ES"/>
        </w:rPr>
        <w:t>k</w:t>
      </w:r>
      <w:r w:rsidR="00674515" w:rsidRPr="004B5CD7">
        <w:rPr>
          <w:lang w:val="es-ES"/>
        </w:rPr>
        <w:t> – </w:t>
      </w:r>
      <w:r w:rsidR="00674515" w:rsidRPr="004B5CD7">
        <w:rPr>
          <w:i/>
          <w:iCs/>
          <w:lang w:val="es-ES"/>
        </w:rPr>
        <w:t>B</w:t>
      </w:r>
      <w:r w:rsidR="00674515" w:rsidRPr="004B5CD7">
        <w:rPr>
          <w:i/>
          <w:iCs/>
          <w:position w:val="-4"/>
          <w:sz w:val="20"/>
          <w:lang w:val="es-ES"/>
        </w:rPr>
        <w:t>rf</w:t>
      </w:r>
    </w:p>
    <w:p w:rsidR="00674515" w:rsidRPr="004B5CD7" w:rsidRDefault="00756F1B" w:rsidP="00E37B0C">
      <w:pPr>
        <w:pStyle w:val="Equationlegend"/>
      </w:pPr>
      <w:r w:rsidRPr="004B5CD7">
        <w:rPr>
          <w:i/>
          <w:iCs/>
          <w:lang w:val="es-ES"/>
        </w:rPr>
        <w:tab/>
      </w:r>
      <w:r w:rsidR="00674515" w:rsidRPr="004B5CD7">
        <w:rPr>
          <w:i/>
          <w:iCs/>
        </w:rPr>
        <w:t>E</w:t>
      </w:r>
      <w:r w:rsidR="00674515" w:rsidRPr="004B5CD7">
        <w:rPr>
          <w:i/>
          <w:iCs/>
          <w:position w:val="-4"/>
          <w:sz w:val="20"/>
        </w:rPr>
        <w:t>rx</w:t>
      </w:r>
      <w:r w:rsidR="00674515" w:rsidRPr="004B5CD7">
        <w:t xml:space="preserve"> (dB(</w:t>
      </w:r>
      <w:r w:rsidR="00E37B0C" w:rsidRPr="00007C64">
        <w:rPr>
          <w:lang w:val="fr-CH"/>
        </w:rPr>
        <w:sym w:font="Symbol" w:char="F06D"/>
      </w:r>
      <w:r w:rsidR="00674515" w:rsidRPr="004B5CD7">
        <w:t>V/m))</w:t>
      </w:r>
      <w:r w:rsidRPr="004B5CD7">
        <w:tab/>
      </w:r>
      <w:r w:rsidR="00E37B0C" w:rsidRPr="004B5CD7">
        <w:t>=</w:t>
      </w:r>
      <w:r w:rsidR="00674515" w:rsidRPr="004B5CD7">
        <w:tab/>
      </w:r>
      <w:r w:rsidR="00E37B0C" w:rsidRPr="00007C64">
        <w:rPr>
          <w:lang w:val="fr-CH"/>
        </w:rPr>
        <w:sym w:font="Symbol" w:char="F06A"/>
      </w:r>
      <w:r w:rsidR="00674515" w:rsidRPr="004B5CD7">
        <w:t xml:space="preserve"> (dB(W/m</w:t>
      </w:r>
      <w:r w:rsidR="00674515" w:rsidRPr="004B5CD7">
        <w:rPr>
          <w:position w:val="6"/>
          <w:sz w:val="16"/>
        </w:rPr>
        <w:t>2</w:t>
      </w:r>
      <w:r w:rsidR="00674515" w:rsidRPr="004B5CD7">
        <w:t>)) </w:t>
      </w:r>
      <w:r w:rsidR="00E37B0C" w:rsidRPr="004B5CD7">
        <w:t>+</w:t>
      </w:r>
      <w:r w:rsidR="00674515" w:rsidRPr="004B5CD7">
        <w:t> 25,8 (dB) </w:t>
      </w:r>
      <w:r w:rsidR="00E37B0C" w:rsidRPr="004B5CD7">
        <w:t>+</w:t>
      </w:r>
      <w:r w:rsidR="00674515" w:rsidRPr="004B5CD7">
        <w:t> 120 (dB)</w:t>
      </w:r>
    </w:p>
    <w:p w:rsidR="00674515" w:rsidRPr="00007C64" w:rsidRDefault="00756F1B" w:rsidP="00E37B0C">
      <w:pPr>
        <w:pStyle w:val="Equationlegend"/>
        <w:rPr>
          <w:lang w:val="fr-CH"/>
        </w:rPr>
      </w:pPr>
      <w:r w:rsidRPr="004B5CD7">
        <w:tab/>
      </w:r>
      <w:r w:rsidR="00674515" w:rsidRPr="004B5CD7">
        <w:tab/>
      </w:r>
      <w:r w:rsidR="00E37B0C" w:rsidRPr="00007C64">
        <w:rPr>
          <w:lang w:val="fr-CH"/>
        </w:rPr>
        <w:t>=</w:t>
      </w:r>
      <w:r w:rsidR="00674515" w:rsidRPr="00007C64">
        <w:rPr>
          <w:lang w:val="fr-CH"/>
        </w:rPr>
        <w:tab/>
        <w:t xml:space="preserve">145,8 </w:t>
      </w:r>
      <w:r w:rsidR="00E37B0C" w:rsidRPr="00007C64">
        <w:rPr>
          <w:lang w:val="fr-CH"/>
        </w:rPr>
        <w:t>+</w:t>
      </w:r>
      <w:r w:rsidR="00674515" w:rsidRPr="00007C64">
        <w:rPr>
          <w:lang w:val="fr-CH"/>
        </w:rPr>
        <w:t xml:space="preserve"> </w:t>
      </w:r>
      <w:r w:rsidR="00674515" w:rsidRPr="00007C64">
        <w:rPr>
          <w:i/>
          <w:iCs/>
          <w:lang w:val="fr-CH"/>
        </w:rPr>
        <w:t>C</w:t>
      </w:r>
      <w:r w:rsidR="00674515" w:rsidRPr="00007C64">
        <w:rPr>
          <w:lang w:val="fr-CH"/>
        </w:rPr>
        <w:t>/</w:t>
      </w:r>
      <w:r w:rsidR="00674515" w:rsidRPr="00007C64">
        <w:rPr>
          <w:i/>
          <w:iCs/>
          <w:lang w:val="fr-CH"/>
        </w:rPr>
        <w:t>N</w:t>
      </w:r>
      <w:r w:rsidR="00674515" w:rsidRPr="00007C64">
        <w:rPr>
          <w:lang w:val="fr-CH"/>
        </w:rPr>
        <w:t xml:space="preserve"> </w:t>
      </w:r>
      <w:r w:rsidR="00E37B0C" w:rsidRPr="00007C64">
        <w:rPr>
          <w:lang w:val="fr-CH"/>
        </w:rPr>
        <w:t>+</w:t>
      </w:r>
      <w:r w:rsidR="00674515" w:rsidRPr="00007C64">
        <w:rPr>
          <w:lang w:val="fr-CH"/>
        </w:rPr>
        <w:t xml:space="preserve"> </w:t>
      </w:r>
      <w:r w:rsidR="00674515" w:rsidRPr="00007C64">
        <w:rPr>
          <w:i/>
          <w:iCs/>
          <w:lang w:val="fr-CH"/>
        </w:rPr>
        <w:t>G</w:t>
      </w:r>
      <w:r w:rsidR="00674515" w:rsidRPr="00007C64">
        <w:rPr>
          <w:position w:val="-4"/>
          <w:sz w:val="20"/>
          <w:lang w:val="fr-CH"/>
        </w:rPr>
        <w:t>lm</w:t>
      </w:r>
      <w:r w:rsidR="00674515" w:rsidRPr="00007C64">
        <w:rPr>
          <w:position w:val="4"/>
          <w:sz w:val="16"/>
          <w:lang w:val="fr-CH"/>
        </w:rPr>
        <w:t>2</w:t>
      </w:r>
      <w:r w:rsidR="00674515" w:rsidRPr="00007C64">
        <w:rPr>
          <w:lang w:val="fr-CH"/>
        </w:rPr>
        <w:t> – </w:t>
      </w:r>
      <w:r w:rsidR="00674515" w:rsidRPr="00007C64">
        <w:rPr>
          <w:i/>
          <w:iCs/>
          <w:lang w:val="fr-CH"/>
        </w:rPr>
        <w:t>G</w:t>
      </w:r>
      <w:r w:rsidR="00674515" w:rsidRPr="00007C64">
        <w:rPr>
          <w:i/>
          <w:iCs/>
          <w:position w:val="-4"/>
          <w:sz w:val="20"/>
          <w:lang w:val="fr-CH"/>
        </w:rPr>
        <w:t>A</w:t>
      </w:r>
      <w:r w:rsidR="00674515" w:rsidRPr="00007C64">
        <w:rPr>
          <w:rFonts w:ascii="Tms Rmn" w:hAnsi="Tms Rmn"/>
          <w:i/>
          <w:iCs/>
          <w:position w:val="-4"/>
          <w:sz w:val="8"/>
          <w:lang w:val="fr-CH"/>
        </w:rPr>
        <w:t> </w:t>
      </w:r>
      <w:r w:rsidR="00674515" w:rsidRPr="00007C64">
        <w:rPr>
          <w:lang w:val="fr-CH"/>
        </w:rPr>
        <w:t>/</w:t>
      </w:r>
      <w:r w:rsidR="00674515" w:rsidRPr="00007C64">
        <w:rPr>
          <w:sz w:val="6"/>
          <w:lang w:val="fr-CH"/>
        </w:rPr>
        <w:t xml:space="preserve"> </w:t>
      </w:r>
      <w:r w:rsidR="00674515" w:rsidRPr="00007C64">
        <w:rPr>
          <w:i/>
          <w:iCs/>
          <w:lang w:val="fr-CH"/>
        </w:rPr>
        <w:t>T</w:t>
      </w:r>
      <w:r w:rsidR="00674515" w:rsidRPr="00007C64">
        <w:rPr>
          <w:i/>
          <w:iCs/>
          <w:position w:val="-4"/>
          <w:sz w:val="20"/>
          <w:lang w:val="fr-CH"/>
        </w:rPr>
        <w:t>e</w:t>
      </w:r>
      <w:r w:rsidR="00674515" w:rsidRPr="00007C64">
        <w:rPr>
          <w:lang w:val="fr-CH"/>
        </w:rPr>
        <w:t xml:space="preserve"> </w:t>
      </w:r>
      <w:r w:rsidR="00E37B0C" w:rsidRPr="00007C64">
        <w:rPr>
          <w:lang w:val="fr-CH"/>
        </w:rPr>
        <w:t>+</w:t>
      </w:r>
      <w:r w:rsidR="00674515" w:rsidRPr="00007C64">
        <w:rPr>
          <w:lang w:val="fr-CH"/>
        </w:rPr>
        <w:t xml:space="preserve"> 10 log(</w:t>
      </w:r>
      <w:r w:rsidR="00674515" w:rsidRPr="00007C64">
        <w:rPr>
          <w:i/>
          <w:iCs/>
          <w:lang w:val="fr-CH"/>
        </w:rPr>
        <w:t>k</w:t>
      </w:r>
      <w:r w:rsidR="00674515" w:rsidRPr="00007C64">
        <w:rPr>
          <w:lang w:val="fr-CH"/>
        </w:rPr>
        <w:t xml:space="preserve">) </w:t>
      </w:r>
      <w:r w:rsidR="00E37B0C" w:rsidRPr="00007C64">
        <w:rPr>
          <w:lang w:val="fr-CH"/>
        </w:rPr>
        <w:t>+</w:t>
      </w:r>
      <w:r w:rsidR="00674515" w:rsidRPr="00007C64">
        <w:rPr>
          <w:lang w:val="fr-CH"/>
        </w:rPr>
        <w:t xml:space="preserve"> 10 log(</w:t>
      </w:r>
      <w:r w:rsidR="00674515" w:rsidRPr="00007C64">
        <w:rPr>
          <w:i/>
          <w:iCs/>
          <w:lang w:val="fr-CH"/>
        </w:rPr>
        <w:t>B</w:t>
      </w:r>
      <w:r w:rsidR="00674515" w:rsidRPr="00007C64">
        <w:rPr>
          <w:i/>
          <w:iCs/>
          <w:position w:val="-4"/>
          <w:sz w:val="20"/>
          <w:lang w:val="fr-CH"/>
        </w:rPr>
        <w:t>rf</w:t>
      </w:r>
      <w:r w:rsidR="00674515" w:rsidRPr="00007C64">
        <w:rPr>
          <w:rFonts w:ascii="Tms Rmn" w:hAnsi="Tms Rmn"/>
          <w:position w:val="-4"/>
          <w:sz w:val="12"/>
          <w:lang w:val="fr-CH"/>
        </w:rPr>
        <w:t> </w:t>
      </w:r>
      <w:r w:rsidR="00674515" w:rsidRPr="00007C64">
        <w:rPr>
          <w:lang w:val="fr-CH"/>
        </w:rPr>
        <w:t>)</w:t>
      </w:r>
    </w:p>
    <w:p w:rsidR="00674515" w:rsidRPr="00007C64" w:rsidRDefault="00674515" w:rsidP="00756F1B">
      <w:pPr>
        <w:pStyle w:val="Equationlegend"/>
        <w:rPr>
          <w:lang w:val="fr-CH"/>
        </w:rPr>
      </w:pPr>
      <w:r w:rsidRPr="00007C64">
        <w:rPr>
          <w:i/>
          <w:iCs/>
          <w:lang w:val="fr-CH"/>
        </w:rPr>
        <w:tab/>
        <w:t>E</w:t>
      </w:r>
      <w:r w:rsidRPr="00007C64">
        <w:rPr>
          <w:i/>
          <w:iCs/>
          <w:position w:val="-4"/>
          <w:sz w:val="20"/>
          <w:lang w:val="fr-CH"/>
        </w:rPr>
        <w:t>rx</w:t>
      </w:r>
      <w:r w:rsidRPr="00007C64">
        <w:rPr>
          <w:rFonts w:ascii="Tms Rmn" w:hAnsi="Tms Rmn"/>
          <w:sz w:val="12"/>
          <w:lang w:val="fr-CH"/>
        </w:rPr>
        <w:t> </w:t>
      </w:r>
      <w:r w:rsidRPr="00007C64">
        <w:rPr>
          <w:lang w:val="fr-CH"/>
        </w:rPr>
        <w:t>:</w:t>
      </w:r>
      <w:r w:rsidRPr="00007C64">
        <w:rPr>
          <w:lang w:val="fr-CH"/>
        </w:rPr>
        <w:tab/>
        <w:t>champ requis au niveau de l</w:t>
      </w:r>
      <w:r w:rsidRPr="00007C64">
        <w:rPr>
          <w:iCs/>
          <w:lang w:val="fr-CH"/>
        </w:rPr>
        <w:t>'</w:t>
      </w:r>
      <w:r w:rsidRPr="00007C64">
        <w:rPr>
          <w:lang w:val="fr-CH"/>
        </w:rPr>
        <w:t>antenne du système de réception</w:t>
      </w:r>
    </w:p>
    <w:p w:rsidR="00674515" w:rsidRPr="00007C64" w:rsidRDefault="00674515" w:rsidP="00E37B0C">
      <w:pPr>
        <w:pStyle w:val="Equationlegend"/>
        <w:rPr>
          <w:lang w:val="fr-CH"/>
        </w:rPr>
      </w:pPr>
      <w:r w:rsidRPr="00007C64">
        <w:rPr>
          <w:lang w:val="fr-CH"/>
        </w:rPr>
        <w:tab/>
      </w:r>
      <w:r w:rsidR="00E37B0C" w:rsidRPr="00007C64">
        <w:rPr>
          <w:lang w:val="fr-CH"/>
        </w:rPr>
        <w:sym w:font="Symbol" w:char="F06A"/>
      </w:r>
      <w:r w:rsidRPr="00007C64">
        <w:rPr>
          <w:rFonts w:ascii="Tms Rmn" w:hAnsi="Tms Rmn"/>
          <w:sz w:val="12"/>
          <w:lang w:val="fr-CH"/>
        </w:rPr>
        <w:t> </w:t>
      </w:r>
      <w:r w:rsidRPr="00007C64">
        <w:rPr>
          <w:lang w:val="fr-CH"/>
        </w:rPr>
        <w:t>:</w:t>
      </w:r>
      <w:r w:rsidRPr="00007C64">
        <w:rPr>
          <w:lang w:val="fr-CH"/>
        </w:rPr>
        <w:tab/>
        <w:t>puissance surfacique au niveau de l</w:t>
      </w:r>
      <w:r w:rsidRPr="00007C64">
        <w:rPr>
          <w:iCs/>
          <w:lang w:val="fr-CH"/>
        </w:rPr>
        <w:t>'</w:t>
      </w:r>
      <w:r w:rsidRPr="00007C64">
        <w:rPr>
          <w:lang w:val="fr-CH"/>
        </w:rPr>
        <w:t>antenne du système de réception</w:t>
      </w:r>
    </w:p>
    <w:p w:rsidR="00674515" w:rsidRPr="00007C64" w:rsidRDefault="00674515" w:rsidP="00756F1B">
      <w:pPr>
        <w:pStyle w:val="Equationlegend"/>
        <w:rPr>
          <w:lang w:val="fr-CH"/>
        </w:rPr>
      </w:pPr>
      <w:r w:rsidRPr="00007C64">
        <w:rPr>
          <w:i/>
          <w:iCs/>
          <w:lang w:val="fr-CH"/>
        </w:rPr>
        <w:tab/>
        <w:t>C</w:t>
      </w:r>
      <w:r w:rsidRPr="00007C64">
        <w:rPr>
          <w:lang w:val="fr-CH"/>
        </w:rPr>
        <w:t>/</w:t>
      </w:r>
      <w:r w:rsidRPr="00007C64">
        <w:rPr>
          <w:i/>
          <w:iCs/>
          <w:lang w:val="fr-CH"/>
        </w:rPr>
        <w:t>N</w:t>
      </w:r>
      <w:r w:rsidRPr="00007C64">
        <w:rPr>
          <w:rFonts w:ascii="Tms Rmn" w:hAnsi="Tms Rmn"/>
          <w:sz w:val="12"/>
          <w:lang w:val="fr-CH"/>
        </w:rPr>
        <w:t> </w:t>
      </w:r>
      <w:r w:rsidRPr="00007C64">
        <w:rPr>
          <w:lang w:val="fr-CH"/>
        </w:rPr>
        <w:t>:</w:t>
      </w:r>
      <w:r w:rsidRPr="00007C64">
        <w:rPr>
          <w:lang w:val="fr-CH"/>
        </w:rPr>
        <w:tab/>
        <w:t>rapport porteuse/bruit</w:t>
      </w:r>
    </w:p>
    <w:p w:rsidR="00674515" w:rsidRPr="00007C64" w:rsidRDefault="00674515" w:rsidP="00756F1B">
      <w:pPr>
        <w:pStyle w:val="Equationlegend"/>
        <w:rPr>
          <w:lang w:val="fr-CH"/>
        </w:rPr>
      </w:pPr>
      <w:r w:rsidRPr="00007C64">
        <w:rPr>
          <w:lang w:val="fr-CH"/>
        </w:rPr>
        <w:tab/>
      </w:r>
      <w:r w:rsidRPr="00007C64">
        <w:rPr>
          <w:i/>
          <w:iCs/>
          <w:lang w:val="fr-CH"/>
        </w:rPr>
        <w:t>G</w:t>
      </w:r>
      <w:r w:rsidRPr="00007C64">
        <w:rPr>
          <w:position w:val="-4"/>
          <w:sz w:val="20"/>
          <w:lang w:val="fr-CH"/>
        </w:rPr>
        <w:t>lm</w:t>
      </w:r>
      <w:r w:rsidRPr="00007C64">
        <w:rPr>
          <w:position w:val="4"/>
          <w:sz w:val="16"/>
          <w:lang w:val="fr-CH"/>
        </w:rPr>
        <w:t>2</w:t>
      </w:r>
      <w:r w:rsidRPr="00007C64">
        <w:rPr>
          <w:lang w:val="fr-CH"/>
        </w:rPr>
        <w:t>:</w:t>
      </w:r>
      <w:r w:rsidRPr="00007C64">
        <w:rPr>
          <w:lang w:val="fr-CH"/>
        </w:rPr>
        <w:tab/>
        <w:t>gain rapporté à 1 m</w:t>
      </w:r>
      <w:r w:rsidRPr="00007C64">
        <w:rPr>
          <w:position w:val="6"/>
          <w:sz w:val="20"/>
          <w:lang w:val="fr-CH"/>
        </w:rPr>
        <w:t>2</w:t>
      </w:r>
    </w:p>
    <w:p w:rsidR="00674515" w:rsidRPr="00007C64" w:rsidRDefault="00674515" w:rsidP="00756F1B">
      <w:pPr>
        <w:pStyle w:val="Equationlegend"/>
        <w:rPr>
          <w:lang w:val="fr-CH"/>
        </w:rPr>
      </w:pPr>
      <w:r w:rsidRPr="00007C64">
        <w:rPr>
          <w:i/>
          <w:iCs/>
          <w:lang w:val="fr-CH"/>
        </w:rPr>
        <w:tab/>
        <w:t>G</w:t>
      </w:r>
      <w:r w:rsidRPr="00007C64">
        <w:rPr>
          <w:i/>
          <w:iCs/>
          <w:position w:val="-4"/>
          <w:sz w:val="20"/>
          <w:lang w:val="fr-CH"/>
        </w:rPr>
        <w:t>A</w:t>
      </w:r>
      <w:r w:rsidRPr="00007C64">
        <w:rPr>
          <w:rFonts w:ascii="Tms Rmn" w:hAnsi="Tms Rmn"/>
          <w:i/>
          <w:iCs/>
          <w:position w:val="-4"/>
          <w:sz w:val="8"/>
          <w:lang w:val="fr-CH"/>
        </w:rPr>
        <w:t> </w:t>
      </w:r>
      <w:r w:rsidRPr="00007C64">
        <w:rPr>
          <w:lang w:val="fr-CH"/>
        </w:rPr>
        <w:t>/</w:t>
      </w:r>
      <w:r w:rsidRPr="00007C64">
        <w:rPr>
          <w:sz w:val="6"/>
          <w:lang w:val="fr-CH"/>
        </w:rPr>
        <w:t xml:space="preserve"> </w:t>
      </w:r>
      <w:r w:rsidRPr="00007C64">
        <w:rPr>
          <w:i/>
          <w:iCs/>
          <w:lang w:val="fr-CH"/>
        </w:rPr>
        <w:t>T</w:t>
      </w:r>
      <w:r w:rsidRPr="00007C64">
        <w:rPr>
          <w:i/>
          <w:iCs/>
          <w:position w:val="-4"/>
          <w:sz w:val="20"/>
          <w:lang w:val="fr-CH"/>
        </w:rPr>
        <w:t>e</w:t>
      </w:r>
      <w:r w:rsidRPr="00007C64">
        <w:rPr>
          <w:rFonts w:ascii="Tms Rmn" w:hAnsi="Tms Rmn"/>
          <w:sz w:val="12"/>
          <w:lang w:val="fr-CH"/>
        </w:rPr>
        <w:t> </w:t>
      </w:r>
      <w:r w:rsidRPr="00007C64">
        <w:rPr>
          <w:lang w:val="fr-CH"/>
        </w:rPr>
        <w:t>:</w:t>
      </w:r>
      <w:r w:rsidRPr="00007C64">
        <w:rPr>
          <w:lang w:val="fr-CH"/>
        </w:rPr>
        <w:tab/>
        <w:t>facteur de qualité du système de réception</w:t>
      </w:r>
    </w:p>
    <w:p w:rsidR="00674515" w:rsidRPr="00007C64" w:rsidRDefault="00674515" w:rsidP="00756F1B">
      <w:pPr>
        <w:pStyle w:val="Equationlegend"/>
        <w:rPr>
          <w:lang w:val="fr-CH"/>
        </w:rPr>
      </w:pPr>
      <w:r w:rsidRPr="00007C64">
        <w:rPr>
          <w:i/>
          <w:iCs/>
          <w:lang w:val="fr-CH"/>
        </w:rPr>
        <w:tab/>
        <w:t>k</w:t>
      </w:r>
      <w:r w:rsidRPr="00007C64">
        <w:rPr>
          <w:rFonts w:ascii="Tms Rmn" w:hAnsi="Tms Rmn"/>
          <w:sz w:val="12"/>
          <w:lang w:val="fr-CH"/>
        </w:rPr>
        <w:t> </w:t>
      </w:r>
      <w:r w:rsidRPr="00007C64">
        <w:rPr>
          <w:lang w:val="fr-CH"/>
        </w:rPr>
        <w:t>:</w:t>
      </w:r>
      <w:r w:rsidRPr="00007C64">
        <w:rPr>
          <w:lang w:val="fr-CH"/>
        </w:rPr>
        <w:tab/>
        <w:t>constante de Boltzmann (J/K)</w:t>
      </w:r>
    </w:p>
    <w:p w:rsidR="00674515" w:rsidRPr="00007C64" w:rsidRDefault="00674515" w:rsidP="00756F1B">
      <w:pPr>
        <w:pStyle w:val="Equationlegend"/>
        <w:rPr>
          <w:lang w:val="fr-CH"/>
        </w:rPr>
      </w:pPr>
      <w:r w:rsidRPr="00007C64">
        <w:rPr>
          <w:i/>
          <w:iCs/>
          <w:lang w:val="fr-CH"/>
        </w:rPr>
        <w:tab/>
        <w:t>B</w:t>
      </w:r>
      <w:r w:rsidRPr="00007C64">
        <w:rPr>
          <w:i/>
          <w:iCs/>
          <w:position w:val="-4"/>
          <w:sz w:val="20"/>
          <w:lang w:val="fr-CH"/>
        </w:rPr>
        <w:t>rf</w:t>
      </w:r>
      <w:r w:rsidRPr="00007C64">
        <w:rPr>
          <w:rFonts w:ascii="Tms Rmn" w:hAnsi="Tms Rmn"/>
          <w:sz w:val="12"/>
          <w:lang w:val="fr-CH"/>
        </w:rPr>
        <w:t> </w:t>
      </w:r>
      <w:r w:rsidRPr="00007C64">
        <w:rPr>
          <w:lang w:val="fr-CH"/>
        </w:rPr>
        <w:t>:</w:t>
      </w:r>
      <w:r w:rsidRPr="00007C64">
        <w:rPr>
          <w:lang w:val="fr-CH"/>
        </w:rPr>
        <w:tab/>
        <w:t>largeur de bande de bruit équivalente du système.</w:t>
      </w:r>
    </w:p>
    <w:p w:rsidR="00674515" w:rsidRPr="00007C64" w:rsidRDefault="00674515" w:rsidP="00501D09">
      <w:pPr>
        <w:pStyle w:val="Headingi"/>
        <w:rPr>
          <w:lang w:val="fr-CH"/>
        </w:rPr>
      </w:pPr>
      <w:bookmarkStart w:id="256" w:name="_Toc196624512"/>
      <w:bookmarkStart w:id="257" w:name="_Toc245005153"/>
      <w:bookmarkStart w:id="258" w:name="_Toc245779388"/>
      <w:bookmarkStart w:id="259" w:name="_Toc321124731"/>
      <w:bookmarkStart w:id="260" w:name="_Toc321124852"/>
      <w:r w:rsidRPr="00007C64">
        <w:rPr>
          <w:lang w:val="fr-CH"/>
        </w:rPr>
        <w:t>Facteur de qualité du système de réception</w:t>
      </w:r>
      <w:bookmarkEnd w:id="256"/>
      <w:bookmarkEnd w:id="257"/>
      <w:bookmarkEnd w:id="258"/>
      <w:bookmarkEnd w:id="259"/>
      <w:bookmarkEnd w:id="260"/>
    </w:p>
    <w:p w:rsidR="00674515" w:rsidRPr="00007C64" w:rsidRDefault="00674515" w:rsidP="00674515">
      <w:pPr>
        <w:rPr>
          <w:lang w:val="fr-CH"/>
        </w:rPr>
      </w:pPr>
      <w:r w:rsidRPr="00007C64">
        <w:rPr>
          <w:lang w:val="fr-CH"/>
        </w:rPr>
        <w:t>(Pour un système de réception type avec AFB)</w:t>
      </w:r>
    </w:p>
    <w:p w:rsidR="00674515" w:rsidRPr="00007C64" w:rsidRDefault="00756F1B" w:rsidP="00E37B0C">
      <w:pPr>
        <w:pStyle w:val="Equation"/>
        <w:rPr>
          <w:lang w:val="fr-CH"/>
        </w:rPr>
      </w:pPr>
      <w:r w:rsidRPr="00007C64">
        <w:rPr>
          <w:i/>
          <w:iCs/>
          <w:lang w:val="fr-CH"/>
        </w:rPr>
        <w:tab/>
      </w:r>
      <w:r w:rsidR="00674515" w:rsidRPr="00007C64">
        <w:rPr>
          <w:i/>
          <w:iCs/>
          <w:lang w:val="fr-CH"/>
        </w:rPr>
        <w:t>G</w:t>
      </w:r>
      <w:r w:rsidR="00674515" w:rsidRPr="00007C64">
        <w:rPr>
          <w:i/>
          <w:iCs/>
          <w:position w:val="-4"/>
          <w:sz w:val="20"/>
          <w:lang w:val="fr-CH"/>
        </w:rPr>
        <w:t>A</w:t>
      </w:r>
      <w:r w:rsidR="00674515" w:rsidRPr="00007C64">
        <w:rPr>
          <w:rFonts w:ascii="Tms Rmn" w:hAnsi="Tms Rmn"/>
          <w:position w:val="-4"/>
          <w:sz w:val="8"/>
          <w:lang w:val="fr-CH"/>
        </w:rPr>
        <w:t> </w:t>
      </w:r>
      <w:r w:rsidR="00674515" w:rsidRPr="00007C64">
        <w:rPr>
          <w:lang w:val="fr-CH"/>
        </w:rPr>
        <w:t>/</w:t>
      </w:r>
      <w:r w:rsidR="00674515" w:rsidRPr="00007C64">
        <w:rPr>
          <w:sz w:val="6"/>
          <w:lang w:val="fr-CH"/>
        </w:rPr>
        <w:t xml:space="preserve"> </w:t>
      </w:r>
      <w:r w:rsidR="00674515" w:rsidRPr="00007C64">
        <w:rPr>
          <w:i/>
          <w:iCs/>
          <w:lang w:val="fr-CH"/>
        </w:rPr>
        <w:t>T</w:t>
      </w:r>
      <w:r w:rsidR="00674515" w:rsidRPr="00007C64">
        <w:rPr>
          <w:i/>
          <w:iCs/>
          <w:position w:val="-4"/>
          <w:sz w:val="20"/>
          <w:lang w:val="fr-CH"/>
        </w:rPr>
        <w:t>e</w:t>
      </w:r>
      <w:r w:rsidR="00674515" w:rsidRPr="00007C64">
        <w:rPr>
          <w:lang w:val="fr-CH"/>
        </w:rPr>
        <w:t xml:space="preserve">  </w:t>
      </w:r>
      <w:r w:rsidR="00E37B0C" w:rsidRPr="00007C64">
        <w:rPr>
          <w:lang w:val="fr-CH"/>
        </w:rPr>
        <w:t>=</w:t>
      </w:r>
      <w:r w:rsidR="00674515" w:rsidRPr="00007C64">
        <w:rPr>
          <w:lang w:val="fr-CH"/>
        </w:rPr>
        <w:t xml:space="preserve">  (</w:t>
      </w:r>
      <w:r w:rsidR="00674515" w:rsidRPr="00007C64">
        <w:rPr>
          <w:i/>
          <w:iCs/>
          <w:lang w:val="fr-CH"/>
        </w:rPr>
        <w:t>G</w:t>
      </w:r>
      <w:r w:rsidR="00674515" w:rsidRPr="00007C64">
        <w:rPr>
          <w:lang w:val="fr-CH"/>
        </w:rPr>
        <w:t xml:space="preserve"> – </w:t>
      </w:r>
      <w:r w:rsidR="00674515" w:rsidRPr="00007C64">
        <w:rPr>
          <w:i/>
          <w:iCs/>
          <w:lang w:val="fr-CH"/>
        </w:rPr>
        <w:t>L</w:t>
      </w:r>
      <w:r w:rsidR="00674515" w:rsidRPr="00007C64">
        <w:rPr>
          <w:rFonts w:ascii="Tms Rmn" w:hAnsi="Tms Rmn"/>
          <w:sz w:val="12"/>
          <w:lang w:val="fr-CH"/>
        </w:rPr>
        <w:t> </w:t>
      </w:r>
      <w:r w:rsidR="00674515" w:rsidRPr="00007C64">
        <w:rPr>
          <w:lang w:val="fr-CH"/>
        </w:rPr>
        <w:t>)</w:t>
      </w:r>
      <w:r w:rsidR="00674515" w:rsidRPr="00007C64">
        <w:rPr>
          <w:rFonts w:ascii="Tms Rmn" w:hAnsi="Tms Rmn"/>
          <w:sz w:val="12"/>
          <w:lang w:val="fr-CH"/>
        </w:rPr>
        <w:t> </w:t>
      </w:r>
      <w:r w:rsidR="00674515" w:rsidRPr="00007C64">
        <w:rPr>
          <w:lang w:val="fr-CH"/>
        </w:rPr>
        <w:t>/</w:t>
      </w:r>
      <w:r w:rsidR="00674515" w:rsidRPr="00007C64">
        <w:rPr>
          <w:rFonts w:ascii="Tms Rmn" w:hAnsi="Tms Rmn"/>
          <w:sz w:val="12"/>
          <w:lang w:val="fr-CH"/>
        </w:rPr>
        <w:t> </w:t>
      </w:r>
      <w:r w:rsidR="00674515" w:rsidRPr="00007C64">
        <w:rPr>
          <w:lang w:val="fr-CH"/>
        </w:rPr>
        <w:t>(</w:t>
      </w:r>
      <w:r w:rsidR="00E37B0C" w:rsidRPr="00007C64">
        <w:rPr>
          <w:lang w:val="fr-CH"/>
        </w:rPr>
        <w:sym w:font="Symbol" w:char="F061"/>
      </w:r>
      <w:r w:rsidR="00674515" w:rsidRPr="00007C64">
        <w:rPr>
          <w:i/>
          <w:iCs/>
          <w:position w:val="-4"/>
          <w:sz w:val="20"/>
          <w:lang w:val="fr-CH"/>
        </w:rPr>
        <w:t>balun</w:t>
      </w:r>
      <w:r w:rsidR="00674515" w:rsidRPr="00007C64">
        <w:rPr>
          <w:lang w:val="fr-CH"/>
        </w:rPr>
        <w:t xml:space="preserve"> </w:t>
      </w:r>
      <w:r w:rsidR="00674515" w:rsidRPr="00007C64">
        <w:rPr>
          <w:i/>
          <w:iCs/>
          <w:lang w:val="fr-CH"/>
        </w:rPr>
        <w:t>T</w:t>
      </w:r>
      <w:r w:rsidR="00674515" w:rsidRPr="00007C64">
        <w:rPr>
          <w:i/>
          <w:iCs/>
          <w:position w:val="-4"/>
          <w:sz w:val="20"/>
          <w:lang w:val="fr-CH"/>
        </w:rPr>
        <w:t>a</w:t>
      </w:r>
      <w:r w:rsidR="00674515" w:rsidRPr="00007C64">
        <w:rPr>
          <w:lang w:val="fr-CH"/>
        </w:rPr>
        <w:t xml:space="preserve"> </w:t>
      </w:r>
      <w:r w:rsidR="00E37B0C" w:rsidRPr="00007C64">
        <w:rPr>
          <w:lang w:val="fr-CH"/>
        </w:rPr>
        <w:t>+</w:t>
      </w:r>
      <w:r w:rsidR="00674515" w:rsidRPr="00007C64">
        <w:rPr>
          <w:lang w:val="fr-CH"/>
        </w:rPr>
        <w:t xml:space="preserve"> </w:t>
      </w:r>
      <w:r w:rsidR="00674515" w:rsidRPr="00007C64">
        <w:rPr>
          <w:i/>
          <w:iCs/>
          <w:lang w:val="fr-CH"/>
        </w:rPr>
        <w:t>T</w:t>
      </w:r>
      <w:r w:rsidR="00674515" w:rsidRPr="00007C64">
        <w:rPr>
          <w:i/>
          <w:iCs/>
          <w:position w:val="-4"/>
          <w:sz w:val="20"/>
          <w:lang w:val="fr-CH"/>
        </w:rPr>
        <w:t>balun</w:t>
      </w:r>
      <w:r w:rsidR="00674515" w:rsidRPr="00007C64">
        <w:rPr>
          <w:lang w:val="fr-CH"/>
        </w:rPr>
        <w:t xml:space="preserve"> </w:t>
      </w:r>
      <w:r w:rsidR="00E37B0C" w:rsidRPr="00007C64">
        <w:rPr>
          <w:lang w:val="fr-CH"/>
        </w:rPr>
        <w:t>+</w:t>
      </w:r>
      <w:r w:rsidR="00674515" w:rsidRPr="00007C64">
        <w:rPr>
          <w:lang w:val="fr-CH"/>
        </w:rPr>
        <w:t xml:space="preserve"> </w:t>
      </w:r>
      <w:r w:rsidR="00674515" w:rsidRPr="00007C64">
        <w:rPr>
          <w:i/>
          <w:iCs/>
          <w:lang w:val="fr-CH"/>
        </w:rPr>
        <w:t>T</w:t>
      </w:r>
      <w:r w:rsidR="00674515" w:rsidRPr="00007C64">
        <w:rPr>
          <w:i/>
          <w:iCs/>
          <w:position w:val="-4"/>
          <w:sz w:val="20"/>
          <w:lang w:val="fr-CH"/>
        </w:rPr>
        <w:t>AFB</w:t>
      </w:r>
      <w:r w:rsidR="00674515" w:rsidRPr="00007C64">
        <w:rPr>
          <w:lang w:val="fr-CH"/>
        </w:rPr>
        <w:t xml:space="preserve"> </w:t>
      </w:r>
      <w:r w:rsidR="00E37B0C" w:rsidRPr="00007C64">
        <w:rPr>
          <w:lang w:val="fr-CH"/>
        </w:rPr>
        <w:t>+</w:t>
      </w:r>
      <w:r w:rsidR="00674515" w:rsidRPr="00007C64">
        <w:rPr>
          <w:lang w:val="fr-CH"/>
        </w:rPr>
        <w:t xml:space="preserve"> </w:t>
      </w:r>
      <w:r w:rsidR="00674515" w:rsidRPr="00007C64">
        <w:rPr>
          <w:i/>
          <w:iCs/>
          <w:lang w:val="fr-CH"/>
        </w:rPr>
        <w:t>T</w:t>
      </w:r>
      <w:r w:rsidR="00674515" w:rsidRPr="00007C64">
        <w:rPr>
          <w:i/>
          <w:iCs/>
          <w:position w:val="-4"/>
          <w:sz w:val="20"/>
          <w:lang w:val="fr-CH"/>
        </w:rPr>
        <w:t>ligne</w:t>
      </w:r>
      <w:r w:rsidR="00674515" w:rsidRPr="00007C64">
        <w:rPr>
          <w:rFonts w:ascii="Tms Rmn" w:hAnsi="Tms Rmn"/>
          <w:position w:val="-4"/>
          <w:sz w:val="12"/>
          <w:lang w:val="fr-CH"/>
        </w:rPr>
        <w:t> </w:t>
      </w:r>
      <w:r w:rsidR="00674515" w:rsidRPr="00007C64">
        <w:rPr>
          <w:lang w:val="fr-CH"/>
        </w:rPr>
        <w:t>/</w:t>
      </w:r>
      <w:r w:rsidR="00674515" w:rsidRPr="00007C64">
        <w:rPr>
          <w:sz w:val="6"/>
          <w:lang w:val="fr-CH"/>
        </w:rPr>
        <w:t xml:space="preserve"> </w:t>
      </w:r>
      <w:r w:rsidR="00674515" w:rsidRPr="00007C64">
        <w:rPr>
          <w:lang w:val="fr-CH"/>
        </w:rPr>
        <w:t>(</w:t>
      </w:r>
      <w:r w:rsidR="00674515" w:rsidRPr="00007C64">
        <w:rPr>
          <w:lang w:val="fr-CH"/>
        </w:rPr>
        <w:sym w:font="Symbol" w:char="F061"/>
      </w:r>
      <w:r w:rsidR="00674515" w:rsidRPr="00007C64">
        <w:rPr>
          <w:i/>
          <w:iCs/>
          <w:position w:val="-4"/>
          <w:sz w:val="20"/>
          <w:lang w:val="fr-CH"/>
        </w:rPr>
        <w:t>ligne</w:t>
      </w:r>
      <w:r w:rsidR="00674515" w:rsidRPr="00007C64">
        <w:rPr>
          <w:lang w:val="fr-CH"/>
        </w:rPr>
        <w:t xml:space="preserve"> </w:t>
      </w:r>
      <w:r w:rsidR="00674515" w:rsidRPr="00007C64">
        <w:rPr>
          <w:i/>
          <w:iCs/>
          <w:lang w:val="fr-CH"/>
        </w:rPr>
        <w:t>G</w:t>
      </w:r>
      <w:r w:rsidR="00674515" w:rsidRPr="00007C64">
        <w:rPr>
          <w:i/>
          <w:iCs/>
          <w:position w:val="-4"/>
          <w:sz w:val="20"/>
          <w:lang w:val="fr-CH"/>
        </w:rPr>
        <w:t>AFB</w:t>
      </w:r>
      <w:r w:rsidR="00674515" w:rsidRPr="00007C64">
        <w:rPr>
          <w:lang w:val="fr-CH"/>
        </w:rPr>
        <w:t xml:space="preserve">) </w:t>
      </w:r>
      <w:r w:rsidR="00E37B0C" w:rsidRPr="00007C64">
        <w:rPr>
          <w:lang w:val="fr-CH"/>
        </w:rPr>
        <w:t>+</w:t>
      </w:r>
      <w:r w:rsidR="00674515" w:rsidRPr="00007C64">
        <w:rPr>
          <w:lang w:val="fr-CH"/>
        </w:rPr>
        <w:t xml:space="preserve"> </w:t>
      </w:r>
      <w:r w:rsidR="00674515" w:rsidRPr="00007C64">
        <w:rPr>
          <w:i/>
          <w:iCs/>
          <w:lang w:val="fr-CH"/>
        </w:rPr>
        <w:t>T</w:t>
      </w:r>
      <w:r w:rsidR="00674515" w:rsidRPr="00007C64">
        <w:rPr>
          <w:i/>
          <w:iCs/>
          <w:position w:val="-4"/>
          <w:sz w:val="20"/>
          <w:lang w:val="fr-CH"/>
        </w:rPr>
        <w:t>rx</w:t>
      </w:r>
      <w:r w:rsidR="00674515" w:rsidRPr="00007C64">
        <w:rPr>
          <w:rFonts w:ascii="Tms Rmn" w:hAnsi="Tms Rmn"/>
          <w:sz w:val="12"/>
          <w:lang w:val="fr-CH"/>
        </w:rPr>
        <w:t> </w:t>
      </w:r>
      <w:r w:rsidR="00674515" w:rsidRPr="00007C64">
        <w:rPr>
          <w:lang w:val="fr-CH"/>
        </w:rPr>
        <w:t>/</w:t>
      </w:r>
      <w:r w:rsidR="00674515" w:rsidRPr="00007C64">
        <w:rPr>
          <w:sz w:val="6"/>
          <w:lang w:val="fr-CH"/>
        </w:rPr>
        <w:t xml:space="preserve"> </w:t>
      </w:r>
      <w:r w:rsidR="00674515" w:rsidRPr="00007C64">
        <w:rPr>
          <w:lang w:val="fr-CH"/>
        </w:rPr>
        <w:t>(</w:t>
      </w:r>
      <w:r w:rsidR="00674515" w:rsidRPr="00007C64">
        <w:rPr>
          <w:lang w:val="fr-CH"/>
        </w:rPr>
        <w:sym w:font="Symbol" w:char="F061"/>
      </w:r>
      <w:r w:rsidR="00674515" w:rsidRPr="00007C64">
        <w:rPr>
          <w:i/>
          <w:iCs/>
          <w:position w:val="-4"/>
          <w:sz w:val="20"/>
          <w:lang w:val="fr-CH"/>
        </w:rPr>
        <w:t>ligne</w:t>
      </w:r>
      <w:r w:rsidR="00674515" w:rsidRPr="00007C64">
        <w:rPr>
          <w:lang w:val="fr-CH"/>
        </w:rPr>
        <w:t> </w:t>
      </w:r>
      <w:r w:rsidR="00674515" w:rsidRPr="00007C64">
        <w:rPr>
          <w:i/>
          <w:iCs/>
          <w:lang w:val="fr-CH"/>
        </w:rPr>
        <w:t>G</w:t>
      </w:r>
      <w:r w:rsidR="00674515" w:rsidRPr="00007C64">
        <w:rPr>
          <w:i/>
          <w:iCs/>
          <w:position w:val="-4"/>
          <w:sz w:val="20"/>
          <w:lang w:val="fr-CH"/>
        </w:rPr>
        <w:t>AFB</w:t>
      </w:r>
      <w:r w:rsidR="00674515" w:rsidRPr="00007C64">
        <w:rPr>
          <w:lang w:val="fr-CH"/>
        </w:rPr>
        <w:t>))</w:t>
      </w:r>
    </w:p>
    <w:p w:rsidR="00674515" w:rsidRPr="00007C64" w:rsidRDefault="00674515" w:rsidP="00674515">
      <w:pPr>
        <w:pStyle w:val="Headingi"/>
        <w:rPr>
          <w:lang w:val="fr-CH"/>
        </w:rPr>
      </w:pPr>
      <w:bookmarkStart w:id="261" w:name="_Toc196624513"/>
      <w:bookmarkStart w:id="262" w:name="_Toc245005154"/>
      <w:bookmarkStart w:id="263" w:name="_Toc245779389"/>
      <w:bookmarkStart w:id="264" w:name="_Toc321124732"/>
      <w:bookmarkStart w:id="265" w:name="_Toc321124853"/>
      <w:r w:rsidRPr="00007C64">
        <w:rPr>
          <w:lang w:val="fr-CH"/>
        </w:rPr>
        <w:t>Température de bruit du récepteur</w:t>
      </w:r>
      <w:bookmarkEnd w:id="261"/>
      <w:bookmarkEnd w:id="262"/>
      <w:bookmarkEnd w:id="263"/>
      <w:bookmarkEnd w:id="264"/>
      <w:bookmarkEnd w:id="265"/>
    </w:p>
    <w:p w:rsidR="00674515" w:rsidRPr="00007C64" w:rsidRDefault="00756F1B" w:rsidP="00E37B0C">
      <w:pPr>
        <w:pStyle w:val="Equation"/>
        <w:rPr>
          <w:lang w:val="fr-CH"/>
        </w:rPr>
      </w:pPr>
      <w:r w:rsidRPr="00007C64">
        <w:rPr>
          <w:i/>
          <w:iCs/>
          <w:lang w:val="fr-CH"/>
        </w:rPr>
        <w:tab/>
      </w:r>
      <w:r w:rsidRPr="00007C64">
        <w:rPr>
          <w:i/>
          <w:iCs/>
          <w:lang w:val="fr-CH"/>
        </w:rPr>
        <w:tab/>
      </w:r>
      <w:r w:rsidR="00674515" w:rsidRPr="00007C64">
        <w:rPr>
          <w:i/>
          <w:iCs/>
          <w:lang w:val="fr-CH"/>
        </w:rPr>
        <w:t>T</w:t>
      </w:r>
      <w:r w:rsidR="00674515" w:rsidRPr="00007C64">
        <w:rPr>
          <w:i/>
          <w:iCs/>
          <w:position w:val="-4"/>
          <w:sz w:val="20"/>
          <w:lang w:val="fr-CH"/>
        </w:rPr>
        <w:t>rx</w:t>
      </w:r>
      <w:r w:rsidR="00674515" w:rsidRPr="00007C64">
        <w:rPr>
          <w:lang w:val="fr-CH"/>
        </w:rPr>
        <w:t xml:space="preserve">  </w:t>
      </w:r>
      <w:r w:rsidR="00E37B0C" w:rsidRPr="00007C64">
        <w:rPr>
          <w:lang w:val="fr-CH"/>
        </w:rPr>
        <w:t>=</w:t>
      </w:r>
      <w:r w:rsidR="00674515" w:rsidRPr="00007C64">
        <w:rPr>
          <w:lang w:val="fr-CH"/>
        </w:rPr>
        <w:t xml:space="preserve">  (10</w:t>
      </w:r>
      <w:r w:rsidR="00674515" w:rsidRPr="00007C64">
        <w:rPr>
          <w:position w:val="10"/>
          <w:sz w:val="4"/>
          <w:lang w:val="fr-CH"/>
        </w:rPr>
        <w:t xml:space="preserve"> </w:t>
      </w:r>
      <w:r w:rsidR="00674515" w:rsidRPr="00007C64">
        <w:rPr>
          <w:i/>
          <w:iCs/>
          <w:position w:val="10"/>
          <w:sz w:val="20"/>
          <w:lang w:val="fr-CH"/>
        </w:rPr>
        <w:t>NF</w:t>
      </w:r>
      <w:r w:rsidR="00674515" w:rsidRPr="00007C64">
        <w:rPr>
          <w:i/>
          <w:iCs/>
          <w:position w:val="10"/>
          <w:sz w:val="4"/>
          <w:lang w:val="fr-CH"/>
        </w:rPr>
        <w:t xml:space="preserve"> </w:t>
      </w:r>
      <w:r w:rsidR="00674515" w:rsidRPr="00007C64">
        <w:rPr>
          <w:position w:val="10"/>
          <w:sz w:val="20"/>
          <w:lang w:val="fr-CH"/>
        </w:rPr>
        <w:t>/</w:t>
      </w:r>
      <w:r w:rsidR="00674515" w:rsidRPr="00007C64">
        <w:rPr>
          <w:position w:val="10"/>
          <w:sz w:val="2"/>
          <w:lang w:val="fr-CH"/>
        </w:rPr>
        <w:t xml:space="preserve"> </w:t>
      </w:r>
      <w:r w:rsidR="00674515" w:rsidRPr="00007C64">
        <w:rPr>
          <w:position w:val="10"/>
          <w:sz w:val="20"/>
          <w:lang w:val="fr-CH"/>
        </w:rPr>
        <w:t>10</w:t>
      </w:r>
      <w:r w:rsidR="00674515" w:rsidRPr="00007C64">
        <w:rPr>
          <w:lang w:val="fr-CH"/>
        </w:rPr>
        <w:t xml:space="preserve"> – 1)  </w:t>
      </w:r>
      <w:r w:rsidR="00E37B0C" w:rsidRPr="00007C64">
        <w:rPr>
          <w:lang w:val="fr-CH"/>
        </w:rPr>
        <w:sym w:font="Symbol" w:char="F0B4"/>
      </w:r>
      <w:r w:rsidR="00674515" w:rsidRPr="00007C64">
        <w:rPr>
          <w:lang w:val="fr-CH"/>
        </w:rPr>
        <w:t xml:space="preserve">  290º</w:t>
      </w:r>
    </w:p>
    <w:p w:rsidR="00674515" w:rsidRPr="00007C64" w:rsidRDefault="00674515" w:rsidP="00674515">
      <w:pPr>
        <w:pStyle w:val="Headingi"/>
        <w:rPr>
          <w:lang w:val="fr-CH"/>
        </w:rPr>
      </w:pPr>
      <w:bookmarkStart w:id="266" w:name="_Toc196624514"/>
      <w:bookmarkStart w:id="267" w:name="_Toc245005155"/>
      <w:bookmarkStart w:id="268" w:name="_Toc245779390"/>
      <w:bookmarkStart w:id="269" w:name="_Toc321124733"/>
      <w:bookmarkStart w:id="270" w:name="_Toc321124854"/>
      <w:r w:rsidRPr="00007C64">
        <w:rPr>
          <w:lang w:val="fr-CH"/>
        </w:rPr>
        <w:t>Température de bruit de l'AFB</w:t>
      </w:r>
      <w:bookmarkEnd w:id="266"/>
      <w:bookmarkEnd w:id="267"/>
      <w:bookmarkEnd w:id="268"/>
      <w:bookmarkEnd w:id="269"/>
      <w:bookmarkEnd w:id="270"/>
    </w:p>
    <w:p w:rsidR="00674515" w:rsidRPr="00007C64" w:rsidRDefault="00756F1B" w:rsidP="00E37B0C">
      <w:pPr>
        <w:pStyle w:val="Equation"/>
        <w:rPr>
          <w:lang w:val="fr-CH"/>
        </w:rPr>
      </w:pPr>
      <w:r w:rsidRPr="00007C64">
        <w:rPr>
          <w:i/>
          <w:iCs/>
          <w:lang w:val="fr-CH"/>
        </w:rPr>
        <w:tab/>
      </w:r>
      <w:r w:rsidRPr="00007C64">
        <w:rPr>
          <w:i/>
          <w:iCs/>
          <w:lang w:val="fr-CH"/>
        </w:rPr>
        <w:tab/>
      </w:r>
      <w:r w:rsidR="00674515" w:rsidRPr="00007C64">
        <w:rPr>
          <w:i/>
          <w:iCs/>
          <w:lang w:val="fr-CH"/>
        </w:rPr>
        <w:t>T</w:t>
      </w:r>
      <w:r w:rsidR="00674515" w:rsidRPr="00007C64">
        <w:rPr>
          <w:i/>
          <w:iCs/>
          <w:position w:val="-4"/>
          <w:sz w:val="20"/>
          <w:lang w:val="fr-CH"/>
        </w:rPr>
        <w:t>AFB</w:t>
      </w:r>
      <w:r w:rsidR="00674515" w:rsidRPr="00007C64">
        <w:rPr>
          <w:lang w:val="fr-CH"/>
        </w:rPr>
        <w:t xml:space="preserve">  </w:t>
      </w:r>
      <w:r w:rsidR="00E37B0C" w:rsidRPr="00007C64">
        <w:rPr>
          <w:lang w:val="fr-CH"/>
        </w:rPr>
        <w:t>=</w:t>
      </w:r>
      <w:r w:rsidR="00674515" w:rsidRPr="00007C64">
        <w:rPr>
          <w:lang w:val="fr-CH"/>
        </w:rPr>
        <w:t xml:space="preserve">  (10</w:t>
      </w:r>
      <w:r w:rsidR="00674515" w:rsidRPr="00007C64">
        <w:rPr>
          <w:position w:val="10"/>
          <w:sz w:val="4"/>
          <w:lang w:val="fr-CH"/>
        </w:rPr>
        <w:t xml:space="preserve"> </w:t>
      </w:r>
      <w:r w:rsidR="00674515" w:rsidRPr="00007C64">
        <w:rPr>
          <w:i/>
          <w:iCs/>
          <w:position w:val="10"/>
          <w:sz w:val="20"/>
          <w:lang w:val="fr-CH"/>
        </w:rPr>
        <w:t>NF</w:t>
      </w:r>
      <w:r w:rsidR="00674515" w:rsidRPr="00007C64">
        <w:rPr>
          <w:i/>
          <w:iCs/>
          <w:position w:val="10"/>
          <w:sz w:val="4"/>
          <w:lang w:val="fr-CH"/>
        </w:rPr>
        <w:t xml:space="preserve"> </w:t>
      </w:r>
      <w:r w:rsidR="00674515" w:rsidRPr="00007C64">
        <w:rPr>
          <w:position w:val="10"/>
          <w:sz w:val="20"/>
          <w:lang w:val="fr-CH"/>
        </w:rPr>
        <w:t>/</w:t>
      </w:r>
      <w:r w:rsidR="00674515" w:rsidRPr="00007C64">
        <w:rPr>
          <w:position w:val="10"/>
          <w:sz w:val="2"/>
          <w:lang w:val="fr-CH"/>
        </w:rPr>
        <w:t xml:space="preserve"> </w:t>
      </w:r>
      <w:r w:rsidR="00674515" w:rsidRPr="00007C64">
        <w:rPr>
          <w:position w:val="10"/>
          <w:sz w:val="20"/>
          <w:lang w:val="fr-CH"/>
        </w:rPr>
        <w:t>10</w:t>
      </w:r>
      <w:r w:rsidR="00674515" w:rsidRPr="00007C64">
        <w:rPr>
          <w:lang w:val="fr-CH"/>
        </w:rPr>
        <w:t xml:space="preserve"> – 1)  </w:t>
      </w:r>
      <w:r w:rsidR="00E37B0C" w:rsidRPr="00007C64">
        <w:rPr>
          <w:lang w:val="fr-CH"/>
        </w:rPr>
        <w:sym w:font="Symbol" w:char="F0B4"/>
      </w:r>
      <w:r w:rsidR="00674515" w:rsidRPr="00007C64">
        <w:rPr>
          <w:lang w:val="fr-CH"/>
        </w:rPr>
        <w:t xml:space="preserve">  290º</w:t>
      </w:r>
    </w:p>
    <w:p w:rsidR="00674515" w:rsidRPr="00007C64" w:rsidRDefault="00674515" w:rsidP="00674515">
      <w:pPr>
        <w:pStyle w:val="Headingi"/>
        <w:rPr>
          <w:lang w:val="fr-CH"/>
        </w:rPr>
      </w:pPr>
      <w:bookmarkStart w:id="271" w:name="_Toc196624515"/>
      <w:bookmarkStart w:id="272" w:name="_Toc245005156"/>
      <w:bookmarkStart w:id="273" w:name="_Toc245779391"/>
      <w:bookmarkStart w:id="274" w:name="_Toc321124734"/>
      <w:bookmarkStart w:id="275" w:name="_Toc321124855"/>
      <w:r w:rsidRPr="00007C64">
        <w:rPr>
          <w:lang w:val="fr-CH"/>
        </w:rPr>
        <w:t>Température de bruit de la ligne de transmission</w:t>
      </w:r>
      <w:bookmarkEnd w:id="271"/>
      <w:bookmarkEnd w:id="272"/>
      <w:bookmarkEnd w:id="273"/>
      <w:bookmarkEnd w:id="274"/>
      <w:bookmarkEnd w:id="275"/>
    </w:p>
    <w:p w:rsidR="00674515" w:rsidRPr="00007C64" w:rsidRDefault="00756F1B" w:rsidP="00E37B0C">
      <w:pPr>
        <w:pStyle w:val="Equation"/>
        <w:rPr>
          <w:lang w:val="fr-CH"/>
        </w:rPr>
      </w:pPr>
      <w:r w:rsidRPr="00007C64">
        <w:rPr>
          <w:i/>
          <w:iCs/>
          <w:lang w:val="fr-CH"/>
        </w:rPr>
        <w:tab/>
      </w:r>
      <w:r w:rsidRPr="00007C64">
        <w:rPr>
          <w:i/>
          <w:iCs/>
          <w:lang w:val="fr-CH"/>
        </w:rPr>
        <w:tab/>
      </w:r>
      <w:r w:rsidR="00674515" w:rsidRPr="00007C64">
        <w:rPr>
          <w:i/>
          <w:iCs/>
          <w:lang w:val="fr-CH"/>
        </w:rPr>
        <w:t>T</w:t>
      </w:r>
      <w:r w:rsidR="00674515" w:rsidRPr="00007C64">
        <w:rPr>
          <w:i/>
          <w:iCs/>
          <w:position w:val="-4"/>
          <w:sz w:val="20"/>
          <w:lang w:val="fr-CH"/>
        </w:rPr>
        <w:t>ligne</w:t>
      </w:r>
      <w:r w:rsidR="00674515" w:rsidRPr="00007C64">
        <w:rPr>
          <w:lang w:val="fr-CH"/>
        </w:rPr>
        <w:t xml:space="preserve">  </w:t>
      </w:r>
      <w:r w:rsidR="00E37B0C" w:rsidRPr="00007C64">
        <w:rPr>
          <w:lang w:val="fr-CH"/>
        </w:rPr>
        <w:t>=</w:t>
      </w:r>
      <w:r w:rsidR="00674515" w:rsidRPr="00007C64">
        <w:rPr>
          <w:lang w:val="fr-CH"/>
        </w:rPr>
        <w:t xml:space="preserve">  (1 – </w:t>
      </w:r>
      <w:r w:rsidR="00E37B0C" w:rsidRPr="00007C64">
        <w:rPr>
          <w:lang w:val="fr-CH"/>
        </w:rPr>
        <w:sym w:font="Symbol" w:char="F061"/>
      </w:r>
      <w:r w:rsidR="00674515" w:rsidRPr="00007C64">
        <w:rPr>
          <w:i/>
          <w:iCs/>
          <w:position w:val="-4"/>
          <w:sz w:val="20"/>
          <w:lang w:val="fr-CH"/>
        </w:rPr>
        <w:t>ligne</w:t>
      </w:r>
      <w:r w:rsidR="00674515" w:rsidRPr="00007C64">
        <w:rPr>
          <w:lang w:val="fr-CH"/>
        </w:rPr>
        <w:t xml:space="preserve">)  </w:t>
      </w:r>
      <w:r w:rsidR="00E37B0C" w:rsidRPr="00007C64">
        <w:rPr>
          <w:lang w:val="fr-CH"/>
        </w:rPr>
        <w:sym w:font="Symbol" w:char="F0B4"/>
      </w:r>
      <w:r w:rsidR="00674515" w:rsidRPr="00007C64">
        <w:rPr>
          <w:lang w:val="fr-CH"/>
        </w:rPr>
        <w:t xml:space="preserve">  290</w:t>
      </w:r>
      <w:r w:rsidR="00674515" w:rsidRPr="00007C64">
        <w:rPr>
          <w:lang w:val="fr-CH"/>
        </w:rPr>
        <w:sym w:font="Symbol" w:char="F0B0"/>
      </w:r>
    </w:p>
    <w:p w:rsidR="00674515" w:rsidRPr="00007C64" w:rsidRDefault="00674515" w:rsidP="00674515">
      <w:pPr>
        <w:pStyle w:val="Headingi"/>
        <w:rPr>
          <w:lang w:val="fr-CH"/>
        </w:rPr>
      </w:pPr>
      <w:bookmarkStart w:id="276" w:name="_Toc196624516"/>
      <w:bookmarkStart w:id="277" w:name="_Toc245005157"/>
      <w:bookmarkStart w:id="278" w:name="_Toc245779392"/>
      <w:bookmarkStart w:id="279" w:name="_Toc321124735"/>
      <w:bookmarkStart w:id="280" w:name="_Toc321124856"/>
      <w:r w:rsidRPr="00007C64">
        <w:rPr>
          <w:lang w:val="fr-CH"/>
        </w:rPr>
        <w:t>Température de bruit du balun</w:t>
      </w:r>
      <w:bookmarkEnd w:id="276"/>
      <w:bookmarkEnd w:id="277"/>
      <w:bookmarkEnd w:id="278"/>
      <w:bookmarkEnd w:id="279"/>
      <w:bookmarkEnd w:id="280"/>
    </w:p>
    <w:p w:rsidR="00674515" w:rsidRPr="00007C64" w:rsidRDefault="00756F1B" w:rsidP="00E37B0C">
      <w:pPr>
        <w:pStyle w:val="Equation"/>
        <w:rPr>
          <w:lang w:val="fr-CH"/>
        </w:rPr>
      </w:pPr>
      <w:r w:rsidRPr="00007C64">
        <w:rPr>
          <w:i/>
          <w:iCs/>
          <w:lang w:val="fr-CH"/>
        </w:rPr>
        <w:tab/>
      </w:r>
      <w:r w:rsidRPr="00007C64">
        <w:rPr>
          <w:i/>
          <w:iCs/>
          <w:lang w:val="fr-CH"/>
        </w:rPr>
        <w:tab/>
      </w:r>
      <w:r w:rsidR="00674515" w:rsidRPr="00007C64">
        <w:rPr>
          <w:i/>
          <w:iCs/>
          <w:lang w:val="fr-CH"/>
        </w:rPr>
        <w:t>T</w:t>
      </w:r>
      <w:r w:rsidR="00674515" w:rsidRPr="00007C64">
        <w:rPr>
          <w:i/>
          <w:iCs/>
          <w:position w:val="-4"/>
          <w:sz w:val="20"/>
          <w:lang w:val="fr-CH"/>
        </w:rPr>
        <w:t>balun</w:t>
      </w:r>
      <w:r w:rsidR="00674515" w:rsidRPr="00007C64">
        <w:rPr>
          <w:lang w:val="fr-CH"/>
        </w:rPr>
        <w:t xml:space="preserve">  </w:t>
      </w:r>
      <w:r w:rsidR="00E37B0C" w:rsidRPr="00007C64">
        <w:rPr>
          <w:lang w:val="fr-CH"/>
        </w:rPr>
        <w:t>=</w:t>
      </w:r>
      <w:r w:rsidR="00674515" w:rsidRPr="00007C64">
        <w:rPr>
          <w:lang w:val="fr-CH"/>
        </w:rPr>
        <w:t xml:space="preserve">  (1 – </w:t>
      </w:r>
      <w:r w:rsidR="00E37B0C" w:rsidRPr="00007C64">
        <w:rPr>
          <w:lang w:val="fr-CH"/>
        </w:rPr>
        <w:sym w:font="Symbol" w:char="F061"/>
      </w:r>
      <w:r w:rsidR="00674515" w:rsidRPr="00007C64">
        <w:rPr>
          <w:i/>
          <w:iCs/>
          <w:position w:val="-4"/>
          <w:sz w:val="20"/>
          <w:lang w:val="fr-CH"/>
        </w:rPr>
        <w:t>balun</w:t>
      </w:r>
      <w:r w:rsidR="00674515" w:rsidRPr="00007C64">
        <w:rPr>
          <w:lang w:val="fr-CH"/>
        </w:rPr>
        <w:t xml:space="preserve">)  </w:t>
      </w:r>
      <w:r w:rsidR="00E37B0C" w:rsidRPr="00007C64">
        <w:rPr>
          <w:lang w:val="fr-CH"/>
        </w:rPr>
        <w:sym w:font="Symbol" w:char="F0B4"/>
      </w:r>
      <w:r w:rsidR="00674515" w:rsidRPr="00007C64">
        <w:rPr>
          <w:lang w:val="fr-CH"/>
        </w:rPr>
        <w:t xml:space="preserve">  290</w:t>
      </w:r>
      <w:r w:rsidR="00674515" w:rsidRPr="00007C64">
        <w:rPr>
          <w:lang w:val="fr-CH"/>
        </w:rPr>
        <w:sym w:font="Symbol" w:char="F0B0"/>
      </w:r>
    </w:p>
    <w:p w:rsidR="00674515" w:rsidRPr="00007C64" w:rsidRDefault="00674515" w:rsidP="00674515">
      <w:pPr>
        <w:pStyle w:val="Headingi"/>
        <w:rPr>
          <w:lang w:val="fr-CH"/>
        </w:rPr>
      </w:pPr>
      <w:bookmarkStart w:id="281" w:name="_Toc196624517"/>
      <w:bookmarkStart w:id="282" w:name="_Toc245005158"/>
      <w:bookmarkStart w:id="283" w:name="_Toc245779393"/>
      <w:bookmarkStart w:id="284" w:name="_Toc321124736"/>
      <w:bookmarkStart w:id="285" w:name="_Toc321124857"/>
      <w:r w:rsidRPr="00007C64">
        <w:rPr>
          <w:lang w:val="fr-CH"/>
        </w:rPr>
        <w:t>Température de bruit de l'antenne</w:t>
      </w:r>
      <w:bookmarkEnd w:id="281"/>
      <w:bookmarkEnd w:id="282"/>
      <w:bookmarkEnd w:id="283"/>
      <w:bookmarkEnd w:id="284"/>
      <w:bookmarkEnd w:id="285"/>
    </w:p>
    <w:p w:rsidR="00674515" w:rsidRPr="00007C64" w:rsidRDefault="00756F1B" w:rsidP="00E37B0C">
      <w:pPr>
        <w:pStyle w:val="Equation"/>
        <w:rPr>
          <w:lang w:val="fr-CH"/>
        </w:rPr>
      </w:pPr>
      <w:r w:rsidRPr="00007C64">
        <w:rPr>
          <w:i/>
          <w:iCs/>
          <w:lang w:val="fr-CH"/>
        </w:rPr>
        <w:tab/>
      </w:r>
      <w:r w:rsidRPr="00007C64">
        <w:rPr>
          <w:i/>
          <w:iCs/>
          <w:lang w:val="fr-CH"/>
        </w:rPr>
        <w:tab/>
      </w:r>
      <w:r w:rsidR="00674515" w:rsidRPr="00007C64">
        <w:rPr>
          <w:i/>
          <w:iCs/>
          <w:lang w:val="fr-CH"/>
        </w:rPr>
        <w:t>T</w:t>
      </w:r>
      <w:r w:rsidR="00674515" w:rsidRPr="00007C64">
        <w:rPr>
          <w:i/>
          <w:iCs/>
          <w:position w:val="-4"/>
          <w:sz w:val="20"/>
          <w:lang w:val="fr-CH"/>
        </w:rPr>
        <w:t>a</w:t>
      </w:r>
      <w:r w:rsidR="00674515" w:rsidRPr="00007C64">
        <w:rPr>
          <w:lang w:val="fr-CH"/>
        </w:rPr>
        <w:t xml:space="preserve">  </w:t>
      </w:r>
      <w:r w:rsidR="00E37B0C" w:rsidRPr="00007C64">
        <w:rPr>
          <w:lang w:val="fr-CH"/>
        </w:rPr>
        <w:t>=</w:t>
      </w:r>
      <w:r w:rsidR="00674515" w:rsidRPr="00007C64">
        <w:rPr>
          <w:lang w:val="fr-CH"/>
        </w:rPr>
        <w:t xml:space="preserve">  10</w:t>
      </w:r>
      <w:r w:rsidR="00674515" w:rsidRPr="00007C64">
        <w:rPr>
          <w:position w:val="10"/>
          <w:sz w:val="20"/>
          <w:lang w:val="fr-CH"/>
        </w:rPr>
        <w:t xml:space="preserve">(6,63 – 2,77(log </w:t>
      </w:r>
      <w:r w:rsidR="00674515" w:rsidRPr="00007C64">
        <w:rPr>
          <w:i/>
          <w:iCs/>
          <w:position w:val="10"/>
          <w:sz w:val="20"/>
          <w:lang w:val="fr-CH"/>
        </w:rPr>
        <w:t>f</w:t>
      </w:r>
      <w:r w:rsidR="00674515" w:rsidRPr="00007C64">
        <w:rPr>
          <w:position w:val="10"/>
          <w:sz w:val="20"/>
          <w:lang w:val="fr-CH"/>
        </w:rPr>
        <w:t> ))</w:t>
      </w:r>
      <w:r w:rsidR="00674515" w:rsidRPr="00007C64">
        <w:rPr>
          <w:lang w:val="fr-CH"/>
        </w:rPr>
        <w:t xml:space="preserve">  </w:t>
      </w:r>
      <w:r w:rsidR="00E37B0C" w:rsidRPr="00007C64">
        <w:rPr>
          <w:lang w:val="fr-CH"/>
        </w:rPr>
        <w:sym w:font="Symbol" w:char="F0B4"/>
      </w:r>
      <w:r w:rsidR="00674515" w:rsidRPr="00007C64">
        <w:rPr>
          <w:lang w:val="fr-CH"/>
        </w:rPr>
        <w:t xml:space="preserve">  290</w:t>
      </w:r>
      <w:r w:rsidR="00674515" w:rsidRPr="00007C64">
        <w:rPr>
          <w:lang w:val="fr-CH"/>
        </w:rPr>
        <w:sym w:font="Symbol" w:char="F0B0"/>
      </w:r>
      <w:r w:rsidR="00674515" w:rsidRPr="00007C64">
        <w:rPr>
          <w:lang w:val="fr-CH"/>
        </w:rPr>
        <w:t xml:space="preserve">     (pour un doublet)</w:t>
      </w:r>
    </w:p>
    <w:p w:rsidR="00674515" w:rsidRPr="00007C64" w:rsidRDefault="00674515" w:rsidP="00674515">
      <w:pPr>
        <w:rPr>
          <w:lang w:val="fr-CH"/>
        </w:rPr>
      </w:pPr>
      <w:r w:rsidRPr="00007C64">
        <w:rPr>
          <w:lang w:val="fr-CH"/>
        </w:rPr>
        <w:t xml:space="preserve">avec </w:t>
      </w:r>
      <w:r w:rsidRPr="00007C64">
        <w:rPr>
          <w:i/>
          <w:iCs/>
          <w:lang w:val="fr-CH"/>
        </w:rPr>
        <w:t>f</w:t>
      </w:r>
      <w:r w:rsidRPr="00007C64">
        <w:rPr>
          <w:lang w:val="fr-CH"/>
        </w:rPr>
        <w:t xml:space="preserve"> exprimé en MHz.</w:t>
      </w:r>
    </w:p>
    <w:p w:rsidR="00674515" w:rsidRPr="00007C64" w:rsidRDefault="00674515" w:rsidP="00674515">
      <w:pPr>
        <w:pStyle w:val="Headingi"/>
        <w:rPr>
          <w:lang w:val="fr-CH"/>
        </w:rPr>
      </w:pPr>
      <w:bookmarkStart w:id="286" w:name="_Toc196624518"/>
      <w:bookmarkStart w:id="287" w:name="_Toc245005159"/>
      <w:bookmarkStart w:id="288" w:name="_Toc245779394"/>
      <w:bookmarkStart w:id="289" w:name="_Toc321124737"/>
      <w:bookmarkStart w:id="290" w:name="_Toc321124858"/>
      <w:r w:rsidRPr="00007C64">
        <w:rPr>
          <w:lang w:val="fr-CH"/>
        </w:rPr>
        <w:t>Température de bruit de l'antenne (par rapport à l'entrée de l'AFB)</w:t>
      </w:r>
      <w:bookmarkEnd w:id="286"/>
      <w:bookmarkEnd w:id="287"/>
      <w:bookmarkEnd w:id="288"/>
      <w:bookmarkEnd w:id="289"/>
      <w:bookmarkEnd w:id="290"/>
    </w:p>
    <w:p w:rsidR="00674515" w:rsidRPr="00007C64" w:rsidRDefault="00756F1B" w:rsidP="00E37B0C">
      <w:pPr>
        <w:pStyle w:val="Equation"/>
        <w:rPr>
          <w:lang w:val="fr-CH"/>
        </w:rPr>
      </w:pPr>
      <w:r w:rsidRPr="00007C64">
        <w:rPr>
          <w:lang w:val="fr-CH"/>
        </w:rPr>
        <w:tab/>
      </w:r>
      <w:r w:rsidRPr="00007C64">
        <w:rPr>
          <w:lang w:val="fr-CH"/>
        </w:rPr>
        <w:tab/>
      </w:r>
      <w:r w:rsidR="00674515" w:rsidRPr="00007C64">
        <w:rPr>
          <w:lang w:val="fr-CH"/>
        </w:rPr>
        <w:sym w:font="Symbol" w:char="F061"/>
      </w:r>
      <w:r w:rsidR="00674515" w:rsidRPr="00007C64">
        <w:rPr>
          <w:lang w:val="fr-CH"/>
        </w:rPr>
        <w:t xml:space="preserve"> </w:t>
      </w:r>
      <w:r w:rsidR="00674515" w:rsidRPr="00007C64">
        <w:rPr>
          <w:i/>
          <w:iCs/>
          <w:lang w:val="fr-CH"/>
        </w:rPr>
        <w:t>T</w:t>
      </w:r>
      <w:r w:rsidR="00674515" w:rsidRPr="00007C64">
        <w:rPr>
          <w:i/>
          <w:iCs/>
          <w:position w:val="-4"/>
          <w:sz w:val="20"/>
          <w:lang w:val="fr-CH"/>
        </w:rPr>
        <w:t>a</w:t>
      </w:r>
      <w:r w:rsidR="00674515" w:rsidRPr="00007C64">
        <w:rPr>
          <w:lang w:val="fr-CH"/>
        </w:rPr>
        <w:t xml:space="preserve">  </w:t>
      </w:r>
      <w:r w:rsidR="00E37B0C" w:rsidRPr="00007C64">
        <w:rPr>
          <w:lang w:val="fr-CH"/>
        </w:rPr>
        <w:t>=</w:t>
      </w:r>
      <w:r w:rsidR="00674515" w:rsidRPr="00007C64">
        <w:rPr>
          <w:lang w:val="fr-CH"/>
        </w:rPr>
        <w:t xml:space="preserve">  </w:t>
      </w:r>
      <w:r w:rsidR="00674515" w:rsidRPr="00007C64">
        <w:rPr>
          <w:i/>
          <w:iCs/>
          <w:lang w:val="fr-CH"/>
        </w:rPr>
        <w:t>T</w:t>
      </w:r>
      <w:r w:rsidR="00674515" w:rsidRPr="00007C64">
        <w:rPr>
          <w:i/>
          <w:iCs/>
          <w:position w:val="-4"/>
          <w:sz w:val="20"/>
          <w:lang w:val="fr-CH"/>
        </w:rPr>
        <w:t>a</w:t>
      </w:r>
      <w:r w:rsidR="00674515" w:rsidRPr="00007C64">
        <w:rPr>
          <w:lang w:val="fr-CH"/>
        </w:rPr>
        <w:t>(</w:t>
      </w:r>
      <w:r w:rsidR="00E37B0C" w:rsidRPr="00007C64">
        <w:rPr>
          <w:lang w:val="fr-CH"/>
        </w:rPr>
        <w:sym w:font="Symbol" w:char="F061"/>
      </w:r>
      <w:r w:rsidR="00674515" w:rsidRPr="00007C64">
        <w:rPr>
          <w:i/>
          <w:iCs/>
          <w:position w:val="-4"/>
          <w:sz w:val="20"/>
          <w:lang w:val="fr-CH"/>
        </w:rPr>
        <w:t>balun</w:t>
      </w:r>
      <w:r w:rsidR="00674515" w:rsidRPr="00007C64">
        <w:rPr>
          <w:lang w:val="fr-CH"/>
        </w:rPr>
        <w:t>)</w:t>
      </w:r>
    </w:p>
    <w:p w:rsidR="00674515" w:rsidRPr="00007C64" w:rsidRDefault="00674515" w:rsidP="00674515">
      <w:pPr>
        <w:pStyle w:val="Headingi"/>
        <w:rPr>
          <w:lang w:val="fr-CH"/>
        </w:rPr>
      </w:pPr>
      <w:bookmarkStart w:id="291" w:name="_Toc196624519"/>
      <w:bookmarkStart w:id="292" w:name="_Toc245005160"/>
      <w:bookmarkStart w:id="293" w:name="_Toc245779395"/>
      <w:bookmarkStart w:id="294" w:name="_Toc321124738"/>
      <w:bookmarkStart w:id="295" w:name="_Toc321124859"/>
      <w:r w:rsidRPr="00007C64">
        <w:rPr>
          <w:lang w:val="fr-CH"/>
        </w:rPr>
        <w:t>Température de bruit du système</w:t>
      </w:r>
      <w:bookmarkEnd w:id="291"/>
      <w:bookmarkEnd w:id="292"/>
      <w:bookmarkEnd w:id="293"/>
      <w:bookmarkEnd w:id="294"/>
      <w:bookmarkEnd w:id="295"/>
    </w:p>
    <w:p w:rsidR="00674515" w:rsidRPr="00007C64" w:rsidRDefault="00756F1B" w:rsidP="00756F1B">
      <w:pPr>
        <w:pStyle w:val="Equation"/>
        <w:rPr>
          <w:lang w:val="fr-CH"/>
        </w:rPr>
      </w:pPr>
      <w:r w:rsidRPr="00007C64">
        <w:rPr>
          <w:lang w:val="fr-CH"/>
        </w:rPr>
        <w:tab/>
      </w:r>
      <w:r w:rsidRPr="00007C64">
        <w:rPr>
          <w:lang w:val="fr-CH"/>
        </w:rPr>
        <w:tab/>
      </w:r>
      <w:r w:rsidRPr="00007C64">
        <w:rPr>
          <w:i/>
          <w:lang w:val="fr-CH"/>
        </w:rPr>
        <w:t>T</w:t>
      </w:r>
      <w:r w:rsidRPr="00007C64">
        <w:rPr>
          <w:i/>
          <w:vertAlign w:val="subscript"/>
          <w:lang w:val="fr-CH"/>
        </w:rPr>
        <w:t>e</w:t>
      </w:r>
      <w:r w:rsidRPr="00007C64">
        <w:rPr>
          <w:lang w:val="fr-CH"/>
        </w:rPr>
        <w:t>  =  (</w:t>
      </w:r>
      <w:r w:rsidRPr="00007C64">
        <w:rPr>
          <w:lang w:val="fr-CH"/>
        </w:rPr>
        <w:sym w:font="Symbol" w:char="F061"/>
      </w:r>
      <w:r w:rsidRPr="00007C64">
        <w:rPr>
          <w:i/>
          <w:vertAlign w:val="subscript"/>
          <w:lang w:val="fr-CH"/>
        </w:rPr>
        <w:t>balun</w:t>
      </w:r>
      <w:r w:rsidRPr="00007C64">
        <w:rPr>
          <w:lang w:val="fr-CH"/>
        </w:rPr>
        <w:t xml:space="preserve"> </w:t>
      </w:r>
      <w:r w:rsidRPr="00007C64">
        <w:rPr>
          <w:i/>
          <w:lang w:val="fr-CH"/>
        </w:rPr>
        <w:t>T</w:t>
      </w:r>
      <w:r w:rsidRPr="00007C64">
        <w:rPr>
          <w:i/>
          <w:vertAlign w:val="subscript"/>
          <w:lang w:val="fr-CH"/>
        </w:rPr>
        <w:t>a</w:t>
      </w:r>
      <w:r w:rsidRPr="00007C64">
        <w:rPr>
          <w:lang w:val="fr-CH"/>
        </w:rPr>
        <w:t xml:space="preserve"> + </w:t>
      </w:r>
      <w:r w:rsidRPr="00007C64">
        <w:rPr>
          <w:i/>
          <w:lang w:val="fr-CH"/>
        </w:rPr>
        <w:t>T</w:t>
      </w:r>
      <w:r w:rsidRPr="00007C64">
        <w:rPr>
          <w:i/>
          <w:vertAlign w:val="subscript"/>
          <w:lang w:val="fr-CH"/>
        </w:rPr>
        <w:t>balun</w:t>
      </w:r>
      <w:r w:rsidRPr="00007C64">
        <w:rPr>
          <w:lang w:val="fr-CH"/>
        </w:rPr>
        <w:t xml:space="preserve"> + </w:t>
      </w:r>
      <w:r w:rsidRPr="00007C64">
        <w:rPr>
          <w:i/>
          <w:lang w:val="fr-CH"/>
        </w:rPr>
        <w:t>T</w:t>
      </w:r>
      <w:r w:rsidRPr="00007C64">
        <w:rPr>
          <w:i/>
          <w:vertAlign w:val="subscript"/>
          <w:lang w:val="fr-CH"/>
        </w:rPr>
        <w:t>LNA</w:t>
      </w:r>
      <w:r w:rsidRPr="00007C64">
        <w:rPr>
          <w:lang w:val="fr-CH"/>
        </w:rPr>
        <w:t xml:space="preserve"> + </w:t>
      </w:r>
      <w:r w:rsidRPr="00007C64">
        <w:rPr>
          <w:i/>
          <w:lang w:val="fr-CH"/>
        </w:rPr>
        <w:t>T</w:t>
      </w:r>
      <w:r w:rsidRPr="00007C64">
        <w:rPr>
          <w:i/>
          <w:vertAlign w:val="subscript"/>
          <w:lang w:val="fr-CH"/>
        </w:rPr>
        <w:t>line</w:t>
      </w:r>
      <w:r w:rsidRPr="00007C64">
        <w:rPr>
          <w:rFonts w:ascii="Tms Rmn" w:hAnsi="Tms Rmn"/>
          <w:sz w:val="12"/>
          <w:lang w:val="fr-CH"/>
        </w:rPr>
        <w:t> </w:t>
      </w:r>
      <w:r w:rsidRPr="00007C64">
        <w:rPr>
          <w:lang w:val="fr-CH"/>
        </w:rPr>
        <w:t>/(</w:t>
      </w:r>
      <w:r w:rsidRPr="00007C64">
        <w:rPr>
          <w:lang w:val="fr-CH"/>
        </w:rPr>
        <w:sym w:font="Symbol" w:char="F061"/>
      </w:r>
      <w:r w:rsidRPr="00007C64">
        <w:rPr>
          <w:i/>
          <w:vertAlign w:val="subscript"/>
          <w:lang w:val="fr-CH"/>
        </w:rPr>
        <w:t>line</w:t>
      </w:r>
      <w:r w:rsidRPr="00007C64">
        <w:rPr>
          <w:lang w:val="fr-CH"/>
        </w:rPr>
        <w:t xml:space="preserve"> </w:t>
      </w:r>
      <w:r w:rsidRPr="00007C64">
        <w:rPr>
          <w:i/>
          <w:lang w:val="fr-CH"/>
        </w:rPr>
        <w:t>G</w:t>
      </w:r>
      <w:r w:rsidRPr="00007C64">
        <w:rPr>
          <w:i/>
          <w:vertAlign w:val="subscript"/>
          <w:lang w:val="fr-CH"/>
        </w:rPr>
        <w:t>LNA</w:t>
      </w:r>
      <w:r w:rsidRPr="00007C64">
        <w:rPr>
          <w:lang w:val="fr-CH"/>
        </w:rPr>
        <w:t xml:space="preserve">) + </w:t>
      </w:r>
      <w:r w:rsidRPr="00007C64">
        <w:rPr>
          <w:i/>
          <w:lang w:val="fr-CH"/>
        </w:rPr>
        <w:t>T</w:t>
      </w:r>
      <w:r w:rsidRPr="00007C64">
        <w:rPr>
          <w:i/>
          <w:vertAlign w:val="subscript"/>
          <w:lang w:val="fr-CH"/>
        </w:rPr>
        <w:t>rx</w:t>
      </w:r>
      <w:r w:rsidRPr="00007C64">
        <w:rPr>
          <w:rFonts w:ascii="Tms Rmn" w:hAnsi="Tms Rmn"/>
          <w:sz w:val="12"/>
          <w:lang w:val="fr-CH"/>
        </w:rPr>
        <w:t> </w:t>
      </w:r>
      <w:r w:rsidRPr="00007C64">
        <w:rPr>
          <w:lang w:val="fr-CH"/>
        </w:rPr>
        <w:t>/</w:t>
      </w:r>
      <w:r w:rsidRPr="00007C64">
        <w:rPr>
          <w:sz w:val="6"/>
          <w:lang w:val="fr-CH"/>
        </w:rPr>
        <w:t xml:space="preserve"> </w:t>
      </w:r>
      <w:r w:rsidRPr="00007C64">
        <w:rPr>
          <w:lang w:val="fr-CH"/>
        </w:rPr>
        <w:t>(</w:t>
      </w:r>
      <w:r w:rsidRPr="00007C64">
        <w:rPr>
          <w:lang w:val="fr-CH"/>
        </w:rPr>
        <w:sym w:font="Symbol" w:char="F061"/>
      </w:r>
      <w:r w:rsidRPr="00007C64">
        <w:rPr>
          <w:i/>
          <w:vertAlign w:val="subscript"/>
          <w:lang w:val="fr-CH"/>
        </w:rPr>
        <w:t>line</w:t>
      </w:r>
      <w:r w:rsidRPr="00007C64">
        <w:rPr>
          <w:lang w:val="fr-CH"/>
        </w:rPr>
        <w:t xml:space="preserve"> </w:t>
      </w:r>
      <w:r w:rsidRPr="00007C64">
        <w:rPr>
          <w:i/>
          <w:lang w:val="fr-CH"/>
        </w:rPr>
        <w:t>G</w:t>
      </w:r>
      <w:r w:rsidRPr="00007C64">
        <w:rPr>
          <w:i/>
          <w:vertAlign w:val="subscript"/>
          <w:lang w:val="fr-CH"/>
        </w:rPr>
        <w:t>LNA</w:t>
      </w:r>
      <w:r w:rsidRPr="00007C64">
        <w:rPr>
          <w:lang w:val="fr-CH"/>
        </w:rPr>
        <w:t>))</w:t>
      </w:r>
    </w:p>
    <w:p w:rsidR="00674515" w:rsidRPr="00007C64" w:rsidRDefault="00756F1B" w:rsidP="00501D09">
      <w:pPr>
        <w:pStyle w:val="Equationlegend"/>
        <w:rPr>
          <w:lang w:val="fr-CH"/>
        </w:rPr>
      </w:pPr>
      <w:r w:rsidRPr="00007C64">
        <w:rPr>
          <w:lang w:val="fr-CH"/>
        </w:rPr>
        <w:tab/>
      </w:r>
      <w:r w:rsidRPr="00007C64">
        <w:rPr>
          <w:i/>
          <w:iCs/>
          <w:lang w:val="fr-CH"/>
        </w:rPr>
        <w:t>T</w:t>
      </w:r>
      <w:r w:rsidRPr="00007C64">
        <w:rPr>
          <w:i/>
          <w:iCs/>
          <w:vertAlign w:val="subscript"/>
          <w:lang w:val="fr-CH"/>
        </w:rPr>
        <w:t>e</w:t>
      </w:r>
      <w:r w:rsidRPr="00007C64">
        <w:rPr>
          <w:lang w:val="fr-CH"/>
        </w:rPr>
        <w:t xml:space="preserve"> (dB(K))</w:t>
      </w:r>
      <w:r w:rsidRPr="00007C64">
        <w:rPr>
          <w:lang w:val="fr-CH"/>
        </w:rPr>
        <w:tab/>
        <w:t>=</w:t>
      </w:r>
      <w:r w:rsidRPr="00007C64">
        <w:rPr>
          <w:lang w:val="fr-CH"/>
        </w:rPr>
        <w:tab/>
        <w:t>10 log(</w:t>
      </w:r>
      <w:r w:rsidRPr="00007C64">
        <w:rPr>
          <w:lang w:val="fr-CH"/>
        </w:rPr>
        <w:sym w:font="Symbol" w:char="F061"/>
      </w:r>
      <w:r w:rsidRPr="00007C64">
        <w:rPr>
          <w:i/>
          <w:iCs/>
          <w:vertAlign w:val="subscript"/>
          <w:lang w:val="fr-CH"/>
        </w:rPr>
        <w:t>balun</w:t>
      </w:r>
      <w:r w:rsidRPr="00007C64">
        <w:rPr>
          <w:lang w:val="fr-CH"/>
        </w:rPr>
        <w:t xml:space="preserve"> </w:t>
      </w:r>
      <w:r w:rsidRPr="00007C64">
        <w:rPr>
          <w:i/>
          <w:iCs/>
          <w:lang w:val="fr-CH"/>
        </w:rPr>
        <w:t>T</w:t>
      </w:r>
      <w:r w:rsidRPr="00007C64">
        <w:rPr>
          <w:i/>
          <w:iCs/>
          <w:vertAlign w:val="subscript"/>
          <w:lang w:val="fr-CH"/>
        </w:rPr>
        <w:t>a</w:t>
      </w:r>
      <w:r w:rsidRPr="00007C64">
        <w:rPr>
          <w:lang w:val="fr-CH"/>
        </w:rPr>
        <w:t xml:space="preserve"> + </w:t>
      </w:r>
      <w:r w:rsidRPr="00007C64">
        <w:rPr>
          <w:i/>
          <w:iCs/>
          <w:lang w:val="fr-CH"/>
        </w:rPr>
        <w:t>T</w:t>
      </w:r>
      <w:r w:rsidRPr="00007C64">
        <w:rPr>
          <w:i/>
          <w:iCs/>
          <w:vertAlign w:val="subscript"/>
          <w:lang w:val="fr-CH"/>
        </w:rPr>
        <w:t>balun</w:t>
      </w:r>
      <w:r w:rsidRPr="00007C64">
        <w:rPr>
          <w:lang w:val="fr-CH"/>
        </w:rPr>
        <w:t xml:space="preserve"> + </w:t>
      </w:r>
      <w:r w:rsidRPr="00007C64">
        <w:rPr>
          <w:i/>
          <w:iCs/>
          <w:lang w:val="fr-CH"/>
        </w:rPr>
        <w:t>T</w:t>
      </w:r>
      <w:r w:rsidRPr="00007C64">
        <w:rPr>
          <w:i/>
          <w:iCs/>
          <w:vertAlign w:val="subscript"/>
          <w:lang w:val="fr-CH"/>
        </w:rPr>
        <w:t>LNA</w:t>
      </w:r>
      <w:r w:rsidRPr="00007C64">
        <w:rPr>
          <w:lang w:val="fr-CH"/>
        </w:rPr>
        <w:t xml:space="preserve"> + </w:t>
      </w:r>
      <w:r w:rsidRPr="00007C64">
        <w:rPr>
          <w:i/>
          <w:iCs/>
          <w:lang w:val="fr-CH"/>
        </w:rPr>
        <w:t>T</w:t>
      </w:r>
      <w:r w:rsidRPr="00007C64">
        <w:rPr>
          <w:i/>
          <w:iCs/>
          <w:vertAlign w:val="subscript"/>
          <w:lang w:val="fr-CH"/>
        </w:rPr>
        <w:t>line</w:t>
      </w:r>
      <w:r w:rsidRPr="00007C64">
        <w:rPr>
          <w:rFonts w:ascii="Tms Rmn" w:hAnsi="Tms Rmn"/>
          <w:sz w:val="12"/>
          <w:lang w:val="fr-CH"/>
        </w:rPr>
        <w:t> </w:t>
      </w:r>
      <w:r w:rsidRPr="00007C64">
        <w:rPr>
          <w:lang w:val="fr-CH"/>
        </w:rPr>
        <w:t>/</w:t>
      </w:r>
      <w:r w:rsidRPr="00007C64">
        <w:rPr>
          <w:sz w:val="6"/>
          <w:lang w:val="fr-CH"/>
        </w:rPr>
        <w:t xml:space="preserve"> </w:t>
      </w:r>
      <w:r w:rsidRPr="00007C64">
        <w:rPr>
          <w:lang w:val="fr-CH"/>
        </w:rPr>
        <w:t>(</w:t>
      </w:r>
      <w:r w:rsidRPr="00007C64">
        <w:rPr>
          <w:lang w:val="fr-CH"/>
        </w:rPr>
        <w:sym w:font="Symbol" w:char="F061"/>
      </w:r>
      <w:r w:rsidRPr="00007C64">
        <w:rPr>
          <w:i/>
          <w:iCs/>
          <w:vertAlign w:val="subscript"/>
          <w:lang w:val="fr-CH"/>
        </w:rPr>
        <w:t>line</w:t>
      </w:r>
      <w:r w:rsidRPr="00007C64">
        <w:rPr>
          <w:lang w:val="fr-CH"/>
        </w:rPr>
        <w:t xml:space="preserve"> </w:t>
      </w:r>
      <w:r w:rsidRPr="00007C64">
        <w:rPr>
          <w:i/>
          <w:iCs/>
          <w:lang w:val="fr-CH"/>
        </w:rPr>
        <w:t>G</w:t>
      </w:r>
      <w:r w:rsidRPr="00007C64">
        <w:rPr>
          <w:i/>
          <w:iCs/>
          <w:vertAlign w:val="subscript"/>
          <w:lang w:val="fr-CH"/>
        </w:rPr>
        <w:t>LNA</w:t>
      </w:r>
      <w:r w:rsidRPr="00007C64">
        <w:rPr>
          <w:lang w:val="fr-CH"/>
        </w:rPr>
        <w:t xml:space="preserve">) + </w:t>
      </w:r>
      <w:r w:rsidRPr="00007C64">
        <w:rPr>
          <w:i/>
          <w:iCs/>
          <w:lang w:val="fr-CH"/>
        </w:rPr>
        <w:t>T</w:t>
      </w:r>
      <w:r w:rsidRPr="00007C64">
        <w:rPr>
          <w:i/>
          <w:iCs/>
          <w:vertAlign w:val="subscript"/>
          <w:lang w:val="fr-CH"/>
        </w:rPr>
        <w:t>rx</w:t>
      </w:r>
      <w:r w:rsidRPr="00007C64">
        <w:rPr>
          <w:rFonts w:ascii="Tms Rmn" w:hAnsi="Tms Rmn"/>
          <w:sz w:val="12"/>
          <w:lang w:val="fr-CH"/>
        </w:rPr>
        <w:t> </w:t>
      </w:r>
      <w:r w:rsidRPr="00007C64">
        <w:rPr>
          <w:lang w:val="fr-CH"/>
        </w:rPr>
        <w:t>/</w:t>
      </w:r>
      <w:r w:rsidRPr="00007C64">
        <w:rPr>
          <w:sz w:val="6"/>
          <w:lang w:val="fr-CH"/>
        </w:rPr>
        <w:t xml:space="preserve"> </w:t>
      </w:r>
      <w:r w:rsidRPr="00007C64">
        <w:rPr>
          <w:lang w:val="fr-CH"/>
        </w:rPr>
        <w:t>(</w:t>
      </w:r>
      <w:r w:rsidRPr="00007C64">
        <w:rPr>
          <w:lang w:val="fr-CH"/>
        </w:rPr>
        <w:sym w:font="Symbol" w:char="F061"/>
      </w:r>
      <w:r w:rsidRPr="00007C64">
        <w:rPr>
          <w:i/>
          <w:iCs/>
          <w:vertAlign w:val="subscript"/>
          <w:lang w:val="fr-CH"/>
        </w:rPr>
        <w:t>line</w:t>
      </w:r>
      <w:r w:rsidRPr="00007C64">
        <w:rPr>
          <w:lang w:val="fr-CH"/>
        </w:rPr>
        <w:t xml:space="preserve"> </w:t>
      </w:r>
      <w:r w:rsidRPr="00007C64">
        <w:rPr>
          <w:i/>
          <w:iCs/>
          <w:lang w:val="fr-CH"/>
        </w:rPr>
        <w:t>G</w:t>
      </w:r>
      <w:r w:rsidRPr="00007C64">
        <w:rPr>
          <w:i/>
          <w:iCs/>
          <w:vertAlign w:val="subscript"/>
          <w:lang w:val="fr-CH"/>
        </w:rPr>
        <w:t>LNA</w:t>
      </w:r>
      <w:r w:rsidRPr="00007C64">
        <w:rPr>
          <w:lang w:val="fr-CH"/>
        </w:rPr>
        <w:t>))</w:t>
      </w:r>
    </w:p>
    <w:p w:rsidR="00674515" w:rsidRPr="004B5CD7" w:rsidRDefault="00756F1B" w:rsidP="00E37B0C">
      <w:pPr>
        <w:pStyle w:val="Equationlegend"/>
      </w:pPr>
      <w:r w:rsidRPr="00007C64">
        <w:rPr>
          <w:lang w:val="fr-CH"/>
        </w:rPr>
        <w:tab/>
      </w:r>
      <w:r w:rsidR="00674515" w:rsidRPr="004B5CD7">
        <w:t>ou</w:t>
      </w:r>
      <w:r w:rsidR="00674515" w:rsidRPr="004B5CD7">
        <w:tab/>
      </w:r>
      <w:r w:rsidR="00E37B0C" w:rsidRPr="004B5CD7">
        <w:t>=</w:t>
      </w:r>
      <w:r w:rsidR="00674515" w:rsidRPr="004B5CD7">
        <w:tab/>
      </w:r>
      <w:r w:rsidRPr="004B5CD7">
        <w:t>10 log(</w:t>
      </w:r>
      <w:r w:rsidRPr="004B5CD7">
        <w:rPr>
          <w:i/>
          <w:iCs/>
        </w:rPr>
        <w:t>T</w:t>
      </w:r>
      <w:r w:rsidRPr="004B5CD7">
        <w:rPr>
          <w:i/>
          <w:iCs/>
          <w:vertAlign w:val="subscript"/>
        </w:rPr>
        <w:t>balun</w:t>
      </w:r>
      <w:r w:rsidRPr="004B5CD7">
        <w:t xml:space="preserve"> + </w:t>
      </w:r>
      <w:r w:rsidRPr="004B5CD7">
        <w:rPr>
          <w:i/>
          <w:iCs/>
        </w:rPr>
        <w:t>T</w:t>
      </w:r>
      <w:r w:rsidRPr="004B5CD7">
        <w:rPr>
          <w:i/>
          <w:iCs/>
          <w:vertAlign w:val="subscript"/>
        </w:rPr>
        <w:t>LNA</w:t>
      </w:r>
      <w:r w:rsidRPr="004B5CD7">
        <w:t xml:space="preserve"> + </w:t>
      </w:r>
      <w:r w:rsidRPr="004B5CD7">
        <w:rPr>
          <w:i/>
          <w:iCs/>
        </w:rPr>
        <w:t>T</w:t>
      </w:r>
      <w:r w:rsidRPr="004B5CD7">
        <w:rPr>
          <w:i/>
          <w:iCs/>
          <w:vertAlign w:val="subscript"/>
        </w:rPr>
        <w:t>line</w:t>
      </w:r>
      <w:r w:rsidRPr="004B5CD7">
        <w:rPr>
          <w:rFonts w:ascii="Tms Rmn" w:hAnsi="Tms Rmn"/>
          <w:position w:val="-4"/>
          <w:sz w:val="12"/>
        </w:rPr>
        <w:t> </w:t>
      </w:r>
      <w:r w:rsidRPr="004B5CD7">
        <w:t>/</w:t>
      </w:r>
      <w:r w:rsidRPr="004B5CD7">
        <w:rPr>
          <w:sz w:val="6"/>
        </w:rPr>
        <w:t xml:space="preserve"> </w:t>
      </w:r>
      <w:r w:rsidRPr="004B5CD7">
        <w:t>(</w:t>
      </w:r>
      <w:r w:rsidRPr="00007C64">
        <w:rPr>
          <w:lang w:val="fr-CH"/>
        </w:rPr>
        <w:sym w:font="Symbol" w:char="F061"/>
      </w:r>
      <w:r w:rsidRPr="004B5CD7">
        <w:rPr>
          <w:i/>
          <w:iCs/>
          <w:vertAlign w:val="subscript"/>
        </w:rPr>
        <w:t>line</w:t>
      </w:r>
      <w:r w:rsidRPr="004B5CD7">
        <w:t xml:space="preserve"> </w:t>
      </w:r>
      <w:r w:rsidRPr="004B5CD7">
        <w:rPr>
          <w:i/>
          <w:iCs/>
        </w:rPr>
        <w:t>G</w:t>
      </w:r>
      <w:r w:rsidRPr="004B5CD7">
        <w:rPr>
          <w:i/>
          <w:iCs/>
          <w:vertAlign w:val="subscript"/>
        </w:rPr>
        <w:t>LNA</w:t>
      </w:r>
      <w:r w:rsidRPr="004B5CD7">
        <w:t xml:space="preserve">) + </w:t>
      </w:r>
      <w:r w:rsidRPr="004B5CD7">
        <w:rPr>
          <w:i/>
          <w:iCs/>
        </w:rPr>
        <w:t>T</w:t>
      </w:r>
      <w:r w:rsidRPr="004B5CD7">
        <w:rPr>
          <w:i/>
          <w:iCs/>
          <w:vertAlign w:val="subscript"/>
        </w:rPr>
        <w:t>rx</w:t>
      </w:r>
      <w:r w:rsidRPr="004B5CD7">
        <w:rPr>
          <w:rFonts w:ascii="Tms Rmn" w:hAnsi="Tms Rmn"/>
          <w:position w:val="-4"/>
          <w:sz w:val="12"/>
        </w:rPr>
        <w:t> </w:t>
      </w:r>
      <w:r w:rsidRPr="004B5CD7">
        <w:t>/</w:t>
      </w:r>
      <w:r w:rsidRPr="004B5CD7">
        <w:rPr>
          <w:sz w:val="6"/>
        </w:rPr>
        <w:t xml:space="preserve"> </w:t>
      </w:r>
      <w:r w:rsidRPr="004B5CD7">
        <w:t>(</w:t>
      </w:r>
      <w:r w:rsidRPr="00007C64">
        <w:rPr>
          <w:lang w:val="fr-CH"/>
        </w:rPr>
        <w:sym w:font="Symbol" w:char="F061"/>
      </w:r>
      <w:r w:rsidRPr="004B5CD7">
        <w:rPr>
          <w:i/>
          <w:iCs/>
          <w:vertAlign w:val="subscript"/>
        </w:rPr>
        <w:t>line</w:t>
      </w:r>
      <w:r w:rsidRPr="004B5CD7">
        <w:t xml:space="preserve"> </w:t>
      </w:r>
      <w:r w:rsidRPr="004B5CD7">
        <w:rPr>
          <w:i/>
          <w:iCs/>
        </w:rPr>
        <w:t>G</w:t>
      </w:r>
      <w:r w:rsidRPr="004B5CD7">
        <w:rPr>
          <w:i/>
          <w:iCs/>
          <w:vertAlign w:val="subscript"/>
        </w:rPr>
        <w:t>LNA</w:t>
      </w:r>
      <w:r w:rsidRPr="004B5CD7">
        <w:t xml:space="preserve">)) + </w:t>
      </w:r>
      <w:r w:rsidRPr="004B5CD7">
        <w:rPr>
          <w:i/>
          <w:iCs/>
        </w:rPr>
        <w:t>N</w:t>
      </w:r>
      <w:r w:rsidRPr="004B5CD7">
        <w:rPr>
          <w:i/>
          <w:iCs/>
          <w:vertAlign w:val="subscript"/>
        </w:rPr>
        <w:t>ext</w:t>
      </w:r>
    </w:p>
    <w:p w:rsidR="00674515" w:rsidRPr="00007C64" w:rsidRDefault="00674515" w:rsidP="00501D09">
      <w:pPr>
        <w:rPr>
          <w:lang w:val="fr-CH"/>
        </w:rPr>
      </w:pPr>
      <w:r w:rsidRPr="00007C64">
        <w:rPr>
          <w:spacing w:val="-2"/>
          <w:lang w:val="fr-CH"/>
        </w:rPr>
        <w:t xml:space="preserve">lorsque </w:t>
      </w:r>
      <w:r w:rsidRPr="00007C64">
        <w:rPr>
          <w:i/>
          <w:iCs/>
          <w:lang w:val="fr-CH"/>
        </w:rPr>
        <w:t>T</w:t>
      </w:r>
      <w:r w:rsidRPr="00007C64">
        <w:rPr>
          <w:i/>
          <w:iCs/>
          <w:position w:val="-4"/>
          <w:sz w:val="20"/>
          <w:lang w:val="fr-CH"/>
        </w:rPr>
        <w:t>a</w:t>
      </w:r>
      <w:r w:rsidRPr="00007C64">
        <w:rPr>
          <w:spacing w:val="-2"/>
          <w:lang w:val="fr-CH"/>
        </w:rPr>
        <w:t xml:space="preserve"> n</w:t>
      </w:r>
      <w:r w:rsidRPr="00007C64">
        <w:rPr>
          <w:iCs/>
          <w:spacing w:val="-2"/>
          <w:lang w:val="fr-CH"/>
        </w:rPr>
        <w:t>'</w:t>
      </w:r>
      <w:r w:rsidRPr="00007C64">
        <w:rPr>
          <w:spacing w:val="-2"/>
          <w:lang w:val="fr-CH"/>
        </w:rPr>
        <w:t xml:space="preserve">est pas </w:t>
      </w:r>
      <w:r w:rsidRPr="00007C64">
        <w:rPr>
          <w:lang w:val="fr-CH"/>
        </w:rPr>
        <w:t>connu.</w:t>
      </w:r>
    </w:p>
    <w:p w:rsidR="00674515" w:rsidRPr="00007C64" w:rsidRDefault="00674515" w:rsidP="00501D09">
      <w:pPr>
        <w:pStyle w:val="Headingi"/>
        <w:rPr>
          <w:lang w:val="fr-CH"/>
        </w:rPr>
      </w:pPr>
      <w:bookmarkStart w:id="296" w:name="_Toc196624520"/>
      <w:bookmarkStart w:id="297" w:name="_Toc245005161"/>
      <w:bookmarkStart w:id="298" w:name="_Toc245779396"/>
      <w:bookmarkStart w:id="299" w:name="_Toc321124739"/>
      <w:bookmarkStart w:id="300" w:name="_Toc321124860"/>
      <w:r w:rsidRPr="00007C64">
        <w:rPr>
          <w:lang w:val="fr-CH"/>
        </w:rPr>
        <w:t>Gain rapporté à 1 m</w:t>
      </w:r>
      <w:r w:rsidRPr="00007C64">
        <w:rPr>
          <w:vertAlign w:val="superscript"/>
          <w:lang w:val="fr-CH"/>
        </w:rPr>
        <w:t>2</w:t>
      </w:r>
      <w:bookmarkEnd w:id="296"/>
      <w:bookmarkEnd w:id="297"/>
      <w:bookmarkEnd w:id="298"/>
      <w:bookmarkEnd w:id="299"/>
      <w:bookmarkEnd w:id="300"/>
    </w:p>
    <w:p w:rsidR="00674515" w:rsidRPr="00007C64" w:rsidRDefault="00756F1B" w:rsidP="00E37B0C">
      <w:pPr>
        <w:pStyle w:val="Equation"/>
        <w:rPr>
          <w:lang w:val="fr-CH"/>
        </w:rPr>
      </w:pPr>
      <w:r w:rsidRPr="00007C64">
        <w:rPr>
          <w:i/>
          <w:iCs/>
          <w:lang w:val="fr-CH"/>
        </w:rPr>
        <w:tab/>
      </w:r>
      <w:r w:rsidRPr="00007C64">
        <w:rPr>
          <w:i/>
          <w:iCs/>
          <w:lang w:val="fr-CH"/>
        </w:rPr>
        <w:tab/>
      </w:r>
      <w:r w:rsidR="00674515" w:rsidRPr="00007C64">
        <w:rPr>
          <w:i/>
          <w:iCs/>
          <w:lang w:val="fr-CH"/>
        </w:rPr>
        <w:t>G</w:t>
      </w:r>
      <w:r w:rsidR="00674515" w:rsidRPr="00007C64">
        <w:rPr>
          <w:position w:val="-4"/>
          <w:sz w:val="20"/>
          <w:lang w:val="fr-CH"/>
        </w:rPr>
        <w:t>1m</w:t>
      </w:r>
      <w:r w:rsidR="00674515" w:rsidRPr="00007C64">
        <w:rPr>
          <w:sz w:val="16"/>
          <w:lang w:val="fr-CH"/>
        </w:rPr>
        <w:t>2</w:t>
      </w:r>
      <w:r w:rsidR="00674515" w:rsidRPr="00007C64">
        <w:rPr>
          <w:lang w:val="fr-CH"/>
        </w:rPr>
        <w:t xml:space="preserve">  </w:t>
      </w:r>
      <w:r w:rsidR="00E37B0C" w:rsidRPr="00007C64">
        <w:rPr>
          <w:lang w:val="fr-CH"/>
        </w:rPr>
        <w:t>=</w:t>
      </w:r>
      <w:r w:rsidR="00674515" w:rsidRPr="00007C64">
        <w:rPr>
          <w:lang w:val="fr-CH"/>
        </w:rPr>
        <w:t xml:space="preserve">  10 log(4 </w:t>
      </w:r>
      <w:r w:rsidR="00E37B0C" w:rsidRPr="00007C64">
        <w:rPr>
          <w:lang w:val="fr-CH"/>
        </w:rPr>
        <w:sym w:font="Symbol" w:char="F070"/>
      </w:r>
      <w:r w:rsidR="00674515" w:rsidRPr="00007C64">
        <w:rPr>
          <w:rFonts w:ascii="Tms Rmn" w:hAnsi="Tms Rmn"/>
          <w:sz w:val="4"/>
          <w:lang w:val="fr-CH"/>
        </w:rPr>
        <w:t> </w:t>
      </w:r>
      <w:r w:rsidR="00674515" w:rsidRPr="00007C64">
        <w:rPr>
          <w:lang w:val="fr-CH"/>
        </w:rPr>
        <w:t>/</w:t>
      </w:r>
      <w:r w:rsidR="00674515" w:rsidRPr="00007C64">
        <w:rPr>
          <w:sz w:val="4"/>
          <w:lang w:val="fr-CH"/>
        </w:rPr>
        <w:t xml:space="preserve"> </w:t>
      </w:r>
      <w:r w:rsidR="00E37B0C" w:rsidRPr="00007C64">
        <w:rPr>
          <w:lang w:val="fr-CH"/>
        </w:rPr>
        <w:sym w:font="Symbol" w:char="F06C"/>
      </w:r>
      <w:r w:rsidR="00674515" w:rsidRPr="00007C64">
        <w:rPr>
          <w:position w:val="6"/>
          <w:sz w:val="20"/>
          <w:lang w:val="fr-CH"/>
        </w:rPr>
        <w:t>2</w:t>
      </w:r>
      <w:r w:rsidR="00674515" w:rsidRPr="00007C64">
        <w:rPr>
          <w:lang w:val="fr-CH"/>
        </w:rPr>
        <w:t>)</w:t>
      </w:r>
    </w:p>
    <w:p w:rsidR="00674515" w:rsidRPr="00007C64" w:rsidRDefault="00674515" w:rsidP="00501D09">
      <w:pPr>
        <w:pStyle w:val="Headingi"/>
        <w:rPr>
          <w:lang w:val="fr-CH"/>
        </w:rPr>
      </w:pPr>
      <w:bookmarkStart w:id="301" w:name="_Toc196624521"/>
      <w:bookmarkStart w:id="302" w:name="_Toc245005162"/>
      <w:bookmarkStart w:id="303" w:name="_Toc245779397"/>
      <w:bookmarkStart w:id="304" w:name="_Toc321124740"/>
      <w:bookmarkStart w:id="305" w:name="_Toc321124861"/>
      <w:r w:rsidRPr="00007C64">
        <w:rPr>
          <w:lang w:val="fr-CH"/>
        </w:rPr>
        <w:t>Données</w:t>
      </w:r>
      <w:bookmarkEnd w:id="301"/>
      <w:bookmarkEnd w:id="302"/>
      <w:bookmarkEnd w:id="303"/>
      <w:bookmarkEnd w:id="304"/>
      <w:bookmarkEnd w:id="305"/>
    </w:p>
    <w:p w:rsidR="00674515" w:rsidRPr="00007C64" w:rsidRDefault="00674515" w:rsidP="00674515">
      <w:pPr>
        <w:pStyle w:val="Equationlegend"/>
        <w:rPr>
          <w:lang w:val="fr-CH"/>
        </w:rPr>
      </w:pPr>
      <w:r w:rsidRPr="00007C64">
        <w:rPr>
          <w:lang w:val="fr-CH"/>
        </w:rPr>
        <w:tab/>
      </w:r>
      <w:r w:rsidRPr="00007C64">
        <w:rPr>
          <w:i/>
          <w:iCs/>
          <w:lang w:val="fr-CH"/>
        </w:rPr>
        <w:t>G</w:t>
      </w:r>
      <w:r w:rsidRPr="00007C64">
        <w:rPr>
          <w:i/>
          <w:iCs/>
          <w:position w:val="-4"/>
          <w:sz w:val="20"/>
          <w:lang w:val="fr-CH"/>
        </w:rPr>
        <w:t>I</w:t>
      </w:r>
      <w:r w:rsidRPr="00007C64">
        <w:rPr>
          <w:rFonts w:ascii="Tms Rmn" w:hAnsi="Tms Rmn"/>
          <w:sz w:val="12"/>
          <w:lang w:val="fr-CH"/>
        </w:rPr>
        <w:t> </w:t>
      </w:r>
      <w:r w:rsidRPr="00007C64">
        <w:rPr>
          <w:lang w:val="fr-CH"/>
        </w:rPr>
        <w:t>:</w:t>
      </w:r>
      <w:r w:rsidRPr="00007C64">
        <w:rPr>
          <w:lang w:val="fr-CH"/>
        </w:rPr>
        <w:tab/>
      </w:r>
      <w:r w:rsidRPr="00007C64">
        <w:rPr>
          <w:spacing w:val="-2"/>
          <w:lang w:val="fr-CH"/>
        </w:rPr>
        <w:t xml:space="preserve">gain de </w:t>
      </w:r>
      <w:r w:rsidRPr="00007C64">
        <w:rPr>
          <w:lang w:val="fr-CH"/>
        </w:rPr>
        <w:t>l</w:t>
      </w:r>
      <w:r w:rsidRPr="00007C64">
        <w:rPr>
          <w:iCs/>
          <w:lang w:val="fr-CH"/>
        </w:rPr>
        <w:t>'</w:t>
      </w:r>
      <w:r w:rsidRPr="00007C64">
        <w:rPr>
          <w:lang w:val="fr-CH"/>
        </w:rPr>
        <w:t>antenne</w:t>
      </w:r>
      <w:r w:rsidRPr="00007C64">
        <w:rPr>
          <w:spacing w:val="-2"/>
          <w:lang w:val="fr-CH"/>
        </w:rPr>
        <w:t xml:space="preserve"> (isotrope)</w:t>
      </w:r>
      <w:r w:rsidRPr="00007C64">
        <w:rPr>
          <w:lang w:val="fr-CH"/>
        </w:rPr>
        <w:t xml:space="preserve"> (dB)</w:t>
      </w:r>
    </w:p>
    <w:p w:rsidR="00674515" w:rsidRPr="00007C64" w:rsidRDefault="00674515" w:rsidP="00674515">
      <w:pPr>
        <w:pStyle w:val="Equationlegend"/>
        <w:rPr>
          <w:lang w:val="fr-CH"/>
        </w:rPr>
      </w:pPr>
      <w:r w:rsidRPr="00007C64">
        <w:rPr>
          <w:lang w:val="fr-CH"/>
        </w:rPr>
        <w:tab/>
      </w:r>
      <w:r w:rsidRPr="00007C64">
        <w:rPr>
          <w:i/>
          <w:iCs/>
          <w:lang w:val="fr-CH"/>
        </w:rPr>
        <w:t>L</w:t>
      </w:r>
      <w:r w:rsidRPr="00007C64">
        <w:rPr>
          <w:rFonts w:ascii="Tms Rmn" w:hAnsi="Tms Rmn"/>
          <w:sz w:val="12"/>
          <w:lang w:val="fr-CH"/>
        </w:rPr>
        <w:t> </w:t>
      </w:r>
      <w:r w:rsidRPr="00007C64">
        <w:rPr>
          <w:lang w:val="fr-CH"/>
        </w:rPr>
        <w:t>:</w:t>
      </w:r>
      <w:r w:rsidRPr="00007C64">
        <w:rPr>
          <w:lang w:val="fr-CH"/>
        </w:rPr>
        <w:tab/>
        <w:t>affaiblissement</w:t>
      </w:r>
      <w:r w:rsidRPr="00007C64">
        <w:rPr>
          <w:spacing w:val="-2"/>
          <w:lang w:val="fr-CH"/>
        </w:rPr>
        <w:t xml:space="preserve"> de la ligne de transmission</w:t>
      </w:r>
      <w:r w:rsidRPr="00007C64">
        <w:rPr>
          <w:lang w:val="fr-CH"/>
        </w:rPr>
        <w:t xml:space="preserve"> (dB)</w:t>
      </w:r>
    </w:p>
    <w:p w:rsidR="00674515" w:rsidRPr="00007C64" w:rsidRDefault="00674515" w:rsidP="00E37B0C">
      <w:pPr>
        <w:pStyle w:val="Equationlegend"/>
        <w:rPr>
          <w:lang w:val="fr-CH"/>
        </w:rPr>
      </w:pPr>
      <w:r w:rsidRPr="00007C64">
        <w:rPr>
          <w:lang w:val="fr-CH"/>
        </w:rPr>
        <w:tab/>
      </w:r>
      <w:r w:rsidR="00E37B0C" w:rsidRPr="00007C64">
        <w:rPr>
          <w:lang w:val="fr-CH"/>
        </w:rPr>
        <w:sym w:font="Symbol" w:char="F061"/>
      </w:r>
      <w:r w:rsidRPr="00007C64">
        <w:rPr>
          <w:i/>
          <w:iCs/>
          <w:position w:val="-4"/>
          <w:sz w:val="20"/>
          <w:lang w:val="fr-CH"/>
        </w:rPr>
        <w:t>ligne</w:t>
      </w:r>
      <w:r w:rsidRPr="00007C64">
        <w:rPr>
          <w:rFonts w:ascii="Tms Rmn" w:hAnsi="Tms Rmn"/>
          <w:sz w:val="12"/>
          <w:lang w:val="fr-CH"/>
        </w:rPr>
        <w:t> </w:t>
      </w:r>
      <w:r w:rsidRPr="00007C64">
        <w:rPr>
          <w:lang w:val="fr-CH"/>
        </w:rPr>
        <w:t>:</w:t>
      </w:r>
      <w:r w:rsidRPr="00007C64">
        <w:rPr>
          <w:lang w:val="fr-CH"/>
        </w:rPr>
        <w:tab/>
        <w:t>affaiblissement</w:t>
      </w:r>
      <w:r w:rsidRPr="00007C64">
        <w:rPr>
          <w:spacing w:val="-2"/>
          <w:lang w:val="fr-CH"/>
        </w:rPr>
        <w:t xml:space="preserve"> de la ligne de transmission (rapport numérique)</w:t>
      </w:r>
    </w:p>
    <w:p w:rsidR="00674515" w:rsidRPr="00007C64" w:rsidRDefault="00674515" w:rsidP="00674515">
      <w:pPr>
        <w:pStyle w:val="Equationlegend"/>
        <w:rPr>
          <w:lang w:val="fr-CH"/>
        </w:rPr>
      </w:pPr>
      <w:r w:rsidRPr="00007C64">
        <w:rPr>
          <w:lang w:val="fr-CH"/>
        </w:rPr>
        <w:tab/>
      </w:r>
      <w:r w:rsidRPr="00007C64">
        <w:rPr>
          <w:i/>
          <w:iCs/>
          <w:lang w:val="fr-CH"/>
        </w:rPr>
        <w:t>T</w:t>
      </w:r>
      <w:r w:rsidRPr="00007C64">
        <w:rPr>
          <w:i/>
          <w:iCs/>
          <w:position w:val="-4"/>
          <w:sz w:val="20"/>
          <w:lang w:val="fr-CH"/>
        </w:rPr>
        <w:t>a</w:t>
      </w:r>
      <w:r w:rsidRPr="00007C64">
        <w:rPr>
          <w:rFonts w:ascii="Tms Rmn" w:hAnsi="Tms Rmn"/>
          <w:sz w:val="12"/>
          <w:lang w:val="fr-CH"/>
        </w:rPr>
        <w:t> </w:t>
      </w:r>
      <w:r w:rsidRPr="00007C64">
        <w:rPr>
          <w:lang w:val="fr-CH"/>
        </w:rPr>
        <w:t>:</w:t>
      </w:r>
      <w:r w:rsidRPr="00007C64">
        <w:rPr>
          <w:lang w:val="fr-CH"/>
        </w:rPr>
        <w:tab/>
        <w:t>température</w:t>
      </w:r>
      <w:r w:rsidRPr="00007C64">
        <w:rPr>
          <w:spacing w:val="-2"/>
          <w:lang w:val="fr-CH"/>
        </w:rPr>
        <w:t xml:space="preserve"> de bruit de l</w:t>
      </w:r>
      <w:r w:rsidRPr="00007C64">
        <w:rPr>
          <w:iCs/>
          <w:spacing w:val="-2"/>
          <w:lang w:val="fr-CH"/>
        </w:rPr>
        <w:t>'</w:t>
      </w:r>
      <w:r w:rsidRPr="00007C64">
        <w:rPr>
          <w:spacing w:val="-2"/>
          <w:lang w:val="fr-CH"/>
        </w:rPr>
        <w:t>antenne (K)</w:t>
      </w:r>
    </w:p>
    <w:p w:rsidR="00674515" w:rsidRPr="00007C64" w:rsidRDefault="00674515" w:rsidP="00674515">
      <w:pPr>
        <w:pStyle w:val="Equationlegend"/>
        <w:rPr>
          <w:lang w:val="fr-CH"/>
        </w:rPr>
      </w:pPr>
      <w:r w:rsidRPr="00007C64">
        <w:rPr>
          <w:lang w:val="fr-CH"/>
        </w:rPr>
        <w:tab/>
      </w:r>
      <w:r w:rsidRPr="00007C64">
        <w:rPr>
          <w:i/>
          <w:iCs/>
          <w:lang w:val="fr-CH"/>
        </w:rPr>
        <w:t>T</w:t>
      </w:r>
      <w:r w:rsidRPr="00007C64">
        <w:rPr>
          <w:i/>
          <w:iCs/>
          <w:position w:val="-4"/>
          <w:sz w:val="20"/>
          <w:lang w:val="fr-CH"/>
        </w:rPr>
        <w:t>rx</w:t>
      </w:r>
      <w:r w:rsidRPr="00007C64">
        <w:rPr>
          <w:rFonts w:ascii="Tms Rmn" w:hAnsi="Tms Rmn"/>
          <w:sz w:val="12"/>
          <w:lang w:val="fr-CH"/>
        </w:rPr>
        <w:t> </w:t>
      </w:r>
      <w:r w:rsidRPr="00007C64">
        <w:rPr>
          <w:lang w:val="fr-CH"/>
        </w:rPr>
        <w:t>:</w:t>
      </w:r>
      <w:r w:rsidRPr="00007C64">
        <w:rPr>
          <w:lang w:val="fr-CH"/>
        </w:rPr>
        <w:tab/>
        <w:t>température</w:t>
      </w:r>
      <w:r w:rsidRPr="00007C64">
        <w:rPr>
          <w:spacing w:val="-2"/>
          <w:lang w:val="fr-CH"/>
        </w:rPr>
        <w:t xml:space="preserve"> de bruit du récepteur (K)</w:t>
      </w:r>
    </w:p>
    <w:p w:rsidR="00674515" w:rsidRPr="00007C64" w:rsidRDefault="00674515" w:rsidP="00674515">
      <w:pPr>
        <w:pStyle w:val="Equationlegend"/>
        <w:rPr>
          <w:lang w:val="fr-CH"/>
        </w:rPr>
      </w:pPr>
      <w:r w:rsidRPr="00007C64">
        <w:rPr>
          <w:lang w:val="fr-CH"/>
        </w:rPr>
        <w:tab/>
      </w:r>
      <w:r w:rsidRPr="00007C64">
        <w:rPr>
          <w:i/>
          <w:iCs/>
          <w:lang w:val="fr-CH"/>
        </w:rPr>
        <w:t>nf</w:t>
      </w:r>
      <w:r w:rsidRPr="00007C64">
        <w:rPr>
          <w:rFonts w:ascii="Tms Rmn" w:hAnsi="Tms Rmn"/>
          <w:sz w:val="12"/>
          <w:lang w:val="fr-CH"/>
        </w:rPr>
        <w:t> </w:t>
      </w:r>
      <w:r w:rsidRPr="00007C64">
        <w:rPr>
          <w:lang w:val="fr-CH"/>
        </w:rPr>
        <w:t>:</w:t>
      </w:r>
      <w:r w:rsidRPr="00007C64">
        <w:rPr>
          <w:lang w:val="fr-CH"/>
        </w:rPr>
        <w:tab/>
        <w:t>facteur</w:t>
      </w:r>
      <w:r w:rsidRPr="00007C64">
        <w:rPr>
          <w:spacing w:val="-2"/>
          <w:lang w:val="fr-CH"/>
        </w:rPr>
        <w:t xml:space="preserve"> de bruit (rapport numérique)</w:t>
      </w:r>
    </w:p>
    <w:p w:rsidR="00674515" w:rsidRPr="00007C64" w:rsidRDefault="00674515" w:rsidP="00674515">
      <w:pPr>
        <w:pStyle w:val="Equationlegend"/>
        <w:rPr>
          <w:lang w:val="fr-CH"/>
        </w:rPr>
      </w:pPr>
      <w:r w:rsidRPr="00007C64">
        <w:rPr>
          <w:lang w:val="fr-CH"/>
        </w:rPr>
        <w:tab/>
      </w:r>
      <w:r w:rsidRPr="00007C64">
        <w:rPr>
          <w:i/>
          <w:iCs/>
          <w:lang w:val="fr-CH"/>
        </w:rPr>
        <w:t>NF</w:t>
      </w:r>
      <w:r w:rsidRPr="00007C64">
        <w:rPr>
          <w:rFonts w:ascii="Tms Rmn" w:hAnsi="Tms Rmn"/>
          <w:sz w:val="12"/>
          <w:lang w:val="fr-CH"/>
        </w:rPr>
        <w:t> </w:t>
      </w:r>
      <w:r w:rsidRPr="00007C64">
        <w:rPr>
          <w:lang w:val="fr-CH"/>
        </w:rPr>
        <w:t>:</w:t>
      </w:r>
      <w:r w:rsidRPr="00007C64">
        <w:rPr>
          <w:lang w:val="fr-CH"/>
        </w:rPr>
        <w:tab/>
        <w:t>facteur</w:t>
      </w:r>
      <w:r w:rsidRPr="00007C64">
        <w:rPr>
          <w:spacing w:val="-2"/>
          <w:lang w:val="fr-CH"/>
        </w:rPr>
        <w:t xml:space="preserve"> de bruit (dB)</w:t>
      </w:r>
    </w:p>
    <w:p w:rsidR="00674515" w:rsidRPr="00007C64" w:rsidRDefault="00674515" w:rsidP="00E37B0C">
      <w:pPr>
        <w:pStyle w:val="Equationlegend"/>
        <w:rPr>
          <w:lang w:val="fr-CH"/>
        </w:rPr>
      </w:pPr>
      <w:r w:rsidRPr="00007C64">
        <w:rPr>
          <w:lang w:val="fr-CH"/>
        </w:rPr>
        <w:tab/>
      </w:r>
      <w:r w:rsidRPr="00007C64">
        <w:rPr>
          <w:i/>
          <w:iCs/>
          <w:lang w:val="fr-CH"/>
        </w:rPr>
        <w:t>T</w:t>
      </w:r>
      <w:r w:rsidRPr="00007C64">
        <w:rPr>
          <w:position w:val="-4"/>
          <w:sz w:val="20"/>
          <w:lang w:val="fr-CH"/>
        </w:rPr>
        <w:t>0</w:t>
      </w:r>
      <w:r w:rsidRPr="00007C64">
        <w:rPr>
          <w:rFonts w:ascii="Tms Rmn" w:hAnsi="Tms Rmn"/>
          <w:sz w:val="12"/>
          <w:lang w:val="fr-CH"/>
        </w:rPr>
        <w:t> </w:t>
      </w:r>
      <w:r w:rsidRPr="00007C64">
        <w:rPr>
          <w:lang w:val="fr-CH"/>
        </w:rPr>
        <w:t>:</w:t>
      </w:r>
      <w:r w:rsidRPr="00007C64">
        <w:rPr>
          <w:lang w:val="fr-CH"/>
        </w:rPr>
        <w:tab/>
        <w:t>température</w:t>
      </w:r>
      <w:r w:rsidRPr="00007C64">
        <w:rPr>
          <w:spacing w:val="-2"/>
          <w:lang w:val="fr-CH"/>
        </w:rPr>
        <w:t xml:space="preserve"> de référence</w:t>
      </w:r>
      <w:r w:rsidRPr="00007C64">
        <w:rPr>
          <w:lang w:val="fr-CH"/>
        </w:rPr>
        <w:t xml:space="preserve"> </w:t>
      </w:r>
      <w:r w:rsidR="00E37B0C" w:rsidRPr="00007C64">
        <w:rPr>
          <w:lang w:val="fr-CH"/>
        </w:rPr>
        <w:t>=</w:t>
      </w:r>
      <w:r w:rsidRPr="00007C64">
        <w:rPr>
          <w:lang w:val="fr-CH"/>
        </w:rPr>
        <w:t xml:space="preserve"> 290 K</w:t>
      </w:r>
    </w:p>
    <w:p w:rsidR="00674515" w:rsidRPr="00007C64" w:rsidRDefault="00674515" w:rsidP="00E37B0C">
      <w:pPr>
        <w:pStyle w:val="Equationlegend"/>
        <w:rPr>
          <w:lang w:val="fr-CH"/>
        </w:rPr>
      </w:pPr>
      <w:r w:rsidRPr="00007C64">
        <w:rPr>
          <w:lang w:val="fr-CH"/>
        </w:rPr>
        <w:tab/>
      </w:r>
      <w:r w:rsidR="00E37B0C" w:rsidRPr="00007C64">
        <w:rPr>
          <w:lang w:val="fr-CH"/>
        </w:rPr>
        <w:sym w:font="Symbol" w:char="F06C"/>
      </w:r>
      <w:r w:rsidRPr="00007C64">
        <w:rPr>
          <w:rFonts w:ascii="Tms Rmn" w:hAnsi="Tms Rmn"/>
          <w:sz w:val="12"/>
          <w:lang w:val="fr-CH"/>
        </w:rPr>
        <w:t> </w:t>
      </w:r>
      <w:r w:rsidRPr="00007C64">
        <w:rPr>
          <w:lang w:val="fr-CH"/>
        </w:rPr>
        <w:t>:</w:t>
      </w:r>
      <w:r w:rsidRPr="00007C64">
        <w:rPr>
          <w:lang w:val="fr-CH"/>
        </w:rPr>
        <w:tab/>
        <w:t>longueur</w:t>
      </w:r>
      <w:r w:rsidRPr="00007C64">
        <w:rPr>
          <w:spacing w:val="-2"/>
          <w:lang w:val="fr-CH"/>
        </w:rPr>
        <w:t xml:space="preserve"> d</w:t>
      </w:r>
      <w:r w:rsidRPr="00007C64">
        <w:rPr>
          <w:iCs/>
          <w:spacing w:val="-2"/>
          <w:lang w:val="fr-CH"/>
        </w:rPr>
        <w:t>'</w:t>
      </w:r>
      <w:r w:rsidRPr="00007C64">
        <w:rPr>
          <w:spacing w:val="-2"/>
          <w:lang w:val="fr-CH"/>
        </w:rPr>
        <w:t>onde de la fréquence de fonctionnement</w:t>
      </w:r>
    </w:p>
    <w:p w:rsidR="00674515" w:rsidRPr="00007C64" w:rsidRDefault="00674515" w:rsidP="00674515">
      <w:pPr>
        <w:pStyle w:val="Equationlegend"/>
        <w:rPr>
          <w:lang w:val="fr-CH"/>
        </w:rPr>
      </w:pPr>
      <w:r w:rsidRPr="00007C64">
        <w:rPr>
          <w:lang w:val="fr-CH"/>
        </w:rPr>
        <w:tab/>
      </w:r>
      <w:r w:rsidRPr="00007C64">
        <w:rPr>
          <w:i/>
          <w:iCs/>
          <w:lang w:val="fr-CH"/>
        </w:rPr>
        <w:t>G</w:t>
      </w:r>
      <w:r w:rsidRPr="00007C64">
        <w:rPr>
          <w:i/>
          <w:iCs/>
          <w:position w:val="-4"/>
          <w:sz w:val="20"/>
          <w:lang w:val="fr-CH"/>
        </w:rPr>
        <w:t>A</w:t>
      </w:r>
      <w:r w:rsidRPr="00007C64">
        <w:rPr>
          <w:rFonts w:ascii="Tms Rmn" w:hAnsi="Tms Rmn"/>
          <w:sz w:val="12"/>
          <w:lang w:val="fr-CH"/>
        </w:rPr>
        <w:t> </w:t>
      </w:r>
      <w:r w:rsidRPr="00007C64">
        <w:rPr>
          <w:lang w:val="fr-CH"/>
        </w:rPr>
        <w:t>:</w:t>
      </w:r>
      <w:r w:rsidRPr="00007C64">
        <w:rPr>
          <w:lang w:val="fr-CH"/>
        </w:rPr>
        <w:tab/>
      </w:r>
      <w:r w:rsidRPr="00007C64">
        <w:rPr>
          <w:spacing w:val="-2"/>
          <w:lang w:val="fr-CH"/>
        </w:rPr>
        <w:t>gain du système (dB)</w:t>
      </w:r>
    </w:p>
    <w:p w:rsidR="00674515" w:rsidRPr="00007C64" w:rsidRDefault="00674515" w:rsidP="00674515">
      <w:pPr>
        <w:pStyle w:val="Equationlegend"/>
        <w:rPr>
          <w:lang w:val="fr-CH"/>
        </w:rPr>
      </w:pPr>
      <w:r w:rsidRPr="00007C64">
        <w:rPr>
          <w:lang w:val="fr-CH"/>
        </w:rPr>
        <w:tab/>
      </w:r>
      <w:r w:rsidRPr="00007C64">
        <w:rPr>
          <w:i/>
          <w:iCs/>
          <w:lang w:val="fr-CH"/>
        </w:rPr>
        <w:t>T</w:t>
      </w:r>
      <w:r w:rsidRPr="00007C64">
        <w:rPr>
          <w:i/>
          <w:iCs/>
          <w:position w:val="-4"/>
          <w:sz w:val="20"/>
          <w:lang w:val="fr-CH"/>
        </w:rPr>
        <w:t>e</w:t>
      </w:r>
      <w:r w:rsidRPr="00007C64">
        <w:rPr>
          <w:rFonts w:ascii="Tms Rmn" w:hAnsi="Tms Rmn"/>
          <w:sz w:val="12"/>
          <w:lang w:val="fr-CH"/>
        </w:rPr>
        <w:t> </w:t>
      </w:r>
      <w:r w:rsidRPr="00007C64">
        <w:rPr>
          <w:lang w:val="fr-CH"/>
        </w:rPr>
        <w:t>:</w:t>
      </w:r>
      <w:r w:rsidRPr="00007C64">
        <w:rPr>
          <w:lang w:val="fr-CH"/>
        </w:rPr>
        <w:tab/>
        <w:t>température</w:t>
      </w:r>
      <w:r w:rsidRPr="00007C64">
        <w:rPr>
          <w:spacing w:val="-2"/>
          <w:lang w:val="fr-CH"/>
        </w:rPr>
        <w:t xml:space="preserve"> de bruit du système (K)</w:t>
      </w:r>
    </w:p>
    <w:p w:rsidR="00674515" w:rsidRPr="00007C64" w:rsidRDefault="00674515" w:rsidP="00674515">
      <w:pPr>
        <w:pStyle w:val="Equationlegend"/>
        <w:rPr>
          <w:lang w:val="fr-CH"/>
        </w:rPr>
      </w:pPr>
      <w:r w:rsidRPr="00007C64">
        <w:rPr>
          <w:lang w:val="fr-CH"/>
        </w:rPr>
        <w:tab/>
      </w:r>
      <w:r w:rsidRPr="00007C64">
        <w:rPr>
          <w:i/>
          <w:iCs/>
          <w:lang w:val="fr-CH"/>
        </w:rPr>
        <w:t>N</w:t>
      </w:r>
      <w:r w:rsidRPr="00007C64">
        <w:rPr>
          <w:i/>
          <w:iCs/>
          <w:position w:val="-4"/>
          <w:sz w:val="20"/>
          <w:lang w:val="fr-CH"/>
        </w:rPr>
        <w:t>ext</w:t>
      </w:r>
      <w:r w:rsidRPr="00007C64">
        <w:rPr>
          <w:rFonts w:ascii="Tms Rmn" w:hAnsi="Tms Rmn"/>
          <w:sz w:val="12"/>
          <w:lang w:val="fr-CH"/>
        </w:rPr>
        <w:t> </w:t>
      </w:r>
      <w:r w:rsidRPr="00007C64">
        <w:rPr>
          <w:lang w:val="fr-CH"/>
        </w:rPr>
        <w:t>:</w:t>
      </w:r>
      <w:r w:rsidRPr="00007C64">
        <w:rPr>
          <w:lang w:val="fr-CH"/>
        </w:rPr>
        <w:tab/>
        <w:t>valeur</w:t>
      </w:r>
      <w:r w:rsidRPr="00007C64">
        <w:rPr>
          <w:spacing w:val="-2"/>
          <w:lang w:val="fr-CH"/>
        </w:rPr>
        <w:t xml:space="preserve"> (dB) représentant la contribution due au bruit externe</w:t>
      </w:r>
    </w:p>
    <w:p w:rsidR="00674515" w:rsidRPr="00007C64" w:rsidRDefault="00674515" w:rsidP="00E37B0C">
      <w:pPr>
        <w:pStyle w:val="Equationlegend"/>
        <w:rPr>
          <w:lang w:val="fr-CH"/>
        </w:rPr>
      </w:pPr>
      <w:r w:rsidRPr="00007C64">
        <w:rPr>
          <w:lang w:val="fr-CH"/>
        </w:rPr>
        <w:tab/>
      </w:r>
      <w:r w:rsidRPr="00007C64">
        <w:rPr>
          <w:i/>
          <w:iCs/>
          <w:lang w:val="fr-CH"/>
        </w:rPr>
        <w:t>k</w:t>
      </w:r>
      <w:r w:rsidRPr="00007C64">
        <w:rPr>
          <w:rFonts w:ascii="Tms Rmn" w:hAnsi="Tms Rmn"/>
          <w:sz w:val="12"/>
          <w:lang w:val="fr-CH"/>
        </w:rPr>
        <w:t> </w:t>
      </w:r>
      <w:r w:rsidRPr="00007C64">
        <w:rPr>
          <w:lang w:val="fr-CH"/>
        </w:rPr>
        <w:t>:</w:t>
      </w:r>
      <w:r w:rsidRPr="00007C64">
        <w:rPr>
          <w:lang w:val="fr-CH"/>
        </w:rPr>
        <w:tab/>
        <w:t xml:space="preserve">constante de Boltzmann, </w:t>
      </w:r>
      <w:r w:rsidRPr="00007C64">
        <w:rPr>
          <w:spacing w:val="-2"/>
          <w:lang w:val="fr-CH"/>
        </w:rPr>
        <w:t xml:space="preserve">1,38 </w:t>
      </w:r>
      <w:r w:rsidR="00E37B0C" w:rsidRPr="00007C64">
        <w:rPr>
          <w:lang w:val="fr-CH"/>
        </w:rPr>
        <w:sym w:font="Symbol" w:char="F0B4"/>
      </w:r>
      <w:r w:rsidRPr="00007C64">
        <w:rPr>
          <w:spacing w:val="-2"/>
          <w:lang w:val="fr-CH"/>
        </w:rPr>
        <w:t xml:space="preserve"> 10</w:t>
      </w:r>
      <w:r w:rsidRPr="00007C64">
        <w:rPr>
          <w:spacing w:val="-2"/>
          <w:position w:val="6"/>
          <w:sz w:val="20"/>
          <w:lang w:val="fr-CH"/>
        </w:rPr>
        <w:t>–23</w:t>
      </w:r>
      <w:r w:rsidRPr="00007C64">
        <w:rPr>
          <w:spacing w:val="-2"/>
          <w:lang w:val="fr-CH"/>
        </w:rPr>
        <w:t xml:space="preserve"> (–228,6 dB) (J/K)</w:t>
      </w:r>
    </w:p>
    <w:p w:rsidR="00674515" w:rsidRPr="00007C64" w:rsidRDefault="00674515" w:rsidP="00674515">
      <w:pPr>
        <w:pStyle w:val="Equationlegend"/>
        <w:rPr>
          <w:lang w:val="fr-CH"/>
        </w:rPr>
      </w:pPr>
      <w:r w:rsidRPr="00007C64">
        <w:rPr>
          <w:lang w:val="fr-CH"/>
        </w:rPr>
        <w:tab/>
      </w:r>
      <w:r w:rsidRPr="00007C64">
        <w:rPr>
          <w:i/>
          <w:iCs/>
          <w:lang w:val="fr-CH"/>
        </w:rPr>
        <w:t>B</w:t>
      </w:r>
      <w:r w:rsidRPr="00007C64">
        <w:rPr>
          <w:rFonts w:ascii="Tms Rmn" w:hAnsi="Tms Rmn"/>
          <w:sz w:val="12"/>
          <w:lang w:val="fr-CH"/>
        </w:rPr>
        <w:t> </w:t>
      </w:r>
      <w:r w:rsidRPr="00007C64">
        <w:rPr>
          <w:lang w:val="fr-CH"/>
        </w:rPr>
        <w:t>:</w:t>
      </w:r>
      <w:r w:rsidRPr="00007C64">
        <w:rPr>
          <w:lang w:val="fr-CH"/>
        </w:rPr>
        <w:tab/>
        <w:t>largeur</w:t>
      </w:r>
      <w:r w:rsidRPr="00007C64">
        <w:rPr>
          <w:spacing w:val="-2"/>
          <w:lang w:val="fr-CH"/>
        </w:rPr>
        <w:t xml:space="preserve"> de bande de bruit équivalente du système (dB(Hz))</w:t>
      </w:r>
    </w:p>
    <w:p w:rsidR="00674515" w:rsidRPr="00007C64" w:rsidRDefault="00674515" w:rsidP="00E37B0C">
      <w:pPr>
        <w:pStyle w:val="Equationlegend"/>
        <w:rPr>
          <w:lang w:val="fr-CH"/>
        </w:rPr>
      </w:pPr>
      <w:r w:rsidRPr="00007C64">
        <w:rPr>
          <w:lang w:val="fr-CH"/>
        </w:rPr>
        <w:tab/>
      </w:r>
      <w:r w:rsidR="00E37B0C" w:rsidRPr="00007C64">
        <w:rPr>
          <w:lang w:val="fr-CH"/>
        </w:rPr>
        <w:sym w:font="Symbol" w:char="F061"/>
      </w:r>
      <w:r w:rsidRPr="00007C64">
        <w:rPr>
          <w:i/>
          <w:iCs/>
          <w:position w:val="-4"/>
          <w:sz w:val="20"/>
          <w:lang w:val="fr-CH"/>
        </w:rPr>
        <w:t>balun</w:t>
      </w:r>
      <w:r w:rsidRPr="00007C64">
        <w:rPr>
          <w:rFonts w:ascii="Tms Rmn" w:hAnsi="Tms Rmn"/>
          <w:sz w:val="12"/>
          <w:lang w:val="fr-CH"/>
        </w:rPr>
        <w:t> </w:t>
      </w:r>
      <w:r w:rsidRPr="00007C64">
        <w:rPr>
          <w:lang w:val="fr-CH"/>
        </w:rPr>
        <w:t>:</w:t>
      </w:r>
      <w:r w:rsidRPr="00007C64">
        <w:rPr>
          <w:lang w:val="fr-CH"/>
        </w:rPr>
        <w:tab/>
        <w:t>affaiblissement</w:t>
      </w:r>
      <w:r w:rsidRPr="00007C64">
        <w:rPr>
          <w:spacing w:val="-2"/>
          <w:lang w:val="fr-CH"/>
        </w:rPr>
        <w:t xml:space="preserve"> de 300/75 du balun de l</w:t>
      </w:r>
      <w:r w:rsidRPr="00007C64">
        <w:rPr>
          <w:iCs/>
          <w:spacing w:val="-2"/>
          <w:lang w:val="fr-CH"/>
        </w:rPr>
        <w:t>'</w:t>
      </w:r>
      <w:r w:rsidRPr="00007C64">
        <w:rPr>
          <w:spacing w:val="-2"/>
          <w:lang w:val="fr-CH"/>
        </w:rPr>
        <w:t>antenne (rapport numérique)</w:t>
      </w:r>
    </w:p>
    <w:p w:rsidR="00674515" w:rsidRPr="00007C64" w:rsidRDefault="00674515" w:rsidP="00501D09">
      <w:pPr>
        <w:pStyle w:val="Equationlegend"/>
        <w:rPr>
          <w:lang w:val="fr-CH"/>
        </w:rPr>
      </w:pPr>
      <w:r w:rsidRPr="00007C64">
        <w:rPr>
          <w:lang w:val="fr-CH"/>
        </w:rPr>
        <w:tab/>
      </w:r>
      <w:r w:rsidRPr="00007C64">
        <w:rPr>
          <w:i/>
          <w:iCs/>
          <w:lang w:val="fr-CH"/>
        </w:rPr>
        <w:t>AFB</w:t>
      </w:r>
      <w:r w:rsidRPr="00007C64">
        <w:rPr>
          <w:rFonts w:ascii="Tms Rmn" w:hAnsi="Tms Rmn"/>
          <w:sz w:val="12"/>
          <w:lang w:val="fr-CH"/>
        </w:rPr>
        <w:t> </w:t>
      </w:r>
      <w:r w:rsidRPr="00007C64">
        <w:rPr>
          <w:lang w:val="fr-CH"/>
        </w:rPr>
        <w:t>:</w:t>
      </w:r>
      <w:r w:rsidRPr="00007C64">
        <w:rPr>
          <w:lang w:val="fr-CH"/>
        </w:rPr>
        <w:tab/>
        <w:t>amplificateur</w:t>
      </w:r>
      <w:r w:rsidRPr="00007C64">
        <w:rPr>
          <w:spacing w:val="-2"/>
          <w:lang w:val="fr-CH"/>
        </w:rPr>
        <w:t xml:space="preserve"> à faible bruit</w:t>
      </w:r>
    </w:p>
    <w:p w:rsidR="00674515" w:rsidRPr="00007C64" w:rsidRDefault="00674515" w:rsidP="00501D09">
      <w:pPr>
        <w:pStyle w:val="Equationlegend"/>
        <w:rPr>
          <w:spacing w:val="-2"/>
          <w:lang w:val="fr-CH"/>
        </w:rPr>
      </w:pPr>
      <w:r w:rsidRPr="00007C64">
        <w:rPr>
          <w:lang w:val="fr-CH"/>
        </w:rPr>
        <w:tab/>
      </w:r>
      <w:r w:rsidRPr="00007C64">
        <w:rPr>
          <w:i/>
          <w:iCs/>
          <w:lang w:val="fr-CH"/>
        </w:rPr>
        <w:t>T</w:t>
      </w:r>
      <w:r w:rsidRPr="00007C64">
        <w:rPr>
          <w:i/>
          <w:iCs/>
          <w:position w:val="-4"/>
          <w:sz w:val="20"/>
          <w:lang w:val="fr-CH"/>
        </w:rPr>
        <w:t>AFB</w:t>
      </w:r>
      <w:r w:rsidRPr="00007C64">
        <w:rPr>
          <w:rFonts w:ascii="Tms Rmn" w:hAnsi="Tms Rmn"/>
          <w:sz w:val="12"/>
          <w:lang w:val="fr-CH"/>
        </w:rPr>
        <w:t> </w:t>
      </w:r>
      <w:r w:rsidRPr="00007C64">
        <w:rPr>
          <w:lang w:val="fr-CH"/>
        </w:rPr>
        <w:t>:</w:t>
      </w:r>
      <w:r w:rsidRPr="00007C64">
        <w:rPr>
          <w:lang w:val="fr-CH"/>
        </w:rPr>
        <w:tab/>
        <w:t>température</w:t>
      </w:r>
      <w:r w:rsidRPr="00007C64">
        <w:rPr>
          <w:spacing w:val="-2"/>
          <w:lang w:val="fr-CH"/>
        </w:rPr>
        <w:t xml:space="preserve"> de bruit de l</w:t>
      </w:r>
      <w:r w:rsidRPr="00007C64">
        <w:rPr>
          <w:iCs/>
          <w:spacing w:val="-2"/>
          <w:lang w:val="fr-CH"/>
        </w:rPr>
        <w:t>'</w:t>
      </w:r>
      <w:r w:rsidRPr="00007C64">
        <w:rPr>
          <w:spacing w:val="-2"/>
          <w:lang w:val="fr-CH"/>
        </w:rPr>
        <w:t>AFB (K)</w:t>
      </w:r>
    </w:p>
    <w:p w:rsidR="00674515" w:rsidRPr="00007C64" w:rsidRDefault="00674515" w:rsidP="00674515">
      <w:pPr>
        <w:rPr>
          <w:lang w:val="fr-CH"/>
        </w:rPr>
      </w:pPr>
    </w:p>
    <w:p w:rsidR="00674515" w:rsidRPr="00007C64" w:rsidRDefault="00674515" w:rsidP="00674515">
      <w:pPr>
        <w:rPr>
          <w:lang w:val="fr-CH"/>
        </w:rPr>
      </w:pPr>
    </w:p>
    <w:p w:rsidR="00674515" w:rsidRPr="00007C64" w:rsidRDefault="00674515" w:rsidP="00674515">
      <w:pPr>
        <w:pStyle w:val="AnnexNoTitle"/>
        <w:rPr>
          <w:lang w:val="fr-CH"/>
        </w:rPr>
      </w:pPr>
      <w:bookmarkStart w:id="306" w:name="_Toc125339637"/>
      <w:bookmarkStart w:id="307" w:name="_Toc192557769"/>
      <w:bookmarkStart w:id="308" w:name="_Toc196624522"/>
      <w:bookmarkStart w:id="309" w:name="_Toc245005163"/>
      <w:bookmarkStart w:id="310" w:name="_Toc245779398"/>
      <w:bookmarkStart w:id="311" w:name="_Toc321124862"/>
      <w:r w:rsidRPr="00007C64">
        <w:rPr>
          <w:lang w:val="fr-CH"/>
        </w:rPr>
        <w:t>Annexe 2</w:t>
      </w:r>
      <w:r w:rsidRPr="00007C64">
        <w:rPr>
          <w:lang w:val="fr-CH"/>
        </w:rPr>
        <w:br/>
      </w:r>
      <w:r w:rsidRPr="00007C64">
        <w:rPr>
          <w:lang w:val="fr-CH"/>
        </w:rPr>
        <w:br/>
        <w:t>Critères de planification des systèmes DVB-T de télévision numérique</w:t>
      </w:r>
      <w:r w:rsidRPr="00007C64">
        <w:rPr>
          <w:lang w:val="fr-CH"/>
        </w:rPr>
        <w:br/>
        <w:t>de Terre dans les bandes d'ondes métriques et décimétriques</w:t>
      </w:r>
      <w:bookmarkEnd w:id="306"/>
      <w:bookmarkEnd w:id="307"/>
      <w:bookmarkEnd w:id="308"/>
      <w:bookmarkEnd w:id="309"/>
      <w:bookmarkEnd w:id="310"/>
      <w:bookmarkEnd w:id="311"/>
    </w:p>
    <w:p w:rsidR="00674515" w:rsidRPr="00007C64" w:rsidRDefault="00674515" w:rsidP="00674515">
      <w:pPr>
        <w:pStyle w:val="Heading1"/>
        <w:rPr>
          <w:lang w:val="fr-CH"/>
        </w:rPr>
      </w:pPr>
      <w:bookmarkStart w:id="312" w:name="_Toc530970164"/>
      <w:bookmarkStart w:id="313" w:name="_Toc125339638"/>
      <w:bookmarkStart w:id="314" w:name="_Toc192557770"/>
      <w:bookmarkStart w:id="315" w:name="_Toc196624523"/>
      <w:bookmarkStart w:id="316" w:name="_Toc245005164"/>
      <w:bookmarkStart w:id="317" w:name="_Toc245779399"/>
      <w:bookmarkStart w:id="318" w:name="_Toc321124741"/>
      <w:bookmarkStart w:id="319" w:name="_Toc321124863"/>
      <w:r w:rsidRPr="00007C64">
        <w:rPr>
          <w:lang w:val="fr-CH"/>
        </w:rPr>
        <w:t>1</w:t>
      </w:r>
      <w:bookmarkEnd w:id="312"/>
      <w:r w:rsidRPr="00007C64">
        <w:rPr>
          <w:lang w:val="fr-CH"/>
        </w:rPr>
        <w:tab/>
        <w:t>Rapports de protection pour les signaux utiles DVB-T de télévision numérique de Terre</w:t>
      </w:r>
      <w:bookmarkEnd w:id="313"/>
      <w:bookmarkEnd w:id="314"/>
      <w:bookmarkEnd w:id="315"/>
      <w:bookmarkEnd w:id="316"/>
      <w:bookmarkEnd w:id="317"/>
      <w:bookmarkEnd w:id="318"/>
      <w:bookmarkEnd w:id="319"/>
      <w:r w:rsidRPr="00007C64">
        <w:rPr>
          <w:lang w:val="fr-CH"/>
        </w:rPr>
        <w:t xml:space="preserve"> </w:t>
      </w:r>
    </w:p>
    <w:p w:rsidR="00674515" w:rsidRPr="00007C64" w:rsidRDefault="00674515" w:rsidP="00674515">
      <w:pPr>
        <w:rPr>
          <w:lang w:val="fr-CH"/>
        </w:rPr>
      </w:pPr>
      <w:r w:rsidRPr="00007C64">
        <w:rPr>
          <w:lang w:val="fr-CH"/>
        </w:rPr>
        <w:t>Dans les Tableaux 15 à 17, 19 à 25, 26 à 28 et 29 à 30 on trouvera les valeurs des rapports de protection pour des signaux utiles DVB-T de télévision numérique de Terre brouillés par, respectivement:</w:t>
      </w:r>
    </w:p>
    <w:p w:rsidR="00674515" w:rsidRPr="00007C64" w:rsidRDefault="00674515" w:rsidP="00674515">
      <w:pPr>
        <w:pStyle w:val="enumlev1"/>
        <w:rPr>
          <w:lang w:val="fr-CH"/>
        </w:rPr>
      </w:pPr>
      <w:r w:rsidRPr="00007C64">
        <w:rPr>
          <w:lang w:val="fr-CH"/>
        </w:rPr>
        <w:sym w:font="Symbol" w:char="F02D"/>
      </w:r>
      <w:r w:rsidRPr="00007C64">
        <w:rPr>
          <w:lang w:val="fr-CH"/>
        </w:rPr>
        <w:tab/>
        <w:t>des signaux DVB-T de télévision numérique de Terre;</w:t>
      </w:r>
    </w:p>
    <w:p w:rsidR="00674515" w:rsidRPr="00007C64" w:rsidRDefault="00674515" w:rsidP="00674515">
      <w:pPr>
        <w:pStyle w:val="enumlev1"/>
        <w:rPr>
          <w:lang w:val="fr-CH"/>
        </w:rPr>
      </w:pPr>
      <w:r w:rsidRPr="00007C64">
        <w:rPr>
          <w:lang w:val="fr-CH"/>
        </w:rPr>
        <w:sym w:font="Symbol" w:char="F02D"/>
      </w:r>
      <w:r w:rsidRPr="00007C64">
        <w:rPr>
          <w:lang w:val="fr-CH"/>
        </w:rPr>
        <w:tab/>
        <w:t>des signaux de télévision analogique de Terre;</w:t>
      </w:r>
    </w:p>
    <w:p w:rsidR="00674515" w:rsidRPr="00007C64" w:rsidRDefault="00674515" w:rsidP="00674515">
      <w:pPr>
        <w:pStyle w:val="enumlev1"/>
        <w:rPr>
          <w:lang w:val="fr-CH"/>
        </w:rPr>
      </w:pPr>
      <w:r w:rsidRPr="00007C64">
        <w:rPr>
          <w:lang w:val="fr-CH"/>
        </w:rPr>
        <w:sym w:font="Symbol" w:char="F02D"/>
      </w:r>
      <w:r w:rsidRPr="00007C64">
        <w:rPr>
          <w:lang w:val="fr-CH"/>
        </w:rPr>
        <w:tab/>
        <w:t>une onde entretenue unique ou une porteuse MF;</w:t>
      </w:r>
    </w:p>
    <w:p w:rsidR="00674515" w:rsidRPr="00007C64" w:rsidRDefault="00674515" w:rsidP="00674515">
      <w:pPr>
        <w:pStyle w:val="enumlev1"/>
        <w:rPr>
          <w:lang w:val="fr-CH"/>
        </w:rPr>
      </w:pPr>
      <w:r w:rsidRPr="00007C64">
        <w:rPr>
          <w:lang w:val="fr-CH"/>
        </w:rPr>
        <w:sym w:font="Symbol" w:char="F02D"/>
      </w:r>
      <w:r w:rsidRPr="00007C64">
        <w:rPr>
          <w:lang w:val="fr-CH"/>
        </w:rPr>
        <w:tab/>
        <w:t>des signaux de radiodiffusion numérique audio de Terre (T-DAB).</w:t>
      </w:r>
    </w:p>
    <w:p w:rsidR="00674515" w:rsidRPr="00007C64" w:rsidRDefault="00674515" w:rsidP="00674515">
      <w:pPr>
        <w:pStyle w:val="Heading2"/>
        <w:rPr>
          <w:lang w:val="fr-CH"/>
        </w:rPr>
      </w:pPr>
      <w:bookmarkStart w:id="320" w:name="_Toc530970165"/>
      <w:bookmarkStart w:id="321" w:name="_Toc125339639"/>
      <w:bookmarkStart w:id="322" w:name="_Toc192557771"/>
      <w:bookmarkStart w:id="323" w:name="_Toc196624524"/>
      <w:bookmarkStart w:id="324" w:name="_Toc245005165"/>
      <w:bookmarkStart w:id="325" w:name="_Toc245779400"/>
      <w:bookmarkStart w:id="326" w:name="_Toc321124742"/>
      <w:bookmarkStart w:id="327" w:name="_Toc321124864"/>
      <w:r w:rsidRPr="00007C64">
        <w:rPr>
          <w:lang w:val="fr-CH"/>
        </w:rPr>
        <w:t>1.1</w:t>
      </w:r>
      <w:r w:rsidRPr="00007C64">
        <w:rPr>
          <w:lang w:val="fr-CH"/>
        </w:rPr>
        <w:tab/>
        <w:t>Protection d</w:t>
      </w:r>
      <w:r w:rsidRPr="00007C64">
        <w:rPr>
          <w:iCs/>
          <w:lang w:val="fr-CH"/>
        </w:rPr>
        <w:t>'</w:t>
      </w:r>
      <w:r w:rsidRPr="00007C64">
        <w:rPr>
          <w:lang w:val="fr-CH"/>
        </w:rPr>
        <w:t>un signal DVB-T de télévision numérique de Terre brouillé par un signal de même type</w:t>
      </w:r>
      <w:bookmarkEnd w:id="320"/>
      <w:bookmarkEnd w:id="321"/>
      <w:bookmarkEnd w:id="322"/>
      <w:bookmarkEnd w:id="323"/>
      <w:bookmarkEnd w:id="324"/>
      <w:bookmarkEnd w:id="325"/>
      <w:bookmarkEnd w:id="326"/>
      <w:bookmarkEnd w:id="327"/>
    </w:p>
    <w:p w:rsidR="00674515" w:rsidRPr="00007C64" w:rsidRDefault="00674515" w:rsidP="00501D09">
      <w:pPr>
        <w:pStyle w:val="TableNo"/>
        <w:rPr>
          <w:lang w:val="fr-CH"/>
        </w:rPr>
      </w:pPr>
      <w:bookmarkStart w:id="328" w:name="_Toc125342962"/>
      <w:bookmarkStart w:id="329" w:name="_Toc192558480"/>
      <w:bookmarkStart w:id="330" w:name="_Toc321125306"/>
      <w:r w:rsidRPr="00007C64">
        <w:rPr>
          <w:lang w:val="fr-CH"/>
        </w:rPr>
        <w:t>TABLEAU 1</w:t>
      </w:r>
      <w:bookmarkEnd w:id="328"/>
      <w:bookmarkEnd w:id="329"/>
      <w:r w:rsidRPr="00007C64">
        <w:rPr>
          <w:lang w:val="fr-CH"/>
        </w:rPr>
        <w:t>5</w:t>
      </w:r>
      <w:bookmarkEnd w:id="330"/>
    </w:p>
    <w:p w:rsidR="00674515" w:rsidRPr="00007C64" w:rsidRDefault="00674515" w:rsidP="00501D09">
      <w:pPr>
        <w:pStyle w:val="Tabletitle"/>
        <w:rPr>
          <w:lang w:val="fr-CH"/>
        </w:rPr>
      </w:pPr>
      <w:bookmarkStart w:id="331" w:name="_Toc125342963"/>
      <w:bookmarkStart w:id="332" w:name="_Toc192558481"/>
      <w:bookmarkStart w:id="333" w:name="_Toc321125307"/>
      <w:r w:rsidRPr="00007C64">
        <w:rPr>
          <w:lang w:val="fr-CH"/>
        </w:rPr>
        <w:t>Rapports de protection dans le même canal (dB) pour un signal DVB-T</w:t>
      </w:r>
      <w:r w:rsidRPr="00007C64">
        <w:rPr>
          <w:lang w:val="fr-CH"/>
        </w:rPr>
        <w:br/>
        <w:t>brouillé par un signal de même type</w:t>
      </w:r>
      <w:bookmarkEnd w:id="331"/>
      <w:bookmarkEnd w:id="332"/>
      <w:bookmarkEnd w:id="3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701"/>
        <w:gridCol w:w="1701"/>
        <w:gridCol w:w="1701"/>
        <w:gridCol w:w="1701"/>
      </w:tblGrid>
      <w:tr w:rsidR="00674515" w:rsidRPr="00007C64" w:rsidTr="00756F1B">
        <w:trPr>
          <w:jc w:val="center"/>
        </w:trPr>
        <w:tc>
          <w:tcPr>
            <w:tcW w:w="1701" w:type="dxa"/>
            <w:vAlign w:val="center"/>
          </w:tcPr>
          <w:p w:rsidR="00674515" w:rsidRPr="00007C64" w:rsidRDefault="00674515" w:rsidP="00501D09">
            <w:pPr>
              <w:pStyle w:val="Tablehead"/>
              <w:rPr>
                <w:lang w:val="fr-CH"/>
              </w:rPr>
            </w:pPr>
            <w:r w:rsidRPr="00007C64">
              <w:rPr>
                <w:lang w:val="fr-CH"/>
              </w:rPr>
              <w:t>Modulation</w:t>
            </w:r>
          </w:p>
        </w:tc>
        <w:tc>
          <w:tcPr>
            <w:tcW w:w="1701" w:type="dxa"/>
            <w:vAlign w:val="center"/>
          </w:tcPr>
          <w:p w:rsidR="00674515" w:rsidRPr="00007C64" w:rsidRDefault="00674515" w:rsidP="00501D09">
            <w:pPr>
              <w:pStyle w:val="Tablehead"/>
              <w:rPr>
                <w:lang w:val="fr-CH"/>
              </w:rPr>
            </w:pPr>
            <w:r w:rsidRPr="00007C64">
              <w:rPr>
                <w:lang w:val="fr-CH"/>
              </w:rPr>
              <w:t>Rendement</w:t>
            </w:r>
            <w:r w:rsidRPr="00007C64">
              <w:rPr>
                <w:lang w:val="fr-CH"/>
              </w:rPr>
              <w:br/>
              <w:t>de codage</w:t>
            </w:r>
          </w:p>
        </w:tc>
        <w:tc>
          <w:tcPr>
            <w:tcW w:w="1701" w:type="dxa"/>
            <w:vAlign w:val="center"/>
          </w:tcPr>
          <w:p w:rsidR="00674515" w:rsidRPr="00007C64" w:rsidRDefault="00674515" w:rsidP="00501D09">
            <w:pPr>
              <w:pStyle w:val="Tablehead"/>
              <w:rPr>
                <w:lang w:val="fr-CH"/>
              </w:rPr>
            </w:pPr>
            <w:r w:rsidRPr="00007C64">
              <w:rPr>
                <w:lang w:val="fr-CH"/>
              </w:rPr>
              <w:t>Canal gaussien</w:t>
            </w:r>
          </w:p>
        </w:tc>
        <w:tc>
          <w:tcPr>
            <w:tcW w:w="1701" w:type="dxa"/>
            <w:vAlign w:val="center"/>
          </w:tcPr>
          <w:p w:rsidR="00674515" w:rsidRPr="00007C64" w:rsidRDefault="00674515" w:rsidP="00501D09">
            <w:pPr>
              <w:pStyle w:val="Tablehead"/>
              <w:rPr>
                <w:lang w:val="fr-CH"/>
              </w:rPr>
            </w:pPr>
            <w:r w:rsidRPr="00007C64">
              <w:rPr>
                <w:lang w:val="fr-CH"/>
              </w:rPr>
              <w:t>Canal de Rice</w:t>
            </w:r>
          </w:p>
        </w:tc>
        <w:tc>
          <w:tcPr>
            <w:tcW w:w="1701" w:type="dxa"/>
            <w:vAlign w:val="center"/>
          </w:tcPr>
          <w:p w:rsidR="00674515" w:rsidRPr="00007C64" w:rsidRDefault="00674515" w:rsidP="00501D09">
            <w:pPr>
              <w:pStyle w:val="Tablehead"/>
              <w:rPr>
                <w:lang w:val="fr-CH"/>
              </w:rPr>
            </w:pPr>
            <w:r w:rsidRPr="00007C64">
              <w:rPr>
                <w:lang w:val="fr-CH"/>
              </w:rPr>
              <w:t xml:space="preserve">Canal </w:t>
            </w:r>
            <w:r w:rsidRPr="00007C64">
              <w:rPr>
                <w:lang w:val="fr-CH"/>
              </w:rPr>
              <w:br/>
              <w:t xml:space="preserve">de Rayleigh </w:t>
            </w:r>
          </w:p>
        </w:tc>
      </w:tr>
      <w:tr w:rsidR="00674515" w:rsidRPr="00007C64" w:rsidTr="00756F1B">
        <w:trPr>
          <w:jc w:val="center"/>
        </w:trPr>
        <w:tc>
          <w:tcPr>
            <w:tcW w:w="1701" w:type="dxa"/>
          </w:tcPr>
          <w:p w:rsidR="00674515" w:rsidRPr="00007C64" w:rsidRDefault="00674515" w:rsidP="00756F1B">
            <w:pPr>
              <w:pStyle w:val="Tabletext"/>
              <w:jc w:val="center"/>
              <w:rPr>
                <w:lang w:val="fr-CH"/>
              </w:rPr>
            </w:pPr>
            <w:r w:rsidRPr="00007C64">
              <w:rPr>
                <w:lang w:val="fr-CH"/>
              </w:rPr>
              <w:t>MDP-4</w:t>
            </w:r>
          </w:p>
        </w:tc>
        <w:tc>
          <w:tcPr>
            <w:tcW w:w="1701" w:type="dxa"/>
          </w:tcPr>
          <w:p w:rsidR="00674515" w:rsidRPr="00007C64" w:rsidRDefault="00674515" w:rsidP="00756F1B">
            <w:pPr>
              <w:pStyle w:val="Tabletext"/>
              <w:jc w:val="center"/>
              <w:rPr>
                <w:lang w:val="fr-CH"/>
              </w:rPr>
            </w:pPr>
            <w:r w:rsidRPr="00007C64">
              <w:rPr>
                <w:lang w:val="fr-CH"/>
              </w:rPr>
              <w:t>1/2</w:t>
            </w:r>
          </w:p>
        </w:tc>
        <w:tc>
          <w:tcPr>
            <w:tcW w:w="1701" w:type="dxa"/>
          </w:tcPr>
          <w:p w:rsidR="00674515" w:rsidRPr="00007C64" w:rsidRDefault="00674515" w:rsidP="00756F1B">
            <w:pPr>
              <w:pStyle w:val="Tabletext"/>
              <w:jc w:val="center"/>
              <w:rPr>
                <w:lang w:val="fr-CH"/>
              </w:rPr>
            </w:pPr>
            <w:r w:rsidRPr="00007C64">
              <w:rPr>
                <w:lang w:val="fr-CH"/>
              </w:rPr>
              <w:t>5</w:t>
            </w:r>
          </w:p>
        </w:tc>
        <w:tc>
          <w:tcPr>
            <w:tcW w:w="1701" w:type="dxa"/>
          </w:tcPr>
          <w:p w:rsidR="00674515" w:rsidRPr="00007C64" w:rsidRDefault="00674515" w:rsidP="00756F1B">
            <w:pPr>
              <w:pStyle w:val="Tabletext"/>
              <w:jc w:val="center"/>
              <w:rPr>
                <w:lang w:val="fr-CH"/>
              </w:rPr>
            </w:pPr>
            <w:r w:rsidRPr="00007C64">
              <w:rPr>
                <w:lang w:val="fr-CH"/>
              </w:rPr>
              <w:t>6</w:t>
            </w:r>
          </w:p>
        </w:tc>
        <w:tc>
          <w:tcPr>
            <w:tcW w:w="1701" w:type="dxa"/>
          </w:tcPr>
          <w:p w:rsidR="00674515" w:rsidRPr="00007C64" w:rsidRDefault="00674515" w:rsidP="00756F1B">
            <w:pPr>
              <w:pStyle w:val="Tabletext"/>
              <w:jc w:val="center"/>
              <w:rPr>
                <w:lang w:val="fr-CH"/>
              </w:rPr>
            </w:pPr>
            <w:r w:rsidRPr="00007C64">
              <w:rPr>
                <w:lang w:val="fr-CH"/>
              </w:rPr>
              <w:t>8</w:t>
            </w:r>
          </w:p>
        </w:tc>
      </w:tr>
      <w:tr w:rsidR="00674515" w:rsidRPr="00007C64" w:rsidTr="00756F1B">
        <w:trPr>
          <w:jc w:val="center"/>
        </w:trPr>
        <w:tc>
          <w:tcPr>
            <w:tcW w:w="1701" w:type="dxa"/>
          </w:tcPr>
          <w:p w:rsidR="00674515" w:rsidRPr="00007C64" w:rsidRDefault="00674515" w:rsidP="00756F1B">
            <w:pPr>
              <w:pStyle w:val="Tabletext"/>
              <w:jc w:val="center"/>
              <w:rPr>
                <w:lang w:val="fr-CH"/>
              </w:rPr>
            </w:pPr>
            <w:r w:rsidRPr="00007C64">
              <w:rPr>
                <w:lang w:val="fr-CH"/>
              </w:rPr>
              <w:t>MDP-4</w:t>
            </w:r>
          </w:p>
        </w:tc>
        <w:tc>
          <w:tcPr>
            <w:tcW w:w="1701" w:type="dxa"/>
          </w:tcPr>
          <w:p w:rsidR="00674515" w:rsidRPr="00007C64" w:rsidRDefault="00674515" w:rsidP="00756F1B">
            <w:pPr>
              <w:pStyle w:val="Tabletext"/>
              <w:jc w:val="center"/>
              <w:rPr>
                <w:lang w:val="fr-CH"/>
              </w:rPr>
            </w:pPr>
            <w:r w:rsidRPr="00007C64">
              <w:rPr>
                <w:lang w:val="fr-CH"/>
              </w:rPr>
              <w:t>2/3</w:t>
            </w:r>
          </w:p>
        </w:tc>
        <w:tc>
          <w:tcPr>
            <w:tcW w:w="1701" w:type="dxa"/>
          </w:tcPr>
          <w:p w:rsidR="00674515" w:rsidRPr="00007C64" w:rsidRDefault="00674515" w:rsidP="00756F1B">
            <w:pPr>
              <w:pStyle w:val="Tabletext"/>
              <w:jc w:val="center"/>
              <w:rPr>
                <w:lang w:val="fr-CH"/>
              </w:rPr>
            </w:pPr>
            <w:r w:rsidRPr="00007C64">
              <w:rPr>
                <w:lang w:val="fr-CH"/>
              </w:rPr>
              <w:t>7</w:t>
            </w:r>
          </w:p>
        </w:tc>
        <w:tc>
          <w:tcPr>
            <w:tcW w:w="1701" w:type="dxa"/>
          </w:tcPr>
          <w:p w:rsidR="00674515" w:rsidRPr="00007C64" w:rsidRDefault="00674515" w:rsidP="00756F1B">
            <w:pPr>
              <w:pStyle w:val="Tabletext"/>
              <w:jc w:val="center"/>
              <w:rPr>
                <w:lang w:val="fr-CH"/>
              </w:rPr>
            </w:pPr>
            <w:r w:rsidRPr="00007C64">
              <w:rPr>
                <w:lang w:val="fr-CH"/>
              </w:rPr>
              <w:t>8</w:t>
            </w:r>
          </w:p>
        </w:tc>
        <w:tc>
          <w:tcPr>
            <w:tcW w:w="1701" w:type="dxa"/>
          </w:tcPr>
          <w:p w:rsidR="00674515" w:rsidRPr="00007C64" w:rsidRDefault="00674515" w:rsidP="00756F1B">
            <w:pPr>
              <w:pStyle w:val="Tabletext"/>
              <w:jc w:val="center"/>
              <w:rPr>
                <w:lang w:val="fr-CH"/>
              </w:rPr>
            </w:pPr>
            <w:r w:rsidRPr="00007C64">
              <w:rPr>
                <w:lang w:val="fr-CH"/>
              </w:rPr>
              <w:t>11</w:t>
            </w:r>
          </w:p>
        </w:tc>
      </w:tr>
      <w:tr w:rsidR="00674515" w:rsidRPr="00007C64" w:rsidTr="00756F1B">
        <w:trPr>
          <w:jc w:val="center"/>
        </w:trPr>
        <w:tc>
          <w:tcPr>
            <w:tcW w:w="1701" w:type="dxa"/>
          </w:tcPr>
          <w:p w:rsidR="00674515" w:rsidRPr="00007C64" w:rsidRDefault="00674515" w:rsidP="00756F1B">
            <w:pPr>
              <w:pStyle w:val="Tabletext"/>
              <w:jc w:val="center"/>
              <w:rPr>
                <w:u w:val="single"/>
                <w:lang w:val="fr-CH"/>
              </w:rPr>
            </w:pPr>
            <w:r w:rsidRPr="00007C64">
              <w:rPr>
                <w:lang w:val="fr-CH"/>
              </w:rPr>
              <w:t>MAQ-16</w:t>
            </w:r>
          </w:p>
        </w:tc>
        <w:tc>
          <w:tcPr>
            <w:tcW w:w="1701" w:type="dxa"/>
          </w:tcPr>
          <w:p w:rsidR="00674515" w:rsidRPr="00007C64" w:rsidRDefault="00674515" w:rsidP="00756F1B">
            <w:pPr>
              <w:pStyle w:val="Tabletext"/>
              <w:jc w:val="center"/>
              <w:rPr>
                <w:lang w:val="fr-CH"/>
              </w:rPr>
            </w:pPr>
            <w:r w:rsidRPr="00007C64">
              <w:rPr>
                <w:lang w:val="fr-CH"/>
              </w:rPr>
              <w:t>1/2</w:t>
            </w:r>
          </w:p>
        </w:tc>
        <w:tc>
          <w:tcPr>
            <w:tcW w:w="1701" w:type="dxa"/>
          </w:tcPr>
          <w:p w:rsidR="00674515" w:rsidRPr="00007C64" w:rsidRDefault="00674515" w:rsidP="00756F1B">
            <w:pPr>
              <w:pStyle w:val="Tabletext"/>
              <w:jc w:val="center"/>
              <w:rPr>
                <w:lang w:val="fr-CH"/>
              </w:rPr>
            </w:pPr>
            <w:r w:rsidRPr="00007C64">
              <w:rPr>
                <w:lang w:val="fr-CH"/>
              </w:rPr>
              <w:t>10</w:t>
            </w:r>
          </w:p>
        </w:tc>
        <w:tc>
          <w:tcPr>
            <w:tcW w:w="1701" w:type="dxa"/>
          </w:tcPr>
          <w:p w:rsidR="00674515" w:rsidRPr="00007C64" w:rsidRDefault="00674515" w:rsidP="00756F1B">
            <w:pPr>
              <w:pStyle w:val="Tabletext"/>
              <w:jc w:val="center"/>
              <w:rPr>
                <w:lang w:val="fr-CH"/>
              </w:rPr>
            </w:pPr>
            <w:r w:rsidRPr="00007C64">
              <w:rPr>
                <w:lang w:val="fr-CH"/>
              </w:rPr>
              <w:t>11</w:t>
            </w:r>
          </w:p>
        </w:tc>
        <w:tc>
          <w:tcPr>
            <w:tcW w:w="1701" w:type="dxa"/>
          </w:tcPr>
          <w:p w:rsidR="00674515" w:rsidRPr="00007C64" w:rsidRDefault="00674515" w:rsidP="00756F1B">
            <w:pPr>
              <w:pStyle w:val="Tabletext"/>
              <w:jc w:val="center"/>
              <w:rPr>
                <w:lang w:val="fr-CH"/>
              </w:rPr>
            </w:pPr>
            <w:r w:rsidRPr="00007C64">
              <w:rPr>
                <w:lang w:val="fr-CH"/>
              </w:rPr>
              <w:t>13</w:t>
            </w:r>
          </w:p>
        </w:tc>
      </w:tr>
      <w:tr w:rsidR="00674515" w:rsidRPr="00007C64" w:rsidTr="00756F1B">
        <w:trPr>
          <w:jc w:val="center"/>
        </w:trPr>
        <w:tc>
          <w:tcPr>
            <w:tcW w:w="1701" w:type="dxa"/>
          </w:tcPr>
          <w:p w:rsidR="00674515" w:rsidRPr="00007C64" w:rsidRDefault="00674515" w:rsidP="00756F1B">
            <w:pPr>
              <w:pStyle w:val="Tabletext"/>
              <w:jc w:val="center"/>
              <w:rPr>
                <w:lang w:val="fr-CH"/>
              </w:rPr>
            </w:pPr>
            <w:r w:rsidRPr="00007C64">
              <w:rPr>
                <w:lang w:val="fr-CH"/>
              </w:rPr>
              <w:t>MAQ-16</w:t>
            </w:r>
          </w:p>
        </w:tc>
        <w:tc>
          <w:tcPr>
            <w:tcW w:w="1701" w:type="dxa"/>
          </w:tcPr>
          <w:p w:rsidR="00674515" w:rsidRPr="00007C64" w:rsidRDefault="00674515" w:rsidP="00756F1B">
            <w:pPr>
              <w:pStyle w:val="Tabletext"/>
              <w:jc w:val="center"/>
              <w:rPr>
                <w:lang w:val="fr-CH"/>
              </w:rPr>
            </w:pPr>
            <w:r w:rsidRPr="00007C64">
              <w:rPr>
                <w:lang w:val="fr-CH"/>
              </w:rPr>
              <w:t>2/3</w:t>
            </w:r>
          </w:p>
        </w:tc>
        <w:tc>
          <w:tcPr>
            <w:tcW w:w="1701" w:type="dxa"/>
          </w:tcPr>
          <w:p w:rsidR="00674515" w:rsidRPr="00007C64" w:rsidRDefault="00674515" w:rsidP="00756F1B">
            <w:pPr>
              <w:pStyle w:val="Tabletext"/>
              <w:jc w:val="center"/>
              <w:rPr>
                <w:lang w:val="fr-CH"/>
              </w:rPr>
            </w:pPr>
            <w:r w:rsidRPr="00007C64">
              <w:rPr>
                <w:lang w:val="fr-CH"/>
              </w:rPr>
              <w:t>13</w:t>
            </w:r>
          </w:p>
        </w:tc>
        <w:tc>
          <w:tcPr>
            <w:tcW w:w="1701" w:type="dxa"/>
          </w:tcPr>
          <w:p w:rsidR="00674515" w:rsidRPr="00007C64" w:rsidRDefault="00674515" w:rsidP="00756F1B">
            <w:pPr>
              <w:pStyle w:val="Tabletext"/>
              <w:jc w:val="center"/>
              <w:rPr>
                <w:lang w:val="fr-CH"/>
              </w:rPr>
            </w:pPr>
            <w:r w:rsidRPr="00007C64">
              <w:rPr>
                <w:lang w:val="fr-CH"/>
              </w:rPr>
              <w:t>14</w:t>
            </w:r>
          </w:p>
        </w:tc>
        <w:tc>
          <w:tcPr>
            <w:tcW w:w="1701" w:type="dxa"/>
          </w:tcPr>
          <w:p w:rsidR="00674515" w:rsidRPr="00007C64" w:rsidRDefault="00674515" w:rsidP="00756F1B">
            <w:pPr>
              <w:pStyle w:val="Tabletext"/>
              <w:jc w:val="center"/>
              <w:rPr>
                <w:lang w:val="fr-CH"/>
              </w:rPr>
            </w:pPr>
            <w:r w:rsidRPr="00007C64">
              <w:rPr>
                <w:lang w:val="fr-CH"/>
              </w:rPr>
              <w:t>16</w:t>
            </w:r>
          </w:p>
        </w:tc>
      </w:tr>
      <w:tr w:rsidR="00674515" w:rsidRPr="00007C64" w:rsidTr="00756F1B">
        <w:trPr>
          <w:jc w:val="center"/>
        </w:trPr>
        <w:tc>
          <w:tcPr>
            <w:tcW w:w="1701" w:type="dxa"/>
          </w:tcPr>
          <w:p w:rsidR="00674515" w:rsidRPr="00007C64" w:rsidRDefault="00674515" w:rsidP="00756F1B">
            <w:pPr>
              <w:pStyle w:val="Tabletext"/>
              <w:jc w:val="center"/>
              <w:rPr>
                <w:lang w:val="fr-CH"/>
              </w:rPr>
            </w:pPr>
            <w:r w:rsidRPr="00007C64">
              <w:rPr>
                <w:lang w:val="fr-CH"/>
              </w:rPr>
              <w:t>MAQ-16</w:t>
            </w:r>
          </w:p>
        </w:tc>
        <w:tc>
          <w:tcPr>
            <w:tcW w:w="1701" w:type="dxa"/>
          </w:tcPr>
          <w:p w:rsidR="00674515" w:rsidRPr="00007C64" w:rsidRDefault="00674515" w:rsidP="00756F1B">
            <w:pPr>
              <w:pStyle w:val="Tabletext"/>
              <w:jc w:val="center"/>
              <w:rPr>
                <w:lang w:val="fr-CH"/>
              </w:rPr>
            </w:pPr>
            <w:r w:rsidRPr="00007C64">
              <w:rPr>
                <w:lang w:val="fr-CH"/>
              </w:rPr>
              <w:t>3/4</w:t>
            </w:r>
          </w:p>
        </w:tc>
        <w:tc>
          <w:tcPr>
            <w:tcW w:w="1701" w:type="dxa"/>
          </w:tcPr>
          <w:p w:rsidR="00674515" w:rsidRPr="00007C64" w:rsidRDefault="00674515" w:rsidP="00756F1B">
            <w:pPr>
              <w:pStyle w:val="Tabletext"/>
              <w:jc w:val="center"/>
              <w:rPr>
                <w:lang w:val="fr-CH"/>
              </w:rPr>
            </w:pPr>
            <w:r w:rsidRPr="00007C64">
              <w:rPr>
                <w:lang w:val="fr-CH"/>
              </w:rPr>
              <w:t>14</w:t>
            </w:r>
          </w:p>
        </w:tc>
        <w:tc>
          <w:tcPr>
            <w:tcW w:w="1701" w:type="dxa"/>
          </w:tcPr>
          <w:p w:rsidR="00674515" w:rsidRPr="00007C64" w:rsidRDefault="00674515" w:rsidP="00756F1B">
            <w:pPr>
              <w:pStyle w:val="Tabletext"/>
              <w:jc w:val="center"/>
              <w:rPr>
                <w:lang w:val="fr-CH"/>
              </w:rPr>
            </w:pPr>
            <w:r w:rsidRPr="00007C64">
              <w:rPr>
                <w:lang w:val="fr-CH"/>
              </w:rPr>
              <w:t>15</w:t>
            </w:r>
          </w:p>
        </w:tc>
        <w:tc>
          <w:tcPr>
            <w:tcW w:w="1701" w:type="dxa"/>
          </w:tcPr>
          <w:p w:rsidR="00674515" w:rsidRPr="00007C64" w:rsidRDefault="00674515" w:rsidP="00756F1B">
            <w:pPr>
              <w:pStyle w:val="Tabletext"/>
              <w:jc w:val="center"/>
              <w:rPr>
                <w:lang w:val="fr-CH"/>
              </w:rPr>
            </w:pPr>
            <w:r w:rsidRPr="00007C64">
              <w:rPr>
                <w:lang w:val="fr-CH"/>
              </w:rPr>
              <w:t>18</w:t>
            </w:r>
          </w:p>
        </w:tc>
      </w:tr>
      <w:tr w:rsidR="00674515" w:rsidRPr="00007C64" w:rsidTr="00756F1B">
        <w:trPr>
          <w:jc w:val="center"/>
        </w:trPr>
        <w:tc>
          <w:tcPr>
            <w:tcW w:w="1701" w:type="dxa"/>
          </w:tcPr>
          <w:p w:rsidR="00674515" w:rsidRPr="00007C64" w:rsidRDefault="00674515" w:rsidP="00756F1B">
            <w:pPr>
              <w:pStyle w:val="Tabletext"/>
              <w:jc w:val="center"/>
              <w:rPr>
                <w:lang w:val="fr-CH"/>
              </w:rPr>
            </w:pPr>
            <w:r w:rsidRPr="00007C64">
              <w:rPr>
                <w:lang w:val="fr-CH"/>
              </w:rPr>
              <w:t>MAQ-64</w:t>
            </w:r>
          </w:p>
        </w:tc>
        <w:tc>
          <w:tcPr>
            <w:tcW w:w="1701" w:type="dxa"/>
          </w:tcPr>
          <w:p w:rsidR="00674515" w:rsidRPr="00007C64" w:rsidRDefault="00674515" w:rsidP="00756F1B">
            <w:pPr>
              <w:pStyle w:val="Tabletext"/>
              <w:jc w:val="center"/>
              <w:rPr>
                <w:lang w:val="fr-CH"/>
              </w:rPr>
            </w:pPr>
            <w:r w:rsidRPr="00007C64">
              <w:rPr>
                <w:lang w:val="fr-CH"/>
              </w:rPr>
              <w:t>1/2</w:t>
            </w:r>
          </w:p>
        </w:tc>
        <w:tc>
          <w:tcPr>
            <w:tcW w:w="1701" w:type="dxa"/>
          </w:tcPr>
          <w:p w:rsidR="00674515" w:rsidRPr="00007C64" w:rsidRDefault="00674515" w:rsidP="00756F1B">
            <w:pPr>
              <w:pStyle w:val="Tabletext"/>
              <w:jc w:val="center"/>
              <w:rPr>
                <w:lang w:val="fr-CH"/>
              </w:rPr>
            </w:pPr>
            <w:r w:rsidRPr="00007C64">
              <w:rPr>
                <w:lang w:val="fr-CH"/>
              </w:rPr>
              <w:t>16</w:t>
            </w:r>
          </w:p>
        </w:tc>
        <w:tc>
          <w:tcPr>
            <w:tcW w:w="1701" w:type="dxa"/>
          </w:tcPr>
          <w:p w:rsidR="00674515" w:rsidRPr="00007C64" w:rsidRDefault="00674515" w:rsidP="00756F1B">
            <w:pPr>
              <w:pStyle w:val="Tabletext"/>
              <w:jc w:val="center"/>
              <w:rPr>
                <w:lang w:val="fr-CH"/>
              </w:rPr>
            </w:pPr>
            <w:r w:rsidRPr="00007C64">
              <w:rPr>
                <w:lang w:val="fr-CH"/>
              </w:rPr>
              <w:t>17</w:t>
            </w:r>
          </w:p>
        </w:tc>
        <w:tc>
          <w:tcPr>
            <w:tcW w:w="1701" w:type="dxa"/>
          </w:tcPr>
          <w:p w:rsidR="00674515" w:rsidRPr="00007C64" w:rsidRDefault="00674515" w:rsidP="00756F1B">
            <w:pPr>
              <w:pStyle w:val="Tabletext"/>
              <w:jc w:val="center"/>
              <w:rPr>
                <w:lang w:val="fr-CH"/>
              </w:rPr>
            </w:pPr>
            <w:r w:rsidRPr="00007C64">
              <w:rPr>
                <w:lang w:val="fr-CH"/>
              </w:rPr>
              <w:t>19</w:t>
            </w:r>
          </w:p>
        </w:tc>
      </w:tr>
      <w:tr w:rsidR="00674515" w:rsidRPr="00007C64" w:rsidTr="00756F1B">
        <w:trPr>
          <w:jc w:val="center"/>
        </w:trPr>
        <w:tc>
          <w:tcPr>
            <w:tcW w:w="1701" w:type="dxa"/>
          </w:tcPr>
          <w:p w:rsidR="00674515" w:rsidRPr="00007C64" w:rsidRDefault="00674515" w:rsidP="00756F1B">
            <w:pPr>
              <w:pStyle w:val="Tabletext"/>
              <w:jc w:val="center"/>
              <w:rPr>
                <w:lang w:val="fr-CH"/>
              </w:rPr>
            </w:pPr>
            <w:r w:rsidRPr="00007C64">
              <w:rPr>
                <w:lang w:val="fr-CH"/>
              </w:rPr>
              <w:t>MAQ-64</w:t>
            </w:r>
          </w:p>
        </w:tc>
        <w:tc>
          <w:tcPr>
            <w:tcW w:w="1701" w:type="dxa"/>
          </w:tcPr>
          <w:p w:rsidR="00674515" w:rsidRPr="00007C64" w:rsidRDefault="00674515" w:rsidP="00756F1B">
            <w:pPr>
              <w:pStyle w:val="Tabletext"/>
              <w:jc w:val="center"/>
              <w:rPr>
                <w:lang w:val="fr-CH"/>
              </w:rPr>
            </w:pPr>
            <w:r w:rsidRPr="00007C64">
              <w:rPr>
                <w:lang w:val="fr-CH"/>
              </w:rPr>
              <w:t>2/3</w:t>
            </w:r>
          </w:p>
        </w:tc>
        <w:tc>
          <w:tcPr>
            <w:tcW w:w="1701" w:type="dxa"/>
          </w:tcPr>
          <w:p w:rsidR="00674515" w:rsidRPr="00007C64" w:rsidRDefault="00674515" w:rsidP="00756F1B">
            <w:pPr>
              <w:pStyle w:val="Tabletext"/>
              <w:jc w:val="center"/>
              <w:rPr>
                <w:lang w:val="fr-CH"/>
              </w:rPr>
            </w:pPr>
            <w:r w:rsidRPr="00007C64">
              <w:rPr>
                <w:lang w:val="fr-CH"/>
              </w:rPr>
              <w:t>19</w:t>
            </w:r>
          </w:p>
        </w:tc>
        <w:tc>
          <w:tcPr>
            <w:tcW w:w="1701" w:type="dxa"/>
          </w:tcPr>
          <w:p w:rsidR="00674515" w:rsidRPr="00007C64" w:rsidRDefault="00674515" w:rsidP="00756F1B">
            <w:pPr>
              <w:pStyle w:val="Tabletext"/>
              <w:jc w:val="center"/>
              <w:rPr>
                <w:lang w:val="fr-CH"/>
              </w:rPr>
            </w:pPr>
            <w:r w:rsidRPr="00007C64">
              <w:rPr>
                <w:lang w:val="fr-CH"/>
              </w:rPr>
              <w:t>20</w:t>
            </w:r>
          </w:p>
        </w:tc>
        <w:tc>
          <w:tcPr>
            <w:tcW w:w="1701" w:type="dxa"/>
          </w:tcPr>
          <w:p w:rsidR="00674515" w:rsidRPr="00007C64" w:rsidRDefault="00674515" w:rsidP="00756F1B">
            <w:pPr>
              <w:pStyle w:val="Tabletext"/>
              <w:jc w:val="center"/>
              <w:rPr>
                <w:lang w:val="fr-CH"/>
              </w:rPr>
            </w:pPr>
            <w:r w:rsidRPr="00007C64">
              <w:rPr>
                <w:lang w:val="fr-CH"/>
              </w:rPr>
              <w:t>23</w:t>
            </w:r>
          </w:p>
        </w:tc>
      </w:tr>
      <w:tr w:rsidR="00674515" w:rsidRPr="00007C64" w:rsidTr="00756F1B">
        <w:trPr>
          <w:jc w:val="center"/>
        </w:trPr>
        <w:tc>
          <w:tcPr>
            <w:tcW w:w="1701" w:type="dxa"/>
          </w:tcPr>
          <w:p w:rsidR="00674515" w:rsidRPr="00007C64" w:rsidRDefault="00674515" w:rsidP="00756F1B">
            <w:pPr>
              <w:pStyle w:val="Tabletext"/>
              <w:jc w:val="center"/>
              <w:rPr>
                <w:lang w:val="fr-CH"/>
              </w:rPr>
            </w:pPr>
            <w:r w:rsidRPr="00007C64">
              <w:rPr>
                <w:lang w:val="fr-CH"/>
              </w:rPr>
              <w:t>MAQ-64</w:t>
            </w:r>
          </w:p>
        </w:tc>
        <w:tc>
          <w:tcPr>
            <w:tcW w:w="1701" w:type="dxa"/>
          </w:tcPr>
          <w:p w:rsidR="00674515" w:rsidRPr="00007C64" w:rsidRDefault="00674515" w:rsidP="00756F1B">
            <w:pPr>
              <w:pStyle w:val="Tabletext"/>
              <w:jc w:val="center"/>
              <w:rPr>
                <w:lang w:val="fr-CH"/>
              </w:rPr>
            </w:pPr>
            <w:r w:rsidRPr="00007C64">
              <w:rPr>
                <w:lang w:val="fr-CH"/>
              </w:rPr>
              <w:t>3/4</w:t>
            </w:r>
          </w:p>
        </w:tc>
        <w:tc>
          <w:tcPr>
            <w:tcW w:w="1701" w:type="dxa"/>
          </w:tcPr>
          <w:p w:rsidR="00674515" w:rsidRPr="00007C64" w:rsidRDefault="00674515" w:rsidP="00756F1B">
            <w:pPr>
              <w:pStyle w:val="Tabletext"/>
              <w:jc w:val="center"/>
              <w:rPr>
                <w:lang w:val="fr-CH"/>
              </w:rPr>
            </w:pPr>
            <w:r w:rsidRPr="00007C64">
              <w:rPr>
                <w:lang w:val="fr-CH"/>
              </w:rPr>
              <w:t>20</w:t>
            </w:r>
          </w:p>
        </w:tc>
        <w:tc>
          <w:tcPr>
            <w:tcW w:w="1701" w:type="dxa"/>
          </w:tcPr>
          <w:p w:rsidR="00674515" w:rsidRPr="00007C64" w:rsidRDefault="00674515" w:rsidP="00756F1B">
            <w:pPr>
              <w:pStyle w:val="Tabletext"/>
              <w:jc w:val="center"/>
              <w:rPr>
                <w:lang w:val="fr-CH"/>
              </w:rPr>
            </w:pPr>
            <w:r w:rsidRPr="00007C64">
              <w:rPr>
                <w:lang w:val="fr-CH"/>
              </w:rPr>
              <w:t>21</w:t>
            </w:r>
          </w:p>
        </w:tc>
        <w:tc>
          <w:tcPr>
            <w:tcW w:w="1701" w:type="dxa"/>
          </w:tcPr>
          <w:p w:rsidR="00674515" w:rsidRPr="00007C64" w:rsidRDefault="00674515" w:rsidP="00756F1B">
            <w:pPr>
              <w:pStyle w:val="Tabletext"/>
              <w:jc w:val="center"/>
              <w:rPr>
                <w:lang w:val="fr-CH"/>
              </w:rPr>
            </w:pPr>
            <w:r w:rsidRPr="00007C64">
              <w:rPr>
                <w:lang w:val="fr-CH"/>
              </w:rPr>
              <w:t>25</w:t>
            </w:r>
          </w:p>
        </w:tc>
      </w:tr>
    </w:tbl>
    <w:p w:rsidR="00674515" w:rsidRPr="00007C64" w:rsidRDefault="00674515" w:rsidP="00674515">
      <w:pPr>
        <w:pStyle w:val="Tablefin"/>
        <w:rPr>
          <w:lang w:val="fr-CH"/>
        </w:rPr>
      </w:pPr>
    </w:p>
    <w:p w:rsidR="00674515" w:rsidRPr="00007C64" w:rsidRDefault="00674515" w:rsidP="00674515">
      <w:pPr>
        <w:rPr>
          <w:lang w:val="fr-CH"/>
        </w:rPr>
      </w:pPr>
      <w:r w:rsidRPr="00007C64">
        <w:rPr>
          <w:lang w:val="fr-CH"/>
        </w:rPr>
        <w:t>Les rapports de protection sont indiqués pour trois types de canaux de propagation (c</w:t>
      </w:r>
      <w:r w:rsidRPr="00007C64">
        <w:rPr>
          <w:iCs/>
          <w:lang w:val="fr-CH"/>
        </w:rPr>
        <w:t>'</w:t>
      </w:r>
      <w:r w:rsidRPr="00007C64">
        <w:rPr>
          <w:lang w:val="fr-CH"/>
        </w:rPr>
        <w:t>est-à-dire, gaussien, de Rice et de Rayleigh). Pour la réception fixe et portable, il conviendrait d</w:t>
      </w:r>
      <w:r w:rsidRPr="00007C64">
        <w:rPr>
          <w:iCs/>
          <w:lang w:val="fr-CH"/>
        </w:rPr>
        <w:t>'</w:t>
      </w:r>
      <w:r w:rsidRPr="00007C64">
        <w:rPr>
          <w:lang w:val="fr-CH"/>
        </w:rPr>
        <w:t xml:space="preserve">adopter, respectivement, les valeurs applicables aux canaux de Rice et de Rayleigh. </w:t>
      </w:r>
    </w:p>
    <w:p w:rsidR="00674515" w:rsidRPr="00007C64" w:rsidRDefault="00674515" w:rsidP="00674515">
      <w:pPr>
        <w:rPr>
          <w:lang w:val="fr-CH"/>
        </w:rPr>
      </w:pPr>
      <w:r w:rsidRPr="00007C64">
        <w:rPr>
          <w:lang w:val="fr-CH"/>
        </w:rPr>
        <w:t>Les mêmes rapports de protection devraient être appliqués aux systèmes DVB-T ayant une largeur de bande de 6, 7 et 8 MHz.</w:t>
      </w:r>
    </w:p>
    <w:p w:rsidR="00674515" w:rsidRPr="00007C64" w:rsidRDefault="00674515" w:rsidP="00674515">
      <w:pPr>
        <w:rPr>
          <w:lang w:val="fr-CH"/>
        </w:rPr>
      </w:pPr>
      <w:r w:rsidRPr="00007C64">
        <w:rPr>
          <w:lang w:val="fr-CH"/>
        </w:rPr>
        <w:t>Les rapports de protection sont arrondis au nombre entier le plus proche.</w:t>
      </w:r>
    </w:p>
    <w:p w:rsidR="00674515" w:rsidRPr="00007C64" w:rsidRDefault="00674515" w:rsidP="00674515">
      <w:pPr>
        <w:rPr>
          <w:lang w:val="fr-CH"/>
        </w:rPr>
      </w:pPr>
      <w:r w:rsidRPr="00007C64">
        <w:rPr>
          <w:lang w:val="fr-CH"/>
        </w:rPr>
        <w:t>S</w:t>
      </w:r>
      <w:r w:rsidRPr="00007C64">
        <w:rPr>
          <w:iCs/>
          <w:lang w:val="fr-CH"/>
        </w:rPr>
        <w:t>'</w:t>
      </w:r>
      <w:r w:rsidRPr="00007C64">
        <w:rPr>
          <w:lang w:val="fr-CH"/>
        </w:rPr>
        <w:t>agissant des canaux partiellement superposés, en l</w:t>
      </w:r>
      <w:r w:rsidRPr="00007C64">
        <w:rPr>
          <w:iCs/>
          <w:lang w:val="fr-CH"/>
        </w:rPr>
        <w:t>'</w:t>
      </w:r>
      <w:r w:rsidRPr="00007C64">
        <w:rPr>
          <w:lang w:val="fr-CH"/>
        </w:rPr>
        <w:t>absence d</w:t>
      </w:r>
      <w:r w:rsidRPr="00007C64">
        <w:rPr>
          <w:iCs/>
          <w:lang w:val="fr-CH"/>
        </w:rPr>
        <w:t>'</w:t>
      </w:r>
      <w:r w:rsidRPr="00007C64">
        <w:rPr>
          <w:lang w:val="fr-CH"/>
        </w:rPr>
        <w:t xml:space="preserve">information sur les mesures, et si la largeur de bande de superposition des signaux utiles et des signaux brouillés est inférieure à 1 MHz, le rapport de protection, </w:t>
      </w:r>
      <w:r w:rsidRPr="00007C64">
        <w:rPr>
          <w:i/>
          <w:iCs/>
          <w:lang w:val="fr-CH"/>
        </w:rPr>
        <w:t>PR</w:t>
      </w:r>
      <w:r w:rsidRPr="00007C64">
        <w:rPr>
          <w:lang w:val="fr-CH"/>
        </w:rPr>
        <w:t>, devrait être extrapolé à partir de la valeur du rapport dans le même canal, comme indiqué ci-après:</w:t>
      </w:r>
    </w:p>
    <w:p w:rsidR="00674515" w:rsidRPr="00007C64" w:rsidRDefault="00501D09" w:rsidP="00E37B0C">
      <w:pPr>
        <w:pStyle w:val="Equation"/>
        <w:rPr>
          <w:lang w:val="fr-CH"/>
        </w:rPr>
      </w:pPr>
      <w:r w:rsidRPr="00007C64">
        <w:rPr>
          <w:i/>
          <w:iCs/>
          <w:lang w:val="fr-CH"/>
        </w:rPr>
        <w:tab/>
      </w:r>
      <w:r w:rsidRPr="00007C64">
        <w:rPr>
          <w:i/>
          <w:iCs/>
          <w:lang w:val="fr-CH"/>
        </w:rPr>
        <w:tab/>
      </w:r>
      <w:r w:rsidR="00674515" w:rsidRPr="00007C64">
        <w:rPr>
          <w:i/>
          <w:iCs/>
          <w:lang w:val="fr-CH"/>
        </w:rPr>
        <w:t>PR</w:t>
      </w:r>
      <w:r w:rsidR="00674515" w:rsidRPr="00007C64">
        <w:rPr>
          <w:lang w:val="fr-CH"/>
        </w:rPr>
        <w:t xml:space="preserve">  </w:t>
      </w:r>
      <w:r w:rsidR="00E37B0C" w:rsidRPr="00007C64">
        <w:rPr>
          <w:lang w:val="fr-CH"/>
        </w:rPr>
        <w:t>=</w:t>
      </w:r>
      <w:r w:rsidR="00674515" w:rsidRPr="00007C64">
        <w:rPr>
          <w:lang w:val="fr-CH"/>
        </w:rPr>
        <w:t xml:space="preserve">  </w:t>
      </w:r>
      <w:r w:rsidR="00674515" w:rsidRPr="00007C64">
        <w:rPr>
          <w:i/>
          <w:iCs/>
          <w:lang w:val="fr-CH"/>
        </w:rPr>
        <w:t>CCI</w:t>
      </w:r>
      <w:r w:rsidR="00674515" w:rsidRPr="00007C64">
        <w:rPr>
          <w:lang w:val="fr-CH"/>
        </w:rPr>
        <w:t xml:space="preserve">  </w:t>
      </w:r>
      <w:r w:rsidR="00E37B0C" w:rsidRPr="00007C64">
        <w:rPr>
          <w:lang w:val="fr-CH"/>
        </w:rPr>
        <w:t>+</w:t>
      </w:r>
      <w:r w:rsidR="00674515" w:rsidRPr="00007C64">
        <w:rPr>
          <w:lang w:val="fr-CH"/>
        </w:rPr>
        <w:t xml:space="preserve">  10 log</w:t>
      </w:r>
      <w:r w:rsidR="00674515" w:rsidRPr="00007C64">
        <w:rPr>
          <w:position w:val="-4"/>
          <w:sz w:val="20"/>
          <w:lang w:val="fr-CH"/>
        </w:rPr>
        <w:t>10</w:t>
      </w:r>
      <w:r w:rsidR="00674515" w:rsidRPr="00007C64">
        <w:rPr>
          <w:lang w:val="fr-CH"/>
        </w:rPr>
        <w:t>(</w:t>
      </w:r>
      <w:r w:rsidR="00674515" w:rsidRPr="00007C64">
        <w:rPr>
          <w:i/>
          <w:iCs/>
          <w:lang w:val="fr-CH"/>
        </w:rPr>
        <w:t>BO</w:t>
      </w:r>
      <w:r w:rsidR="00674515" w:rsidRPr="00007C64">
        <w:rPr>
          <w:lang w:val="fr-CH"/>
        </w:rPr>
        <w:t>/</w:t>
      </w:r>
      <w:r w:rsidR="00674515" w:rsidRPr="00007C64">
        <w:rPr>
          <w:i/>
          <w:iCs/>
          <w:lang w:val="fr-CH"/>
        </w:rPr>
        <w:t>BW</w:t>
      </w:r>
      <w:r w:rsidR="00674515" w:rsidRPr="00007C64">
        <w:rPr>
          <w:rFonts w:ascii="Tms Rmn" w:hAnsi="Tms Rmn"/>
          <w:i/>
          <w:iCs/>
          <w:sz w:val="16"/>
          <w:lang w:val="fr-CH"/>
        </w:rPr>
        <w:t> </w:t>
      </w:r>
      <w:r w:rsidR="00674515" w:rsidRPr="00007C64">
        <w:rPr>
          <w:lang w:val="fr-CH"/>
        </w:rPr>
        <w:t>)</w:t>
      </w:r>
    </w:p>
    <w:p w:rsidR="00674515" w:rsidRPr="00007C64" w:rsidRDefault="00674515" w:rsidP="00501D09">
      <w:pPr>
        <w:rPr>
          <w:lang w:val="fr-CH"/>
        </w:rPr>
      </w:pPr>
      <w:r w:rsidRPr="00007C64">
        <w:rPr>
          <w:lang w:val="fr-CH"/>
        </w:rPr>
        <w:t>où:</w:t>
      </w:r>
    </w:p>
    <w:p w:rsidR="00674515" w:rsidRPr="00007C64" w:rsidRDefault="00674515" w:rsidP="00501D09">
      <w:pPr>
        <w:pStyle w:val="Equationlegend"/>
        <w:rPr>
          <w:lang w:val="fr-CH"/>
        </w:rPr>
      </w:pPr>
      <w:r w:rsidRPr="00007C64">
        <w:rPr>
          <w:lang w:val="fr-CH"/>
        </w:rPr>
        <w:tab/>
      </w:r>
      <w:r w:rsidRPr="00007C64">
        <w:rPr>
          <w:i/>
          <w:iCs/>
          <w:lang w:val="fr-CH"/>
        </w:rPr>
        <w:t>CCI</w:t>
      </w:r>
      <w:r w:rsidRPr="00007C64">
        <w:rPr>
          <w:rFonts w:ascii="Tms Rmn" w:hAnsi="Tms Rmn"/>
          <w:sz w:val="12"/>
          <w:lang w:val="fr-CH"/>
        </w:rPr>
        <w:t> </w:t>
      </w:r>
      <w:r w:rsidRPr="00007C64">
        <w:rPr>
          <w:lang w:val="fr-CH"/>
        </w:rPr>
        <w:t>:</w:t>
      </w:r>
      <w:r w:rsidRPr="00007C64">
        <w:rPr>
          <w:lang w:val="fr-CH"/>
        </w:rPr>
        <w:tab/>
        <w:t>rapport de protection dans le même canal</w:t>
      </w:r>
    </w:p>
    <w:p w:rsidR="00674515" w:rsidRPr="00007C64" w:rsidRDefault="00674515" w:rsidP="00501D09">
      <w:pPr>
        <w:pStyle w:val="Equationlegend"/>
        <w:rPr>
          <w:lang w:val="fr-CH"/>
        </w:rPr>
      </w:pPr>
      <w:r w:rsidRPr="00007C64">
        <w:rPr>
          <w:lang w:val="fr-CH"/>
        </w:rPr>
        <w:tab/>
      </w:r>
      <w:r w:rsidRPr="00007C64">
        <w:rPr>
          <w:i/>
          <w:iCs/>
          <w:lang w:val="fr-CH"/>
        </w:rPr>
        <w:t>BO</w:t>
      </w:r>
      <w:r w:rsidRPr="00007C64">
        <w:rPr>
          <w:rFonts w:ascii="Tms Rmn" w:hAnsi="Tms Rmn"/>
          <w:sz w:val="12"/>
          <w:lang w:val="fr-CH"/>
        </w:rPr>
        <w:t> </w:t>
      </w:r>
      <w:r w:rsidRPr="00007C64">
        <w:rPr>
          <w:lang w:val="fr-CH"/>
        </w:rPr>
        <w:t>:</w:t>
      </w:r>
      <w:r w:rsidRPr="00007C64">
        <w:rPr>
          <w:lang w:val="fr-CH"/>
        </w:rPr>
        <w:tab/>
        <w:t>largeur de bande (MHz) dans laquelle les deux signaux DVB-T sont partiellement superposés</w:t>
      </w:r>
    </w:p>
    <w:p w:rsidR="00674515" w:rsidRPr="00007C64" w:rsidRDefault="00674515" w:rsidP="00501D09">
      <w:pPr>
        <w:pStyle w:val="Equationlegend"/>
        <w:rPr>
          <w:lang w:val="fr-CH"/>
        </w:rPr>
      </w:pPr>
      <w:r w:rsidRPr="00007C64">
        <w:rPr>
          <w:lang w:val="fr-CH"/>
        </w:rPr>
        <w:tab/>
      </w:r>
      <w:r w:rsidRPr="00007C64">
        <w:rPr>
          <w:i/>
          <w:iCs/>
          <w:lang w:val="fr-CH"/>
        </w:rPr>
        <w:t>BW</w:t>
      </w:r>
      <w:r w:rsidRPr="00007C64">
        <w:rPr>
          <w:rFonts w:ascii="Tms Rmn" w:hAnsi="Tms Rmn"/>
          <w:sz w:val="12"/>
          <w:lang w:val="fr-CH"/>
        </w:rPr>
        <w:t> </w:t>
      </w:r>
      <w:r w:rsidRPr="00007C64">
        <w:rPr>
          <w:lang w:val="fr-CH"/>
        </w:rPr>
        <w:t>:</w:t>
      </w:r>
      <w:r w:rsidRPr="00007C64">
        <w:rPr>
          <w:lang w:val="fr-CH"/>
        </w:rPr>
        <w:tab/>
        <w:t>largeur de bande (MHz) du signal utile</w:t>
      </w:r>
    </w:p>
    <w:p w:rsidR="00674515" w:rsidRPr="00007C64" w:rsidRDefault="00674515" w:rsidP="00E37B0C">
      <w:pPr>
        <w:pStyle w:val="Equationlegend"/>
        <w:rPr>
          <w:lang w:val="fr-CH"/>
        </w:rPr>
      </w:pPr>
      <w:r w:rsidRPr="00007C64">
        <w:rPr>
          <w:lang w:val="fr-CH"/>
        </w:rPr>
        <w:tab/>
      </w:r>
      <w:r w:rsidRPr="00007C64">
        <w:rPr>
          <w:i/>
          <w:iCs/>
          <w:lang w:val="fr-CH"/>
        </w:rPr>
        <w:t>PR</w:t>
      </w:r>
      <w:r w:rsidR="00756F1B" w:rsidRPr="00007C64">
        <w:rPr>
          <w:lang w:val="fr-CH"/>
        </w:rPr>
        <w:t xml:space="preserve"> </w:t>
      </w:r>
      <w:r w:rsidR="00E37B0C" w:rsidRPr="00007C64">
        <w:rPr>
          <w:lang w:val="fr-CH"/>
        </w:rPr>
        <w:t>=</w:t>
      </w:r>
      <w:r w:rsidRPr="00007C64">
        <w:rPr>
          <w:lang w:val="fr-CH"/>
        </w:rPr>
        <w:tab/>
        <w:t>–</w:t>
      </w:r>
      <w:r w:rsidRPr="00007C64">
        <w:rPr>
          <w:rFonts w:ascii="Tms Rmn" w:hAnsi="Tms Rmn"/>
          <w:sz w:val="4"/>
          <w:lang w:val="fr-CH"/>
        </w:rPr>
        <w:t> </w:t>
      </w:r>
      <w:r w:rsidRPr="00007C64">
        <w:rPr>
          <w:lang w:val="fr-CH"/>
        </w:rPr>
        <w:t>30 dB devrait être utilisé lorsque la formule précitée s</w:t>
      </w:r>
      <w:r w:rsidRPr="00007C64">
        <w:rPr>
          <w:iCs/>
          <w:lang w:val="fr-CH"/>
        </w:rPr>
        <w:t>'</w:t>
      </w:r>
      <w:r w:rsidRPr="00007C64">
        <w:rPr>
          <w:lang w:val="fr-CH"/>
        </w:rPr>
        <w:t xml:space="preserve">écrit </w:t>
      </w:r>
      <w:r w:rsidRPr="00007C64">
        <w:rPr>
          <w:i/>
          <w:iCs/>
          <w:lang w:val="fr-CH"/>
        </w:rPr>
        <w:t>PR</w:t>
      </w:r>
      <w:r w:rsidRPr="00007C64">
        <w:rPr>
          <w:lang w:val="fr-CH"/>
        </w:rPr>
        <w:t xml:space="preserve"> </w:t>
      </w:r>
      <w:r w:rsidR="00E37B0C" w:rsidRPr="00007C64">
        <w:rPr>
          <w:lang w:val="fr-CH"/>
        </w:rPr>
        <w:t>&lt;</w:t>
      </w:r>
      <w:r w:rsidRPr="00007C64">
        <w:rPr>
          <w:lang w:val="fr-CH"/>
        </w:rPr>
        <w:t xml:space="preserve"> – 30 dB.</w:t>
      </w:r>
    </w:p>
    <w:p w:rsidR="00674515" w:rsidRPr="00007C64" w:rsidRDefault="00674515" w:rsidP="00674515">
      <w:pPr>
        <w:rPr>
          <w:lang w:val="fr-CH"/>
        </w:rPr>
      </w:pPr>
      <w:r w:rsidRPr="00007C64">
        <w:rPr>
          <w:lang w:val="fr-CH"/>
        </w:rPr>
        <w:t>Un complément d</w:t>
      </w:r>
      <w:r w:rsidRPr="00007C64">
        <w:rPr>
          <w:iCs/>
          <w:lang w:val="fr-CH"/>
        </w:rPr>
        <w:t>'</w:t>
      </w:r>
      <w:r w:rsidRPr="00007C64">
        <w:rPr>
          <w:lang w:val="fr-CH"/>
        </w:rPr>
        <w:t>étude sur ce thème s</w:t>
      </w:r>
      <w:r w:rsidRPr="00007C64">
        <w:rPr>
          <w:iCs/>
          <w:lang w:val="fr-CH"/>
        </w:rPr>
        <w:t>'</w:t>
      </w:r>
      <w:r w:rsidRPr="00007C64">
        <w:rPr>
          <w:lang w:val="fr-CH"/>
        </w:rPr>
        <w:t>avère néanmoins nécessaire.</w:t>
      </w:r>
    </w:p>
    <w:p w:rsidR="00674515" w:rsidRPr="00007C64" w:rsidRDefault="00674515" w:rsidP="00501D09">
      <w:pPr>
        <w:pStyle w:val="TableNo"/>
        <w:rPr>
          <w:lang w:val="fr-CH"/>
        </w:rPr>
      </w:pPr>
      <w:bookmarkStart w:id="334" w:name="_Toc125342964"/>
      <w:bookmarkStart w:id="335" w:name="_Toc192558482"/>
      <w:bookmarkStart w:id="336" w:name="_Toc321125308"/>
      <w:r w:rsidRPr="00007C64">
        <w:rPr>
          <w:lang w:val="fr-CH"/>
        </w:rPr>
        <w:t>TABLEAU 1</w:t>
      </w:r>
      <w:bookmarkEnd w:id="334"/>
      <w:bookmarkEnd w:id="335"/>
      <w:r w:rsidRPr="00007C64">
        <w:rPr>
          <w:lang w:val="fr-CH"/>
        </w:rPr>
        <w:t>6</w:t>
      </w:r>
      <w:bookmarkEnd w:id="336"/>
    </w:p>
    <w:p w:rsidR="00674515" w:rsidRPr="00007C64" w:rsidRDefault="00674515" w:rsidP="00501D09">
      <w:pPr>
        <w:pStyle w:val="Tabletitle"/>
        <w:rPr>
          <w:lang w:val="fr-CH"/>
        </w:rPr>
      </w:pPr>
      <w:bookmarkStart w:id="337" w:name="_Toc125342965"/>
      <w:bookmarkStart w:id="338" w:name="_Toc192558483"/>
      <w:bookmarkStart w:id="339" w:name="_Toc321125309"/>
      <w:r w:rsidRPr="00007C64">
        <w:rPr>
          <w:lang w:val="fr-CH"/>
        </w:rPr>
        <w:t>Rapports de protection (dB) dans le même canal pour un signal DVB-T</w:t>
      </w:r>
      <w:r w:rsidR="00501D09" w:rsidRPr="00007C64">
        <w:rPr>
          <w:lang w:val="fr-CH"/>
        </w:rPr>
        <w:br/>
      </w:r>
      <w:r w:rsidRPr="00007C64">
        <w:rPr>
          <w:lang w:val="fr-CH"/>
        </w:rPr>
        <w:t>brouillé par un signal DTMB dans le cas d'une réception fixe</w:t>
      </w:r>
      <w:bookmarkEnd w:id="337"/>
      <w:bookmarkEnd w:id="338"/>
      <w:bookmarkEnd w:id="339"/>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1"/>
        <w:gridCol w:w="2479"/>
      </w:tblGrid>
      <w:tr w:rsidR="00674515" w:rsidRPr="00007C64" w:rsidTr="00756F1B">
        <w:trPr>
          <w:trHeight w:val="255"/>
          <w:jc w:val="center"/>
        </w:trPr>
        <w:tc>
          <w:tcPr>
            <w:tcW w:w="2814" w:type="pct"/>
            <w:noWrap/>
            <w:vAlign w:val="center"/>
          </w:tcPr>
          <w:p w:rsidR="00674515" w:rsidRPr="00007C64" w:rsidRDefault="00007C64" w:rsidP="00756F1B">
            <w:pPr>
              <w:pStyle w:val="Tablehead"/>
              <w:rPr>
                <w:lang w:val="fr-CH"/>
              </w:rPr>
            </w:pPr>
            <w:r w:rsidRPr="00007C64">
              <w:rPr>
                <w:lang w:val="fr-CH"/>
              </w:rPr>
              <w:t>Variante</w:t>
            </w:r>
            <w:r w:rsidR="00674515" w:rsidRPr="00007C64">
              <w:rPr>
                <w:lang w:val="fr-CH"/>
              </w:rPr>
              <w:t xml:space="preserve"> de système</w:t>
            </w:r>
            <w:r w:rsidR="00756F1B" w:rsidRPr="00007C64">
              <w:rPr>
                <w:lang w:val="fr-CH"/>
              </w:rPr>
              <w:br/>
            </w:r>
            <w:r w:rsidR="00674515" w:rsidRPr="00007C64">
              <w:rPr>
                <w:lang w:val="fr-CH"/>
              </w:rPr>
              <w:t>DVB</w:t>
            </w:r>
            <w:r w:rsidR="00674515" w:rsidRPr="00007C64">
              <w:rPr>
                <w:lang w:val="fr-CH"/>
              </w:rPr>
              <w:noBreakHyphen/>
              <w:t>T</w:t>
            </w:r>
          </w:p>
        </w:tc>
        <w:tc>
          <w:tcPr>
            <w:tcW w:w="2186" w:type="pct"/>
            <w:noWrap/>
            <w:vAlign w:val="center"/>
          </w:tcPr>
          <w:p w:rsidR="00674515" w:rsidRPr="00007C64" w:rsidRDefault="00674515" w:rsidP="00756F1B">
            <w:pPr>
              <w:pStyle w:val="Tablehead"/>
              <w:rPr>
                <w:lang w:val="fr-CH"/>
              </w:rPr>
            </w:pPr>
            <w:r w:rsidRPr="00007C64">
              <w:rPr>
                <w:lang w:val="fr-CH"/>
              </w:rPr>
              <w:t>Rapport de protection, dB</w:t>
            </w:r>
          </w:p>
        </w:tc>
      </w:tr>
      <w:tr w:rsidR="00674515" w:rsidRPr="00007C64" w:rsidTr="00756F1B">
        <w:trPr>
          <w:trHeight w:val="255"/>
          <w:jc w:val="center"/>
        </w:trPr>
        <w:tc>
          <w:tcPr>
            <w:tcW w:w="2814" w:type="pct"/>
            <w:noWrap/>
            <w:vAlign w:val="bottom"/>
          </w:tcPr>
          <w:p w:rsidR="00674515" w:rsidRPr="00007C64" w:rsidRDefault="00674515" w:rsidP="00756F1B">
            <w:pPr>
              <w:pStyle w:val="Tabletext"/>
              <w:jc w:val="center"/>
              <w:rPr>
                <w:lang w:val="fr-CH"/>
              </w:rPr>
            </w:pPr>
            <w:r w:rsidRPr="00007C64">
              <w:rPr>
                <w:lang w:val="fr-CH"/>
              </w:rPr>
              <w:t>MDP-4 1/2</w:t>
            </w:r>
          </w:p>
        </w:tc>
        <w:tc>
          <w:tcPr>
            <w:tcW w:w="2186" w:type="pct"/>
            <w:noWrap/>
          </w:tcPr>
          <w:p w:rsidR="00674515" w:rsidRPr="00007C64" w:rsidRDefault="00674515" w:rsidP="00756F1B">
            <w:pPr>
              <w:pStyle w:val="Tabletext"/>
              <w:jc w:val="center"/>
              <w:rPr>
                <w:lang w:val="fr-CH"/>
              </w:rPr>
            </w:pPr>
            <w:r w:rsidRPr="00007C64">
              <w:rPr>
                <w:lang w:val="fr-CH"/>
              </w:rPr>
              <w:t>6</w:t>
            </w:r>
          </w:p>
        </w:tc>
      </w:tr>
      <w:tr w:rsidR="00674515" w:rsidRPr="00007C64" w:rsidTr="00756F1B">
        <w:trPr>
          <w:trHeight w:val="255"/>
          <w:jc w:val="center"/>
        </w:trPr>
        <w:tc>
          <w:tcPr>
            <w:tcW w:w="2814" w:type="pct"/>
            <w:noWrap/>
            <w:vAlign w:val="bottom"/>
          </w:tcPr>
          <w:p w:rsidR="00674515" w:rsidRPr="00007C64" w:rsidRDefault="00674515" w:rsidP="00756F1B">
            <w:pPr>
              <w:pStyle w:val="Tabletext"/>
              <w:jc w:val="center"/>
              <w:rPr>
                <w:lang w:val="fr-CH"/>
              </w:rPr>
            </w:pPr>
            <w:r w:rsidRPr="00007C64">
              <w:rPr>
                <w:lang w:val="fr-CH"/>
              </w:rPr>
              <w:t>MDP-4 2/3</w:t>
            </w:r>
          </w:p>
        </w:tc>
        <w:tc>
          <w:tcPr>
            <w:tcW w:w="2186" w:type="pct"/>
            <w:noWrap/>
          </w:tcPr>
          <w:p w:rsidR="00674515" w:rsidRPr="00007C64" w:rsidRDefault="00674515" w:rsidP="00756F1B">
            <w:pPr>
              <w:pStyle w:val="Tabletext"/>
              <w:jc w:val="center"/>
              <w:rPr>
                <w:lang w:val="fr-CH"/>
              </w:rPr>
            </w:pPr>
            <w:r w:rsidRPr="00007C64">
              <w:rPr>
                <w:lang w:val="fr-CH"/>
              </w:rPr>
              <w:t>8</w:t>
            </w:r>
          </w:p>
        </w:tc>
      </w:tr>
      <w:tr w:rsidR="00674515" w:rsidRPr="00007C64" w:rsidTr="00756F1B">
        <w:trPr>
          <w:trHeight w:val="255"/>
          <w:jc w:val="center"/>
        </w:trPr>
        <w:tc>
          <w:tcPr>
            <w:tcW w:w="2814" w:type="pct"/>
            <w:noWrap/>
            <w:vAlign w:val="bottom"/>
          </w:tcPr>
          <w:p w:rsidR="00674515" w:rsidRPr="00007C64" w:rsidRDefault="00674515" w:rsidP="00756F1B">
            <w:pPr>
              <w:pStyle w:val="Tabletext"/>
              <w:jc w:val="center"/>
              <w:rPr>
                <w:lang w:val="fr-CH"/>
              </w:rPr>
            </w:pPr>
            <w:r w:rsidRPr="00007C64">
              <w:rPr>
                <w:lang w:val="fr-CH"/>
              </w:rPr>
              <w:t>MDP-4 1/4</w:t>
            </w:r>
          </w:p>
        </w:tc>
        <w:tc>
          <w:tcPr>
            <w:tcW w:w="2186" w:type="pct"/>
            <w:noWrap/>
          </w:tcPr>
          <w:p w:rsidR="00674515" w:rsidRPr="00007C64" w:rsidRDefault="00674515" w:rsidP="00756F1B">
            <w:pPr>
              <w:pStyle w:val="Tabletext"/>
              <w:jc w:val="center"/>
              <w:rPr>
                <w:lang w:val="fr-CH"/>
              </w:rPr>
            </w:pPr>
            <w:r w:rsidRPr="00007C64">
              <w:rPr>
                <w:lang w:val="fr-CH"/>
              </w:rPr>
              <w:t>9,3</w:t>
            </w:r>
          </w:p>
        </w:tc>
      </w:tr>
      <w:tr w:rsidR="00674515" w:rsidRPr="00007C64" w:rsidTr="00756F1B">
        <w:trPr>
          <w:trHeight w:val="255"/>
          <w:jc w:val="center"/>
        </w:trPr>
        <w:tc>
          <w:tcPr>
            <w:tcW w:w="2814" w:type="pct"/>
            <w:noWrap/>
            <w:vAlign w:val="bottom"/>
          </w:tcPr>
          <w:p w:rsidR="00674515" w:rsidRPr="00007C64" w:rsidRDefault="00674515" w:rsidP="00756F1B">
            <w:pPr>
              <w:pStyle w:val="Tabletext"/>
              <w:jc w:val="center"/>
              <w:rPr>
                <w:lang w:val="fr-CH"/>
              </w:rPr>
            </w:pPr>
            <w:r w:rsidRPr="00007C64">
              <w:rPr>
                <w:lang w:val="fr-CH"/>
              </w:rPr>
              <w:t>MDP-4 5/6</w:t>
            </w:r>
          </w:p>
        </w:tc>
        <w:tc>
          <w:tcPr>
            <w:tcW w:w="2186" w:type="pct"/>
            <w:noWrap/>
          </w:tcPr>
          <w:p w:rsidR="00674515" w:rsidRPr="00007C64" w:rsidRDefault="00674515" w:rsidP="00756F1B">
            <w:pPr>
              <w:pStyle w:val="Tabletext"/>
              <w:jc w:val="center"/>
              <w:rPr>
                <w:lang w:val="fr-CH"/>
              </w:rPr>
            </w:pPr>
            <w:r w:rsidRPr="00007C64">
              <w:rPr>
                <w:lang w:val="fr-CH"/>
              </w:rPr>
              <w:t>10,5</w:t>
            </w:r>
          </w:p>
        </w:tc>
      </w:tr>
      <w:tr w:rsidR="00674515" w:rsidRPr="00007C64" w:rsidTr="00756F1B">
        <w:trPr>
          <w:trHeight w:val="255"/>
          <w:jc w:val="center"/>
        </w:trPr>
        <w:tc>
          <w:tcPr>
            <w:tcW w:w="2814" w:type="pct"/>
            <w:noWrap/>
            <w:vAlign w:val="bottom"/>
          </w:tcPr>
          <w:p w:rsidR="00674515" w:rsidRPr="00007C64" w:rsidRDefault="00674515" w:rsidP="00756F1B">
            <w:pPr>
              <w:pStyle w:val="Tabletext"/>
              <w:jc w:val="center"/>
              <w:rPr>
                <w:lang w:val="fr-CH"/>
              </w:rPr>
            </w:pPr>
            <w:r w:rsidRPr="00007C64">
              <w:rPr>
                <w:lang w:val="fr-CH"/>
              </w:rPr>
              <w:t>MDP-4 7/8</w:t>
            </w:r>
          </w:p>
        </w:tc>
        <w:tc>
          <w:tcPr>
            <w:tcW w:w="2186" w:type="pct"/>
            <w:noWrap/>
          </w:tcPr>
          <w:p w:rsidR="00674515" w:rsidRPr="00007C64" w:rsidRDefault="00674515" w:rsidP="00756F1B">
            <w:pPr>
              <w:pStyle w:val="Tabletext"/>
              <w:jc w:val="center"/>
              <w:rPr>
                <w:lang w:val="fr-CH"/>
              </w:rPr>
            </w:pPr>
            <w:r w:rsidRPr="00007C64">
              <w:rPr>
                <w:lang w:val="fr-CH"/>
              </w:rPr>
              <w:t>11,5</w:t>
            </w:r>
          </w:p>
        </w:tc>
      </w:tr>
      <w:tr w:rsidR="00674515" w:rsidRPr="00007C64" w:rsidTr="00756F1B">
        <w:trPr>
          <w:trHeight w:val="255"/>
          <w:jc w:val="center"/>
        </w:trPr>
        <w:tc>
          <w:tcPr>
            <w:tcW w:w="2814" w:type="pct"/>
            <w:noWrap/>
            <w:vAlign w:val="bottom"/>
          </w:tcPr>
          <w:p w:rsidR="00674515" w:rsidRPr="00007C64" w:rsidRDefault="00674515" w:rsidP="00756F1B">
            <w:pPr>
              <w:pStyle w:val="Tabletext"/>
              <w:jc w:val="center"/>
              <w:rPr>
                <w:lang w:val="fr-CH"/>
              </w:rPr>
            </w:pPr>
            <w:r w:rsidRPr="00007C64">
              <w:rPr>
                <w:lang w:val="fr-CH"/>
              </w:rPr>
              <w:t>MAQ-16 1/2</w:t>
            </w:r>
          </w:p>
        </w:tc>
        <w:tc>
          <w:tcPr>
            <w:tcW w:w="2186" w:type="pct"/>
            <w:noWrap/>
          </w:tcPr>
          <w:p w:rsidR="00674515" w:rsidRPr="00007C64" w:rsidRDefault="00674515" w:rsidP="00756F1B">
            <w:pPr>
              <w:pStyle w:val="Tabletext"/>
              <w:jc w:val="center"/>
              <w:rPr>
                <w:lang w:val="fr-CH"/>
              </w:rPr>
            </w:pPr>
            <w:r w:rsidRPr="00007C64">
              <w:rPr>
                <w:lang w:val="fr-CH"/>
              </w:rPr>
              <w:t>11</w:t>
            </w:r>
          </w:p>
        </w:tc>
      </w:tr>
      <w:tr w:rsidR="00674515" w:rsidRPr="00007C64" w:rsidTr="00756F1B">
        <w:trPr>
          <w:trHeight w:val="255"/>
          <w:jc w:val="center"/>
        </w:trPr>
        <w:tc>
          <w:tcPr>
            <w:tcW w:w="2814" w:type="pct"/>
            <w:noWrap/>
            <w:vAlign w:val="bottom"/>
          </w:tcPr>
          <w:p w:rsidR="00674515" w:rsidRPr="00007C64" w:rsidRDefault="00674515" w:rsidP="00756F1B">
            <w:pPr>
              <w:pStyle w:val="Tabletext"/>
              <w:jc w:val="center"/>
              <w:rPr>
                <w:lang w:val="fr-CH"/>
              </w:rPr>
            </w:pPr>
            <w:r w:rsidRPr="00007C64">
              <w:rPr>
                <w:lang w:val="fr-CH"/>
              </w:rPr>
              <w:t>MAQ-16 2/3</w:t>
            </w:r>
          </w:p>
        </w:tc>
        <w:tc>
          <w:tcPr>
            <w:tcW w:w="2186" w:type="pct"/>
            <w:noWrap/>
          </w:tcPr>
          <w:p w:rsidR="00674515" w:rsidRPr="00007C64" w:rsidRDefault="00674515" w:rsidP="00756F1B">
            <w:pPr>
              <w:pStyle w:val="Tabletext"/>
              <w:jc w:val="center"/>
              <w:rPr>
                <w:lang w:val="fr-CH"/>
              </w:rPr>
            </w:pPr>
            <w:r w:rsidRPr="00007C64">
              <w:rPr>
                <w:lang w:val="fr-CH"/>
              </w:rPr>
              <w:t>14</w:t>
            </w:r>
          </w:p>
        </w:tc>
      </w:tr>
      <w:tr w:rsidR="00674515" w:rsidRPr="00007C64" w:rsidTr="00756F1B">
        <w:trPr>
          <w:trHeight w:val="255"/>
          <w:jc w:val="center"/>
        </w:trPr>
        <w:tc>
          <w:tcPr>
            <w:tcW w:w="2814" w:type="pct"/>
            <w:noWrap/>
            <w:vAlign w:val="bottom"/>
          </w:tcPr>
          <w:p w:rsidR="00674515" w:rsidRPr="00007C64" w:rsidRDefault="00674515" w:rsidP="00756F1B">
            <w:pPr>
              <w:pStyle w:val="Tabletext"/>
              <w:jc w:val="center"/>
              <w:rPr>
                <w:lang w:val="fr-CH"/>
              </w:rPr>
            </w:pPr>
            <w:r w:rsidRPr="00007C64">
              <w:rPr>
                <w:lang w:val="fr-CH"/>
              </w:rPr>
              <w:t>MAQ-16 3/4</w:t>
            </w:r>
          </w:p>
        </w:tc>
        <w:tc>
          <w:tcPr>
            <w:tcW w:w="2186" w:type="pct"/>
            <w:noWrap/>
          </w:tcPr>
          <w:p w:rsidR="00674515" w:rsidRPr="00007C64" w:rsidRDefault="00674515" w:rsidP="00756F1B">
            <w:pPr>
              <w:pStyle w:val="Tabletext"/>
              <w:jc w:val="center"/>
              <w:rPr>
                <w:lang w:val="fr-CH"/>
              </w:rPr>
            </w:pPr>
            <w:r w:rsidRPr="00007C64">
              <w:rPr>
                <w:lang w:val="fr-CH"/>
              </w:rPr>
              <w:t>15</w:t>
            </w:r>
          </w:p>
        </w:tc>
      </w:tr>
      <w:tr w:rsidR="00674515" w:rsidRPr="00007C64" w:rsidTr="00756F1B">
        <w:trPr>
          <w:trHeight w:val="255"/>
          <w:jc w:val="center"/>
        </w:trPr>
        <w:tc>
          <w:tcPr>
            <w:tcW w:w="2814" w:type="pct"/>
            <w:noWrap/>
            <w:vAlign w:val="bottom"/>
          </w:tcPr>
          <w:p w:rsidR="00674515" w:rsidRPr="00007C64" w:rsidRDefault="00674515" w:rsidP="00756F1B">
            <w:pPr>
              <w:pStyle w:val="Tabletext"/>
              <w:jc w:val="center"/>
              <w:rPr>
                <w:lang w:val="fr-CH"/>
              </w:rPr>
            </w:pPr>
            <w:r w:rsidRPr="00007C64">
              <w:rPr>
                <w:lang w:val="fr-CH"/>
              </w:rPr>
              <w:t>MAQ-16 5/6</w:t>
            </w:r>
          </w:p>
        </w:tc>
        <w:tc>
          <w:tcPr>
            <w:tcW w:w="2186" w:type="pct"/>
            <w:noWrap/>
          </w:tcPr>
          <w:p w:rsidR="00674515" w:rsidRPr="00007C64" w:rsidRDefault="00674515" w:rsidP="00756F1B">
            <w:pPr>
              <w:pStyle w:val="Tabletext"/>
              <w:jc w:val="center"/>
              <w:rPr>
                <w:lang w:val="fr-CH"/>
              </w:rPr>
            </w:pPr>
            <w:r w:rsidRPr="00007C64">
              <w:rPr>
                <w:lang w:val="fr-CH"/>
              </w:rPr>
              <w:t>16,9</w:t>
            </w:r>
          </w:p>
        </w:tc>
      </w:tr>
      <w:tr w:rsidR="00674515" w:rsidRPr="00007C64" w:rsidTr="00756F1B">
        <w:trPr>
          <w:trHeight w:val="255"/>
          <w:jc w:val="center"/>
        </w:trPr>
        <w:tc>
          <w:tcPr>
            <w:tcW w:w="2814" w:type="pct"/>
            <w:noWrap/>
            <w:vAlign w:val="bottom"/>
          </w:tcPr>
          <w:p w:rsidR="00674515" w:rsidRPr="00007C64" w:rsidRDefault="00674515" w:rsidP="00756F1B">
            <w:pPr>
              <w:pStyle w:val="Tabletext"/>
              <w:jc w:val="center"/>
              <w:rPr>
                <w:lang w:val="fr-CH"/>
              </w:rPr>
            </w:pPr>
            <w:r w:rsidRPr="00007C64">
              <w:rPr>
                <w:lang w:val="fr-CH"/>
              </w:rPr>
              <w:t>MAQ-16 7/8</w:t>
            </w:r>
          </w:p>
        </w:tc>
        <w:tc>
          <w:tcPr>
            <w:tcW w:w="2186" w:type="pct"/>
            <w:noWrap/>
          </w:tcPr>
          <w:p w:rsidR="00674515" w:rsidRPr="00007C64" w:rsidRDefault="00674515" w:rsidP="00756F1B">
            <w:pPr>
              <w:pStyle w:val="Tabletext"/>
              <w:jc w:val="center"/>
              <w:rPr>
                <w:lang w:val="fr-CH"/>
              </w:rPr>
            </w:pPr>
            <w:r w:rsidRPr="00007C64">
              <w:rPr>
                <w:lang w:val="fr-CH"/>
              </w:rPr>
              <w:t>17,5</w:t>
            </w:r>
          </w:p>
        </w:tc>
      </w:tr>
      <w:tr w:rsidR="00674515" w:rsidRPr="00007C64" w:rsidTr="00756F1B">
        <w:trPr>
          <w:trHeight w:val="255"/>
          <w:jc w:val="center"/>
        </w:trPr>
        <w:tc>
          <w:tcPr>
            <w:tcW w:w="2814" w:type="pct"/>
            <w:noWrap/>
            <w:vAlign w:val="bottom"/>
          </w:tcPr>
          <w:p w:rsidR="00674515" w:rsidRPr="00007C64" w:rsidRDefault="00674515" w:rsidP="00756F1B">
            <w:pPr>
              <w:pStyle w:val="Tabletext"/>
              <w:jc w:val="center"/>
              <w:rPr>
                <w:lang w:val="fr-CH"/>
              </w:rPr>
            </w:pPr>
            <w:r w:rsidRPr="00007C64">
              <w:rPr>
                <w:lang w:val="fr-CH"/>
              </w:rPr>
              <w:t>MAQ-64 1/2</w:t>
            </w:r>
          </w:p>
        </w:tc>
        <w:tc>
          <w:tcPr>
            <w:tcW w:w="2186" w:type="pct"/>
            <w:noWrap/>
          </w:tcPr>
          <w:p w:rsidR="00674515" w:rsidRPr="00007C64" w:rsidRDefault="00674515" w:rsidP="00756F1B">
            <w:pPr>
              <w:pStyle w:val="Tabletext"/>
              <w:jc w:val="center"/>
              <w:rPr>
                <w:lang w:val="fr-CH"/>
              </w:rPr>
            </w:pPr>
            <w:r w:rsidRPr="00007C64">
              <w:rPr>
                <w:lang w:val="fr-CH"/>
              </w:rPr>
              <w:t>17</w:t>
            </w:r>
          </w:p>
        </w:tc>
      </w:tr>
      <w:tr w:rsidR="00674515" w:rsidRPr="00007C64" w:rsidTr="00756F1B">
        <w:trPr>
          <w:trHeight w:val="255"/>
          <w:jc w:val="center"/>
        </w:trPr>
        <w:tc>
          <w:tcPr>
            <w:tcW w:w="2814" w:type="pct"/>
            <w:noWrap/>
            <w:vAlign w:val="bottom"/>
          </w:tcPr>
          <w:p w:rsidR="00674515" w:rsidRPr="00007C64" w:rsidRDefault="00674515" w:rsidP="00756F1B">
            <w:pPr>
              <w:pStyle w:val="Tabletext"/>
              <w:jc w:val="center"/>
              <w:rPr>
                <w:lang w:val="fr-CH"/>
              </w:rPr>
            </w:pPr>
            <w:r w:rsidRPr="00007C64">
              <w:rPr>
                <w:lang w:val="fr-CH"/>
              </w:rPr>
              <w:t>MAQ-64 2/3</w:t>
            </w:r>
          </w:p>
        </w:tc>
        <w:tc>
          <w:tcPr>
            <w:tcW w:w="2186" w:type="pct"/>
            <w:noWrap/>
          </w:tcPr>
          <w:p w:rsidR="00674515" w:rsidRPr="00007C64" w:rsidRDefault="00674515" w:rsidP="00756F1B">
            <w:pPr>
              <w:pStyle w:val="Tabletext"/>
              <w:jc w:val="center"/>
              <w:rPr>
                <w:lang w:val="fr-CH"/>
              </w:rPr>
            </w:pPr>
            <w:r w:rsidRPr="00007C64">
              <w:rPr>
                <w:lang w:val="fr-CH"/>
              </w:rPr>
              <w:t>20</w:t>
            </w:r>
          </w:p>
        </w:tc>
      </w:tr>
      <w:tr w:rsidR="00674515" w:rsidRPr="00007C64" w:rsidTr="00756F1B">
        <w:trPr>
          <w:trHeight w:val="255"/>
          <w:jc w:val="center"/>
        </w:trPr>
        <w:tc>
          <w:tcPr>
            <w:tcW w:w="2814" w:type="pct"/>
            <w:noWrap/>
            <w:vAlign w:val="bottom"/>
          </w:tcPr>
          <w:p w:rsidR="00674515" w:rsidRPr="00007C64" w:rsidRDefault="00674515" w:rsidP="00756F1B">
            <w:pPr>
              <w:pStyle w:val="Tabletext"/>
              <w:jc w:val="center"/>
              <w:rPr>
                <w:lang w:val="fr-CH"/>
              </w:rPr>
            </w:pPr>
            <w:r w:rsidRPr="00007C64">
              <w:rPr>
                <w:lang w:val="fr-CH"/>
              </w:rPr>
              <w:t>MAQ-64 3/4</w:t>
            </w:r>
          </w:p>
        </w:tc>
        <w:tc>
          <w:tcPr>
            <w:tcW w:w="2186" w:type="pct"/>
            <w:noWrap/>
          </w:tcPr>
          <w:p w:rsidR="00674515" w:rsidRPr="00007C64" w:rsidRDefault="00674515" w:rsidP="00756F1B">
            <w:pPr>
              <w:pStyle w:val="Tabletext"/>
              <w:jc w:val="center"/>
              <w:rPr>
                <w:lang w:val="fr-CH"/>
              </w:rPr>
            </w:pPr>
            <w:r w:rsidRPr="00007C64">
              <w:rPr>
                <w:lang w:val="fr-CH"/>
              </w:rPr>
              <w:t>21</w:t>
            </w:r>
          </w:p>
        </w:tc>
      </w:tr>
      <w:tr w:rsidR="00674515" w:rsidRPr="00007C64" w:rsidTr="00756F1B">
        <w:trPr>
          <w:trHeight w:val="255"/>
          <w:jc w:val="center"/>
        </w:trPr>
        <w:tc>
          <w:tcPr>
            <w:tcW w:w="2814" w:type="pct"/>
            <w:noWrap/>
            <w:vAlign w:val="bottom"/>
          </w:tcPr>
          <w:p w:rsidR="00674515" w:rsidRPr="00007C64" w:rsidRDefault="00674515" w:rsidP="00756F1B">
            <w:pPr>
              <w:pStyle w:val="Tabletext"/>
              <w:jc w:val="center"/>
              <w:rPr>
                <w:lang w:val="fr-CH"/>
              </w:rPr>
            </w:pPr>
            <w:r w:rsidRPr="00007C64">
              <w:rPr>
                <w:lang w:val="fr-CH"/>
              </w:rPr>
              <w:t>MAQ-64 5/6</w:t>
            </w:r>
          </w:p>
        </w:tc>
        <w:tc>
          <w:tcPr>
            <w:tcW w:w="2186" w:type="pct"/>
            <w:noWrap/>
          </w:tcPr>
          <w:p w:rsidR="00674515" w:rsidRPr="00007C64" w:rsidRDefault="00674515" w:rsidP="00756F1B">
            <w:pPr>
              <w:pStyle w:val="Tabletext"/>
              <w:jc w:val="center"/>
              <w:rPr>
                <w:lang w:val="fr-CH"/>
              </w:rPr>
            </w:pPr>
            <w:r w:rsidRPr="00007C64">
              <w:rPr>
                <w:lang w:val="fr-CH"/>
              </w:rPr>
              <w:t>23,3</w:t>
            </w:r>
          </w:p>
        </w:tc>
      </w:tr>
      <w:tr w:rsidR="00674515" w:rsidRPr="00007C64" w:rsidTr="00756F1B">
        <w:trPr>
          <w:trHeight w:val="255"/>
          <w:jc w:val="center"/>
        </w:trPr>
        <w:tc>
          <w:tcPr>
            <w:tcW w:w="2814" w:type="pct"/>
            <w:noWrap/>
            <w:vAlign w:val="bottom"/>
          </w:tcPr>
          <w:p w:rsidR="00674515" w:rsidRPr="00007C64" w:rsidRDefault="00674515" w:rsidP="00756F1B">
            <w:pPr>
              <w:pStyle w:val="Tabletext"/>
              <w:jc w:val="center"/>
              <w:rPr>
                <w:lang w:val="fr-CH"/>
              </w:rPr>
            </w:pPr>
            <w:r w:rsidRPr="00007C64">
              <w:rPr>
                <w:lang w:val="fr-CH"/>
              </w:rPr>
              <w:t>MAQ-64 7/8</w:t>
            </w:r>
          </w:p>
        </w:tc>
        <w:tc>
          <w:tcPr>
            <w:tcW w:w="2186" w:type="pct"/>
            <w:noWrap/>
          </w:tcPr>
          <w:p w:rsidR="00674515" w:rsidRPr="00007C64" w:rsidRDefault="00674515" w:rsidP="00756F1B">
            <w:pPr>
              <w:pStyle w:val="Tabletext"/>
              <w:jc w:val="center"/>
              <w:rPr>
                <w:lang w:val="fr-CH"/>
              </w:rPr>
            </w:pPr>
            <w:r w:rsidRPr="00007C64">
              <w:rPr>
                <w:lang w:val="fr-CH"/>
              </w:rPr>
              <w:t>24,3</w:t>
            </w:r>
          </w:p>
        </w:tc>
      </w:tr>
    </w:tbl>
    <w:p w:rsidR="00674515" w:rsidRPr="00007C64" w:rsidRDefault="00674515" w:rsidP="00674515">
      <w:pPr>
        <w:pStyle w:val="Tablefin"/>
        <w:rPr>
          <w:lang w:val="fr-CH"/>
        </w:rPr>
      </w:pPr>
    </w:p>
    <w:p w:rsidR="00674515" w:rsidRPr="00007C64" w:rsidRDefault="00674515" w:rsidP="00756F1B">
      <w:pPr>
        <w:keepNext/>
        <w:keepLines/>
        <w:rPr>
          <w:lang w:val="fr-CH"/>
        </w:rPr>
      </w:pPr>
      <w:r w:rsidRPr="00007C64">
        <w:rPr>
          <w:lang w:val="fr-CH"/>
        </w:rPr>
        <w:t xml:space="preserve">Les cas de signaux DVB-T et DTMB situés dans le même canal ou dans des canaux partiellement superposés sont </w:t>
      </w:r>
      <w:r w:rsidR="00007C64" w:rsidRPr="00007C64">
        <w:rPr>
          <w:lang w:val="fr-CH"/>
        </w:rPr>
        <w:t>traités</w:t>
      </w:r>
      <w:r w:rsidRPr="00007C64">
        <w:rPr>
          <w:lang w:val="fr-CH"/>
        </w:rPr>
        <w:t xml:space="preserve"> sur la base de la Recommandation UIT-R BT.1368-6 sans qu'aucune correction ne soit apportée aux mesures. On utilise les rapports de protection pour les canaux adjacents donnés dans le Tableau 18.</w:t>
      </w:r>
    </w:p>
    <w:p w:rsidR="00674515" w:rsidRPr="00007C64" w:rsidRDefault="00674515" w:rsidP="00674515">
      <w:pPr>
        <w:rPr>
          <w:lang w:val="fr-CH"/>
        </w:rPr>
      </w:pPr>
      <w:r w:rsidRPr="00007C64">
        <w:rPr>
          <w:lang w:val="fr-CH"/>
        </w:rPr>
        <w:t>Il convient d'extrapoler le rapport de protection pour le canal adjacent à partir du rapport de protection pour le même canal, comme suit:</w:t>
      </w:r>
    </w:p>
    <w:p w:rsidR="00674515" w:rsidRPr="00007C64" w:rsidRDefault="00674515" w:rsidP="00674515">
      <w:pPr>
        <w:pStyle w:val="Equation"/>
        <w:rPr>
          <w:lang w:val="fr-CH"/>
        </w:rPr>
      </w:pPr>
      <w:r w:rsidRPr="00007C64">
        <w:rPr>
          <w:lang w:val="fr-CH"/>
        </w:rPr>
        <w:tab/>
      </w:r>
      <w:r w:rsidRPr="00007C64">
        <w:rPr>
          <w:lang w:val="fr-CH"/>
        </w:rPr>
        <w:tab/>
      </w:r>
      <w:r w:rsidRPr="00007C64">
        <w:rPr>
          <w:i/>
          <w:iCs/>
          <w:lang w:val="fr-CH"/>
        </w:rPr>
        <w:t>PR</w:t>
      </w:r>
      <w:r w:rsidRPr="00007C64">
        <w:rPr>
          <w:lang w:val="fr-CH"/>
        </w:rPr>
        <w:t xml:space="preserve">  =  </w:t>
      </w:r>
      <w:r w:rsidRPr="00007C64">
        <w:rPr>
          <w:i/>
          <w:iCs/>
          <w:lang w:val="fr-CH"/>
        </w:rPr>
        <w:t>CCI</w:t>
      </w:r>
      <w:r w:rsidRPr="00007C64">
        <w:rPr>
          <w:lang w:val="fr-CH"/>
        </w:rPr>
        <w:t xml:space="preserve"> + 10 log</w:t>
      </w:r>
      <w:r w:rsidRPr="00007C64">
        <w:rPr>
          <w:vertAlign w:val="subscript"/>
          <w:lang w:val="fr-CH"/>
        </w:rPr>
        <w:t>10</w:t>
      </w:r>
      <w:r w:rsidRPr="00007C64">
        <w:rPr>
          <w:lang w:val="fr-CH"/>
        </w:rPr>
        <w:t>((0.855784*</w:t>
      </w:r>
      <w:r w:rsidRPr="00007C64">
        <w:rPr>
          <w:i/>
          <w:iCs/>
          <w:lang w:val="fr-CH"/>
        </w:rPr>
        <w:t>BO</w:t>
      </w:r>
      <w:r w:rsidRPr="00007C64">
        <w:rPr>
          <w:lang w:val="fr-CH"/>
        </w:rPr>
        <w:t xml:space="preserve"> + 1.153725)/</w:t>
      </w:r>
      <w:r w:rsidRPr="00007C64">
        <w:rPr>
          <w:i/>
          <w:iCs/>
          <w:lang w:val="fr-CH"/>
        </w:rPr>
        <w:t>BW</w:t>
      </w:r>
      <w:r w:rsidRPr="00007C64">
        <w:rPr>
          <w:lang w:val="fr-CH"/>
        </w:rPr>
        <w:t xml:space="preserve">) </w:t>
      </w:r>
    </w:p>
    <w:p w:rsidR="00674515" w:rsidRPr="00007C64" w:rsidRDefault="00674515" w:rsidP="00674515">
      <w:pPr>
        <w:rPr>
          <w:lang w:val="fr-CH"/>
        </w:rPr>
      </w:pPr>
      <w:r w:rsidRPr="00007C64">
        <w:rPr>
          <w:lang w:val="fr-CH"/>
        </w:rPr>
        <w:t>ou:</w:t>
      </w:r>
    </w:p>
    <w:p w:rsidR="00674515" w:rsidRPr="00007C64" w:rsidRDefault="00674515" w:rsidP="00674515">
      <w:pPr>
        <w:pStyle w:val="Equationlegend"/>
        <w:rPr>
          <w:lang w:val="fr-CH"/>
        </w:rPr>
      </w:pPr>
      <w:r w:rsidRPr="00007C64">
        <w:rPr>
          <w:lang w:val="fr-CH"/>
        </w:rPr>
        <w:tab/>
      </w:r>
      <w:r w:rsidRPr="00007C64">
        <w:rPr>
          <w:i/>
          <w:iCs/>
          <w:lang w:val="fr-CH"/>
        </w:rPr>
        <w:t>CCI</w:t>
      </w:r>
      <w:r w:rsidRPr="00007C64">
        <w:rPr>
          <w:sz w:val="12"/>
          <w:szCs w:val="12"/>
          <w:lang w:val="fr-CH"/>
        </w:rPr>
        <w:t> </w:t>
      </w:r>
      <w:r w:rsidRPr="00007C64">
        <w:rPr>
          <w:lang w:val="fr-CH"/>
        </w:rPr>
        <w:t>:</w:t>
      </w:r>
      <w:r w:rsidRPr="00007C64">
        <w:rPr>
          <w:lang w:val="fr-CH"/>
        </w:rPr>
        <w:tab/>
        <w:t>rapport de protection dans le même canal</w:t>
      </w:r>
    </w:p>
    <w:p w:rsidR="00674515" w:rsidRPr="00007C64" w:rsidRDefault="00674515" w:rsidP="00674515">
      <w:pPr>
        <w:pStyle w:val="Equationlegend"/>
        <w:rPr>
          <w:lang w:val="fr-CH"/>
        </w:rPr>
      </w:pPr>
      <w:r w:rsidRPr="00007C64">
        <w:rPr>
          <w:lang w:val="fr-CH"/>
        </w:rPr>
        <w:tab/>
      </w:r>
      <w:r w:rsidRPr="00007C64">
        <w:rPr>
          <w:i/>
          <w:iCs/>
          <w:lang w:val="fr-CH"/>
        </w:rPr>
        <w:t>BO</w:t>
      </w:r>
      <w:r w:rsidRPr="00007C64">
        <w:rPr>
          <w:sz w:val="12"/>
          <w:szCs w:val="12"/>
          <w:lang w:val="fr-CH"/>
        </w:rPr>
        <w:t> </w:t>
      </w:r>
      <w:r w:rsidRPr="00007C64">
        <w:rPr>
          <w:lang w:val="fr-CH"/>
        </w:rPr>
        <w:t>:</w:t>
      </w:r>
      <w:r w:rsidRPr="00007C64">
        <w:rPr>
          <w:lang w:val="fr-CH"/>
        </w:rPr>
        <w:tab/>
        <w:t xml:space="preserve">largeur de bande (MHz) dans laquelle les signaux DVB-T </w:t>
      </w:r>
      <w:r w:rsidRPr="00007C64">
        <w:rPr>
          <w:lang w:val="fr-CH" w:eastAsia="zh-CN"/>
        </w:rPr>
        <w:t>et DTMB se chevauchent</w:t>
      </w:r>
    </w:p>
    <w:p w:rsidR="00674515" w:rsidRPr="00007C64" w:rsidRDefault="00674515" w:rsidP="00674515">
      <w:pPr>
        <w:pStyle w:val="Equationlegend"/>
        <w:rPr>
          <w:lang w:val="fr-CH"/>
        </w:rPr>
      </w:pPr>
      <w:r w:rsidRPr="00007C64">
        <w:rPr>
          <w:lang w:val="fr-CH"/>
        </w:rPr>
        <w:tab/>
      </w:r>
      <w:r w:rsidRPr="00007C64">
        <w:rPr>
          <w:i/>
          <w:iCs/>
          <w:lang w:val="fr-CH"/>
        </w:rPr>
        <w:t>BW</w:t>
      </w:r>
      <w:r w:rsidRPr="00007C64">
        <w:rPr>
          <w:sz w:val="12"/>
          <w:szCs w:val="12"/>
          <w:lang w:val="fr-CH"/>
        </w:rPr>
        <w:t> </w:t>
      </w:r>
      <w:r w:rsidRPr="00007C64">
        <w:rPr>
          <w:lang w:val="fr-CH"/>
        </w:rPr>
        <w:t>:</w:t>
      </w:r>
      <w:r w:rsidRPr="00007C64">
        <w:rPr>
          <w:lang w:val="fr-CH"/>
        </w:rPr>
        <w:tab/>
        <w:t xml:space="preserve">largeur de bande (MHz) du signal </w:t>
      </w:r>
      <w:r w:rsidRPr="00007C64">
        <w:rPr>
          <w:lang w:val="fr-CH" w:eastAsia="zh-CN"/>
        </w:rPr>
        <w:t xml:space="preserve">DVB-T </w:t>
      </w:r>
      <w:r w:rsidRPr="00007C64">
        <w:rPr>
          <w:lang w:val="fr-CH"/>
        </w:rPr>
        <w:t>utile</w:t>
      </w:r>
    </w:p>
    <w:p w:rsidR="00674515" w:rsidRPr="00007C64" w:rsidRDefault="00674515" w:rsidP="00674515">
      <w:pPr>
        <w:pStyle w:val="Equationlegend"/>
        <w:rPr>
          <w:lang w:val="fr-CH"/>
        </w:rPr>
      </w:pPr>
      <w:r w:rsidRPr="00007C64">
        <w:rPr>
          <w:i/>
          <w:iCs/>
          <w:lang w:val="fr-CH"/>
        </w:rPr>
        <w:tab/>
        <w:t xml:space="preserve">PR </w:t>
      </w:r>
      <w:r w:rsidRPr="00007C64">
        <w:rPr>
          <w:lang w:val="fr-CH"/>
        </w:rPr>
        <w:t>=</w:t>
      </w:r>
      <w:r w:rsidRPr="00007C64">
        <w:rPr>
          <w:lang w:val="fr-CH"/>
        </w:rPr>
        <w:tab/>
      </w:r>
      <w:r w:rsidRPr="00007C64">
        <w:rPr>
          <w:lang w:val="fr-CH"/>
        </w:rPr>
        <w:sym w:font="Symbol" w:char="F02D"/>
      </w:r>
      <w:r w:rsidRPr="00007C64">
        <w:rPr>
          <w:lang w:val="fr-CH"/>
        </w:rPr>
        <w:t xml:space="preserve">30 dB devrait être utilise lorsque l'équation ci-dessus donne </w:t>
      </w:r>
      <w:r w:rsidRPr="00007C64">
        <w:rPr>
          <w:i/>
          <w:iCs/>
          <w:lang w:val="fr-CH"/>
        </w:rPr>
        <w:t>PR</w:t>
      </w:r>
      <w:r w:rsidRPr="00007C64">
        <w:rPr>
          <w:lang w:val="fr-CH"/>
        </w:rPr>
        <w:t xml:space="preserve"> &lt; </w:t>
      </w:r>
      <w:r w:rsidRPr="00007C64">
        <w:rPr>
          <w:lang w:val="fr-CH"/>
        </w:rPr>
        <w:sym w:font="Symbol" w:char="F02D"/>
      </w:r>
      <w:r w:rsidRPr="00007C64">
        <w:rPr>
          <w:lang w:val="fr-CH"/>
        </w:rPr>
        <w:t xml:space="preserve"> 30 dB.</w:t>
      </w:r>
    </w:p>
    <w:p w:rsidR="00674515" w:rsidRPr="00007C64" w:rsidRDefault="00674515" w:rsidP="00674515">
      <w:pPr>
        <w:pStyle w:val="Note"/>
        <w:rPr>
          <w:lang w:val="fr-CH"/>
        </w:rPr>
      </w:pPr>
      <w:r w:rsidRPr="00007C64">
        <w:rPr>
          <w:lang w:val="fr-CH"/>
        </w:rPr>
        <w:t xml:space="preserve">NOTE – Cette </w:t>
      </w:r>
      <w:r w:rsidR="00007C64" w:rsidRPr="00007C64">
        <w:rPr>
          <w:lang w:val="fr-CH"/>
        </w:rPr>
        <w:t>équation</w:t>
      </w:r>
      <w:r w:rsidRPr="00007C64">
        <w:rPr>
          <w:lang w:val="fr-CH"/>
        </w:rPr>
        <w:t xml:space="preserve"> n'est pas </w:t>
      </w:r>
      <w:r w:rsidR="00007C64" w:rsidRPr="00007C64">
        <w:rPr>
          <w:lang w:val="fr-CH"/>
        </w:rPr>
        <w:t>valable</w:t>
      </w:r>
      <w:r w:rsidRPr="00007C64">
        <w:rPr>
          <w:lang w:val="fr-CH"/>
        </w:rPr>
        <w:t xml:space="preserve"> pour le rapport de protection dans le même canal (chevauchement de moins de 0,1 MHz).</w:t>
      </w:r>
    </w:p>
    <w:p w:rsidR="00674515" w:rsidRPr="00007C64" w:rsidRDefault="00674515" w:rsidP="00501D09">
      <w:pPr>
        <w:pStyle w:val="TableNo"/>
        <w:rPr>
          <w:lang w:val="fr-CH"/>
        </w:rPr>
      </w:pPr>
      <w:bookmarkStart w:id="340" w:name="_Toc519680594"/>
      <w:bookmarkStart w:id="341" w:name="_Toc519933493"/>
      <w:bookmarkStart w:id="342" w:name="_Toc309290468"/>
      <w:bookmarkStart w:id="343" w:name="_Toc309718999"/>
      <w:bookmarkStart w:id="344" w:name="_Toc321125310"/>
      <w:r w:rsidRPr="00007C64">
        <w:rPr>
          <w:lang w:val="fr-CH"/>
        </w:rPr>
        <w:t>TABLEAU 1</w:t>
      </w:r>
      <w:bookmarkEnd w:id="340"/>
      <w:bookmarkEnd w:id="341"/>
      <w:r w:rsidRPr="00007C64">
        <w:rPr>
          <w:lang w:val="fr-CH"/>
        </w:rPr>
        <w:t>7</w:t>
      </w:r>
      <w:bookmarkEnd w:id="342"/>
      <w:bookmarkEnd w:id="343"/>
      <w:bookmarkEnd w:id="344"/>
    </w:p>
    <w:p w:rsidR="00674515" w:rsidRPr="00007C64" w:rsidRDefault="00674515" w:rsidP="002004FD">
      <w:pPr>
        <w:pStyle w:val="Tabletitle"/>
        <w:rPr>
          <w:lang w:val="fr-CH" w:eastAsia="fr-CH"/>
        </w:rPr>
      </w:pPr>
      <w:bookmarkStart w:id="345" w:name="_Toc309290469"/>
      <w:bookmarkStart w:id="346" w:name="_Toc309719000"/>
      <w:bookmarkStart w:id="347" w:name="_Toc321125311"/>
      <w:r w:rsidRPr="00007C64">
        <w:rPr>
          <w:lang w:val="fr-CH" w:eastAsia="fr-CH"/>
        </w:rPr>
        <w:t>Rapports de protection (dB) et seuils de saturation (dBm) pour un signal DVB-T de 8 MHz, MAQ-64, rendement de codage</w:t>
      </w:r>
      <w:r w:rsidRPr="00007C64">
        <w:rPr>
          <w:lang w:val="fr-CH"/>
        </w:rPr>
        <w:t xml:space="preserve"> 2/3 brouillé par un signal DVB-T de 8 MHz</w:t>
      </w:r>
      <w:r w:rsidR="002004FD" w:rsidRPr="00007C64">
        <w:rPr>
          <w:lang w:val="fr-CH"/>
        </w:rPr>
        <w:t xml:space="preserve"> </w:t>
      </w:r>
      <w:r w:rsidRPr="00007C64">
        <w:rPr>
          <w:lang w:val="fr-CH"/>
        </w:rPr>
        <w:t>dans les</w:t>
      </w:r>
      <w:r w:rsidR="002004FD" w:rsidRPr="00007C64">
        <w:rPr>
          <w:lang w:val="fr-CH"/>
        </w:rPr>
        <w:br/>
      </w:r>
      <w:r w:rsidRPr="00007C64">
        <w:rPr>
          <w:lang w:val="fr-CH"/>
        </w:rPr>
        <w:t>canaux adjacents et au-delà</w:t>
      </w:r>
      <w:r w:rsidR="00501D09" w:rsidRPr="00007C64">
        <w:rPr>
          <w:lang w:val="fr-CH"/>
        </w:rPr>
        <w:t xml:space="preserve"> </w:t>
      </w:r>
      <w:r w:rsidRPr="00007C64">
        <w:rPr>
          <w:lang w:val="fr-CH" w:eastAsia="fr-CH"/>
        </w:rPr>
        <w:t>(voir Notes 1 à 6)</w:t>
      </w:r>
      <w:bookmarkEnd w:id="345"/>
      <w:bookmarkEnd w:id="346"/>
      <w:bookmarkEnd w:id="34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1"/>
        <w:gridCol w:w="3219"/>
        <w:gridCol w:w="3219"/>
      </w:tblGrid>
      <w:tr w:rsidR="00674515" w:rsidRPr="00007C64" w:rsidTr="00756F1B">
        <w:trPr>
          <w:jc w:val="center"/>
        </w:trPr>
        <w:tc>
          <w:tcPr>
            <w:tcW w:w="3201" w:type="dxa"/>
            <w:shd w:val="clear" w:color="auto" w:fill="auto"/>
            <w:vAlign w:val="center"/>
          </w:tcPr>
          <w:p w:rsidR="00674515" w:rsidRPr="00007C64" w:rsidRDefault="00674515" w:rsidP="00501D09">
            <w:pPr>
              <w:pStyle w:val="Tablehead"/>
              <w:rPr>
                <w:lang w:val="fr-CH"/>
              </w:rPr>
            </w:pPr>
            <w:r w:rsidRPr="00007C64">
              <w:rPr>
                <w:lang w:val="fr-CH"/>
              </w:rPr>
              <w:sym w:font="Symbol" w:char="F044"/>
            </w:r>
            <w:r w:rsidRPr="00007C64">
              <w:rPr>
                <w:i/>
                <w:iCs/>
                <w:lang w:val="fr-CH"/>
              </w:rPr>
              <w:t xml:space="preserve">f </w:t>
            </w:r>
            <w:r w:rsidRPr="00007C64">
              <w:rPr>
                <w:lang w:val="fr-CH"/>
              </w:rPr>
              <w:t>MHz</w:t>
            </w:r>
          </w:p>
        </w:tc>
        <w:tc>
          <w:tcPr>
            <w:tcW w:w="3219" w:type="dxa"/>
            <w:shd w:val="clear" w:color="auto" w:fill="auto"/>
            <w:vAlign w:val="center"/>
          </w:tcPr>
          <w:p w:rsidR="00674515" w:rsidRPr="00007C64" w:rsidRDefault="00674515" w:rsidP="00501D09">
            <w:pPr>
              <w:pStyle w:val="Tablehead"/>
              <w:rPr>
                <w:bCs/>
                <w:szCs w:val="22"/>
                <w:lang w:val="fr-CH"/>
              </w:rPr>
            </w:pPr>
            <w:r w:rsidRPr="00007C64">
              <w:rPr>
                <w:bCs/>
                <w:szCs w:val="22"/>
                <w:lang w:val="fr-CH"/>
              </w:rPr>
              <w:t>Rapport de protection, dB</w:t>
            </w:r>
            <w:r w:rsidRPr="00007C64">
              <w:rPr>
                <w:bCs/>
                <w:szCs w:val="22"/>
                <w:lang w:val="fr-CH"/>
              </w:rPr>
              <w:br/>
              <w:t>(90ème centile)</w:t>
            </w:r>
          </w:p>
        </w:tc>
        <w:tc>
          <w:tcPr>
            <w:tcW w:w="3219" w:type="dxa"/>
            <w:vAlign w:val="center"/>
          </w:tcPr>
          <w:p w:rsidR="00674515" w:rsidRPr="00007C64" w:rsidRDefault="00674515" w:rsidP="00501D09">
            <w:pPr>
              <w:pStyle w:val="Tablehead"/>
              <w:rPr>
                <w:bCs/>
                <w:szCs w:val="22"/>
                <w:lang w:val="fr-CH"/>
              </w:rPr>
            </w:pPr>
            <w:r w:rsidRPr="00007C64">
              <w:rPr>
                <w:lang w:val="fr-CH"/>
              </w:rPr>
              <w:t>Seuil de saturation</w:t>
            </w:r>
            <w:r w:rsidRPr="00007C64">
              <w:rPr>
                <w:bCs/>
                <w:szCs w:val="22"/>
                <w:lang w:val="fr-CH"/>
              </w:rPr>
              <w:t>, dBm</w:t>
            </w:r>
            <w:r w:rsidRPr="00007C64">
              <w:rPr>
                <w:vertAlign w:val="subscript"/>
                <w:lang w:val="fr-CH"/>
              </w:rPr>
              <w:br/>
            </w:r>
            <w:r w:rsidRPr="00007C64">
              <w:rPr>
                <w:bCs/>
                <w:szCs w:val="22"/>
                <w:lang w:val="fr-CH"/>
              </w:rPr>
              <w:t>(10ème centile)</w:t>
            </w:r>
          </w:p>
        </w:tc>
      </w:tr>
      <w:tr w:rsidR="00674515" w:rsidRPr="00007C64" w:rsidTr="00756F1B">
        <w:trPr>
          <w:trHeight w:val="300"/>
          <w:jc w:val="center"/>
        </w:trPr>
        <w:tc>
          <w:tcPr>
            <w:tcW w:w="3201" w:type="dxa"/>
            <w:shd w:val="clear" w:color="auto" w:fill="auto"/>
          </w:tcPr>
          <w:p w:rsidR="00674515" w:rsidRPr="00007C64" w:rsidRDefault="00674515" w:rsidP="00756F1B">
            <w:pPr>
              <w:pStyle w:val="Tabletext"/>
              <w:jc w:val="center"/>
              <w:rPr>
                <w:lang w:val="fr-CH"/>
              </w:rPr>
            </w:pPr>
            <w:r w:rsidRPr="00007C64">
              <w:rPr>
                <w:lang w:val="fr-CH"/>
              </w:rPr>
              <w:t>−80</w:t>
            </w:r>
          </w:p>
        </w:tc>
        <w:tc>
          <w:tcPr>
            <w:tcW w:w="3219" w:type="dxa"/>
            <w:shd w:val="clear" w:color="auto" w:fill="auto"/>
            <w:vAlign w:val="bottom"/>
          </w:tcPr>
          <w:p w:rsidR="00674515" w:rsidRPr="00007C64" w:rsidRDefault="00674515" w:rsidP="00756F1B">
            <w:pPr>
              <w:pStyle w:val="Tabletext"/>
              <w:jc w:val="center"/>
              <w:rPr>
                <w:lang w:val="fr-CH"/>
              </w:rPr>
            </w:pPr>
            <w:r w:rsidRPr="00007C64">
              <w:rPr>
                <w:lang w:val="fr-CH"/>
              </w:rPr>
              <w:t>−54</w:t>
            </w:r>
          </w:p>
        </w:tc>
        <w:tc>
          <w:tcPr>
            <w:tcW w:w="3219" w:type="dxa"/>
          </w:tcPr>
          <w:p w:rsidR="00674515" w:rsidRPr="00007C64" w:rsidRDefault="00674515" w:rsidP="00756F1B">
            <w:pPr>
              <w:pStyle w:val="Tabletext"/>
              <w:jc w:val="center"/>
              <w:rPr>
                <w:lang w:val="fr-CH"/>
              </w:rPr>
            </w:pPr>
            <w:r w:rsidRPr="00007C64">
              <w:rPr>
                <w:lang w:val="fr-CH"/>
              </w:rPr>
              <w:t>−4,4</w:t>
            </w:r>
          </w:p>
        </w:tc>
      </w:tr>
      <w:tr w:rsidR="00674515" w:rsidRPr="00007C64" w:rsidTr="00756F1B">
        <w:trPr>
          <w:trHeight w:val="300"/>
          <w:jc w:val="center"/>
        </w:trPr>
        <w:tc>
          <w:tcPr>
            <w:tcW w:w="3201" w:type="dxa"/>
            <w:shd w:val="clear" w:color="auto" w:fill="auto"/>
          </w:tcPr>
          <w:p w:rsidR="00674515" w:rsidRPr="00007C64" w:rsidRDefault="00674515" w:rsidP="00756F1B">
            <w:pPr>
              <w:pStyle w:val="Tabletext"/>
              <w:jc w:val="center"/>
              <w:rPr>
                <w:lang w:val="fr-CH"/>
              </w:rPr>
            </w:pPr>
            <w:r w:rsidRPr="00007C64">
              <w:rPr>
                <w:lang w:val="fr-CH"/>
              </w:rPr>
              <w:t>−72</w:t>
            </w:r>
          </w:p>
        </w:tc>
        <w:tc>
          <w:tcPr>
            <w:tcW w:w="3219" w:type="dxa"/>
            <w:shd w:val="clear" w:color="auto" w:fill="auto"/>
            <w:vAlign w:val="bottom"/>
          </w:tcPr>
          <w:p w:rsidR="00674515" w:rsidRPr="00007C64" w:rsidRDefault="00674515" w:rsidP="00756F1B">
            <w:pPr>
              <w:pStyle w:val="Tabletext"/>
              <w:jc w:val="center"/>
              <w:rPr>
                <w:lang w:val="fr-CH"/>
              </w:rPr>
            </w:pPr>
            <w:r w:rsidRPr="00007C64">
              <w:rPr>
                <w:lang w:val="fr-CH"/>
              </w:rPr>
              <w:t>−53</w:t>
            </w:r>
          </w:p>
        </w:tc>
        <w:tc>
          <w:tcPr>
            <w:tcW w:w="3219" w:type="dxa"/>
          </w:tcPr>
          <w:p w:rsidR="00674515" w:rsidRPr="00007C64" w:rsidRDefault="00674515" w:rsidP="00756F1B">
            <w:pPr>
              <w:pStyle w:val="Tabletext"/>
              <w:jc w:val="center"/>
              <w:rPr>
                <w:lang w:val="fr-CH"/>
              </w:rPr>
            </w:pPr>
            <w:r w:rsidRPr="00007C64">
              <w:rPr>
                <w:lang w:val="fr-CH"/>
              </w:rPr>
              <w:t>−4,7</w:t>
            </w:r>
          </w:p>
        </w:tc>
      </w:tr>
      <w:tr w:rsidR="00674515" w:rsidRPr="00007C64" w:rsidTr="00756F1B">
        <w:trPr>
          <w:trHeight w:val="300"/>
          <w:jc w:val="center"/>
        </w:trPr>
        <w:tc>
          <w:tcPr>
            <w:tcW w:w="3201" w:type="dxa"/>
            <w:shd w:val="clear" w:color="auto" w:fill="auto"/>
          </w:tcPr>
          <w:p w:rsidR="00674515" w:rsidRPr="00007C64" w:rsidRDefault="00674515" w:rsidP="00756F1B">
            <w:pPr>
              <w:pStyle w:val="Tabletext"/>
              <w:jc w:val="center"/>
              <w:rPr>
                <w:lang w:val="fr-CH"/>
              </w:rPr>
            </w:pPr>
            <w:r w:rsidRPr="00007C64">
              <w:rPr>
                <w:lang w:val="fr-CH"/>
              </w:rPr>
              <w:t>−64</w:t>
            </w:r>
          </w:p>
        </w:tc>
        <w:tc>
          <w:tcPr>
            <w:tcW w:w="3219" w:type="dxa"/>
            <w:shd w:val="clear" w:color="auto" w:fill="auto"/>
            <w:vAlign w:val="bottom"/>
          </w:tcPr>
          <w:p w:rsidR="00674515" w:rsidRPr="00007C64" w:rsidRDefault="00674515" w:rsidP="00756F1B">
            <w:pPr>
              <w:pStyle w:val="Tabletext"/>
              <w:jc w:val="center"/>
              <w:rPr>
                <w:lang w:val="fr-CH"/>
              </w:rPr>
            </w:pPr>
            <w:r w:rsidRPr="00007C64">
              <w:rPr>
                <w:lang w:val="fr-CH"/>
              </w:rPr>
              <w:t>−52</w:t>
            </w:r>
          </w:p>
        </w:tc>
        <w:tc>
          <w:tcPr>
            <w:tcW w:w="3219" w:type="dxa"/>
          </w:tcPr>
          <w:p w:rsidR="00674515" w:rsidRPr="00007C64" w:rsidRDefault="00674515" w:rsidP="00756F1B">
            <w:pPr>
              <w:pStyle w:val="Tabletext"/>
              <w:jc w:val="center"/>
              <w:rPr>
                <w:lang w:val="fr-CH"/>
              </w:rPr>
            </w:pPr>
            <w:r w:rsidRPr="00007C64">
              <w:rPr>
                <w:lang w:val="fr-CH"/>
              </w:rPr>
              <w:t>−5,6</w:t>
            </w:r>
          </w:p>
        </w:tc>
      </w:tr>
      <w:tr w:rsidR="00674515" w:rsidRPr="00007C64" w:rsidTr="00756F1B">
        <w:trPr>
          <w:trHeight w:val="300"/>
          <w:jc w:val="center"/>
        </w:trPr>
        <w:tc>
          <w:tcPr>
            <w:tcW w:w="3201" w:type="dxa"/>
            <w:shd w:val="clear" w:color="auto" w:fill="auto"/>
          </w:tcPr>
          <w:p w:rsidR="00674515" w:rsidRPr="00007C64" w:rsidRDefault="00674515" w:rsidP="00756F1B">
            <w:pPr>
              <w:pStyle w:val="Tabletext"/>
              <w:jc w:val="center"/>
              <w:rPr>
                <w:lang w:val="fr-CH"/>
              </w:rPr>
            </w:pPr>
            <w:r w:rsidRPr="00007C64">
              <w:rPr>
                <w:lang w:val="fr-CH"/>
              </w:rPr>
              <w:t>−56</w:t>
            </w:r>
          </w:p>
        </w:tc>
        <w:tc>
          <w:tcPr>
            <w:tcW w:w="3219" w:type="dxa"/>
            <w:shd w:val="clear" w:color="auto" w:fill="auto"/>
            <w:vAlign w:val="bottom"/>
          </w:tcPr>
          <w:p w:rsidR="00674515" w:rsidRPr="00007C64" w:rsidRDefault="00674515" w:rsidP="00756F1B">
            <w:pPr>
              <w:pStyle w:val="Tabletext"/>
              <w:jc w:val="center"/>
              <w:rPr>
                <w:lang w:val="fr-CH"/>
              </w:rPr>
            </w:pPr>
            <w:r w:rsidRPr="00007C64">
              <w:rPr>
                <w:lang w:val="fr-CH"/>
              </w:rPr>
              <w:t>−51</w:t>
            </w:r>
          </w:p>
        </w:tc>
        <w:tc>
          <w:tcPr>
            <w:tcW w:w="3219" w:type="dxa"/>
          </w:tcPr>
          <w:p w:rsidR="00674515" w:rsidRPr="00007C64" w:rsidRDefault="00674515" w:rsidP="00756F1B">
            <w:pPr>
              <w:pStyle w:val="Tabletext"/>
              <w:jc w:val="center"/>
              <w:rPr>
                <w:lang w:val="fr-CH"/>
              </w:rPr>
            </w:pPr>
            <w:r w:rsidRPr="00007C64">
              <w:rPr>
                <w:lang w:val="fr-CH"/>
              </w:rPr>
              <w:t>−5,0</w:t>
            </w:r>
          </w:p>
        </w:tc>
      </w:tr>
      <w:tr w:rsidR="00674515" w:rsidRPr="00007C64" w:rsidTr="00756F1B">
        <w:trPr>
          <w:trHeight w:val="300"/>
          <w:jc w:val="center"/>
        </w:trPr>
        <w:tc>
          <w:tcPr>
            <w:tcW w:w="3201" w:type="dxa"/>
            <w:shd w:val="clear" w:color="auto" w:fill="auto"/>
          </w:tcPr>
          <w:p w:rsidR="00674515" w:rsidRPr="00007C64" w:rsidRDefault="00674515" w:rsidP="00756F1B">
            <w:pPr>
              <w:pStyle w:val="Tabletext"/>
              <w:jc w:val="center"/>
              <w:rPr>
                <w:lang w:val="fr-CH"/>
              </w:rPr>
            </w:pPr>
            <w:r w:rsidRPr="00007C64">
              <w:rPr>
                <w:lang w:val="fr-CH"/>
              </w:rPr>
              <w:t>−48</w:t>
            </w:r>
          </w:p>
        </w:tc>
        <w:tc>
          <w:tcPr>
            <w:tcW w:w="3219" w:type="dxa"/>
            <w:shd w:val="clear" w:color="auto" w:fill="auto"/>
            <w:vAlign w:val="bottom"/>
          </w:tcPr>
          <w:p w:rsidR="00674515" w:rsidRPr="00007C64" w:rsidRDefault="00674515" w:rsidP="00756F1B">
            <w:pPr>
              <w:pStyle w:val="Tabletext"/>
              <w:jc w:val="center"/>
              <w:rPr>
                <w:lang w:val="fr-CH"/>
              </w:rPr>
            </w:pPr>
            <w:r w:rsidRPr="00007C64">
              <w:rPr>
                <w:lang w:val="fr-CH"/>
              </w:rPr>
              <w:t>−51</w:t>
            </w:r>
          </w:p>
        </w:tc>
        <w:tc>
          <w:tcPr>
            <w:tcW w:w="3219" w:type="dxa"/>
          </w:tcPr>
          <w:p w:rsidR="00674515" w:rsidRPr="00007C64" w:rsidRDefault="00674515" w:rsidP="00756F1B">
            <w:pPr>
              <w:pStyle w:val="Tabletext"/>
              <w:jc w:val="center"/>
              <w:rPr>
                <w:lang w:val="fr-CH"/>
              </w:rPr>
            </w:pPr>
            <w:r w:rsidRPr="00007C64">
              <w:rPr>
                <w:lang w:val="fr-CH"/>
              </w:rPr>
              <w:t>−8,5</w:t>
            </w:r>
          </w:p>
        </w:tc>
      </w:tr>
      <w:tr w:rsidR="00674515" w:rsidRPr="00007C64" w:rsidTr="00756F1B">
        <w:trPr>
          <w:trHeight w:val="300"/>
          <w:jc w:val="center"/>
        </w:trPr>
        <w:tc>
          <w:tcPr>
            <w:tcW w:w="3201" w:type="dxa"/>
            <w:shd w:val="clear" w:color="auto" w:fill="auto"/>
          </w:tcPr>
          <w:p w:rsidR="00674515" w:rsidRPr="00007C64" w:rsidRDefault="00674515" w:rsidP="00756F1B">
            <w:pPr>
              <w:pStyle w:val="Tabletext"/>
              <w:jc w:val="center"/>
              <w:rPr>
                <w:lang w:val="fr-CH"/>
              </w:rPr>
            </w:pPr>
            <w:r w:rsidRPr="00007C64">
              <w:rPr>
                <w:lang w:val="fr-CH"/>
              </w:rPr>
              <w:t>−40</w:t>
            </w:r>
          </w:p>
        </w:tc>
        <w:tc>
          <w:tcPr>
            <w:tcW w:w="3219" w:type="dxa"/>
            <w:shd w:val="clear" w:color="auto" w:fill="auto"/>
            <w:vAlign w:val="bottom"/>
          </w:tcPr>
          <w:p w:rsidR="00674515" w:rsidRPr="00007C64" w:rsidRDefault="00674515" w:rsidP="00756F1B">
            <w:pPr>
              <w:pStyle w:val="Tabletext"/>
              <w:jc w:val="center"/>
              <w:rPr>
                <w:lang w:val="fr-CH"/>
              </w:rPr>
            </w:pPr>
            <w:r w:rsidRPr="00007C64">
              <w:rPr>
                <w:lang w:val="fr-CH"/>
              </w:rPr>
              <w:t>−50</w:t>
            </w:r>
          </w:p>
        </w:tc>
        <w:tc>
          <w:tcPr>
            <w:tcW w:w="3219" w:type="dxa"/>
          </w:tcPr>
          <w:p w:rsidR="00674515" w:rsidRPr="00007C64" w:rsidRDefault="00674515" w:rsidP="00756F1B">
            <w:pPr>
              <w:pStyle w:val="Tabletext"/>
              <w:jc w:val="center"/>
              <w:rPr>
                <w:lang w:val="fr-CH"/>
              </w:rPr>
            </w:pPr>
            <w:r w:rsidRPr="00007C64">
              <w:rPr>
                <w:lang w:val="fr-CH"/>
              </w:rPr>
              <w:t>−8,5</w:t>
            </w:r>
          </w:p>
        </w:tc>
      </w:tr>
      <w:tr w:rsidR="00674515" w:rsidRPr="00007C64" w:rsidTr="00756F1B">
        <w:trPr>
          <w:trHeight w:val="300"/>
          <w:jc w:val="center"/>
        </w:trPr>
        <w:tc>
          <w:tcPr>
            <w:tcW w:w="3201" w:type="dxa"/>
            <w:shd w:val="clear" w:color="auto" w:fill="auto"/>
          </w:tcPr>
          <w:p w:rsidR="00674515" w:rsidRPr="00007C64" w:rsidRDefault="00674515" w:rsidP="00756F1B">
            <w:pPr>
              <w:pStyle w:val="Tabletext"/>
              <w:jc w:val="center"/>
              <w:rPr>
                <w:lang w:val="fr-CH"/>
              </w:rPr>
            </w:pPr>
            <w:r w:rsidRPr="00007C64">
              <w:rPr>
                <w:lang w:val="fr-CH"/>
              </w:rPr>
              <w:t>−32</w:t>
            </w:r>
          </w:p>
        </w:tc>
        <w:tc>
          <w:tcPr>
            <w:tcW w:w="3219" w:type="dxa"/>
            <w:shd w:val="clear" w:color="auto" w:fill="auto"/>
            <w:vAlign w:val="bottom"/>
          </w:tcPr>
          <w:p w:rsidR="00674515" w:rsidRPr="00007C64" w:rsidRDefault="00674515" w:rsidP="00756F1B">
            <w:pPr>
              <w:pStyle w:val="Tabletext"/>
              <w:jc w:val="center"/>
              <w:rPr>
                <w:lang w:val="fr-CH"/>
              </w:rPr>
            </w:pPr>
            <w:r w:rsidRPr="00007C64">
              <w:rPr>
                <w:lang w:val="fr-CH"/>
              </w:rPr>
              <w:t>−49</w:t>
            </w:r>
          </w:p>
        </w:tc>
        <w:tc>
          <w:tcPr>
            <w:tcW w:w="3219" w:type="dxa"/>
          </w:tcPr>
          <w:p w:rsidR="00674515" w:rsidRPr="00007C64" w:rsidRDefault="00674515" w:rsidP="00756F1B">
            <w:pPr>
              <w:pStyle w:val="Tabletext"/>
              <w:jc w:val="center"/>
              <w:rPr>
                <w:lang w:val="fr-CH"/>
              </w:rPr>
            </w:pPr>
            <w:r w:rsidRPr="00007C64">
              <w:rPr>
                <w:lang w:val="fr-CH"/>
              </w:rPr>
              <w:t>−9,0</w:t>
            </w:r>
          </w:p>
        </w:tc>
      </w:tr>
      <w:tr w:rsidR="00674515" w:rsidRPr="00007C64" w:rsidTr="00756F1B">
        <w:trPr>
          <w:trHeight w:val="300"/>
          <w:jc w:val="center"/>
        </w:trPr>
        <w:tc>
          <w:tcPr>
            <w:tcW w:w="3201" w:type="dxa"/>
            <w:shd w:val="clear" w:color="auto" w:fill="auto"/>
          </w:tcPr>
          <w:p w:rsidR="00674515" w:rsidRPr="00007C64" w:rsidRDefault="00674515" w:rsidP="00756F1B">
            <w:pPr>
              <w:pStyle w:val="Tabletext"/>
              <w:jc w:val="center"/>
              <w:rPr>
                <w:lang w:val="fr-CH"/>
              </w:rPr>
            </w:pPr>
            <w:r w:rsidRPr="00007C64">
              <w:rPr>
                <w:lang w:val="fr-CH"/>
              </w:rPr>
              <w:t>−24</w:t>
            </w:r>
          </w:p>
        </w:tc>
        <w:tc>
          <w:tcPr>
            <w:tcW w:w="3219" w:type="dxa"/>
            <w:shd w:val="clear" w:color="auto" w:fill="auto"/>
            <w:vAlign w:val="bottom"/>
          </w:tcPr>
          <w:p w:rsidR="00674515" w:rsidRPr="00007C64" w:rsidRDefault="00674515" w:rsidP="00756F1B">
            <w:pPr>
              <w:pStyle w:val="Tabletext"/>
              <w:jc w:val="center"/>
              <w:rPr>
                <w:lang w:val="fr-CH"/>
              </w:rPr>
            </w:pPr>
            <w:r w:rsidRPr="00007C64">
              <w:rPr>
                <w:lang w:val="fr-CH"/>
              </w:rPr>
              <w:t>−47</w:t>
            </w:r>
          </w:p>
        </w:tc>
        <w:tc>
          <w:tcPr>
            <w:tcW w:w="3219" w:type="dxa"/>
          </w:tcPr>
          <w:p w:rsidR="00674515" w:rsidRPr="00007C64" w:rsidRDefault="00674515" w:rsidP="00756F1B">
            <w:pPr>
              <w:pStyle w:val="Tabletext"/>
              <w:jc w:val="center"/>
              <w:rPr>
                <w:lang w:val="fr-CH"/>
              </w:rPr>
            </w:pPr>
            <w:r w:rsidRPr="00007C64">
              <w:rPr>
                <w:lang w:val="fr-CH"/>
              </w:rPr>
              <w:t>−10,5</w:t>
            </w:r>
          </w:p>
        </w:tc>
      </w:tr>
      <w:tr w:rsidR="00674515" w:rsidRPr="00007C64" w:rsidTr="00756F1B">
        <w:trPr>
          <w:trHeight w:val="300"/>
          <w:jc w:val="center"/>
        </w:trPr>
        <w:tc>
          <w:tcPr>
            <w:tcW w:w="3201" w:type="dxa"/>
            <w:shd w:val="clear" w:color="auto" w:fill="auto"/>
          </w:tcPr>
          <w:p w:rsidR="00674515" w:rsidRPr="00007C64" w:rsidRDefault="00674515" w:rsidP="00756F1B">
            <w:pPr>
              <w:pStyle w:val="Tabletext"/>
              <w:jc w:val="center"/>
              <w:rPr>
                <w:lang w:val="fr-CH"/>
              </w:rPr>
            </w:pPr>
            <w:r w:rsidRPr="00007C64">
              <w:rPr>
                <w:lang w:val="fr-CH"/>
              </w:rPr>
              <w:t>−16</w:t>
            </w:r>
          </w:p>
        </w:tc>
        <w:tc>
          <w:tcPr>
            <w:tcW w:w="3219" w:type="dxa"/>
            <w:shd w:val="clear" w:color="auto" w:fill="auto"/>
            <w:vAlign w:val="bottom"/>
          </w:tcPr>
          <w:p w:rsidR="00674515" w:rsidRPr="00007C64" w:rsidRDefault="00674515" w:rsidP="00756F1B">
            <w:pPr>
              <w:pStyle w:val="Tabletext"/>
              <w:jc w:val="center"/>
              <w:rPr>
                <w:lang w:val="fr-CH"/>
              </w:rPr>
            </w:pPr>
            <w:r w:rsidRPr="00007C64">
              <w:rPr>
                <w:lang w:val="fr-CH"/>
              </w:rPr>
              <w:t>−43</w:t>
            </w:r>
          </w:p>
        </w:tc>
        <w:tc>
          <w:tcPr>
            <w:tcW w:w="3219" w:type="dxa"/>
          </w:tcPr>
          <w:p w:rsidR="00674515" w:rsidRPr="00007C64" w:rsidRDefault="00674515" w:rsidP="00756F1B">
            <w:pPr>
              <w:pStyle w:val="Tabletext"/>
              <w:jc w:val="center"/>
              <w:rPr>
                <w:lang w:val="fr-CH"/>
              </w:rPr>
            </w:pPr>
            <w:r w:rsidRPr="00007C64">
              <w:rPr>
                <w:lang w:val="fr-CH"/>
              </w:rPr>
              <w:t>−10,4</w:t>
            </w:r>
          </w:p>
        </w:tc>
      </w:tr>
      <w:tr w:rsidR="00674515" w:rsidRPr="00007C64" w:rsidTr="00756F1B">
        <w:trPr>
          <w:trHeight w:val="300"/>
          <w:jc w:val="center"/>
        </w:trPr>
        <w:tc>
          <w:tcPr>
            <w:tcW w:w="3201" w:type="dxa"/>
            <w:shd w:val="clear" w:color="auto" w:fill="auto"/>
          </w:tcPr>
          <w:p w:rsidR="00674515" w:rsidRPr="00007C64" w:rsidRDefault="00674515" w:rsidP="00756F1B">
            <w:pPr>
              <w:pStyle w:val="Tabletext"/>
              <w:jc w:val="center"/>
              <w:rPr>
                <w:lang w:val="fr-CH"/>
              </w:rPr>
            </w:pPr>
            <w:r w:rsidRPr="00007C64">
              <w:rPr>
                <w:lang w:val="fr-CH"/>
              </w:rPr>
              <w:t>−8</w:t>
            </w:r>
          </w:p>
        </w:tc>
        <w:tc>
          <w:tcPr>
            <w:tcW w:w="3219" w:type="dxa"/>
            <w:shd w:val="clear" w:color="auto" w:fill="auto"/>
            <w:vAlign w:val="bottom"/>
          </w:tcPr>
          <w:p w:rsidR="00674515" w:rsidRPr="00007C64" w:rsidRDefault="00674515" w:rsidP="00756F1B">
            <w:pPr>
              <w:pStyle w:val="Tabletext"/>
              <w:jc w:val="center"/>
              <w:rPr>
                <w:lang w:val="fr-CH"/>
              </w:rPr>
            </w:pPr>
            <w:r w:rsidRPr="00007C64">
              <w:rPr>
                <w:lang w:val="fr-CH"/>
              </w:rPr>
              <w:t>−30</w:t>
            </w:r>
          </w:p>
        </w:tc>
        <w:tc>
          <w:tcPr>
            <w:tcW w:w="3219" w:type="dxa"/>
          </w:tcPr>
          <w:p w:rsidR="00674515" w:rsidRPr="00007C64" w:rsidRDefault="00674515" w:rsidP="00756F1B">
            <w:pPr>
              <w:pStyle w:val="Tabletext"/>
              <w:jc w:val="center"/>
              <w:rPr>
                <w:lang w:val="fr-CH"/>
              </w:rPr>
            </w:pPr>
            <w:r w:rsidRPr="00007C64">
              <w:rPr>
                <w:lang w:val="fr-CH"/>
              </w:rPr>
              <w:t>NR</w:t>
            </w:r>
          </w:p>
        </w:tc>
      </w:tr>
      <w:tr w:rsidR="00674515" w:rsidRPr="00007C64" w:rsidTr="00756F1B">
        <w:trPr>
          <w:trHeight w:val="300"/>
          <w:jc w:val="center"/>
        </w:trPr>
        <w:tc>
          <w:tcPr>
            <w:tcW w:w="3201" w:type="dxa"/>
            <w:shd w:val="clear" w:color="auto" w:fill="auto"/>
          </w:tcPr>
          <w:p w:rsidR="00674515" w:rsidRPr="00007C64" w:rsidRDefault="00674515" w:rsidP="00756F1B">
            <w:pPr>
              <w:pStyle w:val="Tabletext"/>
              <w:jc w:val="center"/>
              <w:rPr>
                <w:lang w:val="fr-CH"/>
              </w:rPr>
            </w:pPr>
            <w:r w:rsidRPr="00007C64">
              <w:rPr>
                <w:lang w:val="fr-CH"/>
              </w:rPr>
              <w:t>8</w:t>
            </w:r>
          </w:p>
        </w:tc>
        <w:tc>
          <w:tcPr>
            <w:tcW w:w="3219" w:type="dxa"/>
            <w:shd w:val="clear" w:color="auto" w:fill="auto"/>
            <w:vAlign w:val="bottom"/>
          </w:tcPr>
          <w:p w:rsidR="00674515" w:rsidRPr="00007C64" w:rsidRDefault="00674515" w:rsidP="00756F1B">
            <w:pPr>
              <w:pStyle w:val="Tabletext"/>
              <w:jc w:val="center"/>
              <w:rPr>
                <w:lang w:val="fr-CH"/>
              </w:rPr>
            </w:pPr>
            <w:r w:rsidRPr="00007C64">
              <w:rPr>
                <w:lang w:val="fr-CH"/>
              </w:rPr>
              <w:t>−30</w:t>
            </w:r>
          </w:p>
        </w:tc>
        <w:tc>
          <w:tcPr>
            <w:tcW w:w="3219" w:type="dxa"/>
          </w:tcPr>
          <w:p w:rsidR="00674515" w:rsidRPr="00007C64" w:rsidRDefault="00674515" w:rsidP="00756F1B">
            <w:pPr>
              <w:pStyle w:val="Tabletext"/>
              <w:jc w:val="center"/>
              <w:rPr>
                <w:lang w:val="fr-CH"/>
              </w:rPr>
            </w:pPr>
            <w:r w:rsidRPr="00007C64">
              <w:rPr>
                <w:lang w:val="fr-CH"/>
              </w:rPr>
              <w:t>NR</w:t>
            </w:r>
          </w:p>
        </w:tc>
      </w:tr>
      <w:tr w:rsidR="00674515" w:rsidRPr="00007C64" w:rsidTr="00756F1B">
        <w:trPr>
          <w:trHeight w:val="300"/>
          <w:jc w:val="center"/>
        </w:trPr>
        <w:tc>
          <w:tcPr>
            <w:tcW w:w="3201" w:type="dxa"/>
            <w:shd w:val="clear" w:color="auto" w:fill="auto"/>
          </w:tcPr>
          <w:p w:rsidR="00674515" w:rsidRPr="00007C64" w:rsidRDefault="00674515" w:rsidP="00756F1B">
            <w:pPr>
              <w:pStyle w:val="Tabletext"/>
              <w:jc w:val="center"/>
              <w:rPr>
                <w:lang w:val="fr-CH"/>
              </w:rPr>
            </w:pPr>
            <w:r w:rsidRPr="00007C64">
              <w:rPr>
                <w:lang w:val="fr-CH"/>
              </w:rPr>
              <w:t>16</w:t>
            </w:r>
          </w:p>
        </w:tc>
        <w:tc>
          <w:tcPr>
            <w:tcW w:w="3219" w:type="dxa"/>
            <w:shd w:val="clear" w:color="auto" w:fill="auto"/>
            <w:vAlign w:val="bottom"/>
          </w:tcPr>
          <w:p w:rsidR="00674515" w:rsidRPr="00007C64" w:rsidRDefault="00674515" w:rsidP="00756F1B">
            <w:pPr>
              <w:pStyle w:val="Tabletext"/>
              <w:jc w:val="center"/>
              <w:rPr>
                <w:lang w:val="fr-CH"/>
              </w:rPr>
            </w:pPr>
            <w:r w:rsidRPr="00007C64">
              <w:rPr>
                <w:lang w:val="fr-CH"/>
              </w:rPr>
              <w:t>−42</w:t>
            </w:r>
          </w:p>
        </w:tc>
        <w:tc>
          <w:tcPr>
            <w:tcW w:w="3219" w:type="dxa"/>
          </w:tcPr>
          <w:p w:rsidR="00674515" w:rsidRPr="00007C64" w:rsidRDefault="00674515" w:rsidP="00756F1B">
            <w:pPr>
              <w:pStyle w:val="Tabletext"/>
              <w:jc w:val="center"/>
              <w:rPr>
                <w:lang w:val="fr-CH"/>
              </w:rPr>
            </w:pPr>
            <w:r w:rsidRPr="00007C64">
              <w:rPr>
                <w:lang w:val="fr-CH"/>
              </w:rPr>
              <w:t>−10,7</w:t>
            </w:r>
          </w:p>
        </w:tc>
      </w:tr>
      <w:tr w:rsidR="00674515" w:rsidRPr="00007C64" w:rsidTr="00756F1B">
        <w:trPr>
          <w:trHeight w:val="300"/>
          <w:jc w:val="center"/>
        </w:trPr>
        <w:tc>
          <w:tcPr>
            <w:tcW w:w="3201" w:type="dxa"/>
            <w:shd w:val="clear" w:color="auto" w:fill="auto"/>
          </w:tcPr>
          <w:p w:rsidR="00674515" w:rsidRPr="00007C64" w:rsidRDefault="00674515" w:rsidP="00756F1B">
            <w:pPr>
              <w:pStyle w:val="Tabletext"/>
              <w:jc w:val="center"/>
              <w:rPr>
                <w:lang w:val="fr-CH"/>
              </w:rPr>
            </w:pPr>
            <w:r w:rsidRPr="00007C64">
              <w:rPr>
                <w:lang w:val="fr-CH"/>
              </w:rPr>
              <w:t>24</w:t>
            </w:r>
          </w:p>
        </w:tc>
        <w:tc>
          <w:tcPr>
            <w:tcW w:w="3219" w:type="dxa"/>
            <w:shd w:val="clear" w:color="auto" w:fill="auto"/>
            <w:vAlign w:val="bottom"/>
          </w:tcPr>
          <w:p w:rsidR="00674515" w:rsidRPr="00007C64" w:rsidRDefault="00674515" w:rsidP="00756F1B">
            <w:pPr>
              <w:pStyle w:val="Tabletext"/>
              <w:jc w:val="center"/>
              <w:rPr>
                <w:lang w:val="fr-CH"/>
              </w:rPr>
            </w:pPr>
            <w:r w:rsidRPr="00007C64">
              <w:rPr>
                <w:lang w:val="fr-CH"/>
              </w:rPr>
              <w:t>−45</w:t>
            </w:r>
          </w:p>
        </w:tc>
        <w:tc>
          <w:tcPr>
            <w:tcW w:w="3219" w:type="dxa"/>
          </w:tcPr>
          <w:p w:rsidR="00674515" w:rsidRPr="00007C64" w:rsidRDefault="00674515" w:rsidP="00756F1B">
            <w:pPr>
              <w:pStyle w:val="Tabletext"/>
              <w:jc w:val="center"/>
              <w:rPr>
                <w:lang w:val="fr-CH"/>
              </w:rPr>
            </w:pPr>
            <w:r w:rsidRPr="00007C64">
              <w:rPr>
                <w:lang w:val="fr-CH"/>
              </w:rPr>
              <w:t>−22,6</w:t>
            </w:r>
          </w:p>
        </w:tc>
      </w:tr>
      <w:tr w:rsidR="00674515" w:rsidRPr="00007C64" w:rsidTr="00756F1B">
        <w:trPr>
          <w:trHeight w:val="300"/>
          <w:jc w:val="center"/>
        </w:trPr>
        <w:tc>
          <w:tcPr>
            <w:tcW w:w="3201" w:type="dxa"/>
            <w:shd w:val="clear" w:color="auto" w:fill="auto"/>
          </w:tcPr>
          <w:p w:rsidR="00674515" w:rsidRPr="00007C64" w:rsidRDefault="00674515" w:rsidP="00756F1B">
            <w:pPr>
              <w:pStyle w:val="Tabletext"/>
              <w:jc w:val="center"/>
              <w:rPr>
                <w:lang w:val="fr-CH"/>
              </w:rPr>
            </w:pPr>
            <w:r w:rsidRPr="00007C64">
              <w:rPr>
                <w:lang w:val="fr-CH"/>
              </w:rPr>
              <w:t>32</w:t>
            </w:r>
          </w:p>
        </w:tc>
        <w:tc>
          <w:tcPr>
            <w:tcW w:w="3219" w:type="dxa"/>
            <w:shd w:val="clear" w:color="auto" w:fill="auto"/>
            <w:vAlign w:val="bottom"/>
          </w:tcPr>
          <w:p w:rsidR="00674515" w:rsidRPr="00007C64" w:rsidRDefault="00674515" w:rsidP="00756F1B">
            <w:pPr>
              <w:pStyle w:val="Tabletext"/>
              <w:jc w:val="center"/>
              <w:rPr>
                <w:lang w:val="fr-CH"/>
              </w:rPr>
            </w:pPr>
            <w:r w:rsidRPr="00007C64">
              <w:rPr>
                <w:lang w:val="fr-CH"/>
              </w:rPr>
              <w:t>−49</w:t>
            </w:r>
          </w:p>
        </w:tc>
        <w:tc>
          <w:tcPr>
            <w:tcW w:w="3219" w:type="dxa"/>
          </w:tcPr>
          <w:p w:rsidR="00674515" w:rsidRPr="00007C64" w:rsidRDefault="00674515" w:rsidP="00756F1B">
            <w:pPr>
              <w:pStyle w:val="Tabletext"/>
              <w:jc w:val="center"/>
              <w:rPr>
                <w:lang w:val="fr-CH"/>
              </w:rPr>
            </w:pPr>
            <w:r w:rsidRPr="00007C64">
              <w:rPr>
                <w:lang w:val="fr-CH"/>
              </w:rPr>
              <w:t>−12,7</w:t>
            </w:r>
          </w:p>
        </w:tc>
      </w:tr>
      <w:tr w:rsidR="00674515" w:rsidRPr="00007C64" w:rsidTr="00756F1B">
        <w:trPr>
          <w:trHeight w:val="300"/>
          <w:jc w:val="center"/>
        </w:trPr>
        <w:tc>
          <w:tcPr>
            <w:tcW w:w="3201" w:type="dxa"/>
            <w:shd w:val="clear" w:color="auto" w:fill="auto"/>
          </w:tcPr>
          <w:p w:rsidR="00674515" w:rsidRPr="00007C64" w:rsidRDefault="00674515" w:rsidP="00756F1B">
            <w:pPr>
              <w:pStyle w:val="Tabletext"/>
              <w:jc w:val="center"/>
              <w:rPr>
                <w:lang w:val="fr-CH"/>
              </w:rPr>
            </w:pPr>
            <w:r w:rsidRPr="00007C64">
              <w:rPr>
                <w:lang w:val="fr-CH"/>
              </w:rPr>
              <w:t>40</w:t>
            </w:r>
          </w:p>
        </w:tc>
        <w:tc>
          <w:tcPr>
            <w:tcW w:w="3219" w:type="dxa"/>
            <w:shd w:val="clear" w:color="auto" w:fill="auto"/>
            <w:vAlign w:val="bottom"/>
          </w:tcPr>
          <w:p w:rsidR="00674515" w:rsidRPr="00007C64" w:rsidRDefault="00674515" w:rsidP="00756F1B">
            <w:pPr>
              <w:pStyle w:val="Tabletext"/>
              <w:jc w:val="center"/>
              <w:rPr>
                <w:lang w:val="fr-CH"/>
              </w:rPr>
            </w:pPr>
            <w:r w:rsidRPr="00007C64">
              <w:rPr>
                <w:lang w:val="fr-CH"/>
              </w:rPr>
              <w:t>−49</w:t>
            </w:r>
          </w:p>
        </w:tc>
        <w:tc>
          <w:tcPr>
            <w:tcW w:w="3219" w:type="dxa"/>
          </w:tcPr>
          <w:p w:rsidR="00674515" w:rsidRPr="00007C64" w:rsidRDefault="00674515" w:rsidP="00756F1B">
            <w:pPr>
              <w:pStyle w:val="Tabletext"/>
              <w:jc w:val="center"/>
              <w:rPr>
                <w:lang w:val="fr-CH"/>
              </w:rPr>
            </w:pPr>
            <w:r w:rsidRPr="00007C64">
              <w:rPr>
                <w:lang w:val="fr-CH"/>
              </w:rPr>
              <w:t>−10,6</w:t>
            </w:r>
          </w:p>
        </w:tc>
      </w:tr>
      <w:tr w:rsidR="00674515" w:rsidRPr="00007C64" w:rsidTr="00756F1B">
        <w:trPr>
          <w:trHeight w:val="300"/>
          <w:jc w:val="center"/>
        </w:trPr>
        <w:tc>
          <w:tcPr>
            <w:tcW w:w="3201" w:type="dxa"/>
            <w:shd w:val="clear" w:color="auto" w:fill="auto"/>
          </w:tcPr>
          <w:p w:rsidR="00674515" w:rsidRPr="00007C64" w:rsidRDefault="00674515" w:rsidP="00756F1B">
            <w:pPr>
              <w:pStyle w:val="Tabletext"/>
              <w:jc w:val="center"/>
              <w:rPr>
                <w:lang w:val="fr-CH"/>
              </w:rPr>
            </w:pPr>
            <w:r w:rsidRPr="00007C64">
              <w:rPr>
                <w:lang w:val="fr-CH"/>
              </w:rPr>
              <w:t>48</w:t>
            </w:r>
          </w:p>
        </w:tc>
        <w:tc>
          <w:tcPr>
            <w:tcW w:w="3219" w:type="dxa"/>
            <w:shd w:val="clear" w:color="auto" w:fill="auto"/>
            <w:vAlign w:val="bottom"/>
          </w:tcPr>
          <w:p w:rsidR="00674515" w:rsidRPr="00007C64" w:rsidRDefault="00674515" w:rsidP="00756F1B">
            <w:pPr>
              <w:pStyle w:val="Tabletext"/>
              <w:jc w:val="center"/>
              <w:rPr>
                <w:lang w:val="fr-CH"/>
              </w:rPr>
            </w:pPr>
            <w:r w:rsidRPr="00007C64">
              <w:rPr>
                <w:lang w:val="fr-CH"/>
              </w:rPr>
              <w:t>−50</w:t>
            </w:r>
          </w:p>
        </w:tc>
        <w:tc>
          <w:tcPr>
            <w:tcW w:w="3219" w:type="dxa"/>
          </w:tcPr>
          <w:p w:rsidR="00674515" w:rsidRPr="00007C64" w:rsidRDefault="00674515" w:rsidP="00756F1B">
            <w:pPr>
              <w:pStyle w:val="Tabletext"/>
              <w:jc w:val="center"/>
              <w:rPr>
                <w:lang w:val="fr-CH"/>
              </w:rPr>
            </w:pPr>
            <w:r w:rsidRPr="00007C64">
              <w:rPr>
                <w:lang w:val="fr-CH"/>
              </w:rPr>
              <w:t>−8,8</w:t>
            </w:r>
          </w:p>
        </w:tc>
      </w:tr>
    </w:tbl>
    <w:p w:rsidR="00756F1B" w:rsidRPr="00007C64" w:rsidRDefault="00756F1B" w:rsidP="00756F1B">
      <w:pPr>
        <w:pStyle w:val="Tablefin"/>
        <w:rPr>
          <w:lang w:val="fr-CH"/>
        </w:rPr>
      </w:pPr>
    </w:p>
    <w:p w:rsidR="00756F1B" w:rsidRPr="00007C64" w:rsidRDefault="00756F1B" w:rsidP="00756F1B">
      <w:pPr>
        <w:pStyle w:val="TableNo"/>
        <w:rPr>
          <w:lang w:val="fr-CH"/>
        </w:rPr>
      </w:pPr>
      <w:bookmarkStart w:id="348" w:name="_Toc321125312"/>
      <w:r w:rsidRPr="00007C64">
        <w:rPr>
          <w:lang w:val="fr-CH"/>
        </w:rPr>
        <w:t>TABLEAU 17 (</w:t>
      </w:r>
      <w:r w:rsidRPr="00007C64">
        <w:rPr>
          <w:i/>
          <w:iCs/>
          <w:lang w:val="fr-CH"/>
        </w:rPr>
        <w:t>fin</w:t>
      </w:r>
      <w:r w:rsidRPr="00007C64">
        <w:rPr>
          <w:lang w:val="fr-CH"/>
        </w:rPr>
        <w:t>)</w:t>
      </w:r>
      <w:bookmarkEnd w:id="34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1"/>
        <w:gridCol w:w="3219"/>
        <w:gridCol w:w="3219"/>
      </w:tblGrid>
      <w:tr w:rsidR="00756F1B" w:rsidRPr="00007C64" w:rsidTr="00756F1B">
        <w:trPr>
          <w:jc w:val="center"/>
        </w:trPr>
        <w:tc>
          <w:tcPr>
            <w:tcW w:w="3201" w:type="dxa"/>
            <w:shd w:val="clear" w:color="auto" w:fill="auto"/>
            <w:vAlign w:val="center"/>
          </w:tcPr>
          <w:p w:rsidR="00756F1B" w:rsidRPr="00007C64" w:rsidRDefault="00756F1B" w:rsidP="00EF54D0">
            <w:pPr>
              <w:pStyle w:val="Tablehead"/>
              <w:rPr>
                <w:lang w:val="fr-CH"/>
              </w:rPr>
            </w:pPr>
            <w:r w:rsidRPr="00007C64">
              <w:rPr>
                <w:lang w:val="fr-CH"/>
              </w:rPr>
              <w:sym w:font="Symbol" w:char="F044"/>
            </w:r>
            <w:r w:rsidRPr="00007C64">
              <w:rPr>
                <w:i/>
                <w:iCs/>
                <w:lang w:val="fr-CH"/>
              </w:rPr>
              <w:t xml:space="preserve">f </w:t>
            </w:r>
            <w:r w:rsidRPr="00007C64">
              <w:rPr>
                <w:lang w:val="fr-CH"/>
              </w:rPr>
              <w:t>MHz</w:t>
            </w:r>
          </w:p>
        </w:tc>
        <w:tc>
          <w:tcPr>
            <w:tcW w:w="3219" w:type="dxa"/>
            <w:shd w:val="clear" w:color="auto" w:fill="auto"/>
            <w:vAlign w:val="center"/>
          </w:tcPr>
          <w:p w:rsidR="00756F1B" w:rsidRPr="00007C64" w:rsidRDefault="00756F1B" w:rsidP="00EF54D0">
            <w:pPr>
              <w:pStyle w:val="Tablehead"/>
              <w:rPr>
                <w:bCs/>
                <w:szCs w:val="22"/>
                <w:lang w:val="fr-CH"/>
              </w:rPr>
            </w:pPr>
            <w:r w:rsidRPr="00007C64">
              <w:rPr>
                <w:bCs/>
                <w:szCs w:val="22"/>
                <w:lang w:val="fr-CH"/>
              </w:rPr>
              <w:t>Rapport de protection, dB</w:t>
            </w:r>
            <w:r w:rsidRPr="00007C64">
              <w:rPr>
                <w:bCs/>
                <w:szCs w:val="22"/>
                <w:lang w:val="fr-CH"/>
              </w:rPr>
              <w:br/>
              <w:t>(90ème centile)</w:t>
            </w:r>
          </w:p>
        </w:tc>
        <w:tc>
          <w:tcPr>
            <w:tcW w:w="3219" w:type="dxa"/>
            <w:vAlign w:val="center"/>
          </w:tcPr>
          <w:p w:rsidR="00756F1B" w:rsidRPr="00007C64" w:rsidRDefault="00756F1B" w:rsidP="00EF54D0">
            <w:pPr>
              <w:pStyle w:val="Tablehead"/>
              <w:rPr>
                <w:bCs/>
                <w:szCs w:val="22"/>
                <w:lang w:val="fr-CH"/>
              </w:rPr>
            </w:pPr>
            <w:r w:rsidRPr="00007C64">
              <w:rPr>
                <w:lang w:val="fr-CH"/>
              </w:rPr>
              <w:t>Seuil de saturation</w:t>
            </w:r>
            <w:r w:rsidRPr="00007C64">
              <w:rPr>
                <w:bCs/>
                <w:szCs w:val="22"/>
                <w:lang w:val="fr-CH"/>
              </w:rPr>
              <w:t>, dBm</w:t>
            </w:r>
            <w:r w:rsidRPr="00007C64">
              <w:rPr>
                <w:vertAlign w:val="subscript"/>
                <w:lang w:val="fr-CH"/>
              </w:rPr>
              <w:br/>
            </w:r>
            <w:r w:rsidRPr="00007C64">
              <w:rPr>
                <w:bCs/>
                <w:szCs w:val="22"/>
                <w:lang w:val="fr-CH"/>
              </w:rPr>
              <w:t>(10ème centile)</w:t>
            </w:r>
          </w:p>
        </w:tc>
      </w:tr>
      <w:tr w:rsidR="00674515" w:rsidRPr="00007C64" w:rsidTr="00756F1B">
        <w:trPr>
          <w:trHeight w:val="300"/>
          <w:jc w:val="center"/>
        </w:trPr>
        <w:tc>
          <w:tcPr>
            <w:tcW w:w="3201" w:type="dxa"/>
            <w:shd w:val="clear" w:color="auto" w:fill="auto"/>
          </w:tcPr>
          <w:p w:rsidR="00674515" w:rsidRPr="00007C64" w:rsidRDefault="00674515" w:rsidP="00756F1B">
            <w:pPr>
              <w:pStyle w:val="Tabletext"/>
              <w:jc w:val="center"/>
              <w:rPr>
                <w:lang w:val="fr-CH"/>
              </w:rPr>
            </w:pPr>
            <w:r w:rsidRPr="00007C64">
              <w:rPr>
                <w:lang w:val="fr-CH"/>
              </w:rPr>
              <w:t>56</w:t>
            </w:r>
          </w:p>
        </w:tc>
        <w:tc>
          <w:tcPr>
            <w:tcW w:w="3219" w:type="dxa"/>
            <w:shd w:val="clear" w:color="auto" w:fill="auto"/>
            <w:vAlign w:val="bottom"/>
          </w:tcPr>
          <w:p w:rsidR="00674515" w:rsidRPr="00007C64" w:rsidRDefault="00674515" w:rsidP="00756F1B">
            <w:pPr>
              <w:pStyle w:val="Tabletext"/>
              <w:jc w:val="center"/>
              <w:rPr>
                <w:lang w:val="fr-CH"/>
              </w:rPr>
            </w:pPr>
            <w:r w:rsidRPr="00007C64">
              <w:rPr>
                <w:lang w:val="fr-CH"/>
              </w:rPr>
              <w:t>−51</w:t>
            </w:r>
          </w:p>
        </w:tc>
        <w:tc>
          <w:tcPr>
            <w:tcW w:w="3219" w:type="dxa"/>
          </w:tcPr>
          <w:p w:rsidR="00674515" w:rsidRPr="00007C64" w:rsidRDefault="00674515" w:rsidP="00756F1B">
            <w:pPr>
              <w:pStyle w:val="Tabletext"/>
              <w:jc w:val="center"/>
              <w:rPr>
                <w:lang w:val="fr-CH"/>
              </w:rPr>
            </w:pPr>
            <w:r w:rsidRPr="00007C64">
              <w:rPr>
                <w:lang w:val="fr-CH"/>
              </w:rPr>
              <w:t>−8,6</w:t>
            </w:r>
          </w:p>
        </w:tc>
      </w:tr>
      <w:tr w:rsidR="00674515" w:rsidRPr="00007C64" w:rsidTr="00756F1B">
        <w:trPr>
          <w:trHeight w:val="300"/>
          <w:jc w:val="center"/>
        </w:trPr>
        <w:tc>
          <w:tcPr>
            <w:tcW w:w="3201" w:type="dxa"/>
            <w:shd w:val="clear" w:color="auto" w:fill="auto"/>
          </w:tcPr>
          <w:p w:rsidR="00674515" w:rsidRPr="00007C64" w:rsidRDefault="00674515" w:rsidP="00756F1B">
            <w:pPr>
              <w:pStyle w:val="Tabletext"/>
              <w:jc w:val="center"/>
              <w:rPr>
                <w:lang w:val="fr-CH"/>
              </w:rPr>
            </w:pPr>
            <w:r w:rsidRPr="00007C64">
              <w:rPr>
                <w:lang w:val="fr-CH"/>
              </w:rPr>
              <w:t>64</w:t>
            </w:r>
          </w:p>
        </w:tc>
        <w:tc>
          <w:tcPr>
            <w:tcW w:w="3219" w:type="dxa"/>
            <w:shd w:val="clear" w:color="auto" w:fill="auto"/>
            <w:vAlign w:val="bottom"/>
          </w:tcPr>
          <w:p w:rsidR="00674515" w:rsidRPr="00007C64" w:rsidRDefault="00674515" w:rsidP="00756F1B">
            <w:pPr>
              <w:pStyle w:val="Tabletext"/>
              <w:jc w:val="center"/>
              <w:rPr>
                <w:lang w:val="fr-CH"/>
              </w:rPr>
            </w:pPr>
            <w:r w:rsidRPr="00007C64">
              <w:rPr>
                <w:lang w:val="fr-CH"/>
              </w:rPr>
              <w:t>−51</w:t>
            </w:r>
          </w:p>
        </w:tc>
        <w:tc>
          <w:tcPr>
            <w:tcW w:w="3219" w:type="dxa"/>
          </w:tcPr>
          <w:p w:rsidR="00674515" w:rsidRPr="00007C64" w:rsidRDefault="00674515" w:rsidP="00756F1B">
            <w:pPr>
              <w:pStyle w:val="Tabletext"/>
              <w:jc w:val="center"/>
              <w:rPr>
                <w:lang w:val="fr-CH"/>
              </w:rPr>
            </w:pPr>
            <w:r w:rsidRPr="00007C64">
              <w:rPr>
                <w:lang w:val="fr-CH"/>
              </w:rPr>
              <w:t>−3,1</w:t>
            </w:r>
          </w:p>
        </w:tc>
      </w:tr>
      <w:tr w:rsidR="00674515" w:rsidRPr="00007C64" w:rsidTr="00756F1B">
        <w:trPr>
          <w:trHeight w:val="300"/>
          <w:jc w:val="center"/>
        </w:trPr>
        <w:tc>
          <w:tcPr>
            <w:tcW w:w="3201" w:type="dxa"/>
            <w:shd w:val="clear" w:color="auto" w:fill="auto"/>
          </w:tcPr>
          <w:p w:rsidR="00674515" w:rsidRPr="00007C64" w:rsidRDefault="00674515" w:rsidP="00756F1B">
            <w:pPr>
              <w:pStyle w:val="Tabletext"/>
              <w:jc w:val="center"/>
              <w:rPr>
                <w:lang w:val="fr-CH"/>
              </w:rPr>
            </w:pPr>
            <w:r w:rsidRPr="00007C64">
              <w:rPr>
                <w:lang w:val="fr-CH"/>
              </w:rPr>
              <w:t>72</w:t>
            </w:r>
          </w:p>
        </w:tc>
        <w:tc>
          <w:tcPr>
            <w:tcW w:w="3219" w:type="dxa"/>
            <w:shd w:val="clear" w:color="auto" w:fill="auto"/>
            <w:vAlign w:val="bottom"/>
          </w:tcPr>
          <w:p w:rsidR="00674515" w:rsidRPr="00007C64" w:rsidRDefault="00674515" w:rsidP="00756F1B">
            <w:pPr>
              <w:pStyle w:val="Tabletext"/>
              <w:jc w:val="center"/>
              <w:rPr>
                <w:lang w:val="fr-CH"/>
              </w:rPr>
            </w:pPr>
            <w:r w:rsidRPr="00007C64">
              <w:rPr>
                <w:lang w:val="fr-CH"/>
              </w:rPr>
              <w:t>−40</w:t>
            </w:r>
          </w:p>
        </w:tc>
        <w:tc>
          <w:tcPr>
            <w:tcW w:w="3219" w:type="dxa"/>
          </w:tcPr>
          <w:p w:rsidR="00674515" w:rsidRPr="00007C64" w:rsidRDefault="00674515" w:rsidP="00756F1B">
            <w:pPr>
              <w:pStyle w:val="Tabletext"/>
              <w:jc w:val="center"/>
              <w:rPr>
                <w:lang w:val="fr-CH"/>
              </w:rPr>
            </w:pPr>
            <w:r w:rsidRPr="00007C64">
              <w:rPr>
                <w:lang w:val="fr-CH"/>
              </w:rPr>
              <w:t>−3,8</w:t>
            </w:r>
          </w:p>
        </w:tc>
      </w:tr>
      <w:tr w:rsidR="00674515" w:rsidRPr="00007C64" w:rsidTr="00756F1B">
        <w:trPr>
          <w:trHeight w:val="300"/>
          <w:jc w:val="center"/>
        </w:trPr>
        <w:tc>
          <w:tcPr>
            <w:tcW w:w="3201" w:type="dxa"/>
            <w:tcBorders>
              <w:bottom w:val="single" w:sz="4" w:space="0" w:color="auto"/>
            </w:tcBorders>
            <w:shd w:val="clear" w:color="auto" w:fill="auto"/>
          </w:tcPr>
          <w:p w:rsidR="00674515" w:rsidRPr="00007C64" w:rsidRDefault="00674515" w:rsidP="00756F1B">
            <w:pPr>
              <w:pStyle w:val="Tabletext"/>
              <w:jc w:val="center"/>
              <w:rPr>
                <w:lang w:val="fr-CH"/>
              </w:rPr>
            </w:pPr>
            <w:r w:rsidRPr="00007C64">
              <w:rPr>
                <w:lang w:val="fr-CH"/>
              </w:rPr>
              <w:t>80</w:t>
            </w:r>
          </w:p>
        </w:tc>
        <w:tc>
          <w:tcPr>
            <w:tcW w:w="3219" w:type="dxa"/>
            <w:tcBorders>
              <w:bottom w:val="single" w:sz="4" w:space="0" w:color="auto"/>
            </w:tcBorders>
            <w:shd w:val="clear" w:color="auto" w:fill="auto"/>
            <w:vAlign w:val="bottom"/>
          </w:tcPr>
          <w:p w:rsidR="00674515" w:rsidRPr="00007C64" w:rsidRDefault="00674515" w:rsidP="00756F1B">
            <w:pPr>
              <w:pStyle w:val="Tabletext"/>
              <w:jc w:val="center"/>
              <w:rPr>
                <w:lang w:val="fr-CH"/>
              </w:rPr>
            </w:pPr>
            <w:r w:rsidRPr="00007C64">
              <w:rPr>
                <w:lang w:val="fr-CH"/>
              </w:rPr>
              <w:t>−53</w:t>
            </w:r>
          </w:p>
        </w:tc>
        <w:tc>
          <w:tcPr>
            <w:tcW w:w="3219" w:type="dxa"/>
            <w:tcBorders>
              <w:bottom w:val="single" w:sz="4" w:space="0" w:color="auto"/>
            </w:tcBorders>
          </w:tcPr>
          <w:p w:rsidR="00674515" w:rsidRPr="00007C64" w:rsidRDefault="00674515" w:rsidP="00756F1B">
            <w:pPr>
              <w:pStyle w:val="Tabletext"/>
              <w:jc w:val="center"/>
              <w:rPr>
                <w:lang w:val="fr-CH"/>
              </w:rPr>
            </w:pPr>
            <w:r w:rsidRPr="00007C64">
              <w:rPr>
                <w:lang w:val="fr-CH"/>
              </w:rPr>
              <w:t>−3,0</w:t>
            </w:r>
          </w:p>
        </w:tc>
      </w:tr>
      <w:tr w:rsidR="00674515" w:rsidRPr="00007C64" w:rsidTr="00756F1B">
        <w:trPr>
          <w:trHeight w:val="300"/>
          <w:jc w:val="center"/>
        </w:trPr>
        <w:tc>
          <w:tcPr>
            <w:tcW w:w="9639" w:type="dxa"/>
            <w:gridSpan w:val="3"/>
            <w:tcBorders>
              <w:top w:val="single" w:sz="4" w:space="0" w:color="auto"/>
              <w:left w:val="nil"/>
              <w:bottom w:val="nil"/>
              <w:right w:val="nil"/>
            </w:tcBorders>
            <w:shd w:val="clear" w:color="auto" w:fill="auto"/>
          </w:tcPr>
          <w:p w:rsidR="00674515" w:rsidRPr="00007C64" w:rsidRDefault="00674515" w:rsidP="00756F1B">
            <w:pPr>
              <w:pStyle w:val="Tablelegend"/>
              <w:ind w:left="-85" w:firstLine="0"/>
              <w:rPr>
                <w:lang w:val="fr-CH"/>
              </w:rPr>
            </w:pPr>
            <w:r w:rsidRPr="00007C64">
              <w:rPr>
                <w:lang w:val="fr-CH"/>
              </w:rPr>
              <w:t xml:space="preserve">NOTE 1 </w:t>
            </w:r>
            <w:r w:rsidR="002004FD" w:rsidRPr="00007C64">
              <w:rPr>
                <w:lang w:val="fr-CH"/>
              </w:rPr>
              <w:t xml:space="preserve">– </w:t>
            </w:r>
            <w:r w:rsidRPr="00007C64">
              <w:rPr>
                <w:lang w:val="fr-CH"/>
              </w:rPr>
              <w:t xml:space="preserve">Pour la valeur du rapport de protection correspondant au 90ème centile 90% des récepteurs mesurés pour ce qui est du décalage de fréquence et du paramètre donnés sont protégés; par contre, pour le seuil de saturation, il conviendrait d'utiliser la valeur </w:t>
            </w:r>
            <w:r w:rsidR="00007C64" w:rsidRPr="00007C64">
              <w:rPr>
                <w:lang w:val="fr-CH"/>
              </w:rPr>
              <w:t>correspondant</w:t>
            </w:r>
            <w:r w:rsidRPr="00007C64">
              <w:rPr>
                <w:lang w:val="fr-CH"/>
              </w:rPr>
              <w:t xml:space="preserve"> au 10ème centile pour protéger 90% des récepteurs mesurés. </w:t>
            </w:r>
          </w:p>
          <w:p w:rsidR="00674515" w:rsidRPr="00007C64" w:rsidRDefault="00674515" w:rsidP="00756F1B">
            <w:pPr>
              <w:pStyle w:val="Tablelegend"/>
              <w:ind w:left="-85" w:firstLine="0"/>
              <w:rPr>
                <w:lang w:val="fr-CH"/>
              </w:rPr>
            </w:pPr>
            <w:r w:rsidRPr="00007C64">
              <w:rPr>
                <w:lang w:val="fr-CH"/>
              </w:rPr>
              <w:t xml:space="preserve">NOTE 2 – </w:t>
            </w:r>
            <w:r w:rsidRPr="00007C64">
              <w:rPr>
                <w:lang w:val="fr-CH"/>
              </w:rPr>
              <w:sym w:font="Symbol" w:char="F044"/>
            </w:r>
            <w:r w:rsidRPr="00007C64">
              <w:rPr>
                <w:i/>
                <w:iCs/>
                <w:lang w:val="fr-CH"/>
              </w:rPr>
              <w:t>f</w:t>
            </w:r>
            <w:r w:rsidRPr="00007C64">
              <w:rPr>
                <w:lang w:val="fr-CH"/>
              </w:rPr>
              <w:t xml:space="preserve"> est la différence entre la fréquence du canal brouilleur et la fréquence centrale du canal utile.</w:t>
            </w:r>
          </w:p>
          <w:p w:rsidR="00674515" w:rsidRPr="00007C64" w:rsidRDefault="00674515" w:rsidP="00201BAB">
            <w:pPr>
              <w:pStyle w:val="Tablelegend"/>
              <w:ind w:left="-85" w:firstLine="0"/>
              <w:rPr>
                <w:lang w:val="fr-CH"/>
              </w:rPr>
            </w:pPr>
            <w:r w:rsidRPr="00007C64">
              <w:rPr>
                <w:lang w:val="fr-CH"/>
              </w:rPr>
              <w:t>NOTE 3 – NR: le seuil de saturation n'est pas atteint. En d'autres termes, pour ce décalage de fréquence, le rapport de protection est le critère prédominant. Par conséquent, le récepteur DVB-T est brouillé par le signal brouilleur car le rapport C/I est insuffisant</w:t>
            </w:r>
            <w:r w:rsidR="00201BAB">
              <w:rPr>
                <w:lang w:val="fr-CH"/>
              </w:rPr>
              <w:t xml:space="preserve"> </w:t>
            </w:r>
            <w:r w:rsidRPr="00007C64">
              <w:rPr>
                <w:lang w:val="fr-CH"/>
              </w:rPr>
              <w:t xml:space="preserve">(inférieur au rapport de protection) avant que le seuil de </w:t>
            </w:r>
            <w:r w:rsidR="00007C64" w:rsidRPr="00007C64">
              <w:rPr>
                <w:lang w:val="fr-CH"/>
              </w:rPr>
              <w:t>saturation</w:t>
            </w:r>
            <w:r w:rsidRPr="00007C64">
              <w:rPr>
                <w:lang w:val="fr-CH"/>
              </w:rPr>
              <w:t xml:space="preserve"> ne soit atteint.</w:t>
            </w:r>
          </w:p>
          <w:p w:rsidR="00674515" w:rsidRPr="00007C64" w:rsidRDefault="00674515" w:rsidP="00756F1B">
            <w:pPr>
              <w:pStyle w:val="Tablelegend"/>
              <w:ind w:left="-85" w:firstLine="0"/>
              <w:rPr>
                <w:lang w:val="fr-CH"/>
              </w:rPr>
            </w:pPr>
            <w:r w:rsidRPr="00007C64">
              <w:rPr>
                <w:lang w:val="fr-CH"/>
              </w:rPr>
              <w:t xml:space="preserve">NOTE 4 – Le rapport de protection s'applique sauf si le niveau du signal brouilleur est supérieur au seuil de saturation correspondant. Si le niveau du signal brouilleur est </w:t>
            </w:r>
            <w:r w:rsidR="00007C64" w:rsidRPr="00007C64">
              <w:rPr>
                <w:lang w:val="fr-CH"/>
              </w:rPr>
              <w:t>supérieur</w:t>
            </w:r>
            <w:r w:rsidRPr="00007C64">
              <w:rPr>
                <w:lang w:val="fr-CH"/>
              </w:rPr>
              <w:t xml:space="preserve"> au seuil de saturation correspondant, le récepteur est brouillé par le signal brouilleur quel que soit le rapport signal/brouillage.</w:t>
            </w:r>
          </w:p>
          <w:p w:rsidR="00674515" w:rsidRPr="00007C64" w:rsidRDefault="00674515" w:rsidP="00756F1B">
            <w:pPr>
              <w:pStyle w:val="Tablelegend"/>
              <w:ind w:left="-85" w:firstLine="0"/>
              <w:rPr>
                <w:lang w:val="fr-CH"/>
              </w:rPr>
            </w:pPr>
            <w:r w:rsidRPr="00007C64">
              <w:rPr>
                <w:lang w:val="fr-CH"/>
              </w:rPr>
              <w:t>NOTE 5 – Lorsque le niveau du signal utile est proche de la sensibilité du récepteur, il convient de tenir compte du bruit; par exemple pour une sensibilité de +3 dB, il convient d'ajouter 3 dB au rapport de protection.</w:t>
            </w:r>
          </w:p>
          <w:p w:rsidR="00674515" w:rsidRPr="00007C64" w:rsidRDefault="00674515" w:rsidP="00756F1B">
            <w:pPr>
              <w:pStyle w:val="Tablelegend"/>
              <w:ind w:left="-85" w:firstLine="0"/>
              <w:rPr>
                <w:lang w:val="fr-CH"/>
              </w:rPr>
            </w:pPr>
            <w:r w:rsidRPr="00007C64">
              <w:rPr>
                <w:lang w:val="fr-CH"/>
              </w:rPr>
              <w:t>NOTE 6 – On peut obtenir le rapport de protection pour différentes variantes de système et différentes conditions de réception en utilisant les facteurs de correction donnés dans le Tableau 50 (§ 4 de la présente Annexe). Le seuil de saturation est supposé être indépendant de la variante de système et des conditions de réception.</w:t>
            </w:r>
          </w:p>
        </w:tc>
      </w:tr>
    </w:tbl>
    <w:p w:rsidR="00674515" w:rsidRPr="00007C64" w:rsidRDefault="00674515" w:rsidP="00674515">
      <w:pPr>
        <w:pStyle w:val="Tablefin"/>
        <w:rPr>
          <w:lang w:val="fr-CH"/>
        </w:rPr>
      </w:pPr>
    </w:p>
    <w:p w:rsidR="00674515" w:rsidRPr="00007C64" w:rsidRDefault="00674515" w:rsidP="00674515">
      <w:pPr>
        <w:rPr>
          <w:lang w:val="fr-CH"/>
        </w:rPr>
      </w:pPr>
      <w:r w:rsidRPr="00007C64">
        <w:rPr>
          <w:lang w:val="fr-CH"/>
        </w:rPr>
        <w:t>Le rapport de protection est donné en dB et s</w:t>
      </w:r>
      <w:r w:rsidRPr="00007C64">
        <w:rPr>
          <w:iCs/>
          <w:lang w:val="fr-CH"/>
        </w:rPr>
        <w:t>'</w:t>
      </w:r>
      <w:r w:rsidRPr="00007C64">
        <w:rPr>
          <w:lang w:val="fr-CH"/>
        </w:rPr>
        <w:t>applique à la fois aux brouillages continus et aux brouillages d</w:t>
      </w:r>
      <w:r w:rsidRPr="00007C64">
        <w:rPr>
          <w:iCs/>
          <w:lang w:val="fr-CH"/>
        </w:rPr>
        <w:t>'</w:t>
      </w:r>
      <w:r w:rsidRPr="00007C64">
        <w:rPr>
          <w:lang w:val="fr-CH"/>
        </w:rPr>
        <w:t>origine troposphérique.</w:t>
      </w:r>
    </w:p>
    <w:p w:rsidR="00674515" w:rsidRPr="00007C64" w:rsidRDefault="00674515" w:rsidP="00674515">
      <w:pPr>
        <w:rPr>
          <w:lang w:val="fr-CH"/>
        </w:rPr>
      </w:pPr>
      <w:r w:rsidRPr="00007C64">
        <w:rPr>
          <w:lang w:val="fr-CH"/>
        </w:rPr>
        <w:t>Les valeurs indiquées sont applicables lorsque les signaux DVB-T utiles et les signaux brouilleurs occupent la même largeur de canal. Les combinaisons différentes de largeurs de canal doivent faire l</w:t>
      </w:r>
      <w:r w:rsidRPr="00007C64">
        <w:rPr>
          <w:iCs/>
          <w:lang w:val="fr-CH"/>
        </w:rPr>
        <w:t>'</w:t>
      </w:r>
      <w:r w:rsidRPr="00007C64">
        <w:rPr>
          <w:lang w:val="fr-CH"/>
        </w:rPr>
        <w:t>objet d</w:t>
      </w:r>
      <w:r w:rsidRPr="00007C64">
        <w:rPr>
          <w:iCs/>
          <w:lang w:val="fr-CH"/>
        </w:rPr>
        <w:t>'</w:t>
      </w:r>
      <w:r w:rsidRPr="00007C64">
        <w:rPr>
          <w:lang w:val="fr-CH"/>
        </w:rPr>
        <w:t>un complément d</w:t>
      </w:r>
      <w:r w:rsidRPr="00007C64">
        <w:rPr>
          <w:iCs/>
          <w:lang w:val="fr-CH"/>
        </w:rPr>
        <w:t>'</w:t>
      </w:r>
      <w:r w:rsidRPr="00007C64">
        <w:rPr>
          <w:lang w:val="fr-CH"/>
        </w:rPr>
        <w:t>étude.</w:t>
      </w:r>
    </w:p>
    <w:p w:rsidR="00674515" w:rsidRPr="00007C64" w:rsidRDefault="00674515" w:rsidP="00674515">
      <w:pPr>
        <w:pStyle w:val="TableNo"/>
        <w:rPr>
          <w:lang w:val="fr-CH"/>
        </w:rPr>
      </w:pPr>
      <w:bookmarkStart w:id="349" w:name="_Toc309290470"/>
      <w:bookmarkStart w:id="350" w:name="_Toc309719001"/>
      <w:bookmarkStart w:id="351" w:name="_Toc321125313"/>
      <w:r w:rsidRPr="00007C64">
        <w:rPr>
          <w:lang w:val="fr-CH"/>
        </w:rPr>
        <w:t>TABLEAU 18</w:t>
      </w:r>
      <w:bookmarkEnd w:id="349"/>
      <w:bookmarkEnd w:id="350"/>
      <w:bookmarkEnd w:id="351"/>
    </w:p>
    <w:p w:rsidR="00674515" w:rsidRPr="00007C64" w:rsidRDefault="00674515" w:rsidP="00674515">
      <w:pPr>
        <w:pStyle w:val="Tabletitle"/>
        <w:rPr>
          <w:lang w:val="fr-CH"/>
        </w:rPr>
      </w:pPr>
      <w:bookmarkStart w:id="352" w:name="_Toc321125314"/>
      <w:bookmarkStart w:id="353" w:name="_Toc309290471"/>
      <w:bookmarkStart w:id="354" w:name="_Toc309719002"/>
      <w:r w:rsidRPr="00007C64">
        <w:rPr>
          <w:lang w:val="fr-CH"/>
        </w:rPr>
        <w:t xml:space="preserve">Rapports de protection (dB) pour un signal DVB-T MAQ-64, rendement de </w:t>
      </w:r>
      <w:r w:rsidR="002004FD" w:rsidRPr="00007C64">
        <w:rPr>
          <w:lang w:val="fr-CH"/>
        </w:rPr>
        <w:br/>
      </w:r>
      <w:r w:rsidRPr="00007C64">
        <w:rPr>
          <w:lang w:val="fr-CH"/>
        </w:rPr>
        <w:t xml:space="preserve">codage 2/3 brouillé par un signal DTMB dans les canaux adjacents </w:t>
      </w:r>
      <w:r w:rsidR="00756F1B" w:rsidRPr="00007C64">
        <w:rPr>
          <w:lang w:val="fr-CH"/>
        </w:rPr>
        <w:br/>
      </w:r>
      <w:r w:rsidRPr="00007C64">
        <w:rPr>
          <w:lang w:val="fr-CH"/>
        </w:rPr>
        <w:t>inférieur (</w:t>
      </w:r>
      <w:r w:rsidRPr="00007C64">
        <w:rPr>
          <w:i/>
          <w:iCs/>
          <w:lang w:val="fr-CH"/>
        </w:rPr>
        <w:t>N</w:t>
      </w:r>
      <w:r w:rsidRPr="00007C64">
        <w:rPr>
          <w:lang w:val="fr-CH"/>
        </w:rPr>
        <w:t xml:space="preserve"> – 1) et supérieur (</w:t>
      </w:r>
      <w:r w:rsidRPr="00007C64">
        <w:rPr>
          <w:i/>
          <w:iCs/>
          <w:lang w:val="fr-CH"/>
        </w:rPr>
        <w:t>N</w:t>
      </w:r>
      <w:r w:rsidRPr="00007C64">
        <w:rPr>
          <w:lang w:val="fr-CH"/>
        </w:rPr>
        <w:t xml:space="preserve"> + 1)</w:t>
      </w:r>
      <w:bookmarkEnd w:id="352"/>
      <w:r w:rsidRPr="00007C64">
        <w:rPr>
          <w:lang w:val="fr-CH"/>
        </w:rPr>
        <w:t xml:space="preserve"> </w:t>
      </w:r>
      <w:bookmarkEnd w:id="353"/>
      <w:bookmarkEnd w:id="354"/>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1985"/>
        <w:gridCol w:w="1985"/>
      </w:tblGrid>
      <w:tr w:rsidR="00674515" w:rsidRPr="00007C64" w:rsidTr="00756F1B">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4C372D">
            <w:pPr>
              <w:pStyle w:val="Tablehead"/>
              <w:rPr>
                <w:lang w:val="fr-CH"/>
              </w:rPr>
            </w:pPr>
            <w:r w:rsidRPr="00007C64">
              <w:rPr>
                <w:lang w:val="fr-CH"/>
              </w:rPr>
              <w:t>Mode de réception</w:t>
            </w:r>
            <w:r w:rsidRPr="00007C64">
              <w:rPr>
                <w:lang w:val="fr-CH"/>
              </w:rPr>
              <w:br/>
              <w:t>(Note 1)</w:t>
            </w:r>
          </w:p>
        </w:tc>
        <w:tc>
          <w:tcPr>
            <w:tcW w:w="3970" w:type="dxa"/>
            <w:gridSpan w:val="2"/>
            <w:tcBorders>
              <w:top w:val="single" w:sz="4" w:space="0" w:color="auto"/>
              <w:left w:val="single" w:sz="4" w:space="0" w:color="auto"/>
              <w:bottom w:val="single" w:sz="4" w:space="0" w:color="auto"/>
              <w:right w:val="single" w:sz="4" w:space="0" w:color="auto"/>
            </w:tcBorders>
            <w:vAlign w:val="center"/>
          </w:tcPr>
          <w:p w:rsidR="00674515" w:rsidRPr="00007C64" w:rsidRDefault="00674515" w:rsidP="004C372D">
            <w:pPr>
              <w:pStyle w:val="Tablehead"/>
              <w:rPr>
                <w:lang w:val="fr-CH"/>
              </w:rPr>
            </w:pPr>
            <w:r w:rsidRPr="00007C64">
              <w:rPr>
                <w:lang w:val="fr-CH"/>
              </w:rPr>
              <w:t>Canal</w:t>
            </w:r>
          </w:p>
        </w:tc>
      </w:tr>
      <w:tr w:rsidR="00674515" w:rsidRPr="00007C64" w:rsidTr="00756F1B">
        <w:trPr>
          <w:cantSplit/>
          <w:jc w:val="center"/>
        </w:trPr>
        <w:tc>
          <w:tcPr>
            <w:tcW w:w="3402" w:type="dxa"/>
            <w:tcBorders>
              <w:top w:val="single" w:sz="4" w:space="0" w:color="auto"/>
              <w:left w:val="single" w:sz="4" w:space="0" w:color="auto"/>
              <w:bottom w:val="single" w:sz="4" w:space="0" w:color="auto"/>
              <w:right w:val="single" w:sz="4" w:space="0" w:color="auto"/>
            </w:tcBorders>
          </w:tcPr>
          <w:p w:rsidR="00674515" w:rsidRPr="00007C64" w:rsidRDefault="00674515" w:rsidP="00756F1B">
            <w:pPr>
              <w:pStyle w:val="Tabletext"/>
              <w:jc w:val="center"/>
              <w:rPr>
                <w:lang w:val="fr-CH"/>
              </w:rPr>
            </w:pPr>
          </w:p>
        </w:tc>
        <w:tc>
          <w:tcPr>
            <w:tcW w:w="1985" w:type="dxa"/>
            <w:tcBorders>
              <w:top w:val="single" w:sz="4" w:space="0" w:color="auto"/>
              <w:left w:val="single" w:sz="4" w:space="0" w:color="auto"/>
              <w:bottom w:val="single" w:sz="4" w:space="0" w:color="auto"/>
              <w:right w:val="single" w:sz="4" w:space="0" w:color="auto"/>
            </w:tcBorders>
          </w:tcPr>
          <w:p w:rsidR="00674515" w:rsidRPr="00007C64" w:rsidRDefault="00674515" w:rsidP="00756F1B">
            <w:pPr>
              <w:pStyle w:val="Tabletext"/>
              <w:jc w:val="center"/>
              <w:rPr>
                <w:b/>
                <w:bCs/>
                <w:lang w:val="fr-CH"/>
              </w:rPr>
            </w:pPr>
            <w:r w:rsidRPr="00007C64">
              <w:rPr>
                <w:b/>
                <w:bCs/>
                <w:lang w:val="fr-CH"/>
              </w:rPr>
              <w:t>N – 1</w:t>
            </w:r>
          </w:p>
        </w:tc>
        <w:tc>
          <w:tcPr>
            <w:tcW w:w="1985" w:type="dxa"/>
            <w:tcBorders>
              <w:top w:val="single" w:sz="4" w:space="0" w:color="auto"/>
              <w:left w:val="single" w:sz="4" w:space="0" w:color="auto"/>
              <w:bottom w:val="single" w:sz="4" w:space="0" w:color="auto"/>
              <w:right w:val="single" w:sz="4" w:space="0" w:color="auto"/>
            </w:tcBorders>
          </w:tcPr>
          <w:p w:rsidR="00674515" w:rsidRPr="00007C64" w:rsidRDefault="00674515" w:rsidP="00756F1B">
            <w:pPr>
              <w:pStyle w:val="Tabletext"/>
              <w:jc w:val="center"/>
              <w:rPr>
                <w:b/>
                <w:bCs/>
                <w:lang w:val="fr-CH"/>
              </w:rPr>
            </w:pPr>
            <w:r w:rsidRPr="00007C64">
              <w:rPr>
                <w:b/>
                <w:bCs/>
                <w:lang w:val="fr-CH"/>
              </w:rPr>
              <w:t>N + 1</w:t>
            </w:r>
          </w:p>
        </w:tc>
      </w:tr>
      <w:tr w:rsidR="00674515" w:rsidRPr="00007C64" w:rsidTr="00756F1B">
        <w:trPr>
          <w:cantSplit/>
          <w:trHeight w:val="185"/>
          <w:jc w:val="center"/>
        </w:trPr>
        <w:tc>
          <w:tcPr>
            <w:tcW w:w="3402" w:type="dxa"/>
            <w:tcBorders>
              <w:top w:val="single" w:sz="4" w:space="0" w:color="auto"/>
              <w:left w:val="single" w:sz="4" w:space="0" w:color="auto"/>
              <w:bottom w:val="single" w:sz="4" w:space="0" w:color="auto"/>
              <w:right w:val="single" w:sz="4" w:space="0" w:color="auto"/>
            </w:tcBorders>
          </w:tcPr>
          <w:p w:rsidR="00674515" w:rsidRPr="00007C64" w:rsidRDefault="00674515" w:rsidP="00756F1B">
            <w:pPr>
              <w:pStyle w:val="Tabletext"/>
              <w:jc w:val="center"/>
              <w:rPr>
                <w:lang w:val="fr-CH" w:eastAsia="zh-CN"/>
              </w:rPr>
            </w:pPr>
            <w:r w:rsidRPr="00007C64">
              <w:rPr>
                <w:lang w:val="fr-CH"/>
              </w:rPr>
              <w:t>FX</w:t>
            </w:r>
          </w:p>
        </w:tc>
        <w:tc>
          <w:tcPr>
            <w:tcW w:w="1985" w:type="dxa"/>
            <w:tcBorders>
              <w:top w:val="single" w:sz="4" w:space="0" w:color="auto"/>
              <w:left w:val="single" w:sz="4" w:space="0" w:color="auto"/>
              <w:bottom w:val="single" w:sz="4" w:space="0" w:color="auto"/>
              <w:right w:val="single" w:sz="4" w:space="0" w:color="auto"/>
            </w:tcBorders>
          </w:tcPr>
          <w:p w:rsidR="00674515" w:rsidRPr="00007C64" w:rsidRDefault="00674515" w:rsidP="00756F1B">
            <w:pPr>
              <w:pStyle w:val="Tabletext"/>
              <w:jc w:val="center"/>
              <w:rPr>
                <w:lang w:val="fr-CH"/>
              </w:rPr>
            </w:pPr>
            <w:r w:rsidRPr="00007C64">
              <w:rPr>
                <w:lang w:val="fr-CH"/>
              </w:rPr>
              <w:t>–30</w:t>
            </w:r>
          </w:p>
        </w:tc>
        <w:tc>
          <w:tcPr>
            <w:tcW w:w="1985" w:type="dxa"/>
            <w:tcBorders>
              <w:top w:val="single" w:sz="4" w:space="0" w:color="auto"/>
              <w:left w:val="single" w:sz="4" w:space="0" w:color="auto"/>
              <w:bottom w:val="single" w:sz="4" w:space="0" w:color="auto"/>
              <w:right w:val="single" w:sz="4" w:space="0" w:color="auto"/>
            </w:tcBorders>
          </w:tcPr>
          <w:p w:rsidR="00674515" w:rsidRPr="00007C64" w:rsidRDefault="00674515" w:rsidP="00756F1B">
            <w:pPr>
              <w:pStyle w:val="Tabletext"/>
              <w:jc w:val="center"/>
              <w:rPr>
                <w:lang w:val="fr-CH"/>
              </w:rPr>
            </w:pPr>
            <w:r w:rsidRPr="00007C64">
              <w:rPr>
                <w:lang w:val="fr-CH"/>
              </w:rPr>
              <w:t>–30</w:t>
            </w:r>
          </w:p>
        </w:tc>
      </w:tr>
      <w:tr w:rsidR="00674515" w:rsidRPr="00007C64" w:rsidTr="00756F1B">
        <w:trPr>
          <w:cantSplit/>
          <w:trHeight w:val="185"/>
          <w:jc w:val="center"/>
        </w:trPr>
        <w:tc>
          <w:tcPr>
            <w:tcW w:w="7372" w:type="dxa"/>
            <w:gridSpan w:val="3"/>
            <w:tcBorders>
              <w:top w:val="single" w:sz="4" w:space="0" w:color="auto"/>
              <w:left w:val="nil"/>
              <w:bottom w:val="nil"/>
              <w:right w:val="nil"/>
            </w:tcBorders>
          </w:tcPr>
          <w:p w:rsidR="00674515" w:rsidRPr="00007C64" w:rsidRDefault="00674515" w:rsidP="00756F1B">
            <w:pPr>
              <w:pStyle w:val="Tablelegend"/>
              <w:ind w:left="-85" w:firstLine="0"/>
              <w:rPr>
                <w:lang w:val="fr-CH"/>
              </w:rPr>
            </w:pPr>
            <w:r w:rsidRPr="00007C64">
              <w:rPr>
                <w:lang w:val="fr-CH"/>
              </w:rPr>
              <w:t xml:space="preserve">NOTE 1 – On peut obtenir le rapport de protection pour différentes </w:t>
            </w:r>
            <w:r w:rsidR="00007C64" w:rsidRPr="00007C64">
              <w:rPr>
                <w:lang w:val="fr-CH"/>
              </w:rPr>
              <w:t>variantes</w:t>
            </w:r>
            <w:r w:rsidRPr="00007C64">
              <w:rPr>
                <w:lang w:val="fr-CH"/>
              </w:rPr>
              <w:t xml:space="preserve"> de système et différentes conditions de réception en utilisant les facteurs de correction donnés dans le Tableau 50 (§ 4 de la présente Annexe). </w:t>
            </w:r>
          </w:p>
        </w:tc>
      </w:tr>
    </w:tbl>
    <w:p w:rsidR="00501D09" w:rsidRPr="00007C64" w:rsidRDefault="00501D09" w:rsidP="00501D09">
      <w:pPr>
        <w:pStyle w:val="Tablefin"/>
        <w:rPr>
          <w:lang w:val="fr-CH"/>
        </w:rPr>
      </w:pPr>
    </w:p>
    <w:p w:rsidR="00674515" w:rsidRPr="00007C64" w:rsidRDefault="00674515" w:rsidP="00674515">
      <w:pPr>
        <w:pStyle w:val="Heading2"/>
        <w:rPr>
          <w:lang w:val="fr-CH"/>
        </w:rPr>
      </w:pPr>
      <w:bookmarkStart w:id="355" w:name="_Toc530970166"/>
      <w:bookmarkStart w:id="356" w:name="_Toc125339640"/>
      <w:bookmarkStart w:id="357" w:name="_Toc192557772"/>
      <w:bookmarkStart w:id="358" w:name="_Toc196624525"/>
      <w:bookmarkStart w:id="359" w:name="_Toc245005166"/>
      <w:bookmarkStart w:id="360" w:name="_Toc245779401"/>
      <w:bookmarkStart w:id="361" w:name="_Toc321124743"/>
      <w:bookmarkStart w:id="362" w:name="_Toc321124865"/>
      <w:r w:rsidRPr="00007C64">
        <w:rPr>
          <w:lang w:val="fr-CH"/>
        </w:rPr>
        <w:t>1.2</w:t>
      </w:r>
      <w:r w:rsidRPr="00007C64">
        <w:rPr>
          <w:lang w:val="fr-CH"/>
        </w:rPr>
        <w:tab/>
        <w:t>Protection d</w:t>
      </w:r>
      <w:r w:rsidRPr="00007C64">
        <w:rPr>
          <w:iCs/>
          <w:lang w:val="fr-CH"/>
        </w:rPr>
        <w:t>'</w:t>
      </w:r>
      <w:r w:rsidRPr="00007C64">
        <w:rPr>
          <w:lang w:val="fr-CH"/>
        </w:rPr>
        <w:t>un système DVB-T de télévision numérique de Terre brouillé par un système de télévision analogique de Terre</w:t>
      </w:r>
      <w:bookmarkEnd w:id="355"/>
      <w:bookmarkEnd w:id="356"/>
      <w:bookmarkEnd w:id="357"/>
      <w:bookmarkEnd w:id="358"/>
      <w:bookmarkEnd w:id="359"/>
      <w:bookmarkEnd w:id="360"/>
      <w:bookmarkEnd w:id="361"/>
      <w:bookmarkEnd w:id="362"/>
    </w:p>
    <w:p w:rsidR="00674515" w:rsidRPr="00007C64" w:rsidRDefault="00674515" w:rsidP="00674515">
      <w:pPr>
        <w:pStyle w:val="Heading3"/>
        <w:rPr>
          <w:lang w:val="fr-CH"/>
        </w:rPr>
      </w:pPr>
      <w:bookmarkStart w:id="363" w:name="_Toc530970167"/>
      <w:bookmarkStart w:id="364" w:name="_Toc125339641"/>
      <w:bookmarkStart w:id="365" w:name="_Toc192557773"/>
      <w:bookmarkStart w:id="366" w:name="_Toc196624526"/>
      <w:bookmarkStart w:id="367" w:name="_Toc245005167"/>
      <w:bookmarkStart w:id="368" w:name="_Toc245779402"/>
      <w:bookmarkStart w:id="369" w:name="_Toc321124744"/>
      <w:bookmarkStart w:id="370" w:name="_Toc321124866"/>
      <w:r w:rsidRPr="00007C64">
        <w:rPr>
          <w:lang w:val="fr-CH"/>
        </w:rPr>
        <w:t>1.2.1</w:t>
      </w:r>
      <w:r w:rsidRPr="00007C64">
        <w:rPr>
          <w:lang w:val="fr-CH"/>
        </w:rPr>
        <w:tab/>
        <w:t>Protection contre le brouillage dans le même canal</w:t>
      </w:r>
      <w:bookmarkEnd w:id="363"/>
      <w:bookmarkEnd w:id="364"/>
      <w:bookmarkEnd w:id="365"/>
      <w:bookmarkEnd w:id="366"/>
      <w:bookmarkEnd w:id="367"/>
      <w:bookmarkEnd w:id="368"/>
      <w:bookmarkEnd w:id="369"/>
      <w:bookmarkEnd w:id="370"/>
    </w:p>
    <w:p w:rsidR="00674515" w:rsidRPr="00007C64" w:rsidRDefault="00674515" w:rsidP="00501D09">
      <w:pPr>
        <w:pStyle w:val="TableNo"/>
        <w:rPr>
          <w:lang w:val="fr-CH"/>
        </w:rPr>
      </w:pPr>
      <w:bookmarkStart w:id="371" w:name="_Toc125342966"/>
      <w:bookmarkStart w:id="372" w:name="_Toc192558484"/>
      <w:bookmarkStart w:id="373" w:name="_Toc321125315"/>
      <w:r w:rsidRPr="00007C64">
        <w:rPr>
          <w:caps/>
          <w:lang w:val="fr-CH"/>
        </w:rPr>
        <w:t xml:space="preserve">TABLEAU </w:t>
      </w:r>
      <w:r w:rsidRPr="00007C64">
        <w:rPr>
          <w:lang w:val="fr-CH"/>
        </w:rPr>
        <w:t>1</w:t>
      </w:r>
      <w:bookmarkEnd w:id="371"/>
      <w:bookmarkEnd w:id="372"/>
      <w:r w:rsidRPr="00007C64">
        <w:rPr>
          <w:lang w:val="fr-CH"/>
        </w:rPr>
        <w:t>9</w:t>
      </w:r>
      <w:bookmarkEnd w:id="373"/>
    </w:p>
    <w:p w:rsidR="00674515" w:rsidRPr="00007C64" w:rsidRDefault="00674515" w:rsidP="00674515">
      <w:pPr>
        <w:pStyle w:val="Tabletitle"/>
        <w:rPr>
          <w:lang w:val="fr-CH"/>
        </w:rPr>
      </w:pPr>
      <w:bookmarkStart w:id="374" w:name="_Toc125342967"/>
      <w:bookmarkStart w:id="375" w:name="_Toc192558485"/>
      <w:bookmarkStart w:id="376" w:name="_Toc321125316"/>
      <w:r w:rsidRPr="00007C64">
        <w:rPr>
          <w:lang w:val="fr-CH"/>
        </w:rPr>
        <w:t>Rapports de protection cocanal (dB) pour des signaux DVB-T de 7 et de 8 MHz,</w:t>
      </w:r>
      <w:r w:rsidRPr="00007C64">
        <w:rPr>
          <w:lang w:val="fr-CH"/>
        </w:rPr>
        <w:br/>
        <w:t>brouillés par des signaux de télévision analogique</w:t>
      </w:r>
      <w:r w:rsidRPr="00007C64">
        <w:rPr>
          <w:lang w:val="fr-CH"/>
        </w:rPr>
        <w:br/>
        <w:t>(absence de réglage de fréquence)</w:t>
      </w:r>
      <w:bookmarkEnd w:id="374"/>
      <w:bookmarkEnd w:id="375"/>
      <w:bookmarkEnd w:id="3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5"/>
        <w:gridCol w:w="1575"/>
        <w:gridCol w:w="1576"/>
        <w:gridCol w:w="1575"/>
        <w:gridCol w:w="1576"/>
      </w:tblGrid>
      <w:tr w:rsidR="00674515" w:rsidRPr="00007C64" w:rsidTr="00756F1B">
        <w:trPr>
          <w:jc w:val="center"/>
        </w:trPr>
        <w:tc>
          <w:tcPr>
            <w:tcW w:w="1575" w:type="dxa"/>
            <w:vAlign w:val="center"/>
          </w:tcPr>
          <w:p w:rsidR="00674515" w:rsidRPr="00007C64" w:rsidRDefault="00674515" w:rsidP="004C372D">
            <w:pPr>
              <w:pStyle w:val="Tablehead"/>
              <w:rPr>
                <w:lang w:val="fr-CH"/>
              </w:rPr>
            </w:pPr>
            <w:r w:rsidRPr="00007C64">
              <w:rPr>
                <w:lang w:val="fr-CH"/>
              </w:rPr>
              <w:t>Modulation</w:t>
            </w:r>
          </w:p>
        </w:tc>
        <w:tc>
          <w:tcPr>
            <w:tcW w:w="1575" w:type="dxa"/>
            <w:vAlign w:val="center"/>
          </w:tcPr>
          <w:p w:rsidR="00674515" w:rsidRPr="00007C64" w:rsidRDefault="00007C64" w:rsidP="004C372D">
            <w:pPr>
              <w:pStyle w:val="Tablehead"/>
              <w:rPr>
                <w:lang w:val="fr-CH"/>
              </w:rPr>
            </w:pPr>
            <w:r w:rsidRPr="00007C64">
              <w:rPr>
                <w:lang w:val="fr-CH"/>
              </w:rPr>
              <w:t>Rendement de</w:t>
            </w:r>
            <w:r w:rsidR="00674515" w:rsidRPr="00007C64">
              <w:rPr>
                <w:lang w:val="fr-CH"/>
              </w:rPr>
              <w:t xml:space="preserve"> codage</w:t>
            </w:r>
          </w:p>
        </w:tc>
        <w:tc>
          <w:tcPr>
            <w:tcW w:w="1576" w:type="dxa"/>
            <w:vAlign w:val="center"/>
          </w:tcPr>
          <w:p w:rsidR="00674515" w:rsidRPr="00007C64" w:rsidRDefault="00674515" w:rsidP="004C372D">
            <w:pPr>
              <w:pStyle w:val="Tablehead"/>
              <w:rPr>
                <w:lang w:val="fr-CH"/>
              </w:rPr>
            </w:pPr>
            <w:r w:rsidRPr="00007C64">
              <w:rPr>
                <w:lang w:val="fr-CH"/>
              </w:rPr>
              <w:t>Canal gaussien</w:t>
            </w:r>
          </w:p>
        </w:tc>
        <w:tc>
          <w:tcPr>
            <w:tcW w:w="1575" w:type="dxa"/>
            <w:vAlign w:val="center"/>
          </w:tcPr>
          <w:p w:rsidR="00674515" w:rsidRPr="00007C64" w:rsidRDefault="00674515" w:rsidP="004C372D">
            <w:pPr>
              <w:pStyle w:val="Tablehead"/>
              <w:rPr>
                <w:lang w:val="fr-CH"/>
              </w:rPr>
            </w:pPr>
            <w:r w:rsidRPr="00007C64">
              <w:rPr>
                <w:lang w:val="fr-CH"/>
              </w:rPr>
              <w:t xml:space="preserve">Canal </w:t>
            </w:r>
            <w:r w:rsidRPr="00007C64">
              <w:rPr>
                <w:lang w:val="fr-CH"/>
              </w:rPr>
              <w:br/>
              <w:t>de Rice</w:t>
            </w:r>
          </w:p>
        </w:tc>
        <w:tc>
          <w:tcPr>
            <w:tcW w:w="1576" w:type="dxa"/>
            <w:vAlign w:val="center"/>
          </w:tcPr>
          <w:p w:rsidR="00674515" w:rsidRPr="00007C64" w:rsidRDefault="00674515" w:rsidP="004C372D">
            <w:pPr>
              <w:pStyle w:val="Tablehead"/>
              <w:rPr>
                <w:lang w:val="fr-CH"/>
              </w:rPr>
            </w:pPr>
            <w:r w:rsidRPr="00007C64">
              <w:rPr>
                <w:lang w:val="fr-CH"/>
              </w:rPr>
              <w:t xml:space="preserve">Canal </w:t>
            </w:r>
            <w:r w:rsidRPr="00007C64">
              <w:rPr>
                <w:lang w:val="fr-CH"/>
              </w:rPr>
              <w:br/>
              <w:t xml:space="preserve">de Rayleigh </w:t>
            </w:r>
          </w:p>
        </w:tc>
      </w:tr>
      <w:tr w:rsidR="00674515" w:rsidRPr="00007C64" w:rsidTr="00756F1B">
        <w:trPr>
          <w:jc w:val="center"/>
        </w:trPr>
        <w:tc>
          <w:tcPr>
            <w:tcW w:w="1575" w:type="dxa"/>
          </w:tcPr>
          <w:p w:rsidR="00674515" w:rsidRPr="00007C64" w:rsidRDefault="00674515" w:rsidP="00756F1B">
            <w:pPr>
              <w:pStyle w:val="Tabletext"/>
              <w:jc w:val="center"/>
              <w:rPr>
                <w:lang w:val="fr-CH"/>
              </w:rPr>
            </w:pPr>
            <w:r w:rsidRPr="00007C64">
              <w:rPr>
                <w:lang w:val="fr-CH"/>
              </w:rPr>
              <w:t>MDP-4</w:t>
            </w:r>
          </w:p>
        </w:tc>
        <w:tc>
          <w:tcPr>
            <w:tcW w:w="1575" w:type="dxa"/>
          </w:tcPr>
          <w:p w:rsidR="00674515" w:rsidRPr="00007C64" w:rsidRDefault="00674515" w:rsidP="00756F1B">
            <w:pPr>
              <w:pStyle w:val="Tabletext"/>
              <w:jc w:val="center"/>
              <w:rPr>
                <w:lang w:val="fr-CH"/>
              </w:rPr>
            </w:pPr>
            <w:r w:rsidRPr="00007C64">
              <w:rPr>
                <w:lang w:val="fr-CH"/>
              </w:rPr>
              <w:t>1/2</w:t>
            </w:r>
          </w:p>
        </w:tc>
        <w:tc>
          <w:tcPr>
            <w:tcW w:w="1576" w:type="dxa"/>
          </w:tcPr>
          <w:p w:rsidR="00674515" w:rsidRPr="00007C64" w:rsidRDefault="00674515" w:rsidP="00756F1B">
            <w:pPr>
              <w:pStyle w:val="Tabletext"/>
              <w:jc w:val="center"/>
              <w:rPr>
                <w:lang w:val="fr-CH"/>
              </w:rPr>
            </w:pPr>
            <w:r w:rsidRPr="00007C64">
              <w:rPr>
                <w:lang w:val="fr-CH"/>
              </w:rPr>
              <w:t>–12</w:t>
            </w:r>
          </w:p>
        </w:tc>
        <w:tc>
          <w:tcPr>
            <w:tcW w:w="1575" w:type="dxa"/>
          </w:tcPr>
          <w:p w:rsidR="00674515" w:rsidRPr="00007C64" w:rsidRDefault="00674515" w:rsidP="00756F1B">
            <w:pPr>
              <w:pStyle w:val="Tabletext"/>
              <w:jc w:val="center"/>
              <w:rPr>
                <w:lang w:val="fr-CH"/>
              </w:rPr>
            </w:pPr>
          </w:p>
        </w:tc>
        <w:tc>
          <w:tcPr>
            <w:tcW w:w="1576" w:type="dxa"/>
          </w:tcPr>
          <w:p w:rsidR="00674515" w:rsidRPr="00007C64" w:rsidRDefault="00674515" w:rsidP="00756F1B">
            <w:pPr>
              <w:pStyle w:val="Tabletext"/>
              <w:jc w:val="center"/>
              <w:rPr>
                <w:lang w:val="fr-CH"/>
              </w:rPr>
            </w:pPr>
            <w:r w:rsidRPr="00007C64">
              <w:rPr>
                <w:lang w:val="fr-CH"/>
              </w:rPr>
              <w:t>–12</w:t>
            </w:r>
          </w:p>
        </w:tc>
      </w:tr>
      <w:tr w:rsidR="00674515" w:rsidRPr="00007C64" w:rsidTr="00756F1B">
        <w:trPr>
          <w:jc w:val="center"/>
        </w:trPr>
        <w:tc>
          <w:tcPr>
            <w:tcW w:w="1575" w:type="dxa"/>
          </w:tcPr>
          <w:p w:rsidR="00674515" w:rsidRPr="00007C64" w:rsidRDefault="00674515" w:rsidP="00756F1B">
            <w:pPr>
              <w:pStyle w:val="Tabletext"/>
              <w:jc w:val="center"/>
              <w:rPr>
                <w:lang w:val="fr-CH"/>
              </w:rPr>
            </w:pPr>
            <w:r w:rsidRPr="00007C64">
              <w:rPr>
                <w:lang w:val="fr-CH"/>
              </w:rPr>
              <w:t>MDP-4</w:t>
            </w:r>
          </w:p>
        </w:tc>
        <w:tc>
          <w:tcPr>
            <w:tcW w:w="1575" w:type="dxa"/>
          </w:tcPr>
          <w:p w:rsidR="00674515" w:rsidRPr="00007C64" w:rsidRDefault="00674515" w:rsidP="00756F1B">
            <w:pPr>
              <w:pStyle w:val="Tabletext"/>
              <w:jc w:val="center"/>
              <w:rPr>
                <w:lang w:val="fr-CH"/>
              </w:rPr>
            </w:pPr>
            <w:r w:rsidRPr="00007C64">
              <w:rPr>
                <w:lang w:val="fr-CH"/>
              </w:rPr>
              <w:t>2/3</w:t>
            </w:r>
          </w:p>
        </w:tc>
        <w:tc>
          <w:tcPr>
            <w:tcW w:w="1576" w:type="dxa"/>
          </w:tcPr>
          <w:p w:rsidR="00674515" w:rsidRPr="00007C64" w:rsidRDefault="00674515" w:rsidP="00756F1B">
            <w:pPr>
              <w:pStyle w:val="Tabletext"/>
              <w:jc w:val="center"/>
              <w:rPr>
                <w:lang w:val="fr-CH"/>
              </w:rPr>
            </w:pPr>
            <w:r w:rsidRPr="00007C64">
              <w:rPr>
                <w:lang w:val="fr-CH"/>
              </w:rPr>
              <w:t>–8</w:t>
            </w:r>
          </w:p>
        </w:tc>
        <w:tc>
          <w:tcPr>
            <w:tcW w:w="1575" w:type="dxa"/>
          </w:tcPr>
          <w:p w:rsidR="00674515" w:rsidRPr="00007C64" w:rsidRDefault="00674515" w:rsidP="00756F1B">
            <w:pPr>
              <w:pStyle w:val="Tabletext"/>
              <w:jc w:val="center"/>
              <w:rPr>
                <w:lang w:val="fr-CH"/>
              </w:rPr>
            </w:pPr>
          </w:p>
        </w:tc>
        <w:tc>
          <w:tcPr>
            <w:tcW w:w="1576" w:type="dxa"/>
          </w:tcPr>
          <w:p w:rsidR="00674515" w:rsidRPr="00007C64" w:rsidRDefault="00674515" w:rsidP="00756F1B">
            <w:pPr>
              <w:pStyle w:val="Tabletext"/>
              <w:jc w:val="center"/>
              <w:rPr>
                <w:lang w:val="fr-CH"/>
              </w:rPr>
            </w:pPr>
            <w:r w:rsidRPr="00007C64">
              <w:rPr>
                <w:lang w:val="fr-CH"/>
              </w:rPr>
              <w:t>–8</w:t>
            </w:r>
          </w:p>
        </w:tc>
      </w:tr>
      <w:tr w:rsidR="00674515" w:rsidRPr="00007C64" w:rsidTr="00756F1B">
        <w:trPr>
          <w:jc w:val="center"/>
        </w:trPr>
        <w:tc>
          <w:tcPr>
            <w:tcW w:w="1575" w:type="dxa"/>
          </w:tcPr>
          <w:p w:rsidR="00674515" w:rsidRPr="00007C64" w:rsidRDefault="00674515" w:rsidP="00756F1B">
            <w:pPr>
              <w:pStyle w:val="Tabletext"/>
              <w:jc w:val="center"/>
              <w:rPr>
                <w:lang w:val="fr-CH"/>
              </w:rPr>
            </w:pPr>
            <w:r w:rsidRPr="00007C64">
              <w:rPr>
                <w:lang w:val="fr-CH"/>
              </w:rPr>
              <w:t>MDP-4</w:t>
            </w:r>
          </w:p>
        </w:tc>
        <w:tc>
          <w:tcPr>
            <w:tcW w:w="1575" w:type="dxa"/>
          </w:tcPr>
          <w:p w:rsidR="00674515" w:rsidRPr="00007C64" w:rsidRDefault="00674515" w:rsidP="00756F1B">
            <w:pPr>
              <w:pStyle w:val="Tabletext"/>
              <w:jc w:val="center"/>
              <w:rPr>
                <w:lang w:val="fr-CH"/>
              </w:rPr>
            </w:pPr>
            <w:r w:rsidRPr="00007C64">
              <w:rPr>
                <w:lang w:val="fr-CH"/>
              </w:rPr>
              <w:t>3/4</w:t>
            </w:r>
          </w:p>
        </w:tc>
        <w:tc>
          <w:tcPr>
            <w:tcW w:w="1576" w:type="dxa"/>
          </w:tcPr>
          <w:p w:rsidR="00674515" w:rsidRPr="00007C64" w:rsidRDefault="00674515" w:rsidP="00756F1B">
            <w:pPr>
              <w:pStyle w:val="Tabletext"/>
              <w:jc w:val="center"/>
              <w:rPr>
                <w:lang w:val="fr-CH"/>
              </w:rPr>
            </w:pPr>
            <w:r w:rsidRPr="00007C64">
              <w:rPr>
                <w:lang w:val="fr-CH"/>
              </w:rPr>
              <w:t>–4</w:t>
            </w:r>
          </w:p>
        </w:tc>
        <w:tc>
          <w:tcPr>
            <w:tcW w:w="1575" w:type="dxa"/>
          </w:tcPr>
          <w:p w:rsidR="00674515" w:rsidRPr="00007C64" w:rsidRDefault="00674515" w:rsidP="00756F1B">
            <w:pPr>
              <w:pStyle w:val="Tabletext"/>
              <w:jc w:val="center"/>
              <w:rPr>
                <w:lang w:val="fr-CH"/>
              </w:rPr>
            </w:pPr>
          </w:p>
        </w:tc>
        <w:tc>
          <w:tcPr>
            <w:tcW w:w="1576" w:type="dxa"/>
          </w:tcPr>
          <w:p w:rsidR="00674515" w:rsidRPr="00007C64" w:rsidRDefault="00674515" w:rsidP="00756F1B">
            <w:pPr>
              <w:pStyle w:val="Tabletext"/>
              <w:jc w:val="center"/>
              <w:rPr>
                <w:lang w:val="fr-CH"/>
              </w:rPr>
            </w:pPr>
          </w:p>
        </w:tc>
      </w:tr>
      <w:tr w:rsidR="00674515" w:rsidRPr="00007C64" w:rsidTr="00756F1B">
        <w:trPr>
          <w:jc w:val="center"/>
        </w:trPr>
        <w:tc>
          <w:tcPr>
            <w:tcW w:w="1575" w:type="dxa"/>
          </w:tcPr>
          <w:p w:rsidR="00674515" w:rsidRPr="00007C64" w:rsidRDefault="00674515" w:rsidP="00756F1B">
            <w:pPr>
              <w:pStyle w:val="Tabletext"/>
              <w:jc w:val="center"/>
              <w:rPr>
                <w:lang w:val="fr-CH"/>
              </w:rPr>
            </w:pPr>
            <w:r w:rsidRPr="00007C64">
              <w:rPr>
                <w:lang w:val="fr-CH"/>
              </w:rPr>
              <w:t>MDP-4</w:t>
            </w:r>
          </w:p>
        </w:tc>
        <w:tc>
          <w:tcPr>
            <w:tcW w:w="1575" w:type="dxa"/>
          </w:tcPr>
          <w:p w:rsidR="00674515" w:rsidRPr="00007C64" w:rsidRDefault="00674515" w:rsidP="00756F1B">
            <w:pPr>
              <w:pStyle w:val="Tabletext"/>
              <w:jc w:val="center"/>
              <w:rPr>
                <w:lang w:val="fr-CH"/>
              </w:rPr>
            </w:pPr>
            <w:r w:rsidRPr="00007C64">
              <w:rPr>
                <w:lang w:val="fr-CH"/>
              </w:rPr>
              <w:t>5/6</w:t>
            </w:r>
          </w:p>
        </w:tc>
        <w:tc>
          <w:tcPr>
            <w:tcW w:w="1576" w:type="dxa"/>
          </w:tcPr>
          <w:p w:rsidR="00674515" w:rsidRPr="00007C64" w:rsidRDefault="00674515" w:rsidP="00756F1B">
            <w:pPr>
              <w:pStyle w:val="Tabletext"/>
              <w:jc w:val="center"/>
              <w:rPr>
                <w:lang w:val="fr-CH"/>
              </w:rPr>
            </w:pPr>
            <w:r w:rsidRPr="00007C64">
              <w:rPr>
                <w:lang w:val="fr-CH"/>
              </w:rPr>
              <w:t>3</w:t>
            </w:r>
          </w:p>
        </w:tc>
        <w:tc>
          <w:tcPr>
            <w:tcW w:w="1575" w:type="dxa"/>
          </w:tcPr>
          <w:p w:rsidR="00674515" w:rsidRPr="00007C64" w:rsidRDefault="00674515" w:rsidP="00756F1B">
            <w:pPr>
              <w:pStyle w:val="Tabletext"/>
              <w:jc w:val="center"/>
              <w:rPr>
                <w:lang w:val="fr-CH"/>
              </w:rPr>
            </w:pPr>
          </w:p>
        </w:tc>
        <w:tc>
          <w:tcPr>
            <w:tcW w:w="1576" w:type="dxa"/>
          </w:tcPr>
          <w:p w:rsidR="00674515" w:rsidRPr="00007C64" w:rsidRDefault="00674515" w:rsidP="00756F1B">
            <w:pPr>
              <w:pStyle w:val="Tabletext"/>
              <w:jc w:val="center"/>
              <w:rPr>
                <w:lang w:val="fr-CH"/>
              </w:rPr>
            </w:pPr>
          </w:p>
        </w:tc>
      </w:tr>
      <w:tr w:rsidR="00674515" w:rsidRPr="00007C64" w:rsidTr="00756F1B">
        <w:trPr>
          <w:jc w:val="center"/>
        </w:trPr>
        <w:tc>
          <w:tcPr>
            <w:tcW w:w="1575" w:type="dxa"/>
          </w:tcPr>
          <w:p w:rsidR="00674515" w:rsidRPr="00007C64" w:rsidRDefault="00674515" w:rsidP="00756F1B">
            <w:pPr>
              <w:pStyle w:val="Tabletext"/>
              <w:jc w:val="center"/>
              <w:rPr>
                <w:lang w:val="fr-CH"/>
              </w:rPr>
            </w:pPr>
            <w:r w:rsidRPr="00007C64">
              <w:rPr>
                <w:lang w:val="fr-CH"/>
              </w:rPr>
              <w:t>MDP-4</w:t>
            </w:r>
          </w:p>
        </w:tc>
        <w:tc>
          <w:tcPr>
            <w:tcW w:w="1575" w:type="dxa"/>
          </w:tcPr>
          <w:p w:rsidR="00674515" w:rsidRPr="00007C64" w:rsidRDefault="00674515" w:rsidP="00756F1B">
            <w:pPr>
              <w:pStyle w:val="Tabletext"/>
              <w:jc w:val="center"/>
              <w:rPr>
                <w:lang w:val="fr-CH"/>
              </w:rPr>
            </w:pPr>
            <w:r w:rsidRPr="00007C64">
              <w:rPr>
                <w:lang w:val="fr-CH"/>
              </w:rPr>
              <w:t>7/8</w:t>
            </w:r>
          </w:p>
        </w:tc>
        <w:tc>
          <w:tcPr>
            <w:tcW w:w="1576" w:type="dxa"/>
          </w:tcPr>
          <w:p w:rsidR="00674515" w:rsidRPr="00007C64" w:rsidRDefault="00674515" w:rsidP="00756F1B">
            <w:pPr>
              <w:pStyle w:val="Tabletext"/>
              <w:jc w:val="center"/>
              <w:rPr>
                <w:lang w:val="fr-CH"/>
              </w:rPr>
            </w:pPr>
            <w:r w:rsidRPr="00007C64">
              <w:rPr>
                <w:lang w:val="fr-CH"/>
              </w:rPr>
              <w:t>9</w:t>
            </w:r>
          </w:p>
        </w:tc>
        <w:tc>
          <w:tcPr>
            <w:tcW w:w="1575" w:type="dxa"/>
          </w:tcPr>
          <w:p w:rsidR="00674515" w:rsidRPr="00007C64" w:rsidRDefault="00674515" w:rsidP="00756F1B">
            <w:pPr>
              <w:pStyle w:val="Tabletext"/>
              <w:jc w:val="center"/>
              <w:rPr>
                <w:lang w:val="fr-CH"/>
              </w:rPr>
            </w:pPr>
          </w:p>
        </w:tc>
        <w:tc>
          <w:tcPr>
            <w:tcW w:w="1576" w:type="dxa"/>
          </w:tcPr>
          <w:p w:rsidR="00674515" w:rsidRPr="00007C64" w:rsidRDefault="00674515" w:rsidP="00756F1B">
            <w:pPr>
              <w:pStyle w:val="Tabletext"/>
              <w:jc w:val="center"/>
              <w:rPr>
                <w:lang w:val="fr-CH"/>
              </w:rPr>
            </w:pPr>
          </w:p>
        </w:tc>
      </w:tr>
      <w:tr w:rsidR="00674515" w:rsidRPr="00007C64" w:rsidTr="00756F1B">
        <w:trPr>
          <w:jc w:val="center"/>
        </w:trPr>
        <w:tc>
          <w:tcPr>
            <w:tcW w:w="1575" w:type="dxa"/>
          </w:tcPr>
          <w:p w:rsidR="00674515" w:rsidRPr="00007C64" w:rsidRDefault="00674515" w:rsidP="00756F1B">
            <w:pPr>
              <w:pStyle w:val="Tabletext"/>
              <w:jc w:val="center"/>
              <w:rPr>
                <w:lang w:val="fr-CH"/>
              </w:rPr>
            </w:pPr>
            <w:r w:rsidRPr="00007C64">
              <w:rPr>
                <w:lang w:val="fr-CH"/>
              </w:rPr>
              <w:t>MAQ-16</w:t>
            </w:r>
          </w:p>
        </w:tc>
        <w:tc>
          <w:tcPr>
            <w:tcW w:w="1575" w:type="dxa"/>
          </w:tcPr>
          <w:p w:rsidR="00674515" w:rsidRPr="00007C64" w:rsidRDefault="00674515" w:rsidP="00756F1B">
            <w:pPr>
              <w:pStyle w:val="Tabletext"/>
              <w:jc w:val="center"/>
              <w:rPr>
                <w:lang w:val="fr-CH"/>
              </w:rPr>
            </w:pPr>
            <w:r w:rsidRPr="00007C64">
              <w:rPr>
                <w:lang w:val="fr-CH"/>
              </w:rPr>
              <w:t>1/2</w:t>
            </w:r>
          </w:p>
        </w:tc>
        <w:tc>
          <w:tcPr>
            <w:tcW w:w="1576" w:type="dxa"/>
          </w:tcPr>
          <w:p w:rsidR="00674515" w:rsidRPr="00007C64" w:rsidRDefault="00674515" w:rsidP="00756F1B">
            <w:pPr>
              <w:pStyle w:val="Tabletext"/>
              <w:jc w:val="center"/>
              <w:rPr>
                <w:lang w:val="fr-CH"/>
              </w:rPr>
            </w:pPr>
            <w:r w:rsidRPr="00007C64">
              <w:rPr>
                <w:lang w:val="fr-CH"/>
              </w:rPr>
              <w:t>–8</w:t>
            </w:r>
          </w:p>
        </w:tc>
        <w:tc>
          <w:tcPr>
            <w:tcW w:w="1575" w:type="dxa"/>
          </w:tcPr>
          <w:p w:rsidR="00674515" w:rsidRPr="00007C64" w:rsidRDefault="00674515" w:rsidP="00756F1B">
            <w:pPr>
              <w:pStyle w:val="Tabletext"/>
              <w:jc w:val="center"/>
              <w:rPr>
                <w:lang w:val="fr-CH"/>
              </w:rPr>
            </w:pPr>
          </w:p>
        </w:tc>
        <w:tc>
          <w:tcPr>
            <w:tcW w:w="1576" w:type="dxa"/>
          </w:tcPr>
          <w:p w:rsidR="00674515" w:rsidRPr="00007C64" w:rsidRDefault="00674515" w:rsidP="00756F1B">
            <w:pPr>
              <w:pStyle w:val="Tabletext"/>
              <w:jc w:val="center"/>
              <w:rPr>
                <w:lang w:val="fr-CH"/>
              </w:rPr>
            </w:pPr>
            <w:r w:rsidRPr="00007C64">
              <w:rPr>
                <w:lang w:val="fr-CH"/>
              </w:rPr>
              <w:t>–8</w:t>
            </w:r>
          </w:p>
        </w:tc>
      </w:tr>
      <w:tr w:rsidR="00674515" w:rsidRPr="00007C64" w:rsidTr="00756F1B">
        <w:trPr>
          <w:jc w:val="center"/>
        </w:trPr>
        <w:tc>
          <w:tcPr>
            <w:tcW w:w="1575" w:type="dxa"/>
          </w:tcPr>
          <w:p w:rsidR="00674515" w:rsidRPr="00007C64" w:rsidRDefault="00674515" w:rsidP="00756F1B">
            <w:pPr>
              <w:pStyle w:val="Tabletext"/>
              <w:jc w:val="center"/>
              <w:rPr>
                <w:lang w:val="fr-CH"/>
              </w:rPr>
            </w:pPr>
            <w:r w:rsidRPr="00007C64">
              <w:rPr>
                <w:lang w:val="fr-CH"/>
              </w:rPr>
              <w:t>MAQ-16</w:t>
            </w:r>
          </w:p>
        </w:tc>
        <w:tc>
          <w:tcPr>
            <w:tcW w:w="1575" w:type="dxa"/>
          </w:tcPr>
          <w:p w:rsidR="00674515" w:rsidRPr="00007C64" w:rsidRDefault="00674515" w:rsidP="00756F1B">
            <w:pPr>
              <w:pStyle w:val="Tabletext"/>
              <w:jc w:val="center"/>
              <w:rPr>
                <w:lang w:val="fr-CH"/>
              </w:rPr>
            </w:pPr>
            <w:r w:rsidRPr="00007C64">
              <w:rPr>
                <w:lang w:val="fr-CH"/>
              </w:rPr>
              <w:t>2/3</w:t>
            </w:r>
          </w:p>
        </w:tc>
        <w:tc>
          <w:tcPr>
            <w:tcW w:w="1576" w:type="dxa"/>
          </w:tcPr>
          <w:p w:rsidR="00674515" w:rsidRPr="00007C64" w:rsidRDefault="00674515" w:rsidP="00756F1B">
            <w:pPr>
              <w:pStyle w:val="Tabletext"/>
              <w:jc w:val="center"/>
              <w:rPr>
                <w:lang w:val="fr-CH"/>
              </w:rPr>
            </w:pPr>
            <w:r w:rsidRPr="00007C64">
              <w:rPr>
                <w:lang w:val="fr-CH"/>
              </w:rPr>
              <w:t>–3</w:t>
            </w:r>
          </w:p>
        </w:tc>
        <w:tc>
          <w:tcPr>
            <w:tcW w:w="1575" w:type="dxa"/>
          </w:tcPr>
          <w:p w:rsidR="00674515" w:rsidRPr="00007C64" w:rsidRDefault="00674515" w:rsidP="00756F1B">
            <w:pPr>
              <w:pStyle w:val="Tabletext"/>
              <w:jc w:val="center"/>
              <w:rPr>
                <w:lang w:val="fr-CH"/>
              </w:rPr>
            </w:pPr>
          </w:p>
        </w:tc>
        <w:tc>
          <w:tcPr>
            <w:tcW w:w="1576" w:type="dxa"/>
          </w:tcPr>
          <w:p w:rsidR="00674515" w:rsidRPr="00007C64" w:rsidRDefault="00674515" w:rsidP="00756F1B">
            <w:pPr>
              <w:pStyle w:val="Tabletext"/>
              <w:jc w:val="center"/>
              <w:rPr>
                <w:lang w:val="fr-CH"/>
              </w:rPr>
            </w:pPr>
            <w:r w:rsidRPr="00007C64">
              <w:rPr>
                <w:lang w:val="fr-CH"/>
              </w:rPr>
              <w:t>3</w:t>
            </w:r>
          </w:p>
        </w:tc>
      </w:tr>
      <w:tr w:rsidR="00674515" w:rsidRPr="00007C64" w:rsidTr="00756F1B">
        <w:trPr>
          <w:jc w:val="center"/>
        </w:trPr>
        <w:tc>
          <w:tcPr>
            <w:tcW w:w="1575" w:type="dxa"/>
          </w:tcPr>
          <w:p w:rsidR="00674515" w:rsidRPr="00007C64" w:rsidRDefault="00674515" w:rsidP="00756F1B">
            <w:pPr>
              <w:pStyle w:val="Tabletext"/>
              <w:jc w:val="center"/>
              <w:rPr>
                <w:lang w:val="fr-CH"/>
              </w:rPr>
            </w:pPr>
            <w:r w:rsidRPr="00007C64">
              <w:rPr>
                <w:lang w:val="fr-CH"/>
              </w:rPr>
              <w:t>MAQ-16</w:t>
            </w:r>
          </w:p>
        </w:tc>
        <w:tc>
          <w:tcPr>
            <w:tcW w:w="1575" w:type="dxa"/>
          </w:tcPr>
          <w:p w:rsidR="00674515" w:rsidRPr="00007C64" w:rsidRDefault="00674515" w:rsidP="00756F1B">
            <w:pPr>
              <w:pStyle w:val="Tabletext"/>
              <w:jc w:val="center"/>
              <w:rPr>
                <w:lang w:val="fr-CH"/>
              </w:rPr>
            </w:pPr>
            <w:r w:rsidRPr="00007C64">
              <w:rPr>
                <w:lang w:val="fr-CH"/>
              </w:rPr>
              <w:t>3/4</w:t>
            </w:r>
          </w:p>
        </w:tc>
        <w:tc>
          <w:tcPr>
            <w:tcW w:w="1576" w:type="dxa"/>
          </w:tcPr>
          <w:p w:rsidR="00674515" w:rsidRPr="00007C64" w:rsidRDefault="00674515" w:rsidP="00756F1B">
            <w:pPr>
              <w:pStyle w:val="Tabletext"/>
              <w:jc w:val="center"/>
              <w:rPr>
                <w:lang w:val="fr-CH"/>
              </w:rPr>
            </w:pPr>
            <w:r w:rsidRPr="00007C64">
              <w:rPr>
                <w:lang w:val="fr-CH"/>
              </w:rPr>
              <w:t>0</w:t>
            </w:r>
          </w:p>
        </w:tc>
        <w:tc>
          <w:tcPr>
            <w:tcW w:w="1575" w:type="dxa"/>
          </w:tcPr>
          <w:p w:rsidR="00674515" w:rsidRPr="00007C64" w:rsidRDefault="00674515" w:rsidP="00756F1B">
            <w:pPr>
              <w:pStyle w:val="Tabletext"/>
              <w:jc w:val="center"/>
              <w:rPr>
                <w:lang w:val="fr-CH"/>
              </w:rPr>
            </w:pPr>
          </w:p>
        </w:tc>
        <w:tc>
          <w:tcPr>
            <w:tcW w:w="1576" w:type="dxa"/>
          </w:tcPr>
          <w:p w:rsidR="00674515" w:rsidRPr="00007C64" w:rsidRDefault="00674515" w:rsidP="00756F1B">
            <w:pPr>
              <w:pStyle w:val="Tabletext"/>
              <w:jc w:val="center"/>
              <w:rPr>
                <w:lang w:val="fr-CH"/>
              </w:rPr>
            </w:pPr>
            <w:r w:rsidRPr="00007C64">
              <w:rPr>
                <w:lang w:val="fr-CH"/>
              </w:rPr>
              <w:t>5</w:t>
            </w:r>
          </w:p>
        </w:tc>
      </w:tr>
      <w:tr w:rsidR="00674515" w:rsidRPr="00007C64" w:rsidTr="00756F1B">
        <w:trPr>
          <w:jc w:val="center"/>
        </w:trPr>
        <w:tc>
          <w:tcPr>
            <w:tcW w:w="1575" w:type="dxa"/>
          </w:tcPr>
          <w:p w:rsidR="00674515" w:rsidRPr="00007C64" w:rsidRDefault="00674515" w:rsidP="00756F1B">
            <w:pPr>
              <w:pStyle w:val="Tabletext"/>
              <w:jc w:val="center"/>
              <w:rPr>
                <w:lang w:val="fr-CH"/>
              </w:rPr>
            </w:pPr>
            <w:r w:rsidRPr="00007C64">
              <w:rPr>
                <w:lang w:val="fr-CH"/>
              </w:rPr>
              <w:t>MAQ-16</w:t>
            </w:r>
          </w:p>
        </w:tc>
        <w:tc>
          <w:tcPr>
            <w:tcW w:w="1575" w:type="dxa"/>
          </w:tcPr>
          <w:p w:rsidR="00674515" w:rsidRPr="00007C64" w:rsidRDefault="00674515" w:rsidP="00756F1B">
            <w:pPr>
              <w:pStyle w:val="Tabletext"/>
              <w:jc w:val="center"/>
              <w:rPr>
                <w:lang w:val="fr-CH"/>
              </w:rPr>
            </w:pPr>
            <w:r w:rsidRPr="00007C64">
              <w:rPr>
                <w:lang w:val="fr-CH"/>
              </w:rPr>
              <w:t>5/6</w:t>
            </w:r>
          </w:p>
        </w:tc>
        <w:tc>
          <w:tcPr>
            <w:tcW w:w="1576" w:type="dxa"/>
          </w:tcPr>
          <w:p w:rsidR="00674515" w:rsidRPr="00007C64" w:rsidRDefault="00674515" w:rsidP="00756F1B">
            <w:pPr>
              <w:pStyle w:val="Tabletext"/>
              <w:jc w:val="center"/>
              <w:rPr>
                <w:lang w:val="fr-CH"/>
              </w:rPr>
            </w:pPr>
            <w:r w:rsidRPr="00007C64">
              <w:rPr>
                <w:lang w:val="fr-CH"/>
              </w:rPr>
              <w:t>9</w:t>
            </w:r>
          </w:p>
        </w:tc>
        <w:tc>
          <w:tcPr>
            <w:tcW w:w="1575" w:type="dxa"/>
          </w:tcPr>
          <w:p w:rsidR="00674515" w:rsidRPr="00007C64" w:rsidRDefault="00674515" w:rsidP="00756F1B">
            <w:pPr>
              <w:pStyle w:val="Tabletext"/>
              <w:jc w:val="center"/>
              <w:rPr>
                <w:lang w:val="fr-CH"/>
              </w:rPr>
            </w:pPr>
          </w:p>
        </w:tc>
        <w:tc>
          <w:tcPr>
            <w:tcW w:w="1576" w:type="dxa"/>
          </w:tcPr>
          <w:p w:rsidR="00674515" w:rsidRPr="00007C64" w:rsidRDefault="00674515" w:rsidP="00756F1B">
            <w:pPr>
              <w:pStyle w:val="Tabletext"/>
              <w:jc w:val="center"/>
              <w:rPr>
                <w:lang w:val="fr-CH"/>
              </w:rPr>
            </w:pPr>
          </w:p>
        </w:tc>
      </w:tr>
      <w:tr w:rsidR="00674515" w:rsidRPr="00007C64" w:rsidTr="00756F1B">
        <w:trPr>
          <w:jc w:val="center"/>
        </w:trPr>
        <w:tc>
          <w:tcPr>
            <w:tcW w:w="1575" w:type="dxa"/>
          </w:tcPr>
          <w:p w:rsidR="00674515" w:rsidRPr="00007C64" w:rsidRDefault="00674515" w:rsidP="00756F1B">
            <w:pPr>
              <w:pStyle w:val="Tabletext"/>
              <w:jc w:val="center"/>
              <w:rPr>
                <w:lang w:val="fr-CH"/>
              </w:rPr>
            </w:pPr>
            <w:r w:rsidRPr="00007C64">
              <w:rPr>
                <w:lang w:val="fr-CH"/>
              </w:rPr>
              <w:t>MAQ-16</w:t>
            </w:r>
          </w:p>
        </w:tc>
        <w:tc>
          <w:tcPr>
            <w:tcW w:w="1575" w:type="dxa"/>
          </w:tcPr>
          <w:p w:rsidR="00674515" w:rsidRPr="00007C64" w:rsidRDefault="00674515" w:rsidP="00756F1B">
            <w:pPr>
              <w:pStyle w:val="Tabletext"/>
              <w:jc w:val="center"/>
              <w:rPr>
                <w:lang w:val="fr-CH"/>
              </w:rPr>
            </w:pPr>
            <w:r w:rsidRPr="00007C64">
              <w:rPr>
                <w:lang w:val="fr-CH"/>
              </w:rPr>
              <w:t>7/8</w:t>
            </w:r>
          </w:p>
        </w:tc>
        <w:tc>
          <w:tcPr>
            <w:tcW w:w="1576" w:type="dxa"/>
          </w:tcPr>
          <w:p w:rsidR="00674515" w:rsidRPr="00007C64" w:rsidRDefault="00674515" w:rsidP="00756F1B">
            <w:pPr>
              <w:pStyle w:val="Tabletext"/>
              <w:jc w:val="center"/>
              <w:rPr>
                <w:lang w:val="fr-CH"/>
              </w:rPr>
            </w:pPr>
            <w:r w:rsidRPr="00007C64">
              <w:rPr>
                <w:lang w:val="fr-CH"/>
              </w:rPr>
              <w:t>16</w:t>
            </w:r>
          </w:p>
        </w:tc>
        <w:tc>
          <w:tcPr>
            <w:tcW w:w="1575" w:type="dxa"/>
          </w:tcPr>
          <w:p w:rsidR="00674515" w:rsidRPr="00007C64" w:rsidRDefault="00674515" w:rsidP="00756F1B">
            <w:pPr>
              <w:pStyle w:val="Tabletext"/>
              <w:jc w:val="center"/>
              <w:rPr>
                <w:lang w:val="fr-CH"/>
              </w:rPr>
            </w:pPr>
          </w:p>
        </w:tc>
        <w:tc>
          <w:tcPr>
            <w:tcW w:w="1576" w:type="dxa"/>
          </w:tcPr>
          <w:p w:rsidR="00674515" w:rsidRPr="00007C64" w:rsidRDefault="00674515" w:rsidP="00756F1B">
            <w:pPr>
              <w:pStyle w:val="Tabletext"/>
              <w:jc w:val="center"/>
              <w:rPr>
                <w:lang w:val="fr-CH"/>
              </w:rPr>
            </w:pPr>
          </w:p>
        </w:tc>
      </w:tr>
      <w:tr w:rsidR="00674515" w:rsidRPr="00007C64" w:rsidTr="00756F1B">
        <w:trPr>
          <w:jc w:val="center"/>
        </w:trPr>
        <w:tc>
          <w:tcPr>
            <w:tcW w:w="1575" w:type="dxa"/>
          </w:tcPr>
          <w:p w:rsidR="00674515" w:rsidRPr="00007C64" w:rsidRDefault="00674515" w:rsidP="00756F1B">
            <w:pPr>
              <w:pStyle w:val="Tabletext"/>
              <w:jc w:val="center"/>
              <w:rPr>
                <w:lang w:val="fr-CH"/>
              </w:rPr>
            </w:pPr>
            <w:r w:rsidRPr="00007C64">
              <w:rPr>
                <w:lang w:val="fr-CH"/>
              </w:rPr>
              <w:t>MAQ-64</w:t>
            </w:r>
          </w:p>
        </w:tc>
        <w:tc>
          <w:tcPr>
            <w:tcW w:w="1575" w:type="dxa"/>
          </w:tcPr>
          <w:p w:rsidR="00674515" w:rsidRPr="00007C64" w:rsidRDefault="00674515" w:rsidP="00756F1B">
            <w:pPr>
              <w:pStyle w:val="Tabletext"/>
              <w:jc w:val="center"/>
              <w:rPr>
                <w:lang w:val="fr-CH"/>
              </w:rPr>
            </w:pPr>
            <w:r w:rsidRPr="00007C64">
              <w:rPr>
                <w:lang w:val="fr-CH"/>
              </w:rPr>
              <w:t>1/2</w:t>
            </w:r>
          </w:p>
        </w:tc>
        <w:tc>
          <w:tcPr>
            <w:tcW w:w="1576" w:type="dxa"/>
          </w:tcPr>
          <w:p w:rsidR="00674515" w:rsidRPr="00007C64" w:rsidRDefault="00674515" w:rsidP="00756F1B">
            <w:pPr>
              <w:pStyle w:val="Tabletext"/>
              <w:jc w:val="center"/>
              <w:rPr>
                <w:lang w:val="fr-CH"/>
              </w:rPr>
            </w:pPr>
            <w:r w:rsidRPr="00007C64">
              <w:rPr>
                <w:lang w:val="fr-CH"/>
              </w:rPr>
              <w:t>–3</w:t>
            </w:r>
          </w:p>
        </w:tc>
        <w:tc>
          <w:tcPr>
            <w:tcW w:w="1575" w:type="dxa"/>
          </w:tcPr>
          <w:p w:rsidR="00674515" w:rsidRPr="00007C64" w:rsidRDefault="00674515" w:rsidP="00756F1B">
            <w:pPr>
              <w:pStyle w:val="Tabletext"/>
              <w:jc w:val="center"/>
              <w:rPr>
                <w:lang w:val="fr-CH"/>
              </w:rPr>
            </w:pPr>
          </w:p>
        </w:tc>
        <w:tc>
          <w:tcPr>
            <w:tcW w:w="1576" w:type="dxa"/>
          </w:tcPr>
          <w:p w:rsidR="00674515" w:rsidRPr="00007C64" w:rsidRDefault="00674515" w:rsidP="00756F1B">
            <w:pPr>
              <w:pStyle w:val="Tabletext"/>
              <w:jc w:val="center"/>
              <w:rPr>
                <w:lang w:val="fr-CH"/>
              </w:rPr>
            </w:pPr>
            <w:r w:rsidRPr="00007C64">
              <w:rPr>
                <w:lang w:val="fr-CH"/>
              </w:rPr>
              <w:t>3</w:t>
            </w:r>
          </w:p>
        </w:tc>
      </w:tr>
      <w:tr w:rsidR="00674515" w:rsidRPr="00007C64" w:rsidTr="00756F1B">
        <w:trPr>
          <w:jc w:val="center"/>
        </w:trPr>
        <w:tc>
          <w:tcPr>
            <w:tcW w:w="1575" w:type="dxa"/>
          </w:tcPr>
          <w:p w:rsidR="00674515" w:rsidRPr="00007C64" w:rsidRDefault="00674515" w:rsidP="00756F1B">
            <w:pPr>
              <w:pStyle w:val="Tabletext"/>
              <w:jc w:val="center"/>
              <w:rPr>
                <w:lang w:val="fr-CH"/>
              </w:rPr>
            </w:pPr>
            <w:r w:rsidRPr="00007C64">
              <w:rPr>
                <w:lang w:val="fr-CH"/>
              </w:rPr>
              <w:t>MAQ-64</w:t>
            </w:r>
          </w:p>
        </w:tc>
        <w:tc>
          <w:tcPr>
            <w:tcW w:w="1575" w:type="dxa"/>
          </w:tcPr>
          <w:p w:rsidR="00674515" w:rsidRPr="00007C64" w:rsidRDefault="00674515" w:rsidP="00756F1B">
            <w:pPr>
              <w:pStyle w:val="Tabletext"/>
              <w:jc w:val="center"/>
              <w:rPr>
                <w:lang w:val="fr-CH"/>
              </w:rPr>
            </w:pPr>
            <w:r w:rsidRPr="00007C64">
              <w:rPr>
                <w:lang w:val="fr-CH"/>
              </w:rPr>
              <w:t>2/3</w:t>
            </w:r>
          </w:p>
        </w:tc>
        <w:tc>
          <w:tcPr>
            <w:tcW w:w="1576" w:type="dxa"/>
          </w:tcPr>
          <w:p w:rsidR="00674515" w:rsidRPr="00007C64" w:rsidRDefault="00674515" w:rsidP="00756F1B">
            <w:pPr>
              <w:pStyle w:val="Tabletext"/>
              <w:jc w:val="center"/>
              <w:rPr>
                <w:lang w:val="fr-CH"/>
              </w:rPr>
            </w:pPr>
            <w:r w:rsidRPr="00007C64">
              <w:rPr>
                <w:lang w:val="fr-CH"/>
              </w:rPr>
              <w:t>3</w:t>
            </w:r>
          </w:p>
        </w:tc>
        <w:tc>
          <w:tcPr>
            <w:tcW w:w="1575" w:type="dxa"/>
          </w:tcPr>
          <w:p w:rsidR="00674515" w:rsidRPr="00007C64" w:rsidRDefault="00674515" w:rsidP="00756F1B">
            <w:pPr>
              <w:pStyle w:val="Tabletext"/>
              <w:jc w:val="center"/>
              <w:rPr>
                <w:lang w:val="fr-CH"/>
              </w:rPr>
            </w:pPr>
          </w:p>
        </w:tc>
        <w:tc>
          <w:tcPr>
            <w:tcW w:w="1576" w:type="dxa"/>
          </w:tcPr>
          <w:p w:rsidR="00674515" w:rsidRPr="00007C64" w:rsidRDefault="00674515" w:rsidP="00756F1B">
            <w:pPr>
              <w:pStyle w:val="Tabletext"/>
              <w:jc w:val="center"/>
              <w:rPr>
                <w:lang w:val="fr-CH"/>
              </w:rPr>
            </w:pPr>
            <w:r w:rsidRPr="00007C64">
              <w:rPr>
                <w:lang w:val="fr-CH"/>
              </w:rPr>
              <w:t>6</w:t>
            </w:r>
          </w:p>
        </w:tc>
      </w:tr>
      <w:tr w:rsidR="00674515" w:rsidRPr="00007C64" w:rsidTr="00756F1B">
        <w:trPr>
          <w:jc w:val="center"/>
        </w:trPr>
        <w:tc>
          <w:tcPr>
            <w:tcW w:w="1575" w:type="dxa"/>
          </w:tcPr>
          <w:p w:rsidR="00674515" w:rsidRPr="00007C64" w:rsidRDefault="00674515" w:rsidP="00756F1B">
            <w:pPr>
              <w:pStyle w:val="Tabletext"/>
              <w:jc w:val="center"/>
              <w:rPr>
                <w:lang w:val="fr-CH"/>
              </w:rPr>
            </w:pPr>
            <w:r w:rsidRPr="00007C64">
              <w:rPr>
                <w:lang w:val="fr-CH"/>
              </w:rPr>
              <w:t>MAQ-64</w:t>
            </w:r>
          </w:p>
        </w:tc>
        <w:tc>
          <w:tcPr>
            <w:tcW w:w="1575" w:type="dxa"/>
          </w:tcPr>
          <w:p w:rsidR="00674515" w:rsidRPr="00007C64" w:rsidRDefault="00674515" w:rsidP="00756F1B">
            <w:pPr>
              <w:pStyle w:val="Tabletext"/>
              <w:jc w:val="center"/>
              <w:rPr>
                <w:lang w:val="fr-CH"/>
              </w:rPr>
            </w:pPr>
            <w:r w:rsidRPr="00007C64">
              <w:rPr>
                <w:lang w:val="fr-CH"/>
              </w:rPr>
              <w:t>3/4</w:t>
            </w:r>
          </w:p>
        </w:tc>
        <w:tc>
          <w:tcPr>
            <w:tcW w:w="1576" w:type="dxa"/>
          </w:tcPr>
          <w:p w:rsidR="00674515" w:rsidRPr="00007C64" w:rsidRDefault="00674515" w:rsidP="00756F1B">
            <w:pPr>
              <w:pStyle w:val="Tabletext"/>
              <w:jc w:val="center"/>
              <w:rPr>
                <w:lang w:val="fr-CH"/>
              </w:rPr>
            </w:pPr>
            <w:r w:rsidRPr="00007C64">
              <w:rPr>
                <w:lang w:val="fr-CH"/>
              </w:rPr>
              <w:t>9</w:t>
            </w:r>
          </w:p>
        </w:tc>
        <w:tc>
          <w:tcPr>
            <w:tcW w:w="1575" w:type="dxa"/>
          </w:tcPr>
          <w:p w:rsidR="00674515" w:rsidRPr="00007C64" w:rsidRDefault="00674515" w:rsidP="00756F1B">
            <w:pPr>
              <w:pStyle w:val="Tabletext"/>
              <w:jc w:val="center"/>
              <w:rPr>
                <w:lang w:val="fr-CH"/>
              </w:rPr>
            </w:pPr>
          </w:p>
        </w:tc>
        <w:tc>
          <w:tcPr>
            <w:tcW w:w="1576" w:type="dxa"/>
          </w:tcPr>
          <w:p w:rsidR="00674515" w:rsidRPr="00007C64" w:rsidRDefault="00674515" w:rsidP="00756F1B">
            <w:pPr>
              <w:pStyle w:val="Tabletext"/>
              <w:jc w:val="center"/>
              <w:rPr>
                <w:lang w:val="fr-CH"/>
              </w:rPr>
            </w:pPr>
            <w:r w:rsidRPr="00007C64">
              <w:rPr>
                <w:lang w:val="fr-CH"/>
              </w:rPr>
              <w:t>15</w:t>
            </w:r>
          </w:p>
        </w:tc>
      </w:tr>
      <w:tr w:rsidR="00674515" w:rsidRPr="00007C64" w:rsidTr="00756F1B">
        <w:trPr>
          <w:jc w:val="center"/>
        </w:trPr>
        <w:tc>
          <w:tcPr>
            <w:tcW w:w="1575" w:type="dxa"/>
          </w:tcPr>
          <w:p w:rsidR="00674515" w:rsidRPr="00007C64" w:rsidRDefault="00674515" w:rsidP="00756F1B">
            <w:pPr>
              <w:pStyle w:val="Tabletext"/>
              <w:jc w:val="center"/>
              <w:rPr>
                <w:lang w:val="fr-CH"/>
              </w:rPr>
            </w:pPr>
            <w:r w:rsidRPr="00007C64">
              <w:rPr>
                <w:lang w:val="fr-CH"/>
              </w:rPr>
              <w:t>MAQ-64</w:t>
            </w:r>
          </w:p>
        </w:tc>
        <w:tc>
          <w:tcPr>
            <w:tcW w:w="1575" w:type="dxa"/>
          </w:tcPr>
          <w:p w:rsidR="00674515" w:rsidRPr="00007C64" w:rsidRDefault="00674515" w:rsidP="00756F1B">
            <w:pPr>
              <w:pStyle w:val="Tabletext"/>
              <w:jc w:val="center"/>
              <w:rPr>
                <w:lang w:val="fr-CH"/>
              </w:rPr>
            </w:pPr>
            <w:r w:rsidRPr="00007C64">
              <w:rPr>
                <w:lang w:val="fr-CH"/>
              </w:rPr>
              <w:t>5/6</w:t>
            </w:r>
          </w:p>
        </w:tc>
        <w:tc>
          <w:tcPr>
            <w:tcW w:w="1576" w:type="dxa"/>
          </w:tcPr>
          <w:p w:rsidR="00674515" w:rsidRPr="00007C64" w:rsidRDefault="00674515" w:rsidP="00756F1B">
            <w:pPr>
              <w:pStyle w:val="Tabletext"/>
              <w:jc w:val="center"/>
              <w:rPr>
                <w:lang w:val="fr-CH"/>
              </w:rPr>
            </w:pPr>
            <w:r w:rsidRPr="00007C64">
              <w:rPr>
                <w:lang w:val="fr-CH"/>
              </w:rPr>
              <w:t>15</w:t>
            </w:r>
          </w:p>
        </w:tc>
        <w:tc>
          <w:tcPr>
            <w:tcW w:w="1575" w:type="dxa"/>
          </w:tcPr>
          <w:p w:rsidR="00674515" w:rsidRPr="00007C64" w:rsidRDefault="00674515" w:rsidP="00756F1B">
            <w:pPr>
              <w:pStyle w:val="Tabletext"/>
              <w:jc w:val="center"/>
              <w:rPr>
                <w:lang w:val="fr-CH"/>
              </w:rPr>
            </w:pPr>
          </w:p>
        </w:tc>
        <w:tc>
          <w:tcPr>
            <w:tcW w:w="1576" w:type="dxa"/>
          </w:tcPr>
          <w:p w:rsidR="00674515" w:rsidRPr="00007C64" w:rsidRDefault="00674515" w:rsidP="00756F1B">
            <w:pPr>
              <w:pStyle w:val="Tabletext"/>
              <w:jc w:val="center"/>
              <w:rPr>
                <w:lang w:val="fr-CH"/>
              </w:rPr>
            </w:pPr>
          </w:p>
        </w:tc>
      </w:tr>
      <w:tr w:rsidR="00674515" w:rsidRPr="00007C64" w:rsidTr="00756F1B">
        <w:trPr>
          <w:jc w:val="center"/>
        </w:trPr>
        <w:tc>
          <w:tcPr>
            <w:tcW w:w="1575" w:type="dxa"/>
          </w:tcPr>
          <w:p w:rsidR="00674515" w:rsidRPr="00007C64" w:rsidRDefault="00674515" w:rsidP="00756F1B">
            <w:pPr>
              <w:pStyle w:val="Tabletext"/>
              <w:jc w:val="center"/>
              <w:rPr>
                <w:lang w:val="fr-CH"/>
              </w:rPr>
            </w:pPr>
            <w:r w:rsidRPr="00007C64">
              <w:rPr>
                <w:lang w:val="fr-CH"/>
              </w:rPr>
              <w:t>MAQ-64</w:t>
            </w:r>
          </w:p>
        </w:tc>
        <w:tc>
          <w:tcPr>
            <w:tcW w:w="1575" w:type="dxa"/>
          </w:tcPr>
          <w:p w:rsidR="00674515" w:rsidRPr="00007C64" w:rsidRDefault="00674515" w:rsidP="00756F1B">
            <w:pPr>
              <w:pStyle w:val="Tabletext"/>
              <w:jc w:val="center"/>
              <w:rPr>
                <w:lang w:val="fr-CH"/>
              </w:rPr>
            </w:pPr>
            <w:r w:rsidRPr="00007C64">
              <w:rPr>
                <w:lang w:val="fr-CH"/>
              </w:rPr>
              <w:t>7/8</w:t>
            </w:r>
          </w:p>
        </w:tc>
        <w:tc>
          <w:tcPr>
            <w:tcW w:w="1576" w:type="dxa"/>
          </w:tcPr>
          <w:p w:rsidR="00674515" w:rsidRPr="00007C64" w:rsidRDefault="00674515" w:rsidP="00756F1B">
            <w:pPr>
              <w:pStyle w:val="Tabletext"/>
              <w:jc w:val="center"/>
              <w:rPr>
                <w:lang w:val="fr-CH"/>
              </w:rPr>
            </w:pPr>
            <w:r w:rsidRPr="00007C64">
              <w:rPr>
                <w:lang w:val="fr-CH"/>
              </w:rPr>
              <w:t>20</w:t>
            </w:r>
          </w:p>
        </w:tc>
        <w:tc>
          <w:tcPr>
            <w:tcW w:w="1575" w:type="dxa"/>
          </w:tcPr>
          <w:p w:rsidR="00674515" w:rsidRPr="00007C64" w:rsidRDefault="00674515" w:rsidP="00756F1B">
            <w:pPr>
              <w:pStyle w:val="Tabletext"/>
              <w:jc w:val="center"/>
              <w:rPr>
                <w:lang w:val="fr-CH"/>
              </w:rPr>
            </w:pPr>
          </w:p>
        </w:tc>
        <w:tc>
          <w:tcPr>
            <w:tcW w:w="1576" w:type="dxa"/>
          </w:tcPr>
          <w:p w:rsidR="00674515" w:rsidRPr="00007C64" w:rsidRDefault="00674515" w:rsidP="00756F1B">
            <w:pPr>
              <w:pStyle w:val="Tabletext"/>
              <w:jc w:val="center"/>
              <w:rPr>
                <w:lang w:val="fr-CH"/>
              </w:rPr>
            </w:pPr>
          </w:p>
        </w:tc>
      </w:tr>
    </w:tbl>
    <w:p w:rsidR="00674515" w:rsidRPr="00007C64" w:rsidRDefault="00674515" w:rsidP="00674515">
      <w:pPr>
        <w:pStyle w:val="Tablefin"/>
        <w:rPr>
          <w:lang w:val="fr-CH"/>
        </w:rPr>
      </w:pPr>
    </w:p>
    <w:p w:rsidR="00674515" w:rsidRPr="00007C64" w:rsidRDefault="00674515" w:rsidP="00674515">
      <w:pPr>
        <w:pStyle w:val="Note"/>
        <w:rPr>
          <w:lang w:val="fr-CH"/>
        </w:rPr>
      </w:pPr>
      <w:r w:rsidRPr="00007C64">
        <w:rPr>
          <w:lang w:val="fr-CH"/>
        </w:rPr>
        <w:t>NOTE 1 – Les valeurs PAL/SECAM s'appliquent aux modes ci-après de la porteuse son:</w:t>
      </w:r>
    </w:p>
    <w:p w:rsidR="00674515" w:rsidRPr="00007C64" w:rsidRDefault="00674515" w:rsidP="00674515">
      <w:pPr>
        <w:pStyle w:val="Note"/>
        <w:rPr>
          <w:lang w:val="fr-CH"/>
        </w:rPr>
      </w:pPr>
      <w:r w:rsidRPr="00007C64">
        <w:rPr>
          <w:lang w:val="fr-CH"/>
        </w:rPr>
        <w:t>–</w:t>
      </w:r>
      <w:r w:rsidRPr="00007C64">
        <w:rPr>
          <w:lang w:val="fr-CH"/>
        </w:rPr>
        <w:tab/>
        <w:t>MONO MF avec une seule porteuse son à –10 dB rapportée à la porteuse image;</w:t>
      </w:r>
    </w:p>
    <w:p w:rsidR="00674515" w:rsidRPr="00007C64" w:rsidRDefault="00674515" w:rsidP="002004FD">
      <w:pPr>
        <w:pStyle w:val="Note"/>
        <w:rPr>
          <w:lang w:val="fr-CH"/>
        </w:rPr>
      </w:pPr>
      <w:r w:rsidRPr="00007C64">
        <w:rPr>
          <w:lang w:val="fr-CH"/>
        </w:rPr>
        <w:t>–</w:t>
      </w:r>
      <w:r w:rsidRPr="00007C64">
        <w:rPr>
          <w:lang w:val="fr-CH"/>
        </w:rPr>
        <w:tab/>
        <w:t>DUAL MF et MF</w:t>
      </w:r>
      <w:r w:rsidR="002004FD" w:rsidRPr="00007C64">
        <w:rPr>
          <w:lang w:val="fr-CH"/>
        </w:rPr>
        <w:t xml:space="preserve"> + </w:t>
      </w:r>
      <w:r w:rsidRPr="00007C64">
        <w:rPr>
          <w:lang w:val="fr-CH"/>
        </w:rPr>
        <w:t>NICAM avec deux porteuses son à –13 dB et à –20 dB;</w:t>
      </w:r>
    </w:p>
    <w:p w:rsidR="00674515" w:rsidRPr="00007C64" w:rsidRDefault="00674515" w:rsidP="002004FD">
      <w:pPr>
        <w:pStyle w:val="Note"/>
        <w:rPr>
          <w:lang w:val="fr-CH"/>
        </w:rPr>
      </w:pPr>
      <w:r w:rsidRPr="00007C64">
        <w:rPr>
          <w:lang w:val="fr-CH"/>
        </w:rPr>
        <w:t>–</w:t>
      </w:r>
      <w:r w:rsidRPr="00007C64">
        <w:rPr>
          <w:lang w:val="fr-CH"/>
        </w:rPr>
        <w:tab/>
        <w:t>MA</w:t>
      </w:r>
      <w:r w:rsidR="002004FD" w:rsidRPr="00007C64">
        <w:rPr>
          <w:lang w:val="fr-CH"/>
        </w:rPr>
        <w:t xml:space="preserve"> + </w:t>
      </w:r>
      <w:r w:rsidRPr="00007C64">
        <w:rPr>
          <w:lang w:val="fr-CH"/>
        </w:rPr>
        <w:t>NICAM avec respectivement deux porteuses son à –10 dB et à –27 dB.</w:t>
      </w:r>
    </w:p>
    <w:p w:rsidR="00674515" w:rsidRPr="00007C64" w:rsidRDefault="00674515" w:rsidP="00674515">
      <w:pPr>
        <w:rPr>
          <w:lang w:val="fr-CH"/>
        </w:rPr>
      </w:pPr>
      <w:r w:rsidRPr="00007C64">
        <w:rPr>
          <w:lang w:val="fr-CH"/>
        </w:rPr>
        <w:t>Conformément aux mesures disponibles, les mêmes valeurs du rapport de protection s</w:t>
      </w:r>
      <w:r w:rsidRPr="00007C64">
        <w:rPr>
          <w:iCs/>
          <w:lang w:val="fr-CH"/>
        </w:rPr>
        <w:t>'</w:t>
      </w:r>
      <w:r w:rsidRPr="00007C64">
        <w:rPr>
          <w:lang w:val="fr-CH"/>
        </w:rPr>
        <w:t>appliquent pour les modes 2k et 8k.</w:t>
      </w:r>
    </w:p>
    <w:p w:rsidR="00674515" w:rsidRPr="00007C64" w:rsidRDefault="00674515" w:rsidP="00674515">
      <w:pPr>
        <w:rPr>
          <w:lang w:val="fr-CH"/>
        </w:rPr>
      </w:pPr>
      <w:r w:rsidRPr="00007C64">
        <w:rPr>
          <w:lang w:val="fr-CH"/>
        </w:rPr>
        <w:t>Dans tous les Tableaux, à l</w:t>
      </w:r>
      <w:r w:rsidRPr="00007C64">
        <w:rPr>
          <w:iCs/>
          <w:lang w:val="fr-CH"/>
        </w:rPr>
        <w:t>'</w:t>
      </w:r>
      <w:r w:rsidRPr="00007C64">
        <w:rPr>
          <w:lang w:val="fr-CH"/>
        </w:rPr>
        <w:t>exception du Tableau 28, on a appliqué les conditions dites d</w:t>
      </w:r>
      <w:r w:rsidRPr="00007C64">
        <w:rPr>
          <w:iCs/>
          <w:lang w:val="fr-CH"/>
        </w:rPr>
        <w:t>'</w:t>
      </w:r>
      <w:r w:rsidRPr="00007C64">
        <w:rPr>
          <w:lang w:val="fr-CH"/>
        </w:rPr>
        <w:t>«absence de contrôle».</w:t>
      </w:r>
    </w:p>
    <w:p w:rsidR="00674515" w:rsidRPr="00007C64" w:rsidRDefault="00674515" w:rsidP="00501D09">
      <w:pPr>
        <w:rPr>
          <w:lang w:val="fr-CH"/>
        </w:rPr>
      </w:pPr>
      <w:r w:rsidRPr="00007C64">
        <w:rPr>
          <w:lang w:val="fr-CH"/>
        </w:rPr>
        <w:t>Les mesures réelles des rapports de protection refléteront la variation cyclique qui apparaît lorsque le décalage de fréquence entre le signal utile de DVB-T et le signal analogique brouilleur varie sur une plage de fréquences équivalente à l</w:t>
      </w:r>
      <w:r w:rsidRPr="00007C64">
        <w:rPr>
          <w:iCs/>
          <w:lang w:val="fr-CH"/>
        </w:rPr>
        <w:t>'</w:t>
      </w:r>
      <w:r w:rsidRPr="00007C64">
        <w:rPr>
          <w:lang w:val="fr-CH"/>
        </w:rPr>
        <w:t xml:space="preserve">espacement entre les porteuses des systèmes de multiplexage fréquentiel orthogonal codé (COFDM, </w:t>
      </w:r>
      <w:r w:rsidRPr="00007C64">
        <w:rPr>
          <w:i/>
          <w:iCs/>
          <w:lang w:val="fr-CH"/>
        </w:rPr>
        <w:t>coded orthogonal frequency division multiplex</w:t>
      </w:r>
      <w:r w:rsidRPr="00007C64">
        <w:rPr>
          <w:lang w:val="fr-CH"/>
        </w:rPr>
        <w:t>). Les rapports de protection donnés ici sont prudents mais réalistes et couvrent la caractéristique de décalage attendue des téléviseurs existants. L</w:t>
      </w:r>
      <w:r w:rsidRPr="00007C64">
        <w:rPr>
          <w:iCs/>
          <w:lang w:val="fr-CH"/>
        </w:rPr>
        <w:t>'</w:t>
      </w:r>
      <w:r w:rsidRPr="00007C64">
        <w:rPr>
          <w:lang w:val="fr-CH"/>
        </w:rPr>
        <w:t>adoption d</w:t>
      </w:r>
      <w:r w:rsidRPr="00007C64">
        <w:rPr>
          <w:iCs/>
          <w:lang w:val="fr-CH"/>
        </w:rPr>
        <w:t>'</w:t>
      </w:r>
      <w:r w:rsidRPr="00007C64">
        <w:rPr>
          <w:lang w:val="fr-CH"/>
        </w:rPr>
        <w:t>un décalage fin entre les signaux COFDM et les signaux de TV analogique brouilleurs permettra l</w:t>
      </w:r>
      <w:r w:rsidRPr="00007C64">
        <w:rPr>
          <w:iCs/>
          <w:lang w:val="fr-CH"/>
        </w:rPr>
        <w:t>'</w:t>
      </w:r>
      <w:r w:rsidRPr="00007C64">
        <w:rPr>
          <w:lang w:val="fr-CH"/>
        </w:rPr>
        <w:t>obtention d</w:t>
      </w:r>
      <w:r w:rsidRPr="00007C64">
        <w:rPr>
          <w:iCs/>
          <w:lang w:val="fr-CH"/>
        </w:rPr>
        <w:t>'</w:t>
      </w:r>
      <w:r w:rsidRPr="00007C64">
        <w:rPr>
          <w:lang w:val="fr-CH"/>
        </w:rPr>
        <w:t>une amélioration du rapport de protection pouvant aller jusqu</w:t>
      </w:r>
      <w:r w:rsidRPr="00007C64">
        <w:rPr>
          <w:iCs/>
          <w:lang w:val="fr-CH"/>
        </w:rPr>
        <w:t>'</w:t>
      </w:r>
      <w:r w:rsidRPr="00007C64">
        <w:rPr>
          <w:lang w:val="fr-CH"/>
        </w:rPr>
        <w:t>à 3 dB. La stabilité en fréquence de l</w:t>
      </w:r>
      <w:r w:rsidRPr="00007C64">
        <w:rPr>
          <w:iCs/>
          <w:lang w:val="fr-CH"/>
        </w:rPr>
        <w:t>'</w:t>
      </w:r>
      <w:r w:rsidRPr="00007C64">
        <w:rPr>
          <w:lang w:val="fr-CH"/>
        </w:rPr>
        <w:t>émetteur requise est similaire à celle du décalage analogique de précision, c</w:t>
      </w:r>
      <w:r w:rsidRPr="00007C64">
        <w:rPr>
          <w:iCs/>
          <w:lang w:val="fr-CH"/>
        </w:rPr>
        <w:t>'</w:t>
      </w:r>
      <w:r w:rsidRPr="00007C64">
        <w:rPr>
          <w:lang w:val="fr-CH"/>
        </w:rPr>
        <w:t xml:space="preserve">est-à-dire un intervalle de </w:t>
      </w:r>
      <w:r w:rsidRPr="00007C64">
        <w:rPr>
          <w:lang w:val="fr-CH"/>
        </w:rPr>
        <w:sym w:font="Symbol" w:char="F0B1"/>
      </w:r>
      <w:r w:rsidRPr="00007C64">
        <w:rPr>
          <w:lang w:val="fr-CH"/>
        </w:rPr>
        <w:t>1 Hz.</w:t>
      </w:r>
    </w:p>
    <w:p w:rsidR="00674515" w:rsidRPr="00007C64" w:rsidRDefault="00674515" w:rsidP="00674515">
      <w:pPr>
        <w:rPr>
          <w:lang w:val="fr-CH"/>
        </w:rPr>
      </w:pPr>
      <w:r w:rsidRPr="00007C64">
        <w:rPr>
          <w:lang w:val="fr-CH"/>
        </w:rPr>
        <w:t>Les rapports de protection pour la DVB-T à 6 MHz ne sont pas spécifiés faute de résultats de mesure.</w:t>
      </w:r>
    </w:p>
    <w:p w:rsidR="00674515" w:rsidRPr="00007C64" w:rsidRDefault="00674515" w:rsidP="00674515">
      <w:pPr>
        <w:pStyle w:val="Heading3"/>
        <w:rPr>
          <w:lang w:val="fr-CH"/>
        </w:rPr>
      </w:pPr>
      <w:bookmarkStart w:id="377" w:name="_Toc530970168"/>
      <w:bookmarkStart w:id="378" w:name="_Toc125339642"/>
      <w:bookmarkStart w:id="379" w:name="_Toc192557774"/>
      <w:bookmarkStart w:id="380" w:name="_Toc196624527"/>
      <w:bookmarkStart w:id="381" w:name="_Toc245005168"/>
      <w:bookmarkStart w:id="382" w:name="_Toc245779403"/>
      <w:bookmarkStart w:id="383" w:name="_Toc321124745"/>
      <w:bookmarkStart w:id="384" w:name="_Toc321124867"/>
      <w:r w:rsidRPr="00007C64">
        <w:rPr>
          <w:lang w:val="fr-CH"/>
        </w:rPr>
        <w:t>1.2.2</w:t>
      </w:r>
      <w:r w:rsidRPr="00007C64">
        <w:rPr>
          <w:lang w:val="fr-CH"/>
        </w:rPr>
        <w:tab/>
        <w:t>Protection contre le brouillage par le canal adjacent inférieur (</w:t>
      </w:r>
      <w:r w:rsidRPr="00007C64">
        <w:rPr>
          <w:i/>
          <w:iCs/>
          <w:lang w:val="fr-CH"/>
        </w:rPr>
        <w:t>N</w:t>
      </w:r>
      <w:r w:rsidRPr="00007C64">
        <w:rPr>
          <w:lang w:val="fr-CH"/>
        </w:rPr>
        <w:t> – 1)</w:t>
      </w:r>
      <w:bookmarkEnd w:id="377"/>
      <w:bookmarkEnd w:id="378"/>
      <w:bookmarkEnd w:id="379"/>
      <w:bookmarkEnd w:id="380"/>
      <w:bookmarkEnd w:id="381"/>
      <w:bookmarkEnd w:id="382"/>
      <w:bookmarkEnd w:id="383"/>
      <w:bookmarkEnd w:id="384"/>
    </w:p>
    <w:p w:rsidR="00674515" w:rsidRPr="00007C64" w:rsidRDefault="00674515" w:rsidP="00674515">
      <w:pPr>
        <w:pStyle w:val="TableNo"/>
        <w:rPr>
          <w:lang w:val="fr-CH"/>
        </w:rPr>
      </w:pPr>
      <w:bookmarkStart w:id="385" w:name="_Toc125342968"/>
      <w:bookmarkStart w:id="386" w:name="_Toc192558486"/>
      <w:bookmarkStart w:id="387" w:name="_Toc321125317"/>
      <w:r w:rsidRPr="00007C64">
        <w:rPr>
          <w:lang w:val="fr-CH"/>
        </w:rPr>
        <w:t xml:space="preserve">TABLEAU </w:t>
      </w:r>
      <w:bookmarkEnd w:id="385"/>
      <w:bookmarkEnd w:id="386"/>
      <w:r w:rsidRPr="00007C64">
        <w:rPr>
          <w:lang w:val="fr-CH"/>
        </w:rPr>
        <w:t>20</w:t>
      </w:r>
      <w:bookmarkEnd w:id="387"/>
    </w:p>
    <w:p w:rsidR="00674515" w:rsidRPr="00007C64" w:rsidRDefault="00674515" w:rsidP="00201BAB">
      <w:pPr>
        <w:pStyle w:val="Tabletitle"/>
        <w:rPr>
          <w:lang w:val="fr-CH"/>
        </w:rPr>
      </w:pPr>
      <w:bookmarkStart w:id="388" w:name="_Toc125342969"/>
      <w:bookmarkStart w:id="389" w:name="_Toc192558487"/>
      <w:bookmarkStart w:id="390" w:name="_Toc321125318"/>
      <w:r w:rsidRPr="00007C64">
        <w:rPr>
          <w:lang w:val="fr-CH"/>
        </w:rPr>
        <w:t>Rapports de protection (dB) pour le brouillage par le canal adjacent inférieur (</w:t>
      </w:r>
      <w:r w:rsidRPr="00007C64">
        <w:rPr>
          <w:i/>
          <w:iCs/>
          <w:lang w:val="fr-CH"/>
        </w:rPr>
        <w:t>N</w:t>
      </w:r>
      <w:r w:rsidRPr="00007C64">
        <w:rPr>
          <w:lang w:val="fr-CH"/>
        </w:rPr>
        <w:t xml:space="preserve"> – 1) </w:t>
      </w:r>
      <w:r w:rsidRPr="00007C64">
        <w:rPr>
          <w:lang w:val="fr-CH"/>
        </w:rPr>
        <w:br/>
        <w:t>dans le cas de signaux DVB-T de 7 et de 8 MHz brouillés par des signaux</w:t>
      </w:r>
      <w:r w:rsidRPr="00007C64">
        <w:rPr>
          <w:lang w:val="fr-CH"/>
        </w:rPr>
        <w:br/>
        <w:t>de télévision analogique (y compris signaux son)</w:t>
      </w:r>
      <w:bookmarkEnd w:id="388"/>
      <w:bookmarkEnd w:id="389"/>
      <w:bookmarkEnd w:id="390"/>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81"/>
        <w:gridCol w:w="1395"/>
        <w:gridCol w:w="818"/>
        <w:gridCol w:w="1240"/>
        <w:gridCol w:w="752"/>
        <w:gridCol w:w="1134"/>
        <w:gridCol w:w="1201"/>
        <w:gridCol w:w="1518"/>
      </w:tblGrid>
      <w:tr w:rsidR="00674515" w:rsidRPr="00007C64" w:rsidTr="004B7382">
        <w:trPr>
          <w:jc w:val="center"/>
        </w:trPr>
        <w:tc>
          <w:tcPr>
            <w:tcW w:w="2976" w:type="dxa"/>
            <w:gridSpan w:val="2"/>
            <w:tcBorders>
              <w:top w:val="single" w:sz="4" w:space="0" w:color="auto"/>
              <w:left w:val="single" w:sz="4" w:space="0" w:color="auto"/>
              <w:bottom w:val="single" w:sz="4" w:space="0" w:color="auto"/>
              <w:right w:val="single" w:sz="4" w:space="0" w:color="auto"/>
            </w:tcBorders>
          </w:tcPr>
          <w:p w:rsidR="00674515" w:rsidRPr="00007C64" w:rsidRDefault="00674515" w:rsidP="004C372D">
            <w:pPr>
              <w:pStyle w:val="Tablehead"/>
              <w:rPr>
                <w:lang w:val="fr-CH"/>
              </w:rPr>
            </w:pPr>
            <w:bookmarkStart w:id="391" w:name="_Toc530970169"/>
            <w:r w:rsidRPr="00007C64">
              <w:rPr>
                <w:lang w:val="fr-CH"/>
              </w:rPr>
              <w:t>Signal utile</w:t>
            </w:r>
          </w:p>
        </w:tc>
        <w:tc>
          <w:tcPr>
            <w:tcW w:w="6663" w:type="dxa"/>
            <w:gridSpan w:val="6"/>
            <w:tcBorders>
              <w:top w:val="single" w:sz="4" w:space="0" w:color="auto"/>
              <w:left w:val="single" w:sz="4" w:space="0" w:color="auto"/>
              <w:bottom w:val="single" w:sz="4" w:space="0" w:color="auto"/>
              <w:right w:val="single" w:sz="4" w:space="0" w:color="auto"/>
            </w:tcBorders>
          </w:tcPr>
          <w:p w:rsidR="00674515" w:rsidRPr="00007C64" w:rsidRDefault="00674515" w:rsidP="004C372D">
            <w:pPr>
              <w:pStyle w:val="Tablehead"/>
              <w:rPr>
                <w:lang w:val="fr-CH"/>
              </w:rPr>
            </w:pPr>
            <w:r w:rsidRPr="00007C64">
              <w:rPr>
                <w:lang w:val="fr-CH"/>
              </w:rPr>
              <w:t>Signal brouilleur</w:t>
            </w:r>
          </w:p>
        </w:tc>
      </w:tr>
      <w:tr w:rsidR="00674515" w:rsidRPr="00007C64" w:rsidTr="004B7382">
        <w:trPr>
          <w:jc w:val="center"/>
        </w:trPr>
        <w:tc>
          <w:tcPr>
            <w:tcW w:w="1581" w:type="dxa"/>
            <w:tcBorders>
              <w:top w:val="single" w:sz="4" w:space="0" w:color="auto"/>
            </w:tcBorders>
            <w:vAlign w:val="center"/>
          </w:tcPr>
          <w:p w:rsidR="00674515" w:rsidRPr="00007C64" w:rsidRDefault="00674515" w:rsidP="004C372D">
            <w:pPr>
              <w:pStyle w:val="Tablehead"/>
              <w:rPr>
                <w:lang w:val="fr-CH"/>
              </w:rPr>
            </w:pPr>
            <w:r w:rsidRPr="00007C64">
              <w:rPr>
                <w:lang w:val="fr-CH"/>
              </w:rPr>
              <w:t>Constellation</w:t>
            </w:r>
          </w:p>
        </w:tc>
        <w:tc>
          <w:tcPr>
            <w:tcW w:w="1395" w:type="dxa"/>
            <w:tcBorders>
              <w:top w:val="single" w:sz="4" w:space="0" w:color="auto"/>
            </w:tcBorders>
            <w:vAlign w:val="center"/>
          </w:tcPr>
          <w:p w:rsidR="00674515" w:rsidRPr="00007C64" w:rsidRDefault="00674515" w:rsidP="004B7382">
            <w:pPr>
              <w:pStyle w:val="Tablehead"/>
              <w:rPr>
                <w:lang w:val="fr-CH"/>
              </w:rPr>
            </w:pPr>
            <w:r w:rsidRPr="00007C64">
              <w:rPr>
                <w:lang w:val="fr-CH"/>
              </w:rPr>
              <w:t>Rendement</w:t>
            </w:r>
            <w:r w:rsidR="004B7382" w:rsidRPr="00007C64">
              <w:rPr>
                <w:lang w:val="fr-CH"/>
              </w:rPr>
              <w:br/>
            </w:r>
            <w:r w:rsidRPr="00007C64">
              <w:rPr>
                <w:lang w:val="fr-CH"/>
              </w:rPr>
              <w:t>de codage</w:t>
            </w:r>
          </w:p>
        </w:tc>
        <w:tc>
          <w:tcPr>
            <w:tcW w:w="818" w:type="dxa"/>
            <w:tcBorders>
              <w:top w:val="single" w:sz="4" w:space="0" w:color="auto"/>
            </w:tcBorders>
            <w:tcMar>
              <w:left w:w="57" w:type="dxa"/>
              <w:right w:w="57" w:type="dxa"/>
            </w:tcMar>
            <w:vAlign w:val="center"/>
          </w:tcPr>
          <w:p w:rsidR="00674515" w:rsidRPr="00007C64" w:rsidRDefault="00674515" w:rsidP="004C372D">
            <w:pPr>
              <w:pStyle w:val="Tablehead"/>
              <w:rPr>
                <w:lang w:val="fr-CH"/>
              </w:rPr>
            </w:pPr>
            <w:r w:rsidRPr="00007C64">
              <w:rPr>
                <w:lang w:val="fr-CH"/>
              </w:rPr>
              <w:t>PAL B</w:t>
            </w:r>
          </w:p>
        </w:tc>
        <w:tc>
          <w:tcPr>
            <w:tcW w:w="1240" w:type="dxa"/>
            <w:tcBorders>
              <w:top w:val="single" w:sz="4" w:space="0" w:color="auto"/>
            </w:tcBorders>
            <w:tcMar>
              <w:left w:w="57" w:type="dxa"/>
              <w:right w:w="57" w:type="dxa"/>
            </w:tcMar>
            <w:vAlign w:val="center"/>
          </w:tcPr>
          <w:p w:rsidR="00674515" w:rsidRPr="00007C64" w:rsidRDefault="00674515" w:rsidP="004C372D">
            <w:pPr>
              <w:pStyle w:val="Tablehead"/>
              <w:rPr>
                <w:lang w:val="fr-CH"/>
              </w:rPr>
            </w:pPr>
            <w:r w:rsidRPr="00007C64">
              <w:rPr>
                <w:lang w:val="fr-CH"/>
              </w:rPr>
              <w:t>PAL G, B1</w:t>
            </w:r>
          </w:p>
        </w:tc>
        <w:tc>
          <w:tcPr>
            <w:tcW w:w="752" w:type="dxa"/>
            <w:tcBorders>
              <w:top w:val="single" w:sz="4" w:space="0" w:color="auto"/>
            </w:tcBorders>
            <w:tcMar>
              <w:left w:w="57" w:type="dxa"/>
              <w:right w:w="57" w:type="dxa"/>
            </w:tcMar>
            <w:vAlign w:val="center"/>
          </w:tcPr>
          <w:p w:rsidR="00674515" w:rsidRPr="00007C64" w:rsidRDefault="00674515" w:rsidP="004C372D">
            <w:pPr>
              <w:pStyle w:val="Tablehead"/>
              <w:rPr>
                <w:lang w:val="fr-CH"/>
              </w:rPr>
            </w:pPr>
            <w:r w:rsidRPr="00007C64">
              <w:rPr>
                <w:lang w:val="fr-CH"/>
              </w:rPr>
              <w:t>PAL I</w:t>
            </w:r>
          </w:p>
        </w:tc>
        <w:tc>
          <w:tcPr>
            <w:tcW w:w="1134" w:type="dxa"/>
            <w:tcBorders>
              <w:top w:val="single" w:sz="4" w:space="0" w:color="auto"/>
            </w:tcBorders>
            <w:tcMar>
              <w:left w:w="57" w:type="dxa"/>
              <w:right w:w="57" w:type="dxa"/>
            </w:tcMar>
            <w:vAlign w:val="center"/>
          </w:tcPr>
          <w:p w:rsidR="00674515" w:rsidRPr="00007C64" w:rsidRDefault="00674515" w:rsidP="004C372D">
            <w:pPr>
              <w:pStyle w:val="Tablehead"/>
              <w:rPr>
                <w:lang w:val="fr-CH"/>
              </w:rPr>
            </w:pPr>
            <w:r w:rsidRPr="00007C64">
              <w:rPr>
                <w:lang w:val="fr-CH"/>
              </w:rPr>
              <w:t>PAL D, K</w:t>
            </w:r>
          </w:p>
        </w:tc>
        <w:tc>
          <w:tcPr>
            <w:tcW w:w="1201" w:type="dxa"/>
            <w:tcBorders>
              <w:top w:val="single" w:sz="4" w:space="0" w:color="auto"/>
            </w:tcBorders>
            <w:tcMar>
              <w:left w:w="57" w:type="dxa"/>
              <w:right w:w="57" w:type="dxa"/>
            </w:tcMar>
            <w:vAlign w:val="center"/>
          </w:tcPr>
          <w:p w:rsidR="00674515" w:rsidRPr="00007C64" w:rsidRDefault="00674515" w:rsidP="004C372D">
            <w:pPr>
              <w:pStyle w:val="Tablehead"/>
              <w:rPr>
                <w:lang w:val="fr-CH"/>
              </w:rPr>
            </w:pPr>
            <w:r w:rsidRPr="00007C64">
              <w:rPr>
                <w:lang w:val="fr-CH"/>
              </w:rPr>
              <w:t>SECAM L</w:t>
            </w:r>
          </w:p>
        </w:tc>
        <w:tc>
          <w:tcPr>
            <w:tcW w:w="1518" w:type="dxa"/>
            <w:tcBorders>
              <w:top w:val="single" w:sz="4" w:space="0" w:color="auto"/>
            </w:tcBorders>
            <w:tcMar>
              <w:left w:w="57" w:type="dxa"/>
              <w:right w:w="57" w:type="dxa"/>
            </w:tcMar>
            <w:vAlign w:val="center"/>
          </w:tcPr>
          <w:p w:rsidR="00674515" w:rsidRPr="00007C64" w:rsidRDefault="00674515" w:rsidP="004C372D">
            <w:pPr>
              <w:pStyle w:val="Tablehead"/>
              <w:rPr>
                <w:lang w:val="fr-CH"/>
              </w:rPr>
            </w:pPr>
            <w:r w:rsidRPr="00007C64">
              <w:rPr>
                <w:lang w:val="fr-CH"/>
              </w:rPr>
              <w:t>SECAM D, K</w:t>
            </w:r>
          </w:p>
        </w:tc>
      </w:tr>
      <w:tr w:rsidR="00674515" w:rsidRPr="00007C64" w:rsidTr="004B7382">
        <w:trPr>
          <w:jc w:val="center"/>
        </w:trPr>
        <w:tc>
          <w:tcPr>
            <w:tcW w:w="1581" w:type="dxa"/>
            <w:vAlign w:val="center"/>
          </w:tcPr>
          <w:p w:rsidR="00674515" w:rsidRPr="00007C64" w:rsidRDefault="00674515" w:rsidP="004B7382">
            <w:pPr>
              <w:pStyle w:val="Tabletext"/>
              <w:jc w:val="center"/>
              <w:rPr>
                <w:lang w:val="fr-CH"/>
              </w:rPr>
            </w:pPr>
            <w:r w:rsidRPr="00007C64">
              <w:rPr>
                <w:lang w:val="fr-CH"/>
              </w:rPr>
              <w:t>MDP-4</w:t>
            </w:r>
          </w:p>
        </w:tc>
        <w:tc>
          <w:tcPr>
            <w:tcW w:w="1395" w:type="dxa"/>
            <w:vAlign w:val="center"/>
          </w:tcPr>
          <w:p w:rsidR="00674515" w:rsidRPr="00007C64" w:rsidRDefault="00674515" w:rsidP="004B7382">
            <w:pPr>
              <w:pStyle w:val="Tabletext"/>
              <w:jc w:val="center"/>
              <w:rPr>
                <w:lang w:val="fr-CH"/>
              </w:rPr>
            </w:pPr>
            <w:r w:rsidRPr="00007C64">
              <w:rPr>
                <w:lang w:val="fr-CH"/>
              </w:rPr>
              <w:t>1/2</w:t>
            </w:r>
          </w:p>
        </w:tc>
        <w:tc>
          <w:tcPr>
            <w:tcW w:w="818" w:type="dxa"/>
            <w:vAlign w:val="center"/>
          </w:tcPr>
          <w:p w:rsidR="00674515" w:rsidRPr="00007C64" w:rsidRDefault="00674515" w:rsidP="004B7382">
            <w:pPr>
              <w:pStyle w:val="Tabletext"/>
              <w:jc w:val="center"/>
              <w:rPr>
                <w:lang w:val="fr-CH"/>
              </w:rPr>
            </w:pPr>
          </w:p>
        </w:tc>
        <w:tc>
          <w:tcPr>
            <w:tcW w:w="1240" w:type="dxa"/>
            <w:vAlign w:val="center"/>
          </w:tcPr>
          <w:p w:rsidR="00674515" w:rsidRPr="00007C64" w:rsidRDefault="00674515" w:rsidP="004B7382">
            <w:pPr>
              <w:pStyle w:val="Tabletext"/>
              <w:jc w:val="center"/>
              <w:rPr>
                <w:lang w:val="fr-CH"/>
              </w:rPr>
            </w:pPr>
            <w:r w:rsidRPr="00007C64">
              <w:rPr>
                <w:lang w:val="fr-CH"/>
              </w:rPr>
              <w:t>–44</w:t>
            </w:r>
          </w:p>
        </w:tc>
        <w:tc>
          <w:tcPr>
            <w:tcW w:w="752" w:type="dxa"/>
            <w:vAlign w:val="center"/>
          </w:tcPr>
          <w:p w:rsidR="00674515" w:rsidRPr="00007C64" w:rsidRDefault="00674515" w:rsidP="004B7382">
            <w:pPr>
              <w:pStyle w:val="Tabletext"/>
              <w:jc w:val="center"/>
              <w:rPr>
                <w:lang w:val="fr-CH"/>
              </w:rPr>
            </w:pPr>
          </w:p>
        </w:tc>
        <w:tc>
          <w:tcPr>
            <w:tcW w:w="1134" w:type="dxa"/>
            <w:vAlign w:val="center"/>
          </w:tcPr>
          <w:p w:rsidR="00674515" w:rsidRPr="00007C64" w:rsidRDefault="00674515" w:rsidP="004B7382">
            <w:pPr>
              <w:pStyle w:val="Tabletext"/>
              <w:jc w:val="center"/>
              <w:rPr>
                <w:lang w:val="fr-CH"/>
              </w:rPr>
            </w:pPr>
          </w:p>
        </w:tc>
        <w:tc>
          <w:tcPr>
            <w:tcW w:w="1201" w:type="dxa"/>
            <w:vAlign w:val="center"/>
          </w:tcPr>
          <w:p w:rsidR="00674515" w:rsidRPr="00007C64" w:rsidRDefault="00674515" w:rsidP="004B7382">
            <w:pPr>
              <w:pStyle w:val="Tabletext"/>
              <w:jc w:val="center"/>
              <w:rPr>
                <w:lang w:val="fr-CH"/>
              </w:rPr>
            </w:pPr>
          </w:p>
        </w:tc>
        <w:tc>
          <w:tcPr>
            <w:tcW w:w="1518" w:type="dxa"/>
            <w:vAlign w:val="center"/>
          </w:tcPr>
          <w:p w:rsidR="00674515" w:rsidRPr="00007C64" w:rsidRDefault="00674515" w:rsidP="004B7382">
            <w:pPr>
              <w:pStyle w:val="Tabletext"/>
              <w:jc w:val="center"/>
              <w:rPr>
                <w:lang w:val="fr-CH"/>
              </w:rPr>
            </w:pPr>
          </w:p>
        </w:tc>
      </w:tr>
      <w:tr w:rsidR="00674515" w:rsidRPr="00007C64" w:rsidTr="004B7382">
        <w:trPr>
          <w:jc w:val="center"/>
        </w:trPr>
        <w:tc>
          <w:tcPr>
            <w:tcW w:w="1581" w:type="dxa"/>
            <w:vAlign w:val="center"/>
          </w:tcPr>
          <w:p w:rsidR="00674515" w:rsidRPr="00007C64" w:rsidRDefault="00674515" w:rsidP="004B7382">
            <w:pPr>
              <w:pStyle w:val="Tabletext"/>
              <w:jc w:val="center"/>
              <w:rPr>
                <w:lang w:val="fr-CH"/>
              </w:rPr>
            </w:pPr>
            <w:r w:rsidRPr="00007C64">
              <w:rPr>
                <w:lang w:val="fr-CH"/>
              </w:rPr>
              <w:t>MDP-4</w:t>
            </w:r>
          </w:p>
        </w:tc>
        <w:tc>
          <w:tcPr>
            <w:tcW w:w="1395" w:type="dxa"/>
            <w:vAlign w:val="center"/>
          </w:tcPr>
          <w:p w:rsidR="00674515" w:rsidRPr="00007C64" w:rsidRDefault="00674515" w:rsidP="004B7382">
            <w:pPr>
              <w:pStyle w:val="Tabletext"/>
              <w:jc w:val="center"/>
              <w:rPr>
                <w:lang w:val="fr-CH"/>
              </w:rPr>
            </w:pPr>
            <w:r w:rsidRPr="00007C64">
              <w:rPr>
                <w:lang w:val="fr-CH"/>
              </w:rPr>
              <w:t>2/3</w:t>
            </w:r>
          </w:p>
        </w:tc>
        <w:tc>
          <w:tcPr>
            <w:tcW w:w="818" w:type="dxa"/>
            <w:vAlign w:val="center"/>
          </w:tcPr>
          <w:p w:rsidR="00674515" w:rsidRPr="00007C64" w:rsidRDefault="00674515" w:rsidP="004B7382">
            <w:pPr>
              <w:pStyle w:val="Tabletext"/>
              <w:jc w:val="center"/>
              <w:rPr>
                <w:lang w:val="fr-CH"/>
              </w:rPr>
            </w:pPr>
            <w:r w:rsidRPr="00007C64">
              <w:rPr>
                <w:lang w:val="fr-CH"/>
              </w:rPr>
              <w:t>–44</w:t>
            </w:r>
          </w:p>
        </w:tc>
        <w:tc>
          <w:tcPr>
            <w:tcW w:w="1240" w:type="dxa"/>
            <w:vAlign w:val="center"/>
          </w:tcPr>
          <w:p w:rsidR="00674515" w:rsidRPr="00007C64" w:rsidRDefault="00674515" w:rsidP="004B7382">
            <w:pPr>
              <w:pStyle w:val="Tabletext"/>
              <w:jc w:val="center"/>
              <w:rPr>
                <w:lang w:val="fr-CH"/>
              </w:rPr>
            </w:pPr>
            <w:r w:rsidRPr="00007C64">
              <w:rPr>
                <w:lang w:val="fr-CH"/>
              </w:rPr>
              <w:t>–44</w:t>
            </w:r>
          </w:p>
        </w:tc>
        <w:tc>
          <w:tcPr>
            <w:tcW w:w="752" w:type="dxa"/>
            <w:vAlign w:val="center"/>
          </w:tcPr>
          <w:p w:rsidR="00674515" w:rsidRPr="00007C64" w:rsidRDefault="00674515" w:rsidP="004B7382">
            <w:pPr>
              <w:pStyle w:val="Tabletext"/>
              <w:jc w:val="center"/>
              <w:rPr>
                <w:lang w:val="fr-CH"/>
              </w:rPr>
            </w:pPr>
          </w:p>
        </w:tc>
        <w:tc>
          <w:tcPr>
            <w:tcW w:w="1134" w:type="dxa"/>
            <w:vAlign w:val="center"/>
          </w:tcPr>
          <w:p w:rsidR="00674515" w:rsidRPr="00007C64" w:rsidRDefault="00674515" w:rsidP="004B7382">
            <w:pPr>
              <w:pStyle w:val="Tabletext"/>
              <w:jc w:val="center"/>
              <w:rPr>
                <w:lang w:val="fr-CH"/>
              </w:rPr>
            </w:pPr>
          </w:p>
        </w:tc>
        <w:tc>
          <w:tcPr>
            <w:tcW w:w="1201" w:type="dxa"/>
            <w:vAlign w:val="center"/>
          </w:tcPr>
          <w:p w:rsidR="00674515" w:rsidRPr="00007C64" w:rsidRDefault="00674515" w:rsidP="004B7382">
            <w:pPr>
              <w:pStyle w:val="Tabletext"/>
              <w:jc w:val="center"/>
              <w:rPr>
                <w:lang w:val="fr-CH"/>
              </w:rPr>
            </w:pPr>
          </w:p>
        </w:tc>
        <w:tc>
          <w:tcPr>
            <w:tcW w:w="1518" w:type="dxa"/>
            <w:vAlign w:val="center"/>
          </w:tcPr>
          <w:p w:rsidR="00674515" w:rsidRPr="00007C64" w:rsidRDefault="00674515" w:rsidP="004B7382">
            <w:pPr>
              <w:pStyle w:val="Tabletext"/>
              <w:jc w:val="center"/>
              <w:rPr>
                <w:lang w:val="fr-CH"/>
              </w:rPr>
            </w:pPr>
          </w:p>
        </w:tc>
      </w:tr>
      <w:tr w:rsidR="00674515" w:rsidRPr="00007C64" w:rsidTr="004B7382">
        <w:trPr>
          <w:jc w:val="center"/>
        </w:trPr>
        <w:tc>
          <w:tcPr>
            <w:tcW w:w="1581" w:type="dxa"/>
            <w:vAlign w:val="center"/>
          </w:tcPr>
          <w:p w:rsidR="00674515" w:rsidRPr="00007C64" w:rsidRDefault="00674515" w:rsidP="004B7382">
            <w:pPr>
              <w:pStyle w:val="Tabletext"/>
              <w:jc w:val="center"/>
              <w:rPr>
                <w:lang w:val="fr-CH"/>
              </w:rPr>
            </w:pPr>
            <w:r w:rsidRPr="00007C64">
              <w:rPr>
                <w:lang w:val="fr-CH"/>
              </w:rPr>
              <w:t>MAQ-16</w:t>
            </w:r>
          </w:p>
        </w:tc>
        <w:tc>
          <w:tcPr>
            <w:tcW w:w="1395" w:type="dxa"/>
            <w:vAlign w:val="center"/>
          </w:tcPr>
          <w:p w:rsidR="00674515" w:rsidRPr="00007C64" w:rsidRDefault="00674515" w:rsidP="004B7382">
            <w:pPr>
              <w:pStyle w:val="Tabletext"/>
              <w:jc w:val="center"/>
              <w:rPr>
                <w:lang w:val="fr-CH"/>
              </w:rPr>
            </w:pPr>
            <w:r w:rsidRPr="00007C64">
              <w:rPr>
                <w:lang w:val="fr-CH"/>
              </w:rPr>
              <w:t>1/2</w:t>
            </w:r>
          </w:p>
        </w:tc>
        <w:tc>
          <w:tcPr>
            <w:tcW w:w="818" w:type="dxa"/>
            <w:vAlign w:val="center"/>
          </w:tcPr>
          <w:p w:rsidR="00674515" w:rsidRPr="00007C64" w:rsidRDefault="00674515" w:rsidP="004B7382">
            <w:pPr>
              <w:pStyle w:val="Tabletext"/>
              <w:jc w:val="center"/>
              <w:rPr>
                <w:lang w:val="fr-CH"/>
              </w:rPr>
            </w:pPr>
          </w:p>
        </w:tc>
        <w:tc>
          <w:tcPr>
            <w:tcW w:w="1240" w:type="dxa"/>
            <w:vAlign w:val="center"/>
          </w:tcPr>
          <w:p w:rsidR="00674515" w:rsidRPr="00007C64" w:rsidRDefault="00674515" w:rsidP="004B7382">
            <w:pPr>
              <w:pStyle w:val="Tabletext"/>
              <w:jc w:val="center"/>
              <w:rPr>
                <w:lang w:val="fr-CH"/>
              </w:rPr>
            </w:pPr>
            <w:r w:rsidRPr="00007C64">
              <w:rPr>
                <w:lang w:val="fr-CH"/>
              </w:rPr>
              <w:t>–43</w:t>
            </w:r>
          </w:p>
        </w:tc>
        <w:tc>
          <w:tcPr>
            <w:tcW w:w="752" w:type="dxa"/>
            <w:vAlign w:val="center"/>
          </w:tcPr>
          <w:p w:rsidR="00674515" w:rsidRPr="00007C64" w:rsidRDefault="00674515" w:rsidP="004B7382">
            <w:pPr>
              <w:pStyle w:val="Tabletext"/>
              <w:jc w:val="center"/>
              <w:rPr>
                <w:lang w:val="fr-CH"/>
              </w:rPr>
            </w:pPr>
            <w:r w:rsidRPr="00007C64">
              <w:rPr>
                <w:lang w:val="fr-CH"/>
              </w:rPr>
              <w:t>–43</w:t>
            </w:r>
          </w:p>
        </w:tc>
        <w:tc>
          <w:tcPr>
            <w:tcW w:w="1134" w:type="dxa"/>
            <w:vAlign w:val="center"/>
          </w:tcPr>
          <w:p w:rsidR="00674515" w:rsidRPr="00007C64" w:rsidRDefault="00674515" w:rsidP="004B7382">
            <w:pPr>
              <w:pStyle w:val="Tabletext"/>
              <w:jc w:val="center"/>
              <w:rPr>
                <w:lang w:val="fr-CH"/>
              </w:rPr>
            </w:pPr>
          </w:p>
        </w:tc>
        <w:tc>
          <w:tcPr>
            <w:tcW w:w="1201" w:type="dxa"/>
            <w:vAlign w:val="center"/>
          </w:tcPr>
          <w:p w:rsidR="00674515" w:rsidRPr="00007C64" w:rsidRDefault="00674515" w:rsidP="004B7382">
            <w:pPr>
              <w:pStyle w:val="Tabletext"/>
              <w:jc w:val="center"/>
              <w:rPr>
                <w:lang w:val="fr-CH"/>
              </w:rPr>
            </w:pPr>
          </w:p>
        </w:tc>
        <w:tc>
          <w:tcPr>
            <w:tcW w:w="1518" w:type="dxa"/>
            <w:vAlign w:val="center"/>
          </w:tcPr>
          <w:p w:rsidR="00674515" w:rsidRPr="00007C64" w:rsidRDefault="00674515" w:rsidP="004B7382">
            <w:pPr>
              <w:pStyle w:val="Tabletext"/>
              <w:jc w:val="center"/>
              <w:rPr>
                <w:lang w:val="fr-CH"/>
              </w:rPr>
            </w:pPr>
          </w:p>
        </w:tc>
      </w:tr>
      <w:tr w:rsidR="00674515" w:rsidRPr="00007C64" w:rsidTr="004B7382">
        <w:trPr>
          <w:jc w:val="center"/>
        </w:trPr>
        <w:tc>
          <w:tcPr>
            <w:tcW w:w="1581" w:type="dxa"/>
            <w:vAlign w:val="center"/>
          </w:tcPr>
          <w:p w:rsidR="00674515" w:rsidRPr="00007C64" w:rsidRDefault="00674515" w:rsidP="004B7382">
            <w:pPr>
              <w:pStyle w:val="Tabletext"/>
              <w:jc w:val="center"/>
              <w:rPr>
                <w:lang w:val="fr-CH"/>
              </w:rPr>
            </w:pPr>
            <w:r w:rsidRPr="00007C64">
              <w:rPr>
                <w:lang w:val="fr-CH"/>
              </w:rPr>
              <w:t>MAQ-16</w:t>
            </w:r>
          </w:p>
        </w:tc>
        <w:tc>
          <w:tcPr>
            <w:tcW w:w="1395" w:type="dxa"/>
            <w:vAlign w:val="center"/>
          </w:tcPr>
          <w:p w:rsidR="00674515" w:rsidRPr="00007C64" w:rsidRDefault="00674515" w:rsidP="004B7382">
            <w:pPr>
              <w:pStyle w:val="Tabletext"/>
              <w:jc w:val="center"/>
              <w:rPr>
                <w:lang w:val="fr-CH"/>
              </w:rPr>
            </w:pPr>
            <w:r w:rsidRPr="00007C64">
              <w:rPr>
                <w:lang w:val="fr-CH"/>
              </w:rPr>
              <w:t>2/3</w:t>
            </w:r>
          </w:p>
        </w:tc>
        <w:tc>
          <w:tcPr>
            <w:tcW w:w="818" w:type="dxa"/>
            <w:vAlign w:val="center"/>
          </w:tcPr>
          <w:p w:rsidR="00674515" w:rsidRPr="00007C64" w:rsidRDefault="00674515" w:rsidP="004B7382">
            <w:pPr>
              <w:pStyle w:val="Tabletext"/>
              <w:jc w:val="center"/>
              <w:rPr>
                <w:lang w:val="fr-CH"/>
              </w:rPr>
            </w:pPr>
            <w:r w:rsidRPr="00007C64">
              <w:rPr>
                <w:lang w:val="fr-CH"/>
              </w:rPr>
              <w:t>–42</w:t>
            </w:r>
          </w:p>
        </w:tc>
        <w:tc>
          <w:tcPr>
            <w:tcW w:w="1240" w:type="dxa"/>
            <w:vAlign w:val="center"/>
          </w:tcPr>
          <w:p w:rsidR="00674515" w:rsidRPr="00007C64" w:rsidRDefault="00674515" w:rsidP="004B7382">
            <w:pPr>
              <w:pStyle w:val="Tabletext"/>
              <w:jc w:val="center"/>
              <w:rPr>
                <w:lang w:val="fr-CH"/>
              </w:rPr>
            </w:pPr>
            <w:r w:rsidRPr="00007C64">
              <w:rPr>
                <w:lang w:val="fr-CH"/>
              </w:rPr>
              <w:t>–42</w:t>
            </w:r>
          </w:p>
        </w:tc>
        <w:tc>
          <w:tcPr>
            <w:tcW w:w="752" w:type="dxa"/>
            <w:vAlign w:val="center"/>
          </w:tcPr>
          <w:p w:rsidR="00674515" w:rsidRPr="00007C64" w:rsidRDefault="00674515" w:rsidP="004B7382">
            <w:pPr>
              <w:pStyle w:val="Tabletext"/>
              <w:jc w:val="center"/>
              <w:rPr>
                <w:lang w:val="fr-CH"/>
              </w:rPr>
            </w:pPr>
          </w:p>
        </w:tc>
        <w:tc>
          <w:tcPr>
            <w:tcW w:w="1134" w:type="dxa"/>
            <w:vAlign w:val="center"/>
          </w:tcPr>
          <w:p w:rsidR="00674515" w:rsidRPr="00007C64" w:rsidRDefault="00674515" w:rsidP="004B7382">
            <w:pPr>
              <w:pStyle w:val="Tabletext"/>
              <w:jc w:val="center"/>
              <w:rPr>
                <w:lang w:val="fr-CH"/>
              </w:rPr>
            </w:pPr>
          </w:p>
        </w:tc>
        <w:tc>
          <w:tcPr>
            <w:tcW w:w="1201" w:type="dxa"/>
            <w:vAlign w:val="center"/>
          </w:tcPr>
          <w:p w:rsidR="00674515" w:rsidRPr="00007C64" w:rsidRDefault="00674515" w:rsidP="004B7382">
            <w:pPr>
              <w:pStyle w:val="Tabletext"/>
              <w:jc w:val="center"/>
              <w:rPr>
                <w:lang w:val="fr-CH"/>
              </w:rPr>
            </w:pPr>
          </w:p>
        </w:tc>
        <w:tc>
          <w:tcPr>
            <w:tcW w:w="1518" w:type="dxa"/>
            <w:vAlign w:val="center"/>
          </w:tcPr>
          <w:p w:rsidR="00674515" w:rsidRPr="00007C64" w:rsidRDefault="00674515" w:rsidP="004B7382">
            <w:pPr>
              <w:pStyle w:val="Tabletext"/>
              <w:jc w:val="center"/>
              <w:rPr>
                <w:lang w:val="fr-CH"/>
              </w:rPr>
            </w:pPr>
          </w:p>
        </w:tc>
      </w:tr>
      <w:tr w:rsidR="00674515" w:rsidRPr="00007C64" w:rsidTr="004B7382">
        <w:trPr>
          <w:jc w:val="center"/>
        </w:trPr>
        <w:tc>
          <w:tcPr>
            <w:tcW w:w="1581" w:type="dxa"/>
            <w:vAlign w:val="center"/>
          </w:tcPr>
          <w:p w:rsidR="00674515" w:rsidRPr="00007C64" w:rsidRDefault="00674515" w:rsidP="004B7382">
            <w:pPr>
              <w:pStyle w:val="Tabletext"/>
              <w:jc w:val="center"/>
              <w:rPr>
                <w:lang w:val="fr-CH"/>
              </w:rPr>
            </w:pPr>
            <w:r w:rsidRPr="00007C64">
              <w:rPr>
                <w:lang w:val="fr-CH"/>
              </w:rPr>
              <w:t>MAQ-16</w:t>
            </w:r>
          </w:p>
        </w:tc>
        <w:tc>
          <w:tcPr>
            <w:tcW w:w="1395" w:type="dxa"/>
            <w:vAlign w:val="center"/>
          </w:tcPr>
          <w:p w:rsidR="00674515" w:rsidRPr="00007C64" w:rsidRDefault="00674515" w:rsidP="004B7382">
            <w:pPr>
              <w:pStyle w:val="Tabletext"/>
              <w:jc w:val="center"/>
              <w:rPr>
                <w:lang w:val="fr-CH"/>
              </w:rPr>
            </w:pPr>
            <w:r w:rsidRPr="00007C64">
              <w:rPr>
                <w:lang w:val="fr-CH"/>
              </w:rPr>
              <w:t>3/4</w:t>
            </w:r>
          </w:p>
        </w:tc>
        <w:tc>
          <w:tcPr>
            <w:tcW w:w="818" w:type="dxa"/>
            <w:vAlign w:val="center"/>
          </w:tcPr>
          <w:p w:rsidR="00674515" w:rsidRPr="00007C64" w:rsidRDefault="00674515" w:rsidP="004B7382">
            <w:pPr>
              <w:pStyle w:val="Tabletext"/>
              <w:jc w:val="center"/>
              <w:rPr>
                <w:lang w:val="fr-CH"/>
              </w:rPr>
            </w:pPr>
          </w:p>
        </w:tc>
        <w:tc>
          <w:tcPr>
            <w:tcW w:w="1240" w:type="dxa"/>
            <w:vAlign w:val="center"/>
          </w:tcPr>
          <w:p w:rsidR="00674515" w:rsidRPr="00007C64" w:rsidRDefault="00674515" w:rsidP="004B7382">
            <w:pPr>
              <w:pStyle w:val="Tabletext"/>
              <w:jc w:val="center"/>
              <w:rPr>
                <w:lang w:val="fr-CH"/>
              </w:rPr>
            </w:pPr>
            <w:r w:rsidRPr="00007C64">
              <w:rPr>
                <w:lang w:val="fr-CH"/>
              </w:rPr>
              <w:t>–38</w:t>
            </w:r>
          </w:p>
        </w:tc>
        <w:tc>
          <w:tcPr>
            <w:tcW w:w="752" w:type="dxa"/>
            <w:vAlign w:val="center"/>
          </w:tcPr>
          <w:p w:rsidR="00674515" w:rsidRPr="00007C64" w:rsidRDefault="00674515" w:rsidP="004B7382">
            <w:pPr>
              <w:pStyle w:val="Tabletext"/>
              <w:jc w:val="center"/>
              <w:rPr>
                <w:lang w:val="fr-CH"/>
              </w:rPr>
            </w:pPr>
          </w:p>
        </w:tc>
        <w:tc>
          <w:tcPr>
            <w:tcW w:w="1134" w:type="dxa"/>
            <w:vAlign w:val="center"/>
          </w:tcPr>
          <w:p w:rsidR="00674515" w:rsidRPr="00007C64" w:rsidRDefault="00674515" w:rsidP="004B7382">
            <w:pPr>
              <w:pStyle w:val="Tabletext"/>
              <w:jc w:val="center"/>
              <w:rPr>
                <w:lang w:val="fr-CH"/>
              </w:rPr>
            </w:pPr>
          </w:p>
        </w:tc>
        <w:tc>
          <w:tcPr>
            <w:tcW w:w="1201" w:type="dxa"/>
            <w:vAlign w:val="center"/>
          </w:tcPr>
          <w:p w:rsidR="00674515" w:rsidRPr="00007C64" w:rsidRDefault="00674515" w:rsidP="004B7382">
            <w:pPr>
              <w:pStyle w:val="Tabletext"/>
              <w:jc w:val="center"/>
              <w:rPr>
                <w:lang w:val="fr-CH"/>
              </w:rPr>
            </w:pPr>
          </w:p>
        </w:tc>
        <w:tc>
          <w:tcPr>
            <w:tcW w:w="1518" w:type="dxa"/>
            <w:vAlign w:val="center"/>
          </w:tcPr>
          <w:p w:rsidR="00674515" w:rsidRPr="00007C64" w:rsidRDefault="00674515" w:rsidP="004B7382">
            <w:pPr>
              <w:pStyle w:val="Tabletext"/>
              <w:jc w:val="center"/>
              <w:rPr>
                <w:lang w:val="fr-CH"/>
              </w:rPr>
            </w:pPr>
          </w:p>
        </w:tc>
      </w:tr>
      <w:tr w:rsidR="00674515" w:rsidRPr="00007C64" w:rsidTr="004B7382">
        <w:trPr>
          <w:jc w:val="center"/>
        </w:trPr>
        <w:tc>
          <w:tcPr>
            <w:tcW w:w="1581" w:type="dxa"/>
            <w:vAlign w:val="center"/>
          </w:tcPr>
          <w:p w:rsidR="00674515" w:rsidRPr="00007C64" w:rsidRDefault="00674515" w:rsidP="004B7382">
            <w:pPr>
              <w:pStyle w:val="Tabletext"/>
              <w:jc w:val="center"/>
              <w:rPr>
                <w:lang w:val="fr-CH"/>
              </w:rPr>
            </w:pPr>
            <w:r w:rsidRPr="00007C64">
              <w:rPr>
                <w:lang w:val="fr-CH"/>
              </w:rPr>
              <w:t>MAQ-64</w:t>
            </w:r>
          </w:p>
        </w:tc>
        <w:tc>
          <w:tcPr>
            <w:tcW w:w="1395" w:type="dxa"/>
            <w:vAlign w:val="center"/>
          </w:tcPr>
          <w:p w:rsidR="00674515" w:rsidRPr="00007C64" w:rsidRDefault="00674515" w:rsidP="004B7382">
            <w:pPr>
              <w:pStyle w:val="Tabletext"/>
              <w:jc w:val="center"/>
              <w:rPr>
                <w:lang w:val="fr-CH"/>
              </w:rPr>
            </w:pPr>
            <w:r w:rsidRPr="00007C64">
              <w:rPr>
                <w:lang w:val="fr-CH"/>
              </w:rPr>
              <w:t>1/2</w:t>
            </w:r>
          </w:p>
        </w:tc>
        <w:tc>
          <w:tcPr>
            <w:tcW w:w="818" w:type="dxa"/>
            <w:vAlign w:val="center"/>
          </w:tcPr>
          <w:p w:rsidR="00674515" w:rsidRPr="00007C64" w:rsidRDefault="00674515" w:rsidP="004B7382">
            <w:pPr>
              <w:pStyle w:val="Tabletext"/>
              <w:jc w:val="center"/>
              <w:rPr>
                <w:lang w:val="fr-CH"/>
              </w:rPr>
            </w:pPr>
          </w:p>
        </w:tc>
        <w:tc>
          <w:tcPr>
            <w:tcW w:w="1240" w:type="dxa"/>
            <w:vAlign w:val="center"/>
          </w:tcPr>
          <w:p w:rsidR="00674515" w:rsidRPr="00007C64" w:rsidRDefault="00674515" w:rsidP="004B7382">
            <w:pPr>
              <w:pStyle w:val="Tabletext"/>
              <w:jc w:val="center"/>
              <w:rPr>
                <w:lang w:val="fr-CH"/>
              </w:rPr>
            </w:pPr>
            <w:r w:rsidRPr="00007C64">
              <w:rPr>
                <w:lang w:val="fr-CH"/>
              </w:rPr>
              <w:t>–40</w:t>
            </w:r>
          </w:p>
        </w:tc>
        <w:tc>
          <w:tcPr>
            <w:tcW w:w="752" w:type="dxa"/>
            <w:vAlign w:val="center"/>
          </w:tcPr>
          <w:p w:rsidR="00674515" w:rsidRPr="00007C64" w:rsidRDefault="00674515" w:rsidP="004B7382">
            <w:pPr>
              <w:pStyle w:val="Tabletext"/>
              <w:jc w:val="center"/>
              <w:rPr>
                <w:lang w:val="fr-CH"/>
              </w:rPr>
            </w:pPr>
            <w:r w:rsidRPr="00007C64">
              <w:rPr>
                <w:lang w:val="fr-CH"/>
              </w:rPr>
              <w:t>–38</w:t>
            </w:r>
          </w:p>
        </w:tc>
        <w:tc>
          <w:tcPr>
            <w:tcW w:w="1134" w:type="dxa"/>
            <w:vAlign w:val="center"/>
          </w:tcPr>
          <w:p w:rsidR="00674515" w:rsidRPr="00007C64" w:rsidRDefault="00674515" w:rsidP="004B7382">
            <w:pPr>
              <w:pStyle w:val="Tabletext"/>
              <w:jc w:val="center"/>
              <w:rPr>
                <w:lang w:val="fr-CH"/>
              </w:rPr>
            </w:pPr>
          </w:p>
        </w:tc>
        <w:tc>
          <w:tcPr>
            <w:tcW w:w="1201" w:type="dxa"/>
            <w:vAlign w:val="center"/>
          </w:tcPr>
          <w:p w:rsidR="00674515" w:rsidRPr="00007C64" w:rsidRDefault="00674515" w:rsidP="004B7382">
            <w:pPr>
              <w:pStyle w:val="Tabletext"/>
              <w:jc w:val="center"/>
              <w:rPr>
                <w:lang w:val="fr-CH"/>
              </w:rPr>
            </w:pPr>
          </w:p>
        </w:tc>
        <w:tc>
          <w:tcPr>
            <w:tcW w:w="1518" w:type="dxa"/>
            <w:vAlign w:val="center"/>
          </w:tcPr>
          <w:p w:rsidR="00674515" w:rsidRPr="00007C64" w:rsidRDefault="00674515" w:rsidP="004B7382">
            <w:pPr>
              <w:pStyle w:val="Tabletext"/>
              <w:jc w:val="center"/>
              <w:rPr>
                <w:lang w:val="fr-CH"/>
              </w:rPr>
            </w:pPr>
          </w:p>
        </w:tc>
      </w:tr>
      <w:tr w:rsidR="00674515" w:rsidRPr="00007C64" w:rsidTr="004B7382">
        <w:trPr>
          <w:jc w:val="center"/>
        </w:trPr>
        <w:tc>
          <w:tcPr>
            <w:tcW w:w="1581" w:type="dxa"/>
            <w:vAlign w:val="center"/>
          </w:tcPr>
          <w:p w:rsidR="00674515" w:rsidRPr="00007C64" w:rsidRDefault="00674515" w:rsidP="004B7382">
            <w:pPr>
              <w:pStyle w:val="Tabletext"/>
              <w:jc w:val="center"/>
              <w:rPr>
                <w:lang w:val="fr-CH"/>
              </w:rPr>
            </w:pPr>
            <w:r w:rsidRPr="00007C64">
              <w:rPr>
                <w:lang w:val="fr-CH"/>
              </w:rPr>
              <w:t>MAQ-64</w:t>
            </w:r>
          </w:p>
        </w:tc>
        <w:tc>
          <w:tcPr>
            <w:tcW w:w="1395" w:type="dxa"/>
            <w:vAlign w:val="center"/>
          </w:tcPr>
          <w:p w:rsidR="00674515" w:rsidRPr="00007C64" w:rsidRDefault="00674515" w:rsidP="004B7382">
            <w:pPr>
              <w:pStyle w:val="Tabletext"/>
              <w:jc w:val="center"/>
              <w:rPr>
                <w:lang w:val="fr-CH"/>
              </w:rPr>
            </w:pPr>
            <w:r w:rsidRPr="00007C64">
              <w:rPr>
                <w:lang w:val="fr-CH"/>
              </w:rPr>
              <w:t>2/3</w:t>
            </w:r>
          </w:p>
        </w:tc>
        <w:tc>
          <w:tcPr>
            <w:tcW w:w="818" w:type="dxa"/>
            <w:vAlign w:val="center"/>
          </w:tcPr>
          <w:p w:rsidR="00674515" w:rsidRPr="00007C64" w:rsidRDefault="00674515" w:rsidP="004B7382">
            <w:pPr>
              <w:pStyle w:val="Tabletext"/>
              <w:jc w:val="center"/>
              <w:rPr>
                <w:lang w:val="fr-CH"/>
              </w:rPr>
            </w:pPr>
            <w:r w:rsidRPr="00007C64">
              <w:rPr>
                <w:lang w:val="fr-CH"/>
              </w:rPr>
              <w:t>–35</w:t>
            </w:r>
          </w:p>
        </w:tc>
        <w:tc>
          <w:tcPr>
            <w:tcW w:w="1240" w:type="dxa"/>
            <w:vAlign w:val="center"/>
          </w:tcPr>
          <w:p w:rsidR="00674515" w:rsidRPr="00007C64" w:rsidRDefault="00674515" w:rsidP="004B7382">
            <w:pPr>
              <w:pStyle w:val="Tabletext"/>
              <w:jc w:val="center"/>
              <w:rPr>
                <w:lang w:val="fr-CH"/>
              </w:rPr>
            </w:pPr>
            <w:r w:rsidRPr="00007C64">
              <w:rPr>
                <w:lang w:val="fr-CH"/>
              </w:rPr>
              <w:t>–35</w:t>
            </w:r>
          </w:p>
        </w:tc>
        <w:tc>
          <w:tcPr>
            <w:tcW w:w="752" w:type="dxa"/>
            <w:vAlign w:val="center"/>
          </w:tcPr>
          <w:p w:rsidR="00674515" w:rsidRPr="00007C64" w:rsidRDefault="00674515" w:rsidP="004B7382">
            <w:pPr>
              <w:pStyle w:val="Tabletext"/>
              <w:jc w:val="center"/>
              <w:rPr>
                <w:lang w:val="fr-CH"/>
              </w:rPr>
            </w:pPr>
            <w:r w:rsidRPr="00007C64">
              <w:rPr>
                <w:lang w:val="fr-CH"/>
              </w:rPr>
              <w:t>–34</w:t>
            </w:r>
          </w:p>
        </w:tc>
        <w:tc>
          <w:tcPr>
            <w:tcW w:w="1134" w:type="dxa"/>
            <w:vAlign w:val="center"/>
          </w:tcPr>
          <w:p w:rsidR="00674515" w:rsidRPr="00007C64" w:rsidRDefault="00674515" w:rsidP="004B7382">
            <w:pPr>
              <w:pStyle w:val="Tabletext"/>
              <w:jc w:val="center"/>
              <w:rPr>
                <w:lang w:val="fr-CH"/>
              </w:rPr>
            </w:pPr>
          </w:p>
        </w:tc>
        <w:tc>
          <w:tcPr>
            <w:tcW w:w="1201" w:type="dxa"/>
            <w:vAlign w:val="center"/>
          </w:tcPr>
          <w:p w:rsidR="00674515" w:rsidRPr="00007C64" w:rsidRDefault="00674515" w:rsidP="004B7382">
            <w:pPr>
              <w:pStyle w:val="Tabletext"/>
              <w:jc w:val="center"/>
              <w:rPr>
                <w:lang w:val="fr-CH"/>
              </w:rPr>
            </w:pPr>
            <w:r w:rsidRPr="00007C64">
              <w:rPr>
                <w:lang w:val="fr-CH"/>
              </w:rPr>
              <w:t>–35</w:t>
            </w:r>
          </w:p>
        </w:tc>
        <w:tc>
          <w:tcPr>
            <w:tcW w:w="1518" w:type="dxa"/>
            <w:vAlign w:val="center"/>
          </w:tcPr>
          <w:p w:rsidR="00674515" w:rsidRPr="00007C64" w:rsidRDefault="00674515" w:rsidP="004B7382">
            <w:pPr>
              <w:pStyle w:val="Tabletext"/>
              <w:jc w:val="center"/>
              <w:rPr>
                <w:lang w:val="fr-CH"/>
              </w:rPr>
            </w:pPr>
            <w:r w:rsidRPr="00007C64">
              <w:rPr>
                <w:lang w:val="fr-CH"/>
              </w:rPr>
              <w:t>–37</w:t>
            </w:r>
          </w:p>
        </w:tc>
      </w:tr>
      <w:tr w:rsidR="00674515" w:rsidRPr="00007C64" w:rsidTr="004B7382">
        <w:trPr>
          <w:jc w:val="center"/>
        </w:trPr>
        <w:tc>
          <w:tcPr>
            <w:tcW w:w="1581" w:type="dxa"/>
            <w:vAlign w:val="center"/>
          </w:tcPr>
          <w:p w:rsidR="00674515" w:rsidRPr="00007C64" w:rsidRDefault="00674515" w:rsidP="004B7382">
            <w:pPr>
              <w:pStyle w:val="Tabletext"/>
              <w:jc w:val="center"/>
              <w:rPr>
                <w:lang w:val="fr-CH"/>
              </w:rPr>
            </w:pPr>
            <w:r w:rsidRPr="00007C64">
              <w:rPr>
                <w:lang w:val="fr-CH"/>
              </w:rPr>
              <w:t>MAQ-64</w:t>
            </w:r>
          </w:p>
        </w:tc>
        <w:tc>
          <w:tcPr>
            <w:tcW w:w="1395" w:type="dxa"/>
            <w:vAlign w:val="center"/>
          </w:tcPr>
          <w:p w:rsidR="00674515" w:rsidRPr="00007C64" w:rsidRDefault="00674515" w:rsidP="004B7382">
            <w:pPr>
              <w:pStyle w:val="Tabletext"/>
              <w:jc w:val="center"/>
              <w:rPr>
                <w:lang w:val="fr-CH"/>
              </w:rPr>
            </w:pPr>
            <w:r w:rsidRPr="00007C64">
              <w:rPr>
                <w:lang w:val="fr-CH"/>
              </w:rPr>
              <w:t>3/4</w:t>
            </w:r>
          </w:p>
        </w:tc>
        <w:tc>
          <w:tcPr>
            <w:tcW w:w="818" w:type="dxa"/>
            <w:vAlign w:val="center"/>
          </w:tcPr>
          <w:p w:rsidR="00674515" w:rsidRPr="00007C64" w:rsidRDefault="00674515" w:rsidP="004B7382">
            <w:pPr>
              <w:pStyle w:val="Tabletext"/>
              <w:jc w:val="center"/>
              <w:rPr>
                <w:lang w:val="fr-CH"/>
              </w:rPr>
            </w:pPr>
          </w:p>
        </w:tc>
        <w:tc>
          <w:tcPr>
            <w:tcW w:w="1240" w:type="dxa"/>
            <w:vAlign w:val="center"/>
          </w:tcPr>
          <w:p w:rsidR="00674515" w:rsidRPr="00007C64" w:rsidRDefault="00674515" w:rsidP="004B7382">
            <w:pPr>
              <w:pStyle w:val="Tabletext"/>
              <w:jc w:val="center"/>
              <w:rPr>
                <w:lang w:val="fr-CH"/>
              </w:rPr>
            </w:pPr>
            <w:r w:rsidRPr="00007C64">
              <w:rPr>
                <w:lang w:val="fr-CH"/>
              </w:rPr>
              <w:t>–32</w:t>
            </w:r>
          </w:p>
        </w:tc>
        <w:tc>
          <w:tcPr>
            <w:tcW w:w="752" w:type="dxa"/>
            <w:vAlign w:val="center"/>
          </w:tcPr>
          <w:p w:rsidR="00674515" w:rsidRPr="00007C64" w:rsidRDefault="00674515" w:rsidP="004B7382">
            <w:pPr>
              <w:pStyle w:val="Tabletext"/>
              <w:jc w:val="center"/>
              <w:rPr>
                <w:lang w:val="fr-CH"/>
              </w:rPr>
            </w:pPr>
          </w:p>
        </w:tc>
        <w:tc>
          <w:tcPr>
            <w:tcW w:w="1134" w:type="dxa"/>
            <w:vAlign w:val="center"/>
          </w:tcPr>
          <w:p w:rsidR="00674515" w:rsidRPr="00007C64" w:rsidRDefault="00674515" w:rsidP="004B7382">
            <w:pPr>
              <w:pStyle w:val="Tabletext"/>
              <w:jc w:val="center"/>
              <w:rPr>
                <w:lang w:val="fr-CH"/>
              </w:rPr>
            </w:pPr>
          </w:p>
        </w:tc>
        <w:tc>
          <w:tcPr>
            <w:tcW w:w="1201" w:type="dxa"/>
            <w:vAlign w:val="center"/>
          </w:tcPr>
          <w:p w:rsidR="00674515" w:rsidRPr="00007C64" w:rsidRDefault="00674515" w:rsidP="004B7382">
            <w:pPr>
              <w:pStyle w:val="Tabletext"/>
              <w:jc w:val="center"/>
              <w:rPr>
                <w:lang w:val="fr-CH"/>
              </w:rPr>
            </w:pPr>
          </w:p>
        </w:tc>
        <w:tc>
          <w:tcPr>
            <w:tcW w:w="1518" w:type="dxa"/>
            <w:vAlign w:val="center"/>
          </w:tcPr>
          <w:p w:rsidR="00674515" w:rsidRPr="00007C64" w:rsidRDefault="00674515" w:rsidP="004B7382">
            <w:pPr>
              <w:pStyle w:val="Tabletext"/>
              <w:jc w:val="center"/>
              <w:rPr>
                <w:lang w:val="fr-CH"/>
              </w:rPr>
            </w:pPr>
          </w:p>
        </w:tc>
      </w:tr>
    </w:tbl>
    <w:p w:rsidR="00674515" w:rsidRPr="00007C64" w:rsidRDefault="00674515" w:rsidP="00674515">
      <w:pPr>
        <w:pStyle w:val="Tablefin"/>
        <w:rPr>
          <w:lang w:val="fr-CH"/>
        </w:rPr>
      </w:pPr>
    </w:p>
    <w:p w:rsidR="00674515" w:rsidRPr="00007C64" w:rsidRDefault="00674515" w:rsidP="00674515">
      <w:pPr>
        <w:rPr>
          <w:lang w:val="fr-CH"/>
        </w:rPr>
      </w:pPr>
      <w:r w:rsidRPr="00007C64">
        <w:rPr>
          <w:lang w:val="fr-CH"/>
        </w:rPr>
        <w:t>Toutes ces valeurs s'appliquent pour des conditions de réception fixe et sur antenne portative.</w:t>
      </w:r>
    </w:p>
    <w:p w:rsidR="00674515" w:rsidRPr="00007C64" w:rsidRDefault="00674515" w:rsidP="00E37B0C">
      <w:pPr>
        <w:pStyle w:val="Heading3"/>
        <w:rPr>
          <w:lang w:val="fr-CH"/>
        </w:rPr>
      </w:pPr>
      <w:bookmarkStart w:id="392" w:name="_Toc125339643"/>
      <w:bookmarkStart w:id="393" w:name="_Toc192557775"/>
      <w:bookmarkStart w:id="394" w:name="_Toc196624528"/>
      <w:bookmarkStart w:id="395" w:name="_Toc245005169"/>
      <w:bookmarkStart w:id="396" w:name="_Toc245779404"/>
      <w:bookmarkStart w:id="397" w:name="_Toc321124746"/>
      <w:bookmarkStart w:id="398" w:name="_Toc321124868"/>
      <w:r w:rsidRPr="00007C64">
        <w:rPr>
          <w:lang w:val="fr-CH"/>
        </w:rPr>
        <w:t>1.2.3</w:t>
      </w:r>
      <w:r w:rsidRPr="00007C64">
        <w:rPr>
          <w:lang w:val="fr-CH"/>
        </w:rPr>
        <w:tab/>
        <w:t>Protection contre le brouillage par le canal adjacent supérieur (</w:t>
      </w:r>
      <w:r w:rsidRPr="00007C64">
        <w:rPr>
          <w:i/>
          <w:iCs/>
          <w:lang w:val="fr-CH"/>
        </w:rPr>
        <w:t>N</w:t>
      </w:r>
      <w:r w:rsidRPr="00007C64">
        <w:rPr>
          <w:lang w:val="fr-CH"/>
        </w:rPr>
        <w:t> </w:t>
      </w:r>
      <w:r w:rsidR="00E37B0C" w:rsidRPr="00007C64">
        <w:rPr>
          <w:lang w:val="fr-CH"/>
        </w:rPr>
        <w:t>+</w:t>
      </w:r>
      <w:r w:rsidRPr="00007C64">
        <w:rPr>
          <w:lang w:val="fr-CH"/>
        </w:rPr>
        <w:t> 1)</w:t>
      </w:r>
      <w:bookmarkEnd w:id="391"/>
      <w:bookmarkEnd w:id="392"/>
      <w:bookmarkEnd w:id="393"/>
      <w:bookmarkEnd w:id="394"/>
      <w:bookmarkEnd w:id="395"/>
      <w:bookmarkEnd w:id="396"/>
      <w:bookmarkEnd w:id="397"/>
      <w:bookmarkEnd w:id="398"/>
    </w:p>
    <w:p w:rsidR="00674515" w:rsidRPr="00007C64" w:rsidRDefault="00674515" w:rsidP="00674515">
      <w:pPr>
        <w:pStyle w:val="TableNo"/>
        <w:rPr>
          <w:lang w:val="fr-CH"/>
        </w:rPr>
      </w:pPr>
      <w:bookmarkStart w:id="399" w:name="_Toc125342970"/>
      <w:bookmarkStart w:id="400" w:name="_Toc192558488"/>
      <w:bookmarkStart w:id="401" w:name="_Toc321125319"/>
      <w:r w:rsidRPr="00007C64">
        <w:rPr>
          <w:lang w:val="fr-CH"/>
        </w:rPr>
        <w:t xml:space="preserve">TABLEAU </w:t>
      </w:r>
      <w:bookmarkEnd w:id="399"/>
      <w:bookmarkEnd w:id="400"/>
      <w:r w:rsidRPr="00007C64">
        <w:rPr>
          <w:lang w:val="fr-CH"/>
        </w:rPr>
        <w:t>21</w:t>
      </w:r>
      <w:bookmarkEnd w:id="401"/>
    </w:p>
    <w:p w:rsidR="00674515" w:rsidRPr="00007C64" w:rsidRDefault="00674515" w:rsidP="00E37B0C">
      <w:pPr>
        <w:pStyle w:val="Tabletitle"/>
        <w:rPr>
          <w:lang w:val="fr-CH"/>
        </w:rPr>
      </w:pPr>
      <w:bookmarkStart w:id="402" w:name="_Toc125342971"/>
      <w:bookmarkStart w:id="403" w:name="_Toc192558489"/>
      <w:bookmarkStart w:id="404" w:name="_Toc321125320"/>
      <w:r w:rsidRPr="00007C64">
        <w:rPr>
          <w:lang w:val="fr-CH"/>
        </w:rPr>
        <w:t>Rapports de protection (dB) pour le brouillage par le canal adjacent</w:t>
      </w:r>
      <w:r w:rsidRPr="00007C64">
        <w:rPr>
          <w:lang w:val="fr-CH"/>
        </w:rPr>
        <w:br/>
        <w:t>supérieur (</w:t>
      </w:r>
      <w:r w:rsidRPr="00007C64">
        <w:rPr>
          <w:i/>
          <w:iCs/>
          <w:lang w:val="fr-CH"/>
        </w:rPr>
        <w:t>N</w:t>
      </w:r>
      <w:r w:rsidRPr="00007C64">
        <w:rPr>
          <w:lang w:val="fr-CH"/>
        </w:rPr>
        <w:t> </w:t>
      </w:r>
      <w:r w:rsidR="00E37B0C" w:rsidRPr="00007C64">
        <w:rPr>
          <w:lang w:val="fr-CH"/>
        </w:rPr>
        <w:t>+</w:t>
      </w:r>
      <w:r w:rsidRPr="00007C64">
        <w:rPr>
          <w:lang w:val="fr-CH"/>
        </w:rPr>
        <w:t xml:space="preserve"> 1) dans le cas de signaux DVB-T de 7 et 8 MHz </w:t>
      </w:r>
      <w:r w:rsidRPr="00007C64">
        <w:rPr>
          <w:lang w:val="fr-CH"/>
        </w:rPr>
        <w:br/>
        <w:t>brouillés par un signal de télévision analogique</w:t>
      </w:r>
      <w:bookmarkEnd w:id="402"/>
      <w:bookmarkEnd w:id="403"/>
      <w:bookmarkEnd w:id="4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674515" w:rsidRPr="00007C64" w:rsidTr="004B7382">
        <w:trPr>
          <w:cantSplit/>
          <w:jc w:val="center"/>
        </w:trPr>
        <w:tc>
          <w:tcPr>
            <w:tcW w:w="4536" w:type="dxa"/>
            <w:gridSpan w:val="2"/>
          </w:tcPr>
          <w:p w:rsidR="00674515" w:rsidRPr="00007C64" w:rsidRDefault="00674515" w:rsidP="004C372D">
            <w:pPr>
              <w:pStyle w:val="Tablehead"/>
              <w:rPr>
                <w:lang w:val="fr-CH"/>
              </w:rPr>
            </w:pPr>
            <w:r w:rsidRPr="00007C64">
              <w:rPr>
                <w:lang w:val="fr-CH"/>
              </w:rPr>
              <w:t>Signal utile</w:t>
            </w:r>
          </w:p>
        </w:tc>
        <w:tc>
          <w:tcPr>
            <w:tcW w:w="2268" w:type="dxa"/>
          </w:tcPr>
          <w:p w:rsidR="00674515" w:rsidRPr="00007C64" w:rsidRDefault="00674515" w:rsidP="004C372D">
            <w:pPr>
              <w:pStyle w:val="Tablehead"/>
              <w:rPr>
                <w:lang w:val="fr-CH"/>
              </w:rPr>
            </w:pPr>
            <w:r w:rsidRPr="00007C64">
              <w:rPr>
                <w:lang w:val="fr-CH"/>
              </w:rPr>
              <w:t>Signal brouilleur</w:t>
            </w:r>
          </w:p>
        </w:tc>
      </w:tr>
      <w:tr w:rsidR="00674515" w:rsidRPr="00007C64" w:rsidTr="004B7382">
        <w:trPr>
          <w:cantSplit/>
          <w:jc w:val="center"/>
        </w:trPr>
        <w:tc>
          <w:tcPr>
            <w:tcW w:w="2268" w:type="dxa"/>
          </w:tcPr>
          <w:p w:rsidR="00674515" w:rsidRPr="00007C64" w:rsidRDefault="00674515" w:rsidP="004C372D">
            <w:pPr>
              <w:pStyle w:val="Tablehead"/>
              <w:rPr>
                <w:lang w:val="fr-CH"/>
              </w:rPr>
            </w:pPr>
            <w:r w:rsidRPr="00007C64">
              <w:rPr>
                <w:lang w:val="fr-CH"/>
              </w:rPr>
              <w:t>Constellation</w:t>
            </w:r>
          </w:p>
        </w:tc>
        <w:tc>
          <w:tcPr>
            <w:tcW w:w="2268" w:type="dxa"/>
          </w:tcPr>
          <w:p w:rsidR="00674515" w:rsidRPr="00007C64" w:rsidRDefault="00674515" w:rsidP="004C372D">
            <w:pPr>
              <w:pStyle w:val="Tablehead"/>
              <w:rPr>
                <w:lang w:val="fr-CH"/>
              </w:rPr>
            </w:pPr>
            <w:r w:rsidRPr="00007C64">
              <w:rPr>
                <w:lang w:val="fr-CH"/>
              </w:rPr>
              <w:t>Rendement de codage</w:t>
            </w:r>
          </w:p>
        </w:tc>
        <w:tc>
          <w:tcPr>
            <w:tcW w:w="2268" w:type="dxa"/>
          </w:tcPr>
          <w:p w:rsidR="00674515" w:rsidRPr="00007C64" w:rsidRDefault="00674515" w:rsidP="004C372D">
            <w:pPr>
              <w:pStyle w:val="Tablehead"/>
              <w:rPr>
                <w:lang w:val="fr-CH"/>
              </w:rPr>
            </w:pPr>
            <w:r w:rsidRPr="00007C64">
              <w:rPr>
                <w:lang w:val="fr-CH"/>
              </w:rPr>
              <w:t>PAL/SECAM</w:t>
            </w:r>
          </w:p>
        </w:tc>
      </w:tr>
      <w:tr w:rsidR="00674515" w:rsidRPr="00007C64" w:rsidTr="004B7382">
        <w:trPr>
          <w:cantSplit/>
          <w:jc w:val="center"/>
        </w:trPr>
        <w:tc>
          <w:tcPr>
            <w:tcW w:w="2268" w:type="dxa"/>
          </w:tcPr>
          <w:p w:rsidR="00674515" w:rsidRPr="00007C64" w:rsidRDefault="00674515" w:rsidP="001012F0">
            <w:pPr>
              <w:pStyle w:val="Tabletext"/>
              <w:jc w:val="center"/>
              <w:rPr>
                <w:lang w:val="fr-CH"/>
              </w:rPr>
            </w:pPr>
            <w:r w:rsidRPr="00007C64">
              <w:rPr>
                <w:lang w:val="fr-CH"/>
              </w:rPr>
              <w:t>MDP-4</w:t>
            </w:r>
          </w:p>
        </w:tc>
        <w:tc>
          <w:tcPr>
            <w:tcW w:w="2268" w:type="dxa"/>
          </w:tcPr>
          <w:p w:rsidR="00674515" w:rsidRPr="00007C64" w:rsidRDefault="00674515" w:rsidP="002004FD">
            <w:pPr>
              <w:pStyle w:val="Tabletext"/>
              <w:jc w:val="center"/>
              <w:rPr>
                <w:lang w:val="fr-CH"/>
              </w:rPr>
            </w:pPr>
            <w:r w:rsidRPr="00007C64">
              <w:rPr>
                <w:lang w:val="fr-CH"/>
              </w:rPr>
              <w:t>2/3</w:t>
            </w:r>
          </w:p>
        </w:tc>
        <w:tc>
          <w:tcPr>
            <w:tcW w:w="2268" w:type="dxa"/>
          </w:tcPr>
          <w:p w:rsidR="00674515" w:rsidRPr="00007C64" w:rsidRDefault="00674515" w:rsidP="001012F0">
            <w:pPr>
              <w:pStyle w:val="Tabletext"/>
              <w:jc w:val="center"/>
              <w:rPr>
                <w:lang w:val="fr-CH"/>
              </w:rPr>
            </w:pPr>
            <w:r w:rsidRPr="00007C64">
              <w:rPr>
                <w:lang w:val="fr-CH"/>
              </w:rPr>
              <w:t>–47</w:t>
            </w:r>
          </w:p>
        </w:tc>
      </w:tr>
      <w:tr w:rsidR="00674515" w:rsidRPr="00007C64" w:rsidTr="004B7382">
        <w:trPr>
          <w:cantSplit/>
          <w:jc w:val="center"/>
        </w:trPr>
        <w:tc>
          <w:tcPr>
            <w:tcW w:w="2268" w:type="dxa"/>
          </w:tcPr>
          <w:p w:rsidR="00674515" w:rsidRPr="00007C64" w:rsidRDefault="00674515" w:rsidP="001012F0">
            <w:pPr>
              <w:pStyle w:val="Tabletext"/>
              <w:jc w:val="center"/>
              <w:rPr>
                <w:lang w:val="fr-CH"/>
              </w:rPr>
            </w:pPr>
            <w:r w:rsidRPr="00007C64">
              <w:rPr>
                <w:lang w:val="fr-CH"/>
              </w:rPr>
              <w:t>MAQ-16</w:t>
            </w:r>
          </w:p>
        </w:tc>
        <w:tc>
          <w:tcPr>
            <w:tcW w:w="2268" w:type="dxa"/>
          </w:tcPr>
          <w:p w:rsidR="00674515" w:rsidRPr="00007C64" w:rsidRDefault="00674515" w:rsidP="002004FD">
            <w:pPr>
              <w:pStyle w:val="Tabletext"/>
              <w:jc w:val="center"/>
              <w:rPr>
                <w:lang w:val="fr-CH"/>
              </w:rPr>
            </w:pPr>
            <w:r w:rsidRPr="00007C64">
              <w:rPr>
                <w:lang w:val="fr-CH"/>
              </w:rPr>
              <w:t>2/3</w:t>
            </w:r>
          </w:p>
        </w:tc>
        <w:tc>
          <w:tcPr>
            <w:tcW w:w="2268" w:type="dxa"/>
          </w:tcPr>
          <w:p w:rsidR="00674515" w:rsidRPr="00007C64" w:rsidRDefault="00674515" w:rsidP="001012F0">
            <w:pPr>
              <w:pStyle w:val="Tabletext"/>
              <w:jc w:val="center"/>
              <w:rPr>
                <w:lang w:val="fr-CH"/>
              </w:rPr>
            </w:pPr>
            <w:r w:rsidRPr="00007C64">
              <w:rPr>
                <w:lang w:val="fr-CH"/>
              </w:rPr>
              <w:t>–43</w:t>
            </w:r>
          </w:p>
        </w:tc>
      </w:tr>
      <w:tr w:rsidR="00674515" w:rsidRPr="00007C64" w:rsidTr="004B7382">
        <w:trPr>
          <w:cantSplit/>
          <w:jc w:val="center"/>
        </w:trPr>
        <w:tc>
          <w:tcPr>
            <w:tcW w:w="2268" w:type="dxa"/>
          </w:tcPr>
          <w:p w:rsidR="00674515" w:rsidRPr="00007C64" w:rsidRDefault="00674515" w:rsidP="001012F0">
            <w:pPr>
              <w:pStyle w:val="Tabletext"/>
              <w:jc w:val="center"/>
              <w:rPr>
                <w:lang w:val="fr-CH"/>
              </w:rPr>
            </w:pPr>
            <w:r w:rsidRPr="00007C64">
              <w:rPr>
                <w:lang w:val="fr-CH"/>
              </w:rPr>
              <w:t>MAQ-64</w:t>
            </w:r>
          </w:p>
        </w:tc>
        <w:tc>
          <w:tcPr>
            <w:tcW w:w="2268" w:type="dxa"/>
          </w:tcPr>
          <w:p w:rsidR="00674515" w:rsidRPr="00007C64" w:rsidRDefault="00674515" w:rsidP="002004FD">
            <w:pPr>
              <w:pStyle w:val="Tabletext"/>
              <w:jc w:val="center"/>
              <w:rPr>
                <w:lang w:val="fr-CH"/>
              </w:rPr>
            </w:pPr>
            <w:r w:rsidRPr="00007C64">
              <w:rPr>
                <w:lang w:val="fr-CH"/>
              </w:rPr>
              <w:t>2/3</w:t>
            </w:r>
          </w:p>
        </w:tc>
        <w:tc>
          <w:tcPr>
            <w:tcW w:w="2268" w:type="dxa"/>
          </w:tcPr>
          <w:p w:rsidR="00674515" w:rsidRPr="00007C64" w:rsidRDefault="00674515" w:rsidP="002004FD">
            <w:pPr>
              <w:pStyle w:val="Tabletext"/>
              <w:jc w:val="center"/>
              <w:rPr>
                <w:lang w:val="fr-CH"/>
              </w:rPr>
            </w:pPr>
            <w:r w:rsidRPr="00007C64">
              <w:rPr>
                <w:lang w:val="fr-CH"/>
              </w:rPr>
              <w:t>–38</w:t>
            </w:r>
          </w:p>
        </w:tc>
      </w:tr>
    </w:tbl>
    <w:p w:rsidR="00674515" w:rsidRPr="00007C64" w:rsidRDefault="00674515" w:rsidP="00674515">
      <w:pPr>
        <w:pStyle w:val="Tablefin"/>
        <w:rPr>
          <w:lang w:val="fr-CH"/>
        </w:rPr>
      </w:pPr>
      <w:bookmarkStart w:id="405" w:name="_Toc530970170"/>
      <w:bookmarkStart w:id="406" w:name="_Toc125339644"/>
      <w:bookmarkStart w:id="407" w:name="_Toc192557776"/>
    </w:p>
    <w:p w:rsidR="00674515" w:rsidRPr="00007C64" w:rsidRDefault="00674515" w:rsidP="00674515">
      <w:pPr>
        <w:pStyle w:val="Heading3"/>
        <w:rPr>
          <w:lang w:val="fr-CH"/>
        </w:rPr>
      </w:pPr>
      <w:bookmarkStart w:id="408" w:name="_Toc196624529"/>
      <w:bookmarkStart w:id="409" w:name="_Toc245005170"/>
      <w:bookmarkStart w:id="410" w:name="_Toc245779405"/>
      <w:bookmarkStart w:id="411" w:name="_Toc321124747"/>
      <w:bookmarkStart w:id="412" w:name="_Toc321124869"/>
      <w:r w:rsidRPr="00007C64">
        <w:rPr>
          <w:lang w:val="fr-CH"/>
        </w:rPr>
        <w:t>1.2.4</w:t>
      </w:r>
      <w:r w:rsidRPr="00007C64">
        <w:rPr>
          <w:lang w:val="fr-CH"/>
        </w:rPr>
        <w:tab/>
        <w:t>Protection contre le brouillage dans des canaux partiellement superposés</w:t>
      </w:r>
      <w:bookmarkEnd w:id="405"/>
      <w:bookmarkEnd w:id="406"/>
      <w:bookmarkEnd w:id="407"/>
      <w:bookmarkEnd w:id="408"/>
      <w:bookmarkEnd w:id="409"/>
      <w:bookmarkEnd w:id="410"/>
      <w:bookmarkEnd w:id="411"/>
      <w:bookmarkEnd w:id="412"/>
    </w:p>
    <w:p w:rsidR="00674515" w:rsidRPr="00007C64" w:rsidRDefault="00674515" w:rsidP="00674515">
      <w:pPr>
        <w:pStyle w:val="TableNo"/>
        <w:rPr>
          <w:lang w:val="fr-CH"/>
        </w:rPr>
      </w:pPr>
      <w:bookmarkStart w:id="413" w:name="_Toc125342972"/>
      <w:bookmarkStart w:id="414" w:name="_Toc192558490"/>
      <w:bookmarkStart w:id="415" w:name="_Toc321125321"/>
      <w:r w:rsidRPr="00007C64">
        <w:rPr>
          <w:lang w:val="fr-CH"/>
        </w:rPr>
        <w:t xml:space="preserve">TABLEAU </w:t>
      </w:r>
      <w:bookmarkEnd w:id="413"/>
      <w:bookmarkEnd w:id="414"/>
      <w:r w:rsidRPr="00007C64">
        <w:rPr>
          <w:lang w:val="fr-CH"/>
        </w:rPr>
        <w:t>22</w:t>
      </w:r>
      <w:bookmarkEnd w:id="415"/>
    </w:p>
    <w:p w:rsidR="00674515" w:rsidRPr="00007C64" w:rsidRDefault="00674515" w:rsidP="002004FD">
      <w:pPr>
        <w:pStyle w:val="Tabletitle"/>
        <w:rPr>
          <w:lang w:val="fr-CH"/>
        </w:rPr>
      </w:pPr>
      <w:bookmarkStart w:id="416" w:name="_Toc125342973"/>
      <w:bookmarkStart w:id="417" w:name="_Toc192558491"/>
      <w:bookmarkStart w:id="418" w:name="_Toc321125322"/>
      <w:r w:rsidRPr="00007C64">
        <w:rPr>
          <w:lang w:val="fr-CH"/>
        </w:rPr>
        <w:t xml:space="preserve">Rapports de protection (dB) pour un signal DVB-T de 8 MHz brouillé par un </w:t>
      </w:r>
      <w:r w:rsidR="002004FD" w:rsidRPr="00007C64">
        <w:rPr>
          <w:lang w:val="fr-CH"/>
        </w:rPr>
        <w:br/>
      </w:r>
      <w:r w:rsidRPr="00007C64">
        <w:rPr>
          <w:lang w:val="fr-CH"/>
        </w:rPr>
        <w:t>signal PAL B (son y compris) dans des canaux partiellement superposés</w:t>
      </w:r>
      <w:bookmarkEnd w:id="416"/>
      <w:bookmarkEnd w:id="417"/>
      <w:bookmarkEnd w:id="418"/>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96"/>
        <w:gridCol w:w="645"/>
        <w:gridCol w:w="631"/>
        <w:gridCol w:w="632"/>
        <w:gridCol w:w="632"/>
        <w:gridCol w:w="634"/>
        <w:gridCol w:w="632"/>
        <w:gridCol w:w="632"/>
        <w:gridCol w:w="632"/>
        <w:gridCol w:w="633"/>
        <w:gridCol w:w="633"/>
        <w:gridCol w:w="657"/>
        <w:gridCol w:w="632"/>
        <w:gridCol w:w="618"/>
      </w:tblGrid>
      <w:tr w:rsidR="00674515" w:rsidRPr="00007C64" w:rsidTr="004B7382">
        <w:trPr>
          <w:cantSplit/>
          <w:jc w:val="center"/>
        </w:trPr>
        <w:tc>
          <w:tcPr>
            <w:tcW w:w="1396" w:type="dxa"/>
            <w:tcBorders>
              <w:bottom w:val="single" w:sz="6" w:space="0" w:color="auto"/>
            </w:tcBorders>
          </w:tcPr>
          <w:p w:rsidR="00674515" w:rsidRPr="00007C64" w:rsidRDefault="00674515" w:rsidP="00501D09">
            <w:pPr>
              <w:pStyle w:val="Tablehead"/>
              <w:rPr>
                <w:sz w:val="18"/>
                <w:szCs w:val="18"/>
                <w:lang w:val="fr-CH"/>
              </w:rPr>
            </w:pPr>
            <w:r w:rsidRPr="00007C64">
              <w:rPr>
                <w:sz w:val="18"/>
                <w:szCs w:val="18"/>
                <w:lang w:val="fr-CH"/>
              </w:rPr>
              <w:t>Signal brouilleur: PAL B, système de télévision analogique</w:t>
            </w:r>
          </w:p>
        </w:tc>
        <w:tc>
          <w:tcPr>
            <w:tcW w:w="8243" w:type="dxa"/>
            <w:gridSpan w:val="13"/>
            <w:tcBorders>
              <w:bottom w:val="single" w:sz="6" w:space="0" w:color="auto"/>
            </w:tcBorders>
            <w:vAlign w:val="center"/>
          </w:tcPr>
          <w:p w:rsidR="00674515" w:rsidRPr="00007C64" w:rsidRDefault="00674515" w:rsidP="004C372D">
            <w:pPr>
              <w:pStyle w:val="Tablehead"/>
              <w:rPr>
                <w:sz w:val="18"/>
                <w:szCs w:val="18"/>
                <w:lang w:val="fr-CH"/>
              </w:rPr>
            </w:pPr>
            <w:r w:rsidRPr="00007C64">
              <w:rPr>
                <w:sz w:val="18"/>
                <w:szCs w:val="18"/>
                <w:lang w:val="fr-CH"/>
              </w:rPr>
              <w:t>Signal utile: DVB-T de 8 MHz, MAQ-64,</w:t>
            </w:r>
            <w:r w:rsidRPr="00007C64">
              <w:rPr>
                <w:sz w:val="18"/>
                <w:szCs w:val="18"/>
                <w:lang w:val="fr-CH"/>
              </w:rPr>
              <w:br/>
              <w:t>rendement de codage 2/3</w:t>
            </w:r>
          </w:p>
        </w:tc>
      </w:tr>
      <w:tr w:rsidR="00674515" w:rsidRPr="00007C64" w:rsidTr="004B7382">
        <w:trPr>
          <w:cantSplit/>
          <w:jc w:val="center"/>
        </w:trPr>
        <w:tc>
          <w:tcPr>
            <w:tcW w:w="1396" w:type="dxa"/>
            <w:tcBorders>
              <w:bottom w:val="single" w:sz="4" w:space="0" w:color="auto"/>
            </w:tcBorders>
            <w:tcMar>
              <w:left w:w="108" w:type="dxa"/>
            </w:tcMar>
          </w:tcPr>
          <w:p w:rsidR="00674515" w:rsidRPr="00007C64" w:rsidRDefault="00E37B0C" w:rsidP="00501D09">
            <w:pPr>
              <w:pStyle w:val="Tabletext"/>
              <w:rPr>
                <w:sz w:val="18"/>
                <w:szCs w:val="18"/>
                <w:lang w:val="fr-CH"/>
              </w:rPr>
            </w:pPr>
            <w:r w:rsidRPr="00007C64">
              <w:rPr>
                <w:sz w:val="18"/>
                <w:szCs w:val="18"/>
                <w:lang w:val="fr-CH"/>
              </w:rPr>
              <w:sym w:font="Symbol" w:char="F044"/>
            </w:r>
            <w:r w:rsidR="00674515" w:rsidRPr="00007C64">
              <w:rPr>
                <w:rFonts w:ascii="Tms Rmn" w:hAnsi="Tms Rmn"/>
                <w:sz w:val="18"/>
                <w:szCs w:val="18"/>
                <w:lang w:val="fr-CH"/>
              </w:rPr>
              <w:t> </w:t>
            </w:r>
            <w:r w:rsidR="00674515" w:rsidRPr="00007C64">
              <w:rPr>
                <w:i/>
                <w:iCs/>
                <w:sz w:val="18"/>
                <w:szCs w:val="18"/>
                <w:lang w:val="fr-CH"/>
              </w:rPr>
              <w:t>f</w:t>
            </w:r>
            <w:r w:rsidR="00674515" w:rsidRPr="00007C64">
              <w:rPr>
                <w:sz w:val="18"/>
                <w:szCs w:val="18"/>
                <w:lang w:val="fr-CH"/>
              </w:rPr>
              <w:t xml:space="preserve"> (MHz)</w:t>
            </w:r>
          </w:p>
        </w:tc>
        <w:tc>
          <w:tcPr>
            <w:tcW w:w="645" w:type="dxa"/>
            <w:tcBorders>
              <w:bottom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jc w:val="left"/>
              <w:rPr>
                <w:sz w:val="18"/>
                <w:szCs w:val="18"/>
                <w:lang w:val="fr-CH"/>
              </w:rPr>
            </w:pPr>
            <w:r w:rsidRPr="00007C64">
              <w:rPr>
                <w:sz w:val="18"/>
                <w:szCs w:val="18"/>
                <w:lang w:val="fr-CH"/>
              </w:rPr>
              <w:t>–9,75</w:t>
            </w:r>
          </w:p>
        </w:tc>
        <w:tc>
          <w:tcPr>
            <w:tcW w:w="631" w:type="dxa"/>
            <w:tcBorders>
              <w:bottom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jc w:val="left"/>
              <w:rPr>
                <w:sz w:val="18"/>
                <w:szCs w:val="18"/>
                <w:lang w:val="fr-CH"/>
              </w:rPr>
            </w:pPr>
            <w:r w:rsidRPr="00007C64">
              <w:rPr>
                <w:sz w:val="18"/>
                <w:szCs w:val="18"/>
                <w:lang w:val="fr-CH"/>
              </w:rPr>
              <w:t>–9,25</w:t>
            </w:r>
          </w:p>
        </w:tc>
        <w:tc>
          <w:tcPr>
            <w:tcW w:w="632" w:type="dxa"/>
            <w:tcBorders>
              <w:bottom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jc w:val="left"/>
              <w:rPr>
                <w:sz w:val="18"/>
                <w:szCs w:val="18"/>
                <w:lang w:val="fr-CH"/>
              </w:rPr>
            </w:pPr>
            <w:r w:rsidRPr="00007C64">
              <w:rPr>
                <w:sz w:val="18"/>
                <w:szCs w:val="18"/>
                <w:lang w:val="fr-CH"/>
              </w:rPr>
              <w:t>–8,75</w:t>
            </w:r>
          </w:p>
        </w:tc>
        <w:tc>
          <w:tcPr>
            <w:tcW w:w="632" w:type="dxa"/>
            <w:tcBorders>
              <w:bottom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jc w:val="left"/>
              <w:rPr>
                <w:sz w:val="18"/>
                <w:szCs w:val="18"/>
                <w:lang w:val="fr-CH"/>
              </w:rPr>
            </w:pPr>
            <w:r w:rsidRPr="00007C64">
              <w:rPr>
                <w:sz w:val="18"/>
                <w:szCs w:val="18"/>
                <w:lang w:val="fr-CH"/>
              </w:rPr>
              <w:t>–8,25</w:t>
            </w:r>
          </w:p>
        </w:tc>
        <w:tc>
          <w:tcPr>
            <w:tcW w:w="634" w:type="dxa"/>
            <w:tcBorders>
              <w:bottom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jc w:val="left"/>
              <w:rPr>
                <w:sz w:val="18"/>
                <w:szCs w:val="18"/>
                <w:lang w:val="fr-CH"/>
              </w:rPr>
            </w:pPr>
            <w:r w:rsidRPr="00007C64">
              <w:rPr>
                <w:sz w:val="18"/>
                <w:szCs w:val="18"/>
                <w:lang w:val="fr-CH"/>
              </w:rPr>
              <w:t>–6,75</w:t>
            </w:r>
          </w:p>
        </w:tc>
        <w:tc>
          <w:tcPr>
            <w:tcW w:w="632" w:type="dxa"/>
            <w:tcBorders>
              <w:bottom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jc w:val="left"/>
              <w:rPr>
                <w:sz w:val="18"/>
                <w:szCs w:val="18"/>
                <w:lang w:val="fr-CH"/>
              </w:rPr>
            </w:pPr>
            <w:r w:rsidRPr="00007C64">
              <w:rPr>
                <w:sz w:val="18"/>
                <w:szCs w:val="18"/>
                <w:lang w:val="fr-CH"/>
              </w:rPr>
              <w:t>–3,95</w:t>
            </w:r>
          </w:p>
        </w:tc>
        <w:tc>
          <w:tcPr>
            <w:tcW w:w="632" w:type="dxa"/>
            <w:tcBorders>
              <w:bottom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jc w:val="left"/>
              <w:rPr>
                <w:sz w:val="18"/>
                <w:szCs w:val="18"/>
                <w:lang w:val="fr-CH"/>
              </w:rPr>
            </w:pPr>
            <w:r w:rsidRPr="00007C64">
              <w:rPr>
                <w:sz w:val="18"/>
                <w:szCs w:val="18"/>
                <w:lang w:val="fr-CH"/>
              </w:rPr>
              <w:t>–3,75</w:t>
            </w:r>
          </w:p>
        </w:tc>
        <w:tc>
          <w:tcPr>
            <w:tcW w:w="632" w:type="dxa"/>
            <w:tcBorders>
              <w:bottom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jc w:val="left"/>
              <w:rPr>
                <w:sz w:val="18"/>
                <w:szCs w:val="18"/>
                <w:lang w:val="fr-CH"/>
              </w:rPr>
            </w:pPr>
            <w:r w:rsidRPr="00007C64">
              <w:rPr>
                <w:sz w:val="18"/>
                <w:szCs w:val="18"/>
                <w:lang w:val="fr-CH"/>
              </w:rPr>
              <w:t>–2,75</w:t>
            </w:r>
          </w:p>
        </w:tc>
        <w:tc>
          <w:tcPr>
            <w:tcW w:w="633" w:type="dxa"/>
            <w:tcBorders>
              <w:bottom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jc w:val="left"/>
              <w:rPr>
                <w:sz w:val="18"/>
                <w:szCs w:val="18"/>
                <w:lang w:val="fr-CH"/>
              </w:rPr>
            </w:pPr>
            <w:r w:rsidRPr="00007C64">
              <w:rPr>
                <w:sz w:val="18"/>
                <w:szCs w:val="18"/>
                <w:lang w:val="fr-CH"/>
              </w:rPr>
              <w:t>–0,75</w:t>
            </w:r>
          </w:p>
        </w:tc>
        <w:tc>
          <w:tcPr>
            <w:tcW w:w="633" w:type="dxa"/>
            <w:tcBorders>
              <w:bottom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jc w:val="left"/>
              <w:rPr>
                <w:sz w:val="18"/>
                <w:szCs w:val="18"/>
                <w:lang w:val="fr-CH"/>
              </w:rPr>
            </w:pPr>
            <w:r w:rsidRPr="00007C64">
              <w:rPr>
                <w:sz w:val="18"/>
                <w:szCs w:val="18"/>
                <w:lang w:val="fr-CH"/>
              </w:rPr>
              <w:t>2,25</w:t>
            </w:r>
          </w:p>
        </w:tc>
        <w:tc>
          <w:tcPr>
            <w:tcW w:w="657" w:type="dxa"/>
            <w:tcBorders>
              <w:bottom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jc w:val="left"/>
              <w:rPr>
                <w:sz w:val="18"/>
                <w:szCs w:val="18"/>
                <w:lang w:val="fr-CH"/>
              </w:rPr>
            </w:pPr>
            <w:r w:rsidRPr="00007C64">
              <w:rPr>
                <w:sz w:val="18"/>
                <w:szCs w:val="18"/>
                <w:lang w:val="fr-CH"/>
              </w:rPr>
              <w:t>3,25</w:t>
            </w:r>
          </w:p>
        </w:tc>
        <w:tc>
          <w:tcPr>
            <w:tcW w:w="632" w:type="dxa"/>
            <w:tcBorders>
              <w:bottom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jc w:val="left"/>
              <w:rPr>
                <w:sz w:val="18"/>
                <w:szCs w:val="18"/>
                <w:lang w:val="fr-CH"/>
              </w:rPr>
            </w:pPr>
            <w:r w:rsidRPr="00007C64">
              <w:rPr>
                <w:sz w:val="18"/>
                <w:szCs w:val="18"/>
                <w:lang w:val="fr-CH"/>
              </w:rPr>
              <w:t>4,75</w:t>
            </w:r>
          </w:p>
        </w:tc>
        <w:tc>
          <w:tcPr>
            <w:tcW w:w="618" w:type="dxa"/>
            <w:tcBorders>
              <w:bottom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jc w:val="left"/>
              <w:rPr>
                <w:sz w:val="18"/>
                <w:szCs w:val="18"/>
                <w:lang w:val="fr-CH"/>
              </w:rPr>
            </w:pPr>
            <w:r w:rsidRPr="00007C64">
              <w:rPr>
                <w:sz w:val="18"/>
                <w:szCs w:val="18"/>
                <w:lang w:val="fr-CH"/>
              </w:rPr>
              <w:t>5,25</w:t>
            </w:r>
          </w:p>
        </w:tc>
      </w:tr>
      <w:tr w:rsidR="00674515" w:rsidRPr="00007C64" w:rsidTr="004B7382">
        <w:trPr>
          <w:cantSplit/>
          <w:jc w:val="center"/>
        </w:trPr>
        <w:tc>
          <w:tcPr>
            <w:tcW w:w="1396" w:type="dxa"/>
            <w:tcBorders>
              <w:top w:val="single" w:sz="4" w:space="0" w:color="auto"/>
            </w:tcBorders>
            <w:tcMar>
              <w:left w:w="108" w:type="dxa"/>
            </w:tcMar>
          </w:tcPr>
          <w:p w:rsidR="00674515" w:rsidRPr="00007C64" w:rsidRDefault="00674515" w:rsidP="00501D09">
            <w:pPr>
              <w:pStyle w:val="Tabletext"/>
              <w:rPr>
                <w:sz w:val="18"/>
                <w:szCs w:val="18"/>
                <w:lang w:val="fr-CH"/>
              </w:rPr>
            </w:pPr>
            <w:r w:rsidRPr="00007C64">
              <w:rPr>
                <w:sz w:val="18"/>
                <w:szCs w:val="18"/>
                <w:lang w:val="fr-CH"/>
              </w:rPr>
              <w:t>PR</w:t>
            </w:r>
          </w:p>
        </w:tc>
        <w:tc>
          <w:tcPr>
            <w:tcW w:w="645"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jc w:val="left"/>
              <w:rPr>
                <w:sz w:val="18"/>
                <w:szCs w:val="18"/>
                <w:lang w:val="fr-CH"/>
              </w:rPr>
            </w:pPr>
            <w:r w:rsidRPr="00007C64">
              <w:rPr>
                <w:sz w:val="18"/>
                <w:szCs w:val="18"/>
                <w:lang w:val="fr-CH"/>
              </w:rPr>
              <w:t>–37</w:t>
            </w:r>
          </w:p>
        </w:tc>
        <w:tc>
          <w:tcPr>
            <w:tcW w:w="631"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jc w:val="left"/>
              <w:rPr>
                <w:sz w:val="18"/>
                <w:szCs w:val="18"/>
                <w:lang w:val="fr-CH"/>
              </w:rPr>
            </w:pPr>
            <w:r w:rsidRPr="00007C64">
              <w:rPr>
                <w:sz w:val="18"/>
                <w:szCs w:val="18"/>
                <w:lang w:val="fr-CH"/>
              </w:rPr>
              <w:t>–14</w:t>
            </w:r>
          </w:p>
        </w:tc>
        <w:tc>
          <w:tcPr>
            <w:tcW w:w="632"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jc w:val="left"/>
              <w:rPr>
                <w:sz w:val="18"/>
                <w:szCs w:val="18"/>
                <w:lang w:val="fr-CH"/>
              </w:rPr>
            </w:pPr>
            <w:r w:rsidRPr="00007C64">
              <w:rPr>
                <w:sz w:val="18"/>
                <w:szCs w:val="18"/>
                <w:lang w:val="fr-CH"/>
              </w:rPr>
              <w:t>–8</w:t>
            </w:r>
          </w:p>
        </w:tc>
        <w:tc>
          <w:tcPr>
            <w:tcW w:w="632"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jc w:val="left"/>
              <w:rPr>
                <w:sz w:val="18"/>
                <w:szCs w:val="18"/>
                <w:lang w:val="fr-CH"/>
              </w:rPr>
            </w:pPr>
            <w:r w:rsidRPr="00007C64">
              <w:rPr>
                <w:sz w:val="18"/>
                <w:szCs w:val="18"/>
                <w:lang w:val="fr-CH"/>
              </w:rPr>
              <w:t>–</w:t>
            </w:r>
            <w:r w:rsidRPr="00007C64">
              <w:rPr>
                <w:rFonts w:ascii="Tms Rmn" w:hAnsi="Tms Rmn"/>
                <w:sz w:val="18"/>
                <w:szCs w:val="18"/>
                <w:lang w:val="fr-CH"/>
              </w:rPr>
              <w:t> </w:t>
            </w:r>
            <w:r w:rsidRPr="00007C64">
              <w:rPr>
                <w:sz w:val="18"/>
                <w:szCs w:val="18"/>
                <w:lang w:val="fr-CH"/>
              </w:rPr>
              <w:t>4</w:t>
            </w:r>
          </w:p>
        </w:tc>
        <w:tc>
          <w:tcPr>
            <w:tcW w:w="634"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jc w:val="left"/>
              <w:rPr>
                <w:sz w:val="18"/>
                <w:szCs w:val="18"/>
                <w:lang w:val="fr-CH"/>
              </w:rPr>
            </w:pPr>
            <w:r w:rsidRPr="00007C64">
              <w:rPr>
                <w:sz w:val="18"/>
                <w:szCs w:val="18"/>
                <w:lang w:val="fr-CH"/>
              </w:rPr>
              <w:t>–2</w:t>
            </w:r>
          </w:p>
        </w:tc>
        <w:tc>
          <w:tcPr>
            <w:tcW w:w="632"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jc w:val="left"/>
              <w:rPr>
                <w:sz w:val="18"/>
                <w:szCs w:val="18"/>
                <w:lang w:val="fr-CH"/>
              </w:rPr>
            </w:pPr>
            <w:r w:rsidRPr="00007C64">
              <w:rPr>
                <w:sz w:val="18"/>
                <w:szCs w:val="18"/>
                <w:lang w:val="fr-CH"/>
              </w:rPr>
              <w:t>1</w:t>
            </w:r>
          </w:p>
        </w:tc>
        <w:tc>
          <w:tcPr>
            <w:tcW w:w="632"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jc w:val="left"/>
              <w:rPr>
                <w:sz w:val="18"/>
                <w:szCs w:val="18"/>
                <w:lang w:val="fr-CH"/>
              </w:rPr>
            </w:pPr>
            <w:r w:rsidRPr="00007C64">
              <w:rPr>
                <w:sz w:val="18"/>
                <w:szCs w:val="18"/>
                <w:lang w:val="fr-CH"/>
              </w:rPr>
              <w:t>3</w:t>
            </w:r>
          </w:p>
        </w:tc>
        <w:tc>
          <w:tcPr>
            <w:tcW w:w="632"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jc w:val="left"/>
              <w:rPr>
                <w:sz w:val="18"/>
                <w:szCs w:val="18"/>
                <w:lang w:val="fr-CH"/>
              </w:rPr>
            </w:pPr>
            <w:r w:rsidRPr="00007C64">
              <w:rPr>
                <w:sz w:val="18"/>
                <w:szCs w:val="18"/>
                <w:lang w:val="fr-CH"/>
              </w:rPr>
              <w:t>3</w:t>
            </w:r>
          </w:p>
        </w:tc>
        <w:tc>
          <w:tcPr>
            <w:tcW w:w="633"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jc w:val="left"/>
              <w:rPr>
                <w:sz w:val="18"/>
                <w:szCs w:val="18"/>
                <w:lang w:val="fr-CH"/>
              </w:rPr>
            </w:pPr>
            <w:r w:rsidRPr="00007C64">
              <w:rPr>
                <w:sz w:val="18"/>
                <w:szCs w:val="18"/>
                <w:lang w:val="fr-CH"/>
              </w:rPr>
              <w:t>3</w:t>
            </w:r>
          </w:p>
        </w:tc>
        <w:tc>
          <w:tcPr>
            <w:tcW w:w="633"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jc w:val="left"/>
              <w:rPr>
                <w:sz w:val="18"/>
                <w:szCs w:val="18"/>
                <w:lang w:val="fr-CH"/>
              </w:rPr>
            </w:pPr>
            <w:r w:rsidRPr="00007C64">
              <w:rPr>
                <w:sz w:val="18"/>
                <w:szCs w:val="18"/>
                <w:lang w:val="fr-CH"/>
              </w:rPr>
              <w:t>2</w:t>
            </w:r>
          </w:p>
        </w:tc>
        <w:tc>
          <w:tcPr>
            <w:tcW w:w="657"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jc w:val="left"/>
              <w:rPr>
                <w:sz w:val="18"/>
                <w:szCs w:val="18"/>
                <w:lang w:val="fr-CH"/>
              </w:rPr>
            </w:pPr>
            <w:r w:rsidRPr="00007C64">
              <w:rPr>
                <w:sz w:val="18"/>
                <w:szCs w:val="18"/>
                <w:lang w:val="fr-CH"/>
              </w:rPr>
              <w:t>–1</w:t>
            </w:r>
          </w:p>
        </w:tc>
        <w:tc>
          <w:tcPr>
            <w:tcW w:w="632"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jc w:val="left"/>
              <w:rPr>
                <w:sz w:val="18"/>
                <w:szCs w:val="18"/>
                <w:lang w:val="fr-CH"/>
              </w:rPr>
            </w:pPr>
            <w:r w:rsidRPr="00007C64">
              <w:rPr>
                <w:sz w:val="18"/>
                <w:szCs w:val="18"/>
                <w:lang w:val="fr-CH"/>
              </w:rPr>
              <w:t>–29</w:t>
            </w:r>
          </w:p>
        </w:tc>
        <w:tc>
          <w:tcPr>
            <w:tcW w:w="618"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jc w:val="left"/>
              <w:rPr>
                <w:sz w:val="18"/>
                <w:szCs w:val="18"/>
                <w:lang w:val="fr-CH"/>
              </w:rPr>
            </w:pPr>
            <w:r w:rsidRPr="00007C64">
              <w:rPr>
                <w:sz w:val="18"/>
                <w:szCs w:val="18"/>
                <w:lang w:val="fr-CH"/>
              </w:rPr>
              <w:t>–36</w:t>
            </w:r>
          </w:p>
        </w:tc>
      </w:tr>
    </w:tbl>
    <w:p w:rsidR="00674515" w:rsidRPr="00007C64" w:rsidRDefault="00674515" w:rsidP="00674515">
      <w:pPr>
        <w:pStyle w:val="Tablefin"/>
        <w:rPr>
          <w:lang w:val="fr-CH"/>
        </w:rPr>
      </w:pPr>
    </w:p>
    <w:p w:rsidR="00674515" w:rsidRPr="00007C64" w:rsidRDefault="00674515" w:rsidP="00674515">
      <w:pPr>
        <w:rPr>
          <w:lang w:val="fr-CH"/>
        </w:rPr>
      </w:pPr>
      <w:r w:rsidRPr="00007C64">
        <w:rPr>
          <w:lang w:val="fr-CH"/>
        </w:rPr>
        <w:t xml:space="preserve">La différence de fréquence </w:t>
      </w:r>
      <w:r w:rsidRPr="00007C64">
        <w:rPr>
          <w:lang w:val="fr-CH"/>
        </w:rPr>
        <w:sym w:font="Symbol" w:char="F044"/>
      </w:r>
      <w:r w:rsidRPr="00007C64">
        <w:rPr>
          <w:i/>
          <w:iCs/>
          <w:lang w:val="fr-CH"/>
        </w:rPr>
        <w:t>f</w:t>
      </w:r>
      <w:r w:rsidRPr="00007C64">
        <w:rPr>
          <w:lang w:val="fr-CH"/>
        </w:rPr>
        <w:t xml:space="preserve"> correspond à la fréquence de la porteuse image du signal de télévision analogique moins la fréquence centrale du signal DVB-T.</w:t>
      </w:r>
    </w:p>
    <w:p w:rsidR="00674515" w:rsidRPr="00007C64" w:rsidRDefault="00674515" w:rsidP="00501D09">
      <w:pPr>
        <w:pStyle w:val="TableNo"/>
        <w:rPr>
          <w:lang w:val="fr-CH"/>
        </w:rPr>
      </w:pPr>
      <w:bookmarkStart w:id="419" w:name="_Toc125342974"/>
      <w:bookmarkStart w:id="420" w:name="_Toc192558492"/>
      <w:bookmarkStart w:id="421" w:name="_Toc321125323"/>
      <w:r w:rsidRPr="00007C64">
        <w:rPr>
          <w:lang w:val="fr-CH"/>
        </w:rPr>
        <w:t>TABLEAU 2</w:t>
      </w:r>
      <w:bookmarkEnd w:id="419"/>
      <w:bookmarkEnd w:id="420"/>
      <w:r w:rsidRPr="00007C64">
        <w:rPr>
          <w:lang w:val="fr-CH"/>
        </w:rPr>
        <w:t>3</w:t>
      </w:r>
      <w:bookmarkEnd w:id="421"/>
    </w:p>
    <w:p w:rsidR="00674515" w:rsidRPr="00007C64" w:rsidRDefault="00674515" w:rsidP="00201BAB">
      <w:pPr>
        <w:pStyle w:val="Tabletitle"/>
        <w:rPr>
          <w:lang w:val="fr-CH"/>
        </w:rPr>
      </w:pPr>
      <w:bookmarkStart w:id="422" w:name="_Toc125342975"/>
      <w:bookmarkStart w:id="423" w:name="_Toc192558493"/>
      <w:bookmarkStart w:id="424" w:name="_Toc321125324"/>
      <w:r w:rsidRPr="00007C64">
        <w:rPr>
          <w:lang w:val="fr-CH"/>
        </w:rPr>
        <w:t>Rapports de protection (dB) pour un signal DVB-T de 7 MHz brouillé par un signal de TV analogique de 7 MHz (y compris signaux son) dans des canaux partiellement superposés</w:t>
      </w:r>
      <w:bookmarkEnd w:id="422"/>
      <w:bookmarkEnd w:id="423"/>
      <w:bookmarkEnd w:id="424"/>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89"/>
        <w:gridCol w:w="624"/>
        <w:gridCol w:w="624"/>
        <w:gridCol w:w="624"/>
        <w:gridCol w:w="624"/>
        <w:gridCol w:w="623"/>
        <w:gridCol w:w="623"/>
        <w:gridCol w:w="623"/>
        <w:gridCol w:w="623"/>
        <w:gridCol w:w="623"/>
        <w:gridCol w:w="307"/>
        <w:gridCol w:w="533"/>
        <w:gridCol w:w="533"/>
        <w:gridCol w:w="533"/>
        <w:gridCol w:w="533"/>
      </w:tblGrid>
      <w:tr w:rsidR="00674515" w:rsidRPr="00007C64" w:rsidTr="00C06ADB">
        <w:trPr>
          <w:cantSplit/>
          <w:jc w:val="center"/>
        </w:trPr>
        <w:tc>
          <w:tcPr>
            <w:tcW w:w="1582" w:type="dxa"/>
            <w:tcBorders>
              <w:bottom w:val="single" w:sz="4" w:space="0" w:color="auto"/>
            </w:tcBorders>
          </w:tcPr>
          <w:p w:rsidR="00674515" w:rsidRPr="00007C64" w:rsidRDefault="00674515" w:rsidP="00C06ADB">
            <w:pPr>
              <w:pStyle w:val="Tablehead"/>
              <w:rPr>
                <w:sz w:val="18"/>
                <w:szCs w:val="18"/>
                <w:lang w:val="fr-CH"/>
              </w:rPr>
            </w:pPr>
            <w:r w:rsidRPr="00007C64">
              <w:rPr>
                <w:sz w:val="18"/>
                <w:szCs w:val="18"/>
                <w:lang w:val="fr-CH"/>
              </w:rPr>
              <w:t>Signal brouilleur:</w:t>
            </w:r>
            <w:r w:rsidR="00C06ADB" w:rsidRPr="00007C64">
              <w:rPr>
                <w:sz w:val="18"/>
                <w:szCs w:val="18"/>
                <w:lang w:val="fr-CH"/>
              </w:rPr>
              <w:br/>
            </w:r>
            <w:r w:rsidRPr="00007C64">
              <w:rPr>
                <w:sz w:val="18"/>
                <w:szCs w:val="18"/>
                <w:lang w:val="fr-CH"/>
              </w:rPr>
              <w:t>système de</w:t>
            </w:r>
            <w:r w:rsidR="00C06ADB" w:rsidRPr="00007C64">
              <w:rPr>
                <w:sz w:val="18"/>
                <w:szCs w:val="18"/>
                <w:lang w:val="fr-CH"/>
              </w:rPr>
              <w:br/>
            </w:r>
            <w:r w:rsidRPr="00007C64">
              <w:rPr>
                <w:sz w:val="18"/>
                <w:szCs w:val="18"/>
                <w:lang w:val="fr-CH"/>
              </w:rPr>
              <w:t>TV analogique</w:t>
            </w:r>
            <w:r w:rsidR="00C06ADB" w:rsidRPr="00007C64">
              <w:rPr>
                <w:sz w:val="18"/>
                <w:szCs w:val="18"/>
                <w:lang w:val="fr-CH"/>
              </w:rPr>
              <w:br/>
            </w:r>
            <w:r w:rsidRPr="00007C64">
              <w:rPr>
                <w:sz w:val="18"/>
                <w:szCs w:val="18"/>
                <w:lang w:val="fr-CH"/>
              </w:rPr>
              <w:t>à</w:t>
            </w:r>
            <w:r w:rsidR="00C06ADB" w:rsidRPr="00007C64">
              <w:rPr>
                <w:sz w:val="18"/>
                <w:szCs w:val="18"/>
                <w:lang w:val="fr-CH"/>
              </w:rPr>
              <w:t xml:space="preserve"> </w:t>
            </w:r>
            <w:r w:rsidRPr="00007C64">
              <w:rPr>
                <w:sz w:val="18"/>
                <w:szCs w:val="18"/>
                <w:lang w:val="fr-CH"/>
              </w:rPr>
              <w:t>7 MHz</w:t>
            </w:r>
          </w:p>
        </w:tc>
        <w:tc>
          <w:tcPr>
            <w:tcW w:w="8019" w:type="dxa"/>
            <w:gridSpan w:val="14"/>
            <w:tcBorders>
              <w:bottom w:val="single" w:sz="4" w:space="0" w:color="auto"/>
            </w:tcBorders>
            <w:vAlign w:val="center"/>
          </w:tcPr>
          <w:p w:rsidR="00674515" w:rsidRPr="00007C64" w:rsidRDefault="00674515" w:rsidP="00501D09">
            <w:pPr>
              <w:pStyle w:val="Tablehead"/>
              <w:rPr>
                <w:sz w:val="18"/>
                <w:szCs w:val="18"/>
                <w:lang w:val="fr-CH"/>
              </w:rPr>
            </w:pPr>
            <w:r w:rsidRPr="00007C64">
              <w:rPr>
                <w:sz w:val="18"/>
                <w:szCs w:val="18"/>
                <w:lang w:val="fr-CH"/>
              </w:rPr>
              <w:t>Signal utile: DVB-T de 7 MHz, MAQ-64,</w:t>
            </w:r>
            <w:r w:rsidRPr="00007C64">
              <w:rPr>
                <w:sz w:val="18"/>
                <w:szCs w:val="18"/>
                <w:lang w:val="fr-CH"/>
              </w:rPr>
              <w:br/>
              <w:t>rendement de codage 2/3</w:t>
            </w:r>
          </w:p>
        </w:tc>
      </w:tr>
      <w:tr w:rsidR="00674515" w:rsidRPr="00007C64" w:rsidTr="00C06ADB">
        <w:trPr>
          <w:cantSplit/>
          <w:jc w:val="center"/>
        </w:trPr>
        <w:tc>
          <w:tcPr>
            <w:tcW w:w="1582" w:type="dxa"/>
            <w:tcBorders>
              <w:top w:val="single" w:sz="4" w:space="0" w:color="auto"/>
              <w:left w:val="single" w:sz="4" w:space="0" w:color="auto"/>
              <w:bottom w:val="single" w:sz="4" w:space="0" w:color="auto"/>
              <w:right w:val="single" w:sz="4" w:space="0" w:color="auto"/>
            </w:tcBorders>
            <w:tcMar>
              <w:left w:w="108" w:type="dxa"/>
            </w:tcMar>
          </w:tcPr>
          <w:p w:rsidR="00674515" w:rsidRPr="00007C64" w:rsidRDefault="00E37B0C" w:rsidP="00501D09">
            <w:pPr>
              <w:pStyle w:val="Tabletext"/>
              <w:rPr>
                <w:sz w:val="18"/>
                <w:szCs w:val="18"/>
                <w:lang w:val="fr-CH"/>
              </w:rPr>
            </w:pPr>
            <w:r w:rsidRPr="00007C64">
              <w:rPr>
                <w:sz w:val="18"/>
                <w:szCs w:val="18"/>
                <w:lang w:val="fr-CH"/>
              </w:rPr>
              <w:sym w:font="Symbol" w:char="F044"/>
            </w:r>
            <w:r w:rsidR="00674515" w:rsidRPr="00007C64">
              <w:rPr>
                <w:rFonts w:ascii="Tms Rmn" w:hAnsi="Tms Rmn"/>
                <w:sz w:val="18"/>
                <w:szCs w:val="18"/>
                <w:lang w:val="fr-CH"/>
              </w:rPr>
              <w:t> </w:t>
            </w:r>
            <w:r w:rsidR="00674515" w:rsidRPr="00007C64">
              <w:rPr>
                <w:i/>
                <w:iCs/>
                <w:sz w:val="18"/>
                <w:szCs w:val="18"/>
                <w:lang w:val="fr-CH"/>
              </w:rPr>
              <w:t>f</w:t>
            </w:r>
            <w:r w:rsidR="00674515" w:rsidRPr="00007C64">
              <w:rPr>
                <w:sz w:val="18"/>
                <w:szCs w:val="18"/>
                <w:lang w:val="fr-CH"/>
              </w:rPr>
              <w:t xml:space="preserve"> (MHz)</w:t>
            </w:r>
          </w:p>
        </w:tc>
        <w:tc>
          <w:tcPr>
            <w:tcW w:w="621" w:type="dxa"/>
            <w:tcBorders>
              <w:top w:val="single" w:sz="4" w:space="0" w:color="auto"/>
              <w:left w:val="single" w:sz="4" w:space="0" w:color="auto"/>
              <w:bottom w:val="single" w:sz="4" w:space="0" w:color="auto"/>
              <w:right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–9,25</w:t>
            </w:r>
          </w:p>
        </w:tc>
        <w:tc>
          <w:tcPr>
            <w:tcW w:w="621" w:type="dxa"/>
            <w:tcBorders>
              <w:top w:val="single" w:sz="4" w:space="0" w:color="auto"/>
              <w:left w:val="single" w:sz="4" w:space="0" w:color="auto"/>
              <w:bottom w:val="single" w:sz="4" w:space="0" w:color="auto"/>
              <w:right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–8,75</w:t>
            </w:r>
          </w:p>
        </w:tc>
        <w:tc>
          <w:tcPr>
            <w:tcW w:w="621" w:type="dxa"/>
            <w:tcBorders>
              <w:top w:val="single" w:sz="4" w:space="0" w:color="auto"/>
              <w:left w:val="single" w:sz="4" w:space="0" w:color="auto"/>
              <w:bottom w:val="single" w:sz="4" w:space="0" w:color="auto"/>
              <w:right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–8,25</w:t>
            </w:r>
          </w:p>
        </w:tc>
        <w:tc>
          <w:tcPr>
            <w:tcW w:w="621" w:type="dxa"/>
            <w:tcBorders>
              <w:top w:val="single" w:sz="4" w:space="0" w:color="auto"/>
              <w:left w:val="single" w:sz="4" w:space="0" w:color="auto"/>
              <w:bottom w:val="single" w:sz="4" w:space="0" w:color="auto"/>
              <w:right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–7,75</w:t>
            </w:r>
          </w:p>
        </w:tc>
        <w:tc>
          <w:tcPr>
            <w:tcW w:w="621" w:type="dxa"/>
            <w:tcBorders>
              <w:top w:val="single" w:sz="4" w:space="0" w:color="auto"/>
              <w:left w:val="single" w:sz="4" w:space="0" w:color="auto"/>
              <w:bottom w:val="single" w:sz="4" w:space="0" w:color="auto"/>
              <w:right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–6,25</w:t>
            </w:r>
          </w:p>
        </w:tc>
        <w:tc>
          <w:tcPr>
            <w:tcW w:w="621" w:type="dxa"/>
            <w:tcBorders>
              <w:top w:val="single" w:sz="4" w:space="0" w:color="auto"/>
              <w:left w:val="single" w:sz="4" w:space="0" w:color="auto"/>
              <w:bottom w:val="single" w:sz="4" w:space="0" w:color="auto"/>
              <w:right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–3,45</w:t>
            </w:r>
          </w:p>
        </w:tc>
        <w:tc>
          <w:tcPr>
            <w:tcW w:w="621" w:type="dxa"/>
            <w:tcBorders>
              <w:top w:val="single" w:sz="4" w:space="0" w:color="auto"/>
              <w:left w:val="single" w:sz="4" w:space="0" w:color="auto"/>
              <w:bottom w:val="single" w:sz="4" w:space="0" w:color="auto"/>
              <w:right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–3,25</w:t>
            </w:r>
          </w:p>
        </w:tc>
        <w:tc>
          <w:tcPr>
            <w:tcW w:w="621" w:type="dxa"/>
            <w:tcBorders>
              <w:top w:val="single" w:sz="4" w:space="0" w:color="auto"/>
              <w:left w:val="single" w:sz="4" w:space="0" w:color="auto"/>
              <w:bottom w:val="single" w:sz="4" w:space="0" w:color="auto"/>
              <w:right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–2,25</w:t>
            </w:r>
          </w:p>
        </w:tc>
        <w:tc>
          <w:tcPr>
            <w:tcW w:w="621" w:type="dxa"/>
            <w:tcBorders>
              <w:top w:val="single" w:sz="4" w:space="0" w:color="auto"/>
              <w:left w:val="single" w:sz="4" w:space="0" w:color="auto"/>
              <w:bottom w:val="single" w:sz="4" w:space="0" w:color="auto"/>
              <w:right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–1,25</w:t>
            </w:r>
          </w:p>
        </w:tc>
        <w:tc>
          <w:tcPr>
            <w:tcW w:w="306" w:type="dxa"/>
            <w:tcBorders>
              <w:top w:val="single" w:sz="4" w:space="0" w:color="auto"/>
              <w:left w:val="single" w:sz="4" w:space="0" w:color="auto"/>
              <w:bottom w:val="single" w:sz="4" w:space="0" w:color="auto"/>
              <w:right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0</w:t>
            </w:r>
          </w:p>
        </w:tc>
        <w:tc>
          <w:tcPr>
            <w:tcW w:w="531" w:type="dxa"/>
            <w:tcBorders>
              <w:top w:val="single" w:sz="4" w:space="0" w:color="auto"/>
              <w:left w:val="single" w:sz="4" w:space="0" w:color="auto"/>
              <w:bottom w:val="single" w:sz="4" w:space="0" w:color="auto"/>
              <w:right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1,75</w:t>
            </w:r>
          </w:p>
        </w:tc>
        <w:tc>
          <w:tcPr>
            <w:tcW w:w="531" w:type="dxa"/>
            <w:tcBorders>
              <w:top w:val="single" w:sz="4" w:space="0" w:color="auto"/>
              <w:left w:val="single" w:sz="4" w:space="0" w:color="auto"/>
              <w:bottom w:val="single" w:sz="4" w:space="0" w:color="auto"/>
              <w:right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2,75</w:t>
            </w:r>
          </w:p>
        </w:tc>
        <w:tc>
          <w:tcPr>
            <w:tcW w:w="531" w:type="dxa"/>
            <w:tcBorders>
              <w:top w:val="single" w:sz="4" w:space="0" w:color="auto"/>
              <w:left w:val="single" w:sz="4" w:space="0" w:color="auto"/>
              <w:bottom w:val="single" w:sz="4" w:space="0" w:color="auto"/>
              <w:right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4,25</w:t>
            </w:r>
          </w:p>
        </w:tc>
        <w:tc>
          <w:tcPr>
            <w:tcW w:w="531" w:type="dxa"/>
            <w:tcBorders>
              <w:top w:val="single" w:sz="4" w:space="0" w:color="auto"/>
              <w:left w:val="single" w:sz="4" w:space="0" w:color="auto"/>
              <w:bottom w:val="single" w:sz="4" w:space="0" w:color="auto"/>
              <w:right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4,75</w:t>
            </w:r>
          </w:p>
        </w:tc>
      </w:tr>
      <w:tr w:rsidR="00674515" w:rsidRPr="00007C64" w:rsidTr="00C06ADB">
        <w:trPr>
          <w:cantSplit/>
          <w:jc w:val="center"/>
        </w:trPr>
        <w:tc>
          <w:tcPr>
            <w:tcW w:w="1582" w:type="dxa"/>
            <w:tcBorders>
              <w:top w:val="single" w:sz="4" w:space="0" w:color="auto"/>
            </w:tcBorders>
            <w:tcMar>
              <w:left w:w="108" w:type="dxa"/>
            </w:tcMar>
          </w:tcPr>
          <w:p w:rsidR="00674515" w:rsidRPr="00007C64" w:rsidRDefault="00674515" w:rsidP="00501D09">
            <w:pPr>
              <w:pStyle w:val="Tabletext"/>
              <w:rPr>
                <w:sz w:val="18"/>
                <w:szCs w:val="18"/>
                <w:lang w:val="fr-CH"/>
              </w:rPr>
            </w:pPr>
            <w:r w:rsidRPr="00007C64">
              <w:rPr>
                <w:sz w:val="18"/>
                <w:szCs w:val="18"/>
                <w:lang w:val="fr-CH"/>
              </w:rPr>
              <w:t>PR</w:t>
            </w:r>
          </w:p>
        </w:tc>
        <w:tc>
          <w:tcPr>
            <w:tcW w:w="621"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–35</w:t>
            </w:r>
          </w:p>
        </w:tc>
        <w:tc>
          <w:tcPr>
            <w:tcW w:w="621"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–12</w:t>
            </w:r>
          </w:p>
        </w:tc>
        <w:tc>
          <w:tcPr>
            <w:tcW w:w="621"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–11</w:t>
            </w:r>
          </w:p>
        </w:tc>
        <w:tc>
          <w:tcPr>
            <w:tcW w:w="621"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–5</w:t>
            </w:r>
          </w:p>
        </w:tc>
        <w:tc>
          <w:tcPr>
            <w:tcW w:w="621"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–3</w:t>
            </w:r>
          </w:p>
        </w:tc>
        <w:tc>
          <w:tcPr>
            <w:tcW w:w="621"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–1</w:t>
            </w:r>
          </w:p>
        </w:tc>
        <w:tc>
          <w:tcPr>
            <w:tcW w:w="621"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4</w:t>
            </w:r>
          </w:p>
        </w:tc>
        <w:tc>
          <w:tcPr>
            <w:tcW w:w="621"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1</w:t>
            </w:r>
          </w:p>
        </w:tc>
        <w:tc>
          <w:tcPr>
            <w:tcW w:w="621"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0</w:t>
            </w:r>
          </w:p>
        </w:tc>
        <w:tc>
          <w:tcPr>
            <w:tcW w:w="306"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2</w:t>
            </w:r>
          </w:p>
        </w:tc>
        <w:tc>
          <w:tcPr>
            <w:tcW w:w="531"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–5</w:t>
            </w:r>
          </w:p>
        </w:tc>
        <w:tc>
          <w:tcPr>
            <w:tcW w:w="531"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–5</w:t>
            </w:r>
          </w:p>
        </w:tc>
        <w:tc>
          <w:tcPr>
            <w:tcW w:w="531"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–36</w:t>
            </w:r>
          </w:p>
        </w:tc>
        <w:tc>
          <w:tcPr>
            <w:tcW w:w="531"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–38</w:t>
            </w:r>
          </w:p>
        </w:tc>
      </w:tr>
    </w:tbl>
    <w:p w:rsidR="00674515" w:rsidRPr="00007C64" w:rsidRDefault="00674515" w:rsidP="00674515">
      <w:pPr>
        <w:pStyle w:val="Tablefin"/>
        <w:rPr>
          <w:lang w:val="fr-CH"/>
        </w:rPr>
      </w:pPr>
    </w:p>
    <w:p w:rsidR="00674515" w:rsidRPr="00007C64" w:rsidRDefault="00674515" w:rsidP="00674515">
      <w:pPr>
        <w:rPr>
          <w:lang w:val="fr-CH"/>
        </w:rPr>
      </w:pPr>
      <w:r w:rsidRPr="00007C64">
        <w:rPr>
          <w:lang w:val="fr-CH"/>
        </w:rPr>
        <w:t xml:space="preserve">La différence de fréquence </w:t>
      </w:r>
      <w:r w:rsidRPr="00007C64">
        <w:rPr>
          <w:lang w:val="fr-CH"/>
        </w:rPr>
        <w:sym w:font="Symbol" w:char="F044"/>
      </w:r>
      <w:r w:rsidRPr="00007C64">
        <w:rPr>
          <w:i/>
          <w:iCs/>
          <w:lang w:val="fr-CH"/>
        </w:rPr>
        <w:t>f</w:t>
      </w:r>
      <w:r w:rsidRPr="00007C64">
        <w:rPr>
          <w:lang w:val="fr-CH"/>
        </w:rPr>
        <w:t xml:space="preserve"> correspond à la fréquence de la porteuse image du signal de télévision analogique moins la fréquence centrale du signal DVB-T.</w:t>
      </w:r>
    </w:p>
    <w:p w:rsidR="00674515" w:rsidRPr="00007C64" w:rsidRDefault="00674515" w:rsidP="00674515">
      <w:pPr>
        <w:pStyle w:val="TableNo"/>
        <w:rPr>
          <w:lang w:val="fr-CH"/>
        </w:rPr>
      </w:pPr>
      <w:bookmarkStart w:id="425" w:name="_Toc125342976"/>
      <w:bookmarkStart w:id="426" w:name="_Toc192558494"/>
      <w:bookmarkStart w:id="427" w:name="_Toc321125325"/>
      <w:r w:rsidRPr="00007C64">
        <w:rPr>
          <w:lang w:val="fr-CH"/>
        </w:rPr>
        <w:t>TABLEAU 2</w:t>
      </w:r>
      <w:bookmarkEnd w:id="425"/>
      <w:bookmarkEnd w:id="426"/>
      <w:r w:rsidRPr="00007C64">
        <w:rPr>
          <w:lang w:val="fr-CH"/>
        </w:rPr>
        <w:t>4</w:t>
      </w:r>
      <w:bookmarkEnd w:id="427"/>
    </w:p>
    <w:p w:rsidR="00674515" w:rsidRPr="00007C64" w:rsidRDefault="00674515" w:rsidP="00C06ADB">
      <w:pPr>
        <w:pStyle w:val="Tabletitle"/>
        <w:rPr>
          <w:lang w:val="fr-CH"/>
        </w:rPr>
      </w:pPr>
      <w:bookmarkStart w:id="428" w:name="_Toc125342977"/>
      <w:bookmarkStart w:id="429" w:name="_Toc192558495"/>
      <w:bookmarkStart w:id="430" w:name="_Toc321125326"/>
      <w:r w:rsidRPr="00007C64">
        <w:rPr>
          <w:lang w:val="fr-CH"/>
        </w:rPr>
        <w:t>Rapports de protection (dB) pour un signal DVB-T de 7 MHz brouillé par un signal de TV analogique de 8 MHz (y compris signaux son) dans des canaux partiellement</w:t>
      </w:r>
      <w:r w:rsidR="00C06ADB" w:rsidRPr="00007C64">
        <w:rPr>
          <w:lang w:val="fr-CH"/>
        </w:rPr>
        <w:t xml:space="preserve"> </w:t>
      </w:r>
      <w:r w:rsidRPr="00007C64">
        <w:rPr>
          <w:lang w:val="fr-CH"/>
        </w:rPr>
        <w:t>superposés</w:t>
      </w:r>
      <w:bookmarkEnd w:id="428"/>
      <w:bookmarkEnd w:id="429"/>
      <w:bookmarkEnd w:id="43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6"/>
        <w:gridCol w:w="723"/>
        <w:gridCol w:w="633"/>
        <w:gridCol w:w="633"/>
        <w:gridCol w:w="633"/>
        <w:gridCol w:w="633"/>
        <w:gridCol w:w="633"/>
        <w:gridCol w:w="633"/>
        <w:gridCol w:w="633"/>
        <w:gridCol w:w="633"/>
        <w:gridCol w:w="312"/>
        <w:gridCol w:w="541"/>
        <w:gridCol w:w="541"/>
        <w:gridCol w:w="541"/>
        <w:gridCol w:w="541"/>
      </w:tblGrid>
      <w:tr w:rsidR="00674515" w:rsidRPr="00007C64" w:rsidTr="002004FD">
        <w:trPr>
          <w:cantSplit/>
          <w:jc w:val="center"/>
        </w:trPr>
        <w:tc>
          <w:tcPr>
            <w:tcW w:w="1376" w:type="dxa"/>
          </w:tcPr>
          <w:p w:rsidR="00674515" w:rsidRPr="00007C64" w:rsidRDefault="00674515" w:rsidP="002004FD">
            <w:pPr>
              <w:pStyle w:val="Tablehead"/>
              <w:rPr>
                <w:sz w:val="18"/>
                <w:szCs w:val="18"/>
                <w:lang w:val="fr-CH"/>
              </w:rPr>
            </w:pPr>
            <w:r w:rsidRPr="00007C64">
              <w:rPr>
                <w:sz w:val="18"/>
                <w:szCs w:val="18"/>
                <w:lang w:val="fr-CH"/>
              </w:rPr>
              <w:t>Signal</w:t>
            </w:r>
            <w:r w:rsidR="002004FD" w:rsidRPr="00007C64">
              <w:rPr>
                <w:sz w:val="18"/>
                <w:szCs w:val="18"/>
                <w:lang w:val="fr-CH"/>
              </w:rPr>
              <w:br/>
            </w:r>
            <w:r w:rsidRPr="00007C64">
              <w:rPr>
                <w:sz w:val="18"/>
                <w:szCs w:val="18"/>
                <w:lang w:val="fr-CH"/>
              </w:rPr>
              <w:t>brouilleur:</w:t>
            </w:r>
            <w:r w:rsidR="00EF54D0" w:rsidRPr="00007C64">
              <w:rPr>
                <w:sz w:val="18"/>
                <w:szCs w:val="18"/>
                <w:lang w:val="fr-CH"/>
              </w:rPr>
              <w:br/>
            </w:r>
            <w:r w:rsidRPr="00007C64">
              <w:rPr>
                <w:sz w:val="18"/>
                <w:szCs w:val="18"/>
                <w:lang w:val="fr-CH"/>
              </w:rPr>
              <w:t>système de</w:t>
            </w:r>
            <w:r w:rsidR="00EF54D0" w:rsidRPr="00007C64">
              <w:rPr>
                <w:sz w:val="18"/>
                <w:szCs w:val="18"/>
                <w:lang w:val="fr-CH"/>
              </w:rPr>
              <w:br/>
            </w:r>
            <w:r w:rsidRPr="00007C64">
              <w:rPr>
                <w:sz w:val="18"/>
                <w:szCs w:val="18"/>
                <w:lang w:val="fr-CH"/>
              </w:rPr>
              <w:t>TV analogique</w:t>
            </w:r>
            <w:r w:rsidR="00EF54D0" w:rsidRPr="00007C64">
              <w:rPr>
                <w:sz w:val="18"/>
                <w:szCs w:val="18"/>
                <w:lang w:val="fr-CH"/>
              </w:rPr>
              <w:br/>
            </w:r>
            <w:r w:rsidRPr="00007C64">
              <w:rPr>
                <w:sz w:val="18"/>
                <w:szCs w:val="18"/>
                <w:lang w:val="fr-CH"/>
              </w:rPr>
              <w:t>à</w:t>
            </w:r>
            <w:r w:rsidR="00EF54D0" w:rsidRPr="00007C64">
              <w:rPr>
                <w:sz w:val="18"/>
                <w:szCs w:val="18"/>
                <w:lang w:val="fr-CH"/>
              </w:rPr>
              <w:t xml:space="preserve"> </w:t>
            </w:r>
            <w:r w:rsidRPr="00007C64">
              <w:rPr>
                <w:sz w:val="18"/>
                <w:szCs w:val="18"/>
                <w:lang w:val="fr-CH"/>
              </w:rPr>
              <w:t>8 MHz</w:t>
            </w:r>
          </w:p>
        </w:tc>
        <w:tc>
          <w:tcPr>
            <w:tcW w:w="8263" w:type="dxa"/>
            <w:gridSpan w:val="14"/>
            <w:vAlign w:val="center"/>
          </w:tcPr>
          <w:p w:rsidR="00674515" w:rsidRPr="00007C64" w:rsidRDefault="00674515" w:rsidP="00501D09">
            <w:pPr>
              <w:pStyle w:val="Tablehead"/>
              <w:rPr>
                <w:sz w:val="18"/>
                <w:szCs w:val="18"/>
                <w:lang w:val="fr-CH"/>
              </w:rPr>
            </w:pPr>
            <w:r w:rsidRPr="00007C64">
              <w:rPr>
                <w:sz w:val="18"/>
                <w:szCs w:val="18"/>
                <w:lang w:val="fr-CH"/>
              </w:rPr>
              <w:t>Signal utile: DVB-T de 7 MHz, MAQ-64,</w:t>
            </w:r>
            <w:r w:rsidRPr="00007C64">
              <w:rPr>
                <w:sz w:val="18"/>
                <w:szCs w:val="18"/>
                <w:lang w:val="fr-CH"/>
              </w:rPr>
              <w:br/>
              <w:t>rendement de codage 2/3</w:t>
            </w:r>
          </w:p>
        </w:tc>
      </w:tr>
      <w:tr w:rsidR="00674515" w:rsidRPr="00007C64" w:rsidTr="002004FD">
        <w:trPr>
          <w:cantSplit/>
          <w:jc w:val="center"/>
        </w:trPr>
        <w:tc>
          <w:tcPr>
            <w:tcW w:w="1376" w:type="dxa"/>
            <w:tcMar>
              <w:left w:w="108" w:type="dxa"/>
            </w:tcMar>
          </w:tcPr>
          <w:p w:rsidR="00674515" w:rsidRPr="00007C64" w:rsidRDefault="00E37B0C" w:rsidP="00501D09">
            <w:pPr>
              <w:pStyle w:val="Tabletext"/>
              <w:rPr>
                <w:sz w:val="18"/>
                <w:szCs w:val="18"/>
                <w:lang w:val="fr-CH"/>
              </w:rPr>
            </w:pPr>
            <w:r w:rsidRPr="00007C64">
              <w:rPr>
                <w:sz w:val="18"/>
                <w:szCs w:val="18"/>
                <w:lang w:val="fr-CH"/>
              </w:rPr>
              <w:sym w:font="Symbol" w:char="F044"/>
            </w:r>
            <w:r w:rsidR="00674515" w:rsidRPr="00007C64">
              <w:rPr>
                <w:rFonts w:ascii="Tms Rmn" w:hAnsi="Tms Rmn"/>
                <w:sz w:val="18"/>
                <w:szCs w:val="18"/>
                <w:lang w:val="fr-CH"/>
              </w:rPr>
              <w:t> </w:t>
            </w:r>
            <w:r w:rsidR="00674515" w:rsidRPr="00007C64">
              <w:rPr>
                <w:i/>
                <w:iCs/>
                <w:sz w:val="18"/>
                <w:szCs w:val="18"/>
                <w:lang w:val="fr-CH"/>
              </w:rPr>
              <w:t>f</w:t>
            </w:r>
            <w:r w:rsidR="00674515" w:rsidRPr="00007C64">
              <w:rPr>
                <w:sz w:val="18"/>
                <w:szCs w:val="18"/>
                <w:lang w:val="fr-CH"/>
              </w:rPr>
              <w:t xml:space="preserve"> (MHz)</w:t>
            </w:r>
          </w:p>
        </w:tc>
        <w:tc>
          <w:tcPr>
            <w:tcW w:w="723"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–10,25</w:t>
            </w:r>
          </w:p>
        </w:tc>
        <w:tc>
          <w:tcPr>
            <w:tcW w:w="633"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–9,75</w:t>
            </w:r>
          </w:p>
        </w:tc>
        <w:tc>
          <w:tcPr>
            <w:tcW w:w="633"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–9,25</w:t>
            </w:r>
          </w:p>
        </w:tc>
        <w:tc>
          <w:tcPr>
            <w:tcW w:w="633"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–8,75</w:t>
            </w:r>
          </w:p>
        </w:tc>
        <w:tc>
          <w:tcPr>
            <w:tcW w:w="633"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–7,25</w:t>
            </w:r>
          </w:p>
        </w:tc>
        <w:tc>
          <w:tcPr>
            <w:tcW w:w="633"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–3,45</w:t>
            </w:r>
          </w:p>
        </w:tc>
        <w:tc>
          <w:tcPr>
            <w:tcW w:w="633"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–3,25</w:t>
            </w:r>
          </w:p>
        </w:tc>
        <w:tc>
          <w:tcPr>
            <w:tcW w:w="633"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–2,25</w:t>
            </w:r>
          </w:p>
        </w:tc>
        <w:tc>
          <w:tcPr>
            <w:tcW w:w="633"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–1,25</w:t>
            </w:r>
          </w:p>
        </w:tc>
        <w:tc>
          <w:tcPr>
            <w:tcW w:w="312"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0</w:t>
            </w:r>
          </w:p>
        </w:tc>
        <w:tc>
          <w:tcPr>
            <w:tcW w:w="541"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1,75</w:t>
            </w:r>
          </w:p>
        </w:tc>
        <w:tc>
          <w:tcPr>
            <w:tcW w:w="541"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2,75</w:t>
            </w:r>
          </w:p>
        </w:tc>
        <w:tc>
          <w:tcPr>
            <w:tcW w:w="541"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4,25</w:t>
            </w:r>
          </w:p>
        </w:tc>
        <w:tc>
          <w:tcPr>
            <w:tcW w:w="541"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4,75</w:t>
            </w:r>
          </w:p>
        </w:tc>
      </w:tr>
      <w:tr w:rsidR="00674515" w:rsidRPr="00007C64" w:rsidTr="002004FD">
        <w:trPr>
          <w:cantSplit/>
          <w:jc w:val="center"/>
        </w:trPr>
        <w:tc>
          <w:tcPr>
            <w:tcW w:w="1376" w:type="dxa"/>
            <w:tcMar>
              <w:left w:w="108" w:type="dxa"/>
            </w:tcMar>
          </w:tcPr>
          <w:p w:rsidR="00674515" w:rsidRPr="00007C64" w:rsidRDefault="00674515" w:rsidP="00501D09">
            <w:pPr>
              <w:pStyle w:val="Tabletext"/>
              <w:rPr>
                <w:sz w:val="18"/>
                <w:szCs w:val="18"/>
                <w:lang w:val="fr-CH"/>
              </w:rPr>
            </w:pPr>
            <w:r w:rsidRPr="00007C64">
              <w:rPr>
                <w:sz w:val="18"/>
                <w:szCs w:val="18"/>
                <w:lang w:val="fr-CH"/>
              </w:rPr>
              <w:t>PR</w:t>
            </w:r>
          </w:p>
        </w:tc>
        <w:tc>
          <w:tcPr>
            <w:tcW w:w="723"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–35</w:t>
            </w:r>
          </w:p>
        </w:tc>
        <w:tc>
          <w:tcPr>
            <w:tcW w:w="633"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–12</w:t>
            </w:r>
          </w:p>
        </w:tc>
        <w:tc>
          <w:tcPr>
            <w:tcW w:w="633"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–11</w:t>
            </w:r>
          </w:p>
        </w:tc>
        <w:tc>
          <w:tcPr>
            <w:tcW w:w="633"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–5</w:t>
            </w:r>
          </w:p>
        </w:tc>
        <w:tc>
          <w:tcPr>
            <w:tcW w:w="633"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–3</w:t>
            </w:r>
          </w:p>
        </w:tc>
        <w:tc>
          <w:tcPr>
            <w:tcW w:w="633"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–1</w:t>
            </w:r>
          </w:p>
        </w:tc>
        <w:tc>
          <w:tcPr>
            <w:tcW w:w="633"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4</w:t>
            </w:r>
          </w:p>
        </w:tc>
        <w:tc>
          <w:tcPr>
            <w:tcW w:w="633"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1</w:t>
            </w:r>
          </w:p>
        </w:tc>
        <w:tc>
          <w:tcPr>
            <w:tcW w:w="633"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0</w:t>
            </w:r>
          </w:p>
        </w:tc>
        <w:tc>
          <w:tcPr>
            <w:tcW w:w="312"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2</w:t>
            </w:r>
          </w:p>
        </w:tc>
        <w:tc>
          <w:tcPr>
            <w:tcW w:w="541"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–5</w:t>
            </w:r>
          </w:p>
        </w:tc>
        <w:tc>
          <w:tcPr>
            <w:tcW w:w="541"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–5</w:t>
            </w:r>
          </w:p>
        </w:tc>
        <w:tc>
          <w:tcPr>
            <w:tcW w:w="541"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–36</w:t>
            </w:r>
          </w:p>
        </w:tc>
        <w:tc>
          <w:tcPr>
            <w:tcW w:w="541"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–38</w:t>
            </w:r>
          </w:p>
        </w:tc>
      </w:tr>
    </w:tbl>
    <w:p w:rsidR="00674515" w:rsidRPr="00007C64" w:rsidRDefault="00674515" w:rsidP="00674515">
      <w:pPr>
        <w:pStyle w:val="Tablefin"/>
        <w:rPr>
          <w:lang w:val="fr-CH"/>
        </w:rPr>
      </w:pPr>
    </w:p>
    <w:p w:rsidR="00674515" w:rsidRPr="00007C64" w:rsidRDefault="00674515" w:rsidP="00674515">
      <w:pPr>
        <w:rPr>
          <w:lang w:val="fr-CH"/>
        </w:rPr>
      </w:pPr>
      <w:r w:rsidRPr="00007C64">
        <w:rPr>
          <w:lang w:val="fr-CH"/>
        </w:rPr>
        <w:t xml:space="preserve">La différence de fréquence </w:t>
      </w:r>
      <w:r w:rsidRPr="00007C64">
        <w:rPr>
          <w:lang w:val="fr-CH"/>
        </w:rPr>
        <w:sym w:font="Symbol" w:char="F044"/>
      </w:r>
      <w:r w:rsidRPr="00007C64">
        <w:rPr>
          <w:i/>
          <w:iCs/>
          <w:lang w:val="fr-CH"/>
        </w:rPr>
        <w:t>f</w:t>
      </w:r>
      <w:r w:rsidRPr="00007C64">
        <w:rPr>
          <w:lang w:val="fr-CH"/>
        </w:rPr>
        <w:t xml:space="preserve"> correspond à la fréquence de la porteuse image du signal de télévision analogique moins la fréquence centrale du signal DVB-T.</w:t>
      </w:r>
    </w:p>
    <w:p w:rsidR="00674515" w:rsidRPr="00007C64" w:rsidRDefault="00674515" w:rsidP="00674515">
      <w:pPr>
        <w:pStyle w:val="TableNo"/>
        <w:rPr>
          <w:lang w:val="fr-CH"/>
        </w:rPr>
      </w:pPr>
      <w:bookmarkStart w:id="431" w:name="_Toc125342978"/>
      <w:bookmarkStart w:id="432" w:name="_Toc192558496"/>
      <w:bookmarkStart w:id="433" w:name="_Toc321125327"/>
      <w:r w:rsidRPr="00007C64">
        <w:rPr>
          <w:lang w:val="fr-CH"/>
        </w:rPr>
        <w:t xml:space="preserve">TABLEAU </w:t>
      </w:r>
      <w:bookmarkEnd w:id="431"/>
      <w:r w:rsidRPr="00007C64">
        <w:rPr>
          <w:lang w:val="fr-CH"/>
        </w:rPr>
        <w:t>2</w:t>
      </w:r>
      <w:bookmarkEnd w:id="432"/>
      <w:r w:rsidRPr="00007C64">
        <w:rPr>
          <w:lang w:val="fr-CH"/>
        </w:rPr>
        <w:t>5</w:t>
      </w:r>
      <w:bookmarkEnd w:id="433"/>
    </w:p>
    <w:p w:rsidR="00674515" w:rsidRPr="00007C64" w:rsidRDefault="00674515" w:rsidP="00674515">
      <w:pPr>
        <w:pStyle w:val="Tabletitle"/>
        <w:rPr>
          <w:lang w:val="fr-CH"/>
        </w:rPr>
      </w:pPr>
      <w:bookmarkStart w:id="434" w:name="_Toc125342979"/>
      <w:bookmarkStart w:id="435" w:name="_Toc192558497"/>
      <w:bookmarkStart w:id="436" w:name="_Toc321125328"/>
      <w:r w:rsidRPr="00007C64">
        <w:rPr>
          <w:lang w:val="fr-CH"/>
        </w:rPr>
        <w:t xml:space="preserve">Rapports de protection (dB) pour un signal DVB-T de </w:t>
      </w:r>
      <w:r w:rsidRPr="00007C64" w:rsidDel="00F30799">
        <w:rPr>
          <w:lang w:val="fr-CH"/>
        </w:rPr>
        <w:t xml:space="preserve">8 </w:t>
      </w:r>
      <w:r w:rsidRPr="00007C64">
        <w:rPr>
          <w:lang w:val="fr-CH"/>
        </w:rPr>
        <w:t>MHz brouillé par un signal de TV analogique de 8 MHz (y compris signaux son) dans des canaux partiellement superposés</w:t>
      </w:r>
      <w:bookmarkEnd w:id="434"/>
      <w:bookmarkEnd w:id="435"/>
      <w:bookmarkEnd w:id="436"/>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50"/>
        <w:gridCol w:w="718"/>
        <w:gridCol w:w="718"/>
        <w:gridCol w:w="628"/>
        <w:gridCol w:w="628"/>
        <w:gridCol w:w="628"/>
        <w:gridCol w:w="628"/>
        <w:gridCol w:w="628"/>
        <w:gridCol w:w="628"/>
        <w:gridCol w:w="628"/>
        <w:gridCol w:w="309"/>
        <w:gridCol w:w="537"/>
        <w:gridCol w:w="537"/>
        <w:gridCol w:w="537"/>
        <w:gridCol w:w="537"/>
      </w:tblGrid>
      <w:tr w:rsidR="00674515" w:rsidRPr="00007C64" w:rsidTr="001012F0">
        <w:trPr>
          <w:cantSplit/>
          <w:jc w:val="center"/>
        </w:trPr>
        <w:tc>
          <w:tcPr>
            <w:tcW w:w="1350" w:type="dxa"/>
            <w:tcBorders>
              <w:bottom w:val="single" w:sz="6" w:space="0" w:color="auto"/>
            </w:tcBorders>
          </w:tcPr>
          <w:p w:rsidR="00674515" w:rsidRPr="00007C64" w:rsidRDefault="00674515" w:rsidP="002004FD">
            <w:pPr>
              <w:pStyle w:val="Tablehead"/>
              <w:rPr>
                <w:sz w:val="18"/>
                <w:szCs w:val="18"/>
                <w:lang w:val="fr-CH"/>
              </w:rPr>
            </w:pPr>
            <w:r w:rsidRPr="00007C64">
              <w:rPr>
                <w:sz w:val="18"/>
                <w:szCs w:val="18"/>
                <w:lang w:val="fr-CH"/>
              </w:rPr>
              <w:t>Signal</w:t>
            </w:r>
            <w:r w:rsidR="002004FD" w:rsidRPr="00007C64">
              <w:rPr>
                <w:sz w:val="18"/>
                <w:szCs w:val="18"/>
                <w:lang w:val="fr-CH"/>
              </w:rPr>
              <w:br/>
            </w:r>
            <w:r w:rsidRPr="00007C64">
              <w:rPr>
                <w:sz w:val="18"/>
                <w:szCs w:val="18"/>
                <w:lang w:val="fr-CH"/>
              </w:rPr>
              <w:t>brouilleur:</w:t>
            </w:r>
            <w:r w:rsidR="002004FD" w:rsidRPr="00007C64">
              <w:rPr>
                <w:sz w:val="18"/>
                <w:szCs w:val="18"/>
                <w:lang w:val="fr-CH"/>
              </w:rPr>
              <w:br/>
            </w:r>
            <w:r w:rsidRPr="00007C64">
              <w:rPr>
                <w:sz w:val="18"/>
                <w:szCs w:val="18"/>
                <w:lang w:val="fr-CH"/>
              </w:rPr>
              <w:t>système de TV</w:t>
            </w:r>
            <w:r w:rsidR="002004FD" w:rsidRPr="00007C64">
              <w:rPr>
                <w:sz w:val="18"/>
                <w:szCs w:val="18"/>
                <w:lang w:val="fr-CH"/>
              </w:rPr>
              <w:br/>
            </w:r>
            <w:r w:rsidRPr="00007C64">
              <w:rPr>
                <w:sz w:val="18"/>
                <w:szCs w:val="18"/>
                <w:lang w:val="fr-CH"/>
              </w:rPr>
              <w:t>analogique</w:t>
            </w:r>
            <w:r w:rsidR="002004FD" w:rsidRPr="00007C64">
              <w:rPr>
                <w:sz w:val="18"/>
                <w:szCs w:val="18"/>
                <w:lang w:val="fr-CH"/>
              </w:rPr>
              <w:br/>
            </w:r>
            <w:r w:rsidRPr="00007C64">
              <w:rPr>
                <w:sz w:val="18"/>
                <w:szCs w:val="18"/>
                <w:lang w:val="fr-CH"/>
              </w:rPr>
              <w:t>à 8 MHz</w:t>
            </w:r>
          </w:p>
        </w:tc>
        <w:tc>
          <w:tcPr>
            <w:tcW w:w="8289" w:type="dxa"/>
            <w:gridSpan w:val="14"/>
            <w:tcBorders>
              <w:bottom w:val="single" w:sz="6" w:space="0" w:color="auto"/>
            </w:tcBorders>
            <w:vAlign w:val="center"/>
          </w:tcPr>
          <w:p w:rsidR="00674515" w:rsidRPr="00007C64" w:rsidRDefault="00674515" w:rsidP="00501D09">
            <w:pPr>
              <w:pStyle w:val="Tablehead"/>
              <w:rPr>
                <w:sz w:val="18"/>
                <w:szCs w:val="18"/>
                <w:lang w:val="fr-CH"/>
              </w:rPr>
            </w:pPr>
            <w:r w:rsidRPr="00007C64">
              <w:rPr>
                <w:sz w:val="18"/>
                <w:szCs w:val="18"/>
                <w:lang w:val="fr-CH"/>
              </w:rPr>
              <w:t>Signal utile: DVB-T de 8 MHz, MAQ-64,</w:t>
            </w:r>
            <w:r w:rsidRPr="00007C64">
              <w:rPr>
                <w:sz w:val="18"/>
                <w:szCs w:val="18"/>
                <w:lang w:val="fr-CH"/>
              </w:rPr>
              <w:br/>
              <w:t>rendement de codage 2/3</w:t>
            </w:r>
          </w:p>
        </w:tc>
      </w:tr>
      <w:tr w:rsidR="00674515" w:rsidRPr="00007C64" w:rsidTr="001012F0">
        <w:trPr>
          <w:cantSplit/>
          <w:jc w:val="center"/>
        </w:trPr>
        <w:tc>
          <w:tcPr>
            <w:tcW w:w="1350" w:type="dxa"/>
            <w:tcBorders>
              <w:bottom w:val="single" w:sz="4" w:space="0" w:color="auto"/>
            </w:tcBorders>
            <w:tcMar>
              <w:left w:w="108" w:type="dxa"/>
            </w:tcMar>
          </w:tcPr>
          <w:p w:rsidR="00674515" w:rsidRPr="00007C64" w:rsidRDefault="00E37B0C" w:rsidP="00501D09">
            <w:pPr>
              <w:pStyle w:val="Tabletext"/>
              <w:rPr>
                <w:sz w:val="18"/>
                <w:szCs w:val="18"/>
                <w:lang w:val="fr-CH"/>
              </w:rPr>
            </w:pPr>
            <w:r w:rsidRPr="00007C64">
              <w:rPr>
                <w:sz w:val="18"/>
                <w:szCs w:val="18"/>
                <w:lang w:val="fr-CH"/>
              </w:rPr>
              <w:sym w:font="Symbol" w:char="F044"/>
            </w:r>
            <w:r w:rsidR="00674515" w:rsidRPr="00007C64">
              <w:rPr>
                <w:rFonts w:ascii="Tms Rmn" w:hAnsi="Tms Rmn"/>
                <w:sz w:val="18"/>
                <w:szCs w:val="18"/>
                <w:lang w:val="fr-CH"/>
              </w:rPr>
              <w:t> </w:t>
            </w:r>
            <w:r w:rsidR="00674515" w:rsidRPr="00007C64">
              <w:rPr>
                <w:i/>
                <w:iCs/>
                <w:sz w:val="18"/>
                <w:szCs w:val="18"/>
                <w:lang w:val="fr-CH"/>
              </w:rPr>
              <w:t>f</w:t>
            </w:r>
            <w:r w:rsidR="00674515" w:rsidRPr="00007C64">
              <w:rPr>
                <w:sz w:val="18"/>
                <w:szCs w:val="18"/>
                <w:lang w:val="fr-CH"/>
              </w:rPr>
              <w:t xml:space="preserve"> (MHz)</w:t>
            </w:r>
          </w:p>
        </w:tc>
        <w:tc>
          <w:tcPr>
            <w:tcW w:w="718" w:type="dxa"/>
            <w:tcBorders>
              <w:bottom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–10,75</w:t>
            </w:r>
          </w:p>
        </w:tc>
        <w:tc>
          <w:tcPr>
            <w:tcW w:w="718" w:type="dxa"/>
            <w:tcBorders>
              <w:bottom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–10,25</w:t>
            </w:r>
          </w:p>
        </w:tc>
        <w:tc>
          <w:tcPr>
            <w:tcW w:w="628" w:type="dxa"/>
            <w:tcBorders>
              <w:bottom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–9,75</w:t>
            </w:r>
          </w:p>
        </w:tc>
        <w:tc>
          <w:tcPr>
            <w:tcW w:w="628" w:type="dxa"/>
            <w:tcBorders>
              <w:bottom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–9,25</w:t>
            </w:r>
          </w:p>
        </w:tc>
        <w:tc>
          <w:tcPr>
            <w:tcW w:w="628" w:type="dxa"/>
            <w:tcBorders>
              <w:bottom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–7,75</w:t>
            </w:r>
          </w:p>
        </w:tc>
        <w:tc>
          <w:tcPr>
            <w:tcW w:w="628" w:type="dxa"/>
            <w:tcBorders>
              <w:bottom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–3,45</w:t>
            </w:r>
          </w:p>
        </w:tc>
        <w:tc>
          <w:tcPr>
            <w:tcW w:w="628" w:type="dxa"/>
            <w:tcBorders>
              <w:bottom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–3,25</w:t>
            </w:r>
          </w:p>
        </w:tc>
        <w:tc>
          <w:tcPr>
            <w:tcW w:w="628" w:type="dxa"/>
            <w:tcBorders>
              <w:bottom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–2,25</w:t>
            </w:r>
          </w:p>
        </w:tc>
        <w:tc>
          <w:tcPr>
            <w:tcW w:w="628" w:type="dxa"/>
            <w:tcBorders>
              <w:bottom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–1,25</w:t>
            </w:r>
          </w:p>
        </w:tc>
        <w:tc>
          <w:tcPr>
            <w:tcW w:w="309" w:type="dxa"/>
            <w:tcBorders>
              <w:bottom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0</w:t>
            </w:r>
          </w:p>
        </w:tc>
        <w:tc>
          <w:tcPr>
            <w:tcW w:w="537" w:type="dxa"/>
            <w:tcBorders>
              <w:bottom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2,25</w:t>
            </w:r>
          </w:p>
        </w:tc>
        <w:tc>
          <w:tcPr>
            <w:tcW w:w="537" w:type="dxa"/>
            <w:tcBorders>
              <w:bottom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3,25</w:t>
            </w:r>
          </w:p>
        </w:tc>
        <w:tc>
          <w:tcPr>
            <w:tcW w:w="537" w:type="dxa"/>
            <w:tcBorders>
              <w:bottom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4,75</w:t>
            </w:r>
          </w:p>
        </w:tc>
        <w:tc>
          <w:tcPr>
            <w:tcW w:w="537" w:type="dxa"/>
            <w:tcBorders>
              <w:bottom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5,25</w:t>
            </w:r>
          </w:p>
        </w:tc>
      </w:tr>
      <w:tr w:rsidR="00674515" w:rsidRPr="00007C64" w:rsidTr="001012F0">
        <w:trPr>
          <w:cantSplit/>
          <w:jc w:val="center"/>
        </w:trPr>
        <w:tc>
          <w:tcPr>
            <w:tcW w:w="1350" w:type="dxa"/>
            <w:tcBorders>
              <w:top w:val="single" w:sz="4" w:space="0" w:color="auto"/>
            </w:tcBorders>
            <w:tcMar>
              <w:left w:w="108" w:type="dxa"/>
            </w:tcMar>
          </w:tcPr>
          <w:p w:rsidR="00674515" w:rsidRPr="00007C64" w:rsidRDefault="00674515" w:rsidP="00501D09">
            <w:pPr>
              <w:pStyle w:val="Tabletext"/>
              <w:rPr>
                <w:sz w:val="18"/>
                <w:szCs w:val="18"/>
                <w:lang w:val="fr-CH"/>
              </w:rPr>
            </w:pPr>
            <w:r w:rsidRPr="00007C64">
              <w:rPr>
                <w:sz w:val="18"/>
                <w:szCs w:val="18"/>
                <w:lang w:val="fr-CH"/>
              </w:rPr>
              <w:t>PR</w:t>
            </w:r>
          </w:p>
        </w:tc>
        <w:tc>
          <w:tcPr>
            <w:tcW w:w="718"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–35</w:t>
            </w:r>
          </w:p>
        </w:tc>
        <w:tc>
          <w:tcPr>
            <w:tcW w:w="718"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–12</w:t>
            </w:r>
          </w:p>
        </w:tc>
        <w:tc>
          <w:tcPr>
            <w:tcW w:w="628"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–11</w:t>
            </w:r>
          </w:p>
        </w:tc>
        <w:tc>
          <w:tcPr>
            <w:tcW w:w="628"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–5</w:t>
            </w:r>
          </w:p>
        </w:tc>
        <w:tc>
          <w:tcPr>
            <w:tcW w:w="628"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–3</w:t>
            </w:r>
          </w:p>
        </w:tc>
        <w:tc>
          <w:tcPr>
            <w:tcW w:w="628"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–1</w:t>
            </w:r>
          </w:p>
        </w:tc>
        <w:tc>
          <w:tcPr>
            <w:tcW w:w="628"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4</w:t>
            </w:r>
          </w:p>
        </w:tc>
        <w:tc>
          <w:tcPr>
            <w:tcW w:w="628"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1</w:t>
            </w:r>
          </w:p>
        </w:tc>
        <w:tc>
          <w:tcPr>
            <w:tcW w:w="628"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0</w:t>
            </w:r>
          </w:p>
        </w:tc>
        <w:tc>
          <w:tcPr>
            <w:tcW w:w="309"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2</w:t>
            </w:r>
          </w:p>
        </w:tc>
        <w:tc>
          <w:tcPr>
            <w:tcW w:w="537"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–5</w:t>
            </w:r>
          </w:p>
        </w:tc>
        <w:tc>
          <w:tcPr>
            <w:tcW w:w="537"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–5</w:t>
            </w:r>
          </w:p>
        </w:tc>
        <w:tc>
          <w:tcPr>
            <w:tcW w:w="537"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–36</w:t>
            </w:r>
          </w:p>
        </w:tc>
        <w:tc>
          <w:tcPr>
            <w:tcW w:w="537"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left"/>
              <w:rPr>
                <w:sz w:val="18"/>
                <w:szCs w:val="18"/>
                <w:lang w:val="fr-CH"/>
              </w:rPr>
            </w:pPr>
            <w:r w:rsidRPr="00007C64">
              <w:rPr>
                <w:sz w:val="18"/>
                <w:szCs w:val="18"/>
                <w:lang w:val="fr-CH"/>
              </w:rPr>
              <w:t>–38</w:t>
            </w:r>
          </w:p>
        </w:tc>
      </w:tr>
    </w:tbl>
    <w:p w:rsidR="00674515" w:rsidRPr="00007C64" w:rsidRDefault="00674515" w:rsidP="00674515">
      <w:pPr>
        <w:pStyle w:val="Tablefin"/>
        <w:rPr>
          <w:lang w:val="fr-CH"/>
        </w:rPr>
      </w:pPr>
    </w:p>
    <w:p w:rsidR="00674515" w:rsidRPr="00007C64" w:rsidRDefault="00674515" w:rsidP="00674515">
      <w:pPr>
        <w:rPr>
          <w:lang w:val="fr-CH"/>
        </w:rPr>
      </w:pPr>
      <w:r w:rsidRPr="00007C64">
        <w:rPr>
          <w:lang w:val="fr-CH"/>
        </w:rPr>
        <w:t xml:space="preserve">La différence de fréquence </w:t>
      </w:r>
      <w:r w:rsidRPr="00007C64">
        <w:rPr>
          <w:lang w:val="fr-CH"/>
        </w:rPr>
        <w:sym w:font="Symbol" w:char="F044"/>
      </w:r>
      <w:r w:rsidRPr="00007C64">
        <w:rPr>
          <w:i/>
          <w:iCs/>
          <w:lang w:val="fr-CH"/>
        </w:rPr>
        <w:t>f</w:t>
      </w:r>
      <w:r w:rsidRPr="00007C64">
        <w:rPr>
          <w:lang w:val="fr-CH"/>
        </w:rPr>
        <w:t xml:space="preserve"> correspond à la fréquence de la porteuse image du signal de télévision analogique moins la fréquence centrale du signal DVB-T.</w:t>
      </w:r>
    </w:p>
    <w:p w:rsidR="00674515" w:rsidRPr="00007C64" w:rsidRDefault="00674515" w:rsidP="00674515">
      <w:pPr>
        <w:pStyle w:val="Heading2"/>
        <w:rPr>
          <w:lang w:val="fr-CH"/>
        </w:rPr>
      </w:pPr>
      <w:bookmarkStart w:id="437" w:name="_Toc530970171"/>
      <w:bookmarkStart w:id="438" w:name="_Toc125339645"/>
      <w:bookmarkStart w:id="439" w:name="_Toc192557777"/>
      <w:bookmarkStart w:id="440" w:name="_Toc196624530"/>
      <w:bookmarkStart w:id="441" w:name="_Toc245005171"/>
      <w:bookmarkStart w:id="442" w:name="_Toc245779406"/>
      <w:bookmarkStart w:id="443" w:name="_Toc321124748"/>
      <w:bookmarkStart w:id="444" w:name="_Toc321124870"/>
      <w:r w:rsidRPr="00007C64">
        <w:rPr>
          <w:lang w:val="fr-CH"/>
        </w:rPr>
        <w:t>1.3</w:t>
      </w:r>
      <w:r w:rsidRPr="00007C64">
        <w:rPr>
          <w:lang w:val="fr-CH"/>
        </w:rPr>
        <w:tab/>
        <w:t>Protection d</w:t>
      </w:r>
      <w:r w:rsidRPr="00007C64">
        <w:rPr>
          <w:iCs/>
          <w:lang w:val="fr-CH"/>
        </w:rPr>
        <w:t>'</w:t>
      </w:r>
      <w:r w:rsidRPr="00007C64">
        <w:rPr>
          <w:lang w:val="fr-CH"/>
        </w:rPr>
        <w:t>un signal DVB-T de télévision numérique de Terre contre les ondes entretenues ou les signaux MF</w:t>
      </w:r>
      <w:bookmarkEnd w:id="437"/>
      <w:bookmarkEnd w:id="438"/>
      <w:bookmarkEnd w:id="439"/>
      <w:bookmarkEnd w:id="440"/>
      <w:bookmarkEnd w:id="441"/>
      <w:bookmarkEnd w:id="442"/>
      <w:bookmarkEnd w:id="443"/>
      <w:bookmarkEnd w:id="444"/>
    </w:p>
    <w:p w:rsidR="00674515" w:rsidRPr="00007C64" w:rsidRDefault="00674515" w:rsidP="00674515">
      <w:pPr>
        <w:pStyle w:val="TableNo"/>
        <w:rPr>
          <w:lang w:val="fr-CH"/>
        </w:rPr>
      </w:pPr>
      <w:bookmarkStart w:id="445" w:name="_Toc125342980"/>
      <w:bookmarkStart w:id="446" w:name="_Toc192558498"/>
      <w:bookmarkStart w:id="447" w:name="_Toc321125329"/>
      <w:r w:rsidRPr="00007C64">
        <w:rPr>
          <w:lang w:val="fr-CH"/>
        </w:rPr>
        <w:t>TABLEAU 2</w:t>
      </w:r>
      <w:bookmarkEnd w:id="445"/>
      <w:bookmarkEnd w:id="446"/>
      <w:r w:rsidRPr="00007C64">
        <w:rPr>
          <w:lang w:val="fr-CH"/>
        </w:rPr>
        <w:t>6</w:t>
      </w:r>
      <w:bookmarkEnd w:id="447"/>
    </w:p>
    <w:p w:rsidR="00674515" w:rsidRPr="00007C64" w:rsidRDefault="00674515" w:rsidP="002004FD">
      <w:pPr>
        <w:pStyle w:val="Tabletitle"/>
        <w:rPr>
          <w:lang w:val="fr-CH"/>
        </w:rPr>
      </w:pPr>
      <w:bookmarkStart w:id="448" w:name="_Toc125342981"/>
      <w:bookmarkStart w:id="449" w:name="_Toc192558499"/>
      <w:bookmarkStart w:id="450" w:name="_Toc321125330"/>
      <w:r w:rsidRPr="00007C64">
        <w:rPr>
          <w:lang w:val="fr-CH"/>
        </w:rPr>
        <w:t>Rapports de protection dans le même canal (dB) pour un signal DVB-T de 8 MHz,</w:t>
      </w:r>
      <w:r w:rsidR="002004FD" w:rsidRPr="00007C64">
        <w:rPr>
          <w:lang w:val="fr-CH"/>
        </w:rPr>
        <w:t xml:space="preserve"> </w:t>
      </w:r>
      <w:r w:rsidRPr="00007C64">
        <w:rPr>
          <w:lang w:val="fr-CH"/>
        </w:rPr>
        <w:t>MAQ-64, rendement de codage 2/3, brouillé par une porteuse en onde entretenue ou par</w:t>
      </w:r>
      <w:r w:rsidR="002004FD" w:rsidRPr="00007C64">
        <w:rPr>
          <w:lang w:val="fr-CH"/>
        </w:rPr>
        <w:t xml:space="preserve"> </w:t>
      </w:r>
      <w:r w:rsidRPr="00007C64">
        <w:rPr>
          <w:lang w:val="fr-CH"/>
        </w:rPr>
        <w:t xml:space="preserve">une </w:t>
      </w:r>
      <w:r w:rsidR="002004FD" w:rsidRPr="00007C64">
        <w:rPr>
          <w:lang w:val="fr-CH"/>
        </w:rPr>
        <w:br/>
      </w:r>
      <w:r w:rsidRPr="00007C64">
        <w:rPr>
          <w:lang w:val="fr-CH"/>
        </w:rPr>
        <w:t>porteuse MF (décalage de fréquence non contrôlé)</w:t>
      </w:r>
      <w:bookmarkEnd w:id="448"/>
      <w:bookmarkEnd w:id="449"/>
      <w:bookmarkEnd w:id="45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632"/>
        <w:gridCol w:w="858"/>
        <w:gridCol w:w="858"/>
        <w:gridCol w:w="858"/>
        <w:gridCol w:w="858"/>
        <w:gridCol w:w="858"/>
        <w:gridCol w:w="858"/>
        <w:gridCol w:w="859"/>
      </w:tblGrid>
      <w:tr w:rsidR="00674515" w:rsidRPr="00007C64" w:rsidTr="001012F0">
        <w:trPr>
          <w:jc w:val="center"/>
        </w:trPr>
        <w:tc>
          <w:tcPr>
            <w:tcW w:w="3119" w:type="dxa"/>
          </w:tcPr>
          <w:p w:rsidR="00674515" w:rsidRPr="00007C64" w:rsidRDefault="00674515" w:rsidP="004C372D">
            <w:pPr>
              <w:pStyle w:val="Tablehead"/>
              <w:rPr>
                <w:lang w:val="fr-CH"/>
              </w:rPr>
            </w:pPr>
            <w:r w:rsidRPr="00007C64">
              <w:rPr>
                <w:lang w:val="fr-CH"/>
              </w:rPr>
              <w:t>Signal brouilleur: onde entretenue ou porteuse MF</w:t>
            </w:r>
          </w:p>
        </w:tc>
        <w:tc>
          <w:tcPr>
            <w:tcW w:w="5160" w:type="dxa"/>
            <w:gridSpan w:val="7"/>
          </w:tcPr>
          <w:p w:rsidR="00674515" w:rsidRPr="00007C64" w:rsidRDefault="00674515" w:rsidP="004C372D">
            <w:pPr>
              <w:pStyle w:val="Tablehead"/>
              <w:rPr>
                <w:lang w:val="fr-CH"/>
              </w:rPr>
            </w:pPr>
            <w:r w:rsidRPr="00007C64">
              <w:rPr>
                <w:lang w:val="fr-CH"/>
              </w:rPr>
              <w:t>Signal utile: DVB-T de 8 MHz, MAQ-64,</w:t>
            </w:r>
            <w:r w:rsidRPr="00007C64">
              <w:rPr>
                <w:lang w:val="fr-CH"/>
              </w:rPr>
              <w:br/>
              <w:t>rendement de codage 2/3</w:t>
            </w:r>
          </w:p>
        </w:tc>
      </w:tr>
      <w:tr w:rsidR="00674515" w:rsidRPr="00007C64" w:rsidTr="001012F0">
        <w:trPr>
          <w:jc w:val="center"/>
        </w:trPr>
        <w:tc>
          <w:tcPr>
            <w:tcW w:w="3119" w:type="dxa"/>
          </w:tcPr>
          <w:p w:rsidR="00674515" w:rsidRPr="00007C64" w:rsidRDefault="00674515" w:rsidP="004C372D">
            <w:pPr>
              <w:pStyle w:val="Tabletext"/>
              <w:rPr>
                <w:lang w:val="fr-CH"/>
              </w:rPr>
            </w:pPr>
            <w:r w:rsidRPr="00007C64">
              <w:rPr>
                <w:lang w:val="fr-CH"/>
              </w:rPr>
              <w:sym w:font="Symbol" w:char="F044"/>
            </w:r>
            <w:r w:rsidRPr="00007C64">
              <w:rPr>
                <w:lang w:val="fr-CH"/>
              </w:rPr>
              <w:t> </w:t>
            </w:r>
            <w:r w:rsidRPr="00007C64">
              <w:rPr>
                <w:i/>
                <w:iCs/>
                <w:lang w:val="fr-CH"/>
              </w:rPr>
              <w:t>f</w:t>
            </w:r>
            <w:r w:rsidRPr="00007C64">
              <w:rPr>
                <w:lang w:val="fr-CH"/>
              </w:rPr>
              <w:t xml:space="preserve"> (MHz)</w:t>
            </w:r>
          </w:p>
        </w:tc>
        <w:tc>
          <w:tcPr>
            <w:tcW w:w="737"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jc w:val="left"/>
              <w:rPr>
                <w:lang w:val="fr-CH"/>
              </w:rPr>
            </w:pPr>
            <w:r w:rsidRPr="00007C64">
              <w:rPr>
                <w:lang w:val="fr-CH"/>
              </w:rPr>
              <w:t>–12</w:t>
            </w:r>
          </w:p>
        </w:tc>
        <w:tc>
          <w:tcPr>
            <w:tcW w:w="737"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jc w:val="left"/>
              <w:rPr>
                <w:lang w:val="fr-CH"/>
              </w:rPr>
            </w:pPr>
            <w:r w:rsidRPr="00007C64">
              <w:rPr>
                <w:lang w:val="fr-CH"/>
              </w:rPr>
              <w:t>–4,5</w:t>
            </w:r>
          </w:p>
        </w:tc>
        <w:tc>
          <w:tcPr>
            <w:tcW w:w="737"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jc w:val="left"/>
              <w:rPr>
                <w:lang w:val="fr-CH"/>
              </w:rPr>
            </w:pPr>
            <w:r w:rsidRPr="00007C64">
              <w:rPr>
                <w:lang w:val="fr-CH"/>
              </w:rPr>
              <w:t>–3,9</w:t>
            </w:r>
          </w:p>
        </w:tc>
        <w:tc>
          <w:tcPr>
            <w:tcW w:w="737"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jc w:val="left"/>
              <w:rPr>
                <w:lang w:val="fr-CH"/>
              </w:rPr>
            </w:pPr>
            <w:r w:rsidRPr="00007C64">
              <w:rPr>
                <w:lang w:val="fr-CH"/>
              </w:rPr>
              <w:t>0</w:t>
            </w:r>
          </w:p>
        </w:tc>
        <w:tc>
          <w:tcPr>
            <w:tcW w:w="737"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jc w:val="left"/>
              <w:rPr>
                <w:lang w:val="fr-CH"/>
              </w:rPr>
            </w:pPr>
            <w:r w:rsidRPr="00007C64">
              <w:rPr>
                <w:lang w:val="fr-CH"/>
              </w:rPr>
              <w:t>3,9</w:t>
            </w:r>
          </w:p>
        </w:tc>
        <w:tc>
          <w:tcPr>
            <w:tcW w:w="737"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jc w:val="left"/>
              <w:rPr>
                <w:lang w:val="fr-CH"/>
              </w:rPr>
            </w:pPr>
            <w:r w:rsidRPr="00007C64">
              <w:rPr>
                <w:lang w:val="fr-CH"/>
              </w:rPr>
              <w:t>4,5</w:t>
            </w:r>
          </w:p>
        </w:tc>
        <w:tc>
          <w:tcPr>
            <w:tcW w:w="738"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jc w:val="left"/>
              <w:rPr>
                <w:lang w:val="fr-CH"/>
              </w:rPr>
            </w:pPr>
            <w:r w:rsidRPr="00007C64">
              <w:rPr>
                <w:lang w:val="fr-CH"/>
              </w:rPr>
              <w:t>12</w:t>
            </w:r>
          </w:p>
        </w:tc>
      </w:tr>
      <w:tr w:rsidR="00674515" w:rsidRPr="00007C64" w:rsidTr="001012F0">
        <w:trPr>
          <w:jc w:val="center"/>
        </w:trPr>
        <w:tc>
          <w:tcPr>
            <w:tcW w:w="3119" w:type="dxa"/>
          </w:tcPr>
          <w:p w:rsidR="00674515" w:rsidRPr="00007C64" w:rsidRDefault="00674515" w:rsidP="004C372D">
            <w:pPr>
              <w:pStyle w:val="Tabletext"/>
              <w:rPr>
                <w:lang w:val="fr-CH"/>
              </w:rPr>
            </w:pPr>
            <w:r w:rsidRPr="00007C64">
              <w:rPr>
                <w:lang w:val="fr-CH"/>
              </w:rPr>
              <w:t>PR</w:t>
            </w:r>
          </w:p>
        </w:tc>
        <w:tc>
          <w:tcPr>
            <w:tcW w:w="737"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jc w:val="left"/>
              <w:rPr>
                <w:lang w:val="fr-CH"/>
              </w:rPr>
            </w:pPr>
            <w:r w:rsidRPr="00007C64">
              <w:rPr>
                <w:lang w:val="fr-CH"/>
              </w:rPr>
              <w:t>–38</w:t>
            </w:r>
          </w:p>
        </w:tc>
        <w:tc>
          <w:tcPr>
            <w:tcW w:w="737"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jc w:val="left"/>
              <w:rPr>
                <w:lang w:val="fr-CH"/>
              </w:rPr>
            </w:pPr>
            <w:r w:rsidRPr="00007C64">
              <w:rPr>
                <w:lang w:val="fr-CH"/>
              </w:rPr>
              <w:t>–33</w:t>
            </w:r>
          </w:p>
        </w:tc>
        <w:tc>
          <w:tcPr>
            <w:tcW w:w="737"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jc w:val="left"/>
              <w:rPr>
                <w:lang w:val="fr-CH"/>
              </w:rPr>
            </w:pPr>
            <w:r w:rsidRPr="00007C64">
              <w:rPr>
                <w:lang w:val="fr-CH"/>
              </w:rPr>
              <w:t>–3</w:t>
            </w:r>
          </w:p>
        </w:tc>
        <w:tc>
          <w:tcPr>
            <w:tcW w:w="737"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jc w:val="left"/>
              <w:rPr>
                <w:lang w:val="fr-CH"/>
              </w:rPr>
            </w:pPr>
            <w:r w:rsidRPr="00007C64">
              <w:rPr>
                <w:lang w:val="fr-CH"/>
              </w:rPr>
              <w:t>–3</w:t>
            </w:r>
          </w:p>
        </w:tc>
        <w:tc>
          <w:tcPr>
            <w:tcW w:w="737"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jc w:val="left"/>
              <w:rPr>
                <w:lang w:val="fr-CH"/>
              </w:rPr>
            </w:pPr>
            <w:r w:rsidRPr="00007C64">
              <w:rPr>
                <w:lang w:val="fr-CH"/>
              </w:rPr>
              <w:t>–3</w:t>
            </w:r>
          </w:p>
        </w:tc>
        <w:tc>
          <w:tcPr>
            <w:tcW w:w="737"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jc w:val="left"/>
              <w:rPr>
                <w:lang w:val="fr-CH"/>
              </w:rPr>
            </w:pPr>
            <w:r w:rsidRPr="00007C64">
              <w:rPr>
                <w:lang w:val="fr-CH"/>
              </w:rPr>
              <w:t>–33</w:t>
            </w:r>
          </w:p>
        </w:tc>
        <w:tc>
          <w:tcPr>
            <w:tcW w:w="738"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jc w:val="left"/>
              <w:rPr>
                <w:lang w:val="fr-CH"/>
              </w:rPr>
            </w:pPr>
            <w:r w:rsidRPr="00007C64">
              <w:rPr>
                <w:lang w:val="fr-CH"/>
              </w:rPr>
              <w:t>–38</w:t>
            </w:r>
          </w:p>
        </w:tc>
      </w:tr>
    </w:tbl>
    <w:p w:rsidR="00674515" w:rsidRPr="00007C64" w:rsidRDefault="00674515" w:rsidP="00674515">
      <w:pPr>
        <w:pStyle w:val="Tablefin"/>
        <w:rPr>
          <w:lang w:val="fr-CH"/>
        </w:rPr>
      </w:pPr>
      <w:bookmarkStart w:id="451" w:name="_Toc125342982"/>
      <w:bookmarkStart w:id="452" w:name="_Toc192558500"/>
    </w:p>
    <w:p w:rsidR="00674515" w:rsidRPr="00007C64" w:rsidRDefault="00674515" w:rsidP="00674515">
      <w:pPr>
        <w:pStyle w:val="TableNo"/>
        <w:rPr>
          <w:lang w:val="fr-CH"/>
        </w:rPr>
      </w:pPr>
      <w:bookmarkStart w:id="453" w:name="_Toc321125331"/>
      <w:r w:rsidRPr="00007C64">
        <w:rPr>
          <w:lang w:val="fr-CH"/>
        </w:rPr>
        <w:t xml:space="preserve">TABLEAU </w:t>
      </w:r>
      <w:bookmarkEnd w:id="451"/>
      <w:r w:rsidRPr="00007C64">
        <w:rPr>
          <w:lang w:val="fr-CH"/>
        </w:rPr>
        <w:t>2</w:t>
      </w:r>
      <w:bookmarkEnd w:id="452"/>
      <w:r w:rsidRPr="00007C64">
        <w:rPr>
          <w:lang w:val="fr-CH"/>
        </w:rPr>
        <w:t>7</w:t>
      </w:r>
      <w:bookmarkEnd w:id="453"/>
    </w:p>
    <w:p w:rsidR="00674515" w:rsidRPr="00007C64" w:rsidRDefault="00674515" w:rsidP="002004FD">
      <w:pPr>
        <w:pStyle w:val="Tabletitle"/>
        <w:rPr>
          <w:lang w:val="fr-CH"/>
        </w:rPr>
      </w:pPr>
      <w:bookmarkStart w:id="454" w:name="_Toc125342983"/>
      <w:bookmarkStart w:id="455" w:name="_Toc192558501"/>
      <w:bookmarkStart w:id="456" w:name="_Toc321125332"/>
      <w:r w:rsidRPr="00007C64">
        <w:rPr>
          <w:lang w:val="fr-CH"/>
        </w:rPr>
        <w:t>Rapports de protection dans le même canal (dB) pour un signal DVB-T de 7 MHz,</w:t>
      </w:r>
      <w:r w:rsidR="002004FD" w:rsidRPr="00007C64">
        <w:rPr>
          <w:lang w:val="fr-CH"/>
        </w:rPr>
        <w:t xml:space="preserve"> </w:t>
      </w:r>
      <w:r w:rsidRPr="00007C64">
        <w:rPr>
          <w:lang w:val="fr-CH"/>
        </w:rPr>
        <w:t>MAQ-64, rendement de codage 2/3, brouillé par une porteuse en onde entretenue ou par</w:t>
      </w:r>
      <w:r w:rsidR="002004FD" w:rsidRPr="00007C64">
        <w:rPr>
          <w:lang w:val="fr-CH"/>
        </w:rPr>
        <w:t xml:space="preserve"> </w:t>
      </w:r>
      <w:r w:rsidRPr="00007C64">
        <w:rPr>
          <w:lang w:val="fr-CH"/>
        </w:rPr>
        <w:t>une</w:t>
      </w:r>
      <w:r w:rsidR="002004FD" w:rsidRPr="00007C64">
        <w:rPr>
          <w:lang w:val="fr-CH"/>
        </w:rPr>
        <w:br/>
      </w:r>
      <w:r w:rsidRPr="00007C64">
        <w:rPr>
          <w:lang w:val="fr-CH"/>
        </w:rPr>
        <w:t>porteuse MF (décalage de fréquence non contrôlé)</w:t>
      </w:r>
      <w:bookmarkEnd w:id="454"/>
      <w:bookmarkEnd w:id="455"/>
      <w:bookmarkEnd w:id="45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632"/>
        <w:gridCol w:w="858"/>
        <w:gridCol w:w="858"/>
        <w:gridCol w:w="858"/>
        <w:gridCol w:w="858"/>
        <w:gridCol w:w="858"/>
        <w:gridCol w:w="858"/>
        <w:gridCol w:w="859"/>
      </w:tblGrid>
      <w:tr w:rsidR="00674515" w:rsidRPr="00007C64" w:rsidTr="001012F0">
        <w:trPr>
          <w:jc w:val="center"/>
        </w:trPr>
        <w:tc>
          <w:tcPr>
            <w:tcW w:w="3119" w:type="dxa"/>
          </w:tcPr>
          <w:p w:rsidR="00674515" w:rsidRPr="00007C64" w:rsidRDefault="00674515" w:rsidP="004C372D">
            <w:pPr>
              <w:pStyle w:val="Tablehead"/>
              <w:rPr>
                <w:lang w:val="fr-CH"/>
              </w:rPr>
            </w:pPr>
            <w:r w:rsidRPr="00007C64">
              <w:rPr>
                <w:lang w:val="fr-CH"/>
              </w:rPr>
              <w:t>Signal brouilleur: onde entretenue ou porteuse MF</w:t>
            </w:r>
          </w:p>
        </w:tc>
        <w:tc>
          <w:tcPr>
            <w:tcW w:w="5160" w:type="dxa"/>
            <w:gridSpan w:val="7"/>
          </w:tcPr>
          <w:p w:rsidR="00674515" w:rsidRPr="00007C64" w:rsidRDefault="00674515" w:rsidP="004C372D">
            <w:pPr>
              <w:pStyle w:val="Tablehead"/>
              <w:rPr>
                <w:lang w:val="fr-CH"/>
              </w:rPr>
            </w:pPr>
            <w:r w:rsidRPr="00007C64">
              <w:rPr>
                <w:lang w:val="fr-CH"/>
              </w:rPr>
              <w:t>Signal utile: DVB-T de 7 MHz, MAQ-64,</w:t>
            </w:r>
            <w:r w:rsidRPr="00007C64">
              <w:rPr>
                <w:lang w:val="fr-CH"/>
              </w:rPr>
              <w:br/>
              <w:t>rendement de codage 2/3</w:t>
            </w:r>
          </w:p>
        </w:tc>
      </w:tr>
      <w:tr w:rsidR="00674515" w:rsidRPr="00007C64" w:rsidTr="001012F0">
        <w:trPr>
          <w:jc w:val="center"/>
        </w:trPr>
        <w:tc>
          <w:tcPr>
            <w:tcW w:w="3119" w:type="dxa"/>
          </w:tcPr>
          <w:p w:rsidR="00674515" w:rsidRPr="00007C64" w:rsidRDefault="00674515" w:rsidP="004C372D">
            <w:pPr>
              <w:pStyle w:val="Tabletext"/>
              <w:rPr>
                <w:lang w:val="fr-CH"/>
              </w:rPr>
            </w:pPr>
            <w:r w:rsidRPr="00007C64">
              <w:rPr>
                <w:lang w:val="fr-CH"/>
              </w:rPr>
              <w:sym w:font="Symbol" w:char="F044"/>
            </w:r>
            <w:r w:rsidRPr="00007C64">
              <w:rPr>
                <w:lang w:val="fr-CH"/>
              </w:rPr>
              <w:t> </w:t>
            </w:r>
            <w:r w:rsidRPr="00007C64">
              <w:rPr>
                <w:i/>
                <w:iCs/>
                <w:lang w:val="fr-CH"/>
              </w:rPr>
              <w:t>f</w:t>
            </w:r>
            <w:r w:rsidRPr="00007C64">
              <w:rPr>
                <w:lang w:val="fr-CH"/>
              </w:rPr>
              <w:t xml:space="preserve"> (MHz)</w:t>
            </w:r>
          </w:p>
        </w:tc>
        <w:tc>
          <w:tcPr>
            <w:tcW w:w="737"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jc w:val="left"/>
              <w:rPr>
                <w:lang w:val="fr-CH"/>
              </w:rPr>
            </w:pPr>
            <w:r w:rsidRPr="00007C64">
              <w:rPr>
                <w:lang w:val="fr-CH"/>
              </w:rPr>
              <w:t>–10,5</w:t>
            </w:r>
          </w:p>
        </w:tc>
        <w:tc>
          <w:tcPr>
            <w:tcW w:w="737"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jc w:val="left"/>
              <w:rPr>
                <w:lang w:val="fr-CH"/>
              </w:rPr>
            </w:pPr>
            <w:r w:rsidRPr="00007C64">
              <w:rPr>
                <w:lang w:val="fr-CH"/>
              </w:rPr>
              <w:t>–4,0</w:t>
            </w:r>
          </w:p>
        </w:tc>
        <w:tc>
          <w:tcPr>
            <w:tcW w:w="737"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jc w:val="left"/>
              <w:rPr>
                <w:lang w:val="fr-CH"/>
              </w:rPr>
            </w:pPr>
            <w:r w:rsidRPr="00007C64">
              <w:rPr>
                <w:lang w:val="fr-CH"/>
              </w:rPr>
              <w:t>–3,4</w:t>
            </w:r>
          </w:p>
        </w:tc>
        <w:tc>
          <w:tcPr>
            <w:tcW w:w="737"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jc w:val="left"/>
              <w:rPr>
                <w:lang w:val="fr-CH"/>
              </w:rPr>
            </w:pPr>
            <w:r w:rsidRPr="00007C64">
              <w:rPr>
                <w:lang w:val="fr-CH"/>
              </w:rPr>
              <w:t>0</w:t>
            </w:r>
          </w:p>
        </w:tc>
        <w:tc>
          <w:tcPr>
            <w:tcW w:w="737"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jc w:val="left"/>
              <w:rPr>
                <w:lang w:val="fr-CH"/>
              </w:rPr>
            </w:pPr>
            <w:r w:rsidRPr="00007C64">
              <w:rPr>
                <w:lang w:val="fr-CH"/>
              </w:rPr>
              <w:t>3,4</w:t>
            </w:r>
          </w:p>
        </w:tc>
        <w:tc>
          <w:tcPr>
            <w:tcW w:w="737"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jc w:val="left"/>
              <w:rPr>
                <w:lang w:val="fr-CH"/>
              </w:rPr>
            </w:pPr>
            <w:r w:rsidRPr="00007C64">
              <w:rPr>
                <w:lang w:val="fr-CH"/>
              </w:rPr>
              <w:t>4,0</w:t>
            </w:r>
          </w:p>
        </w:tc>
        <w:tc>
          <w:tcPr>
            <w:tcW w:w="738"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jc w:val="left"/>
              <w:rPr>
                <w:lang w:val="fr-CH"/>
              </w:rPr>
            </w:pPr>
            <w:r w:rsidRPr="00007C64">
              <w:rPr>
                <w:lang w:val="fr-CH"/>
              </w:rPr>
              <w:t>10,5</w:t>
            </w:r>
          </w:p>
        </w:tc>
      </w:tr>
      <w:tr w:rsidR="00674515" w:rsidRPr="00007C64" w:rsidTr="001012F0">
        <w:trPr>
          <w:jc w:val="center"/>
        </w:trPr>
        <w:tc>
          <w:tcPr>
            <w:tcW w:w="3119" w:type="dxa"/>
          </w:tcPr>
          <w:p w:rsidR="00674515" w:rsidRPr="00007C64" w:rsidRDefault="00674515" w:rsidP="004C372D">
            <w:pPr>
              <w:pStyle w:val="Tabletext"/>
              <w:rPr>
                <w:lang w:val="fr-CH"/>
              </w:rPr>
            </w:pPr>
            <w:r w:rsidRPr="00007C64">
              <w:rPr>
                <w:lang w:val="fr-CH"/>
              </w:rPr>
              <w:t>PR</w:t>
            </w:r>
          </w:p>
        </w:tc>
        <w:tc>
          <w:tcPr>
            <w:tcW w:w="737"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jc w:val="left"/>
              <w:rPr>
                <w:lang w:val="fr-CH"/>
              </w:rPr>
            </w:pPr>
            <w:r w:rsidRPr="00007C64">
              <w:rPr>
                <w:lang w:val="fr-CH"/>
              </w:rPr>
              <w:t>–38</w:t>
            </w:r>
          </w:p>
        </w:tc>
        <w:tc>
          <w:tcPr>
            <w:tcW w:w="737"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jc w:val="left"/>
              <w:rPr>
                <w:lang w:val="fr-CH"/>
              </w:rPr>
            </w:pPr>
            <w:r w:rsidRPr="00007C64">
              <w:rPr>
                <w:lang w:val="fr-CH"/>
              </w:rPr>
              <w:t>–33</w:t>
            </w:r>
          </w:p>
        </w:tc>
        <w:tc>
          <w:tcPr>
            <w:tcW w:w="737"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jc w:val="left"/>
              <w:rPr>
                <w:lang w:val="fr-CH"/>
              </w:rPr>
            </w:pPr>
            <w:r w:rsidRPr="00007C64">
              <w:rPr>
                <w:lang w:val="fr-CH"/>
              </w:rPr>
              <w:t>–3</w:t>
            </w:r>
          </w:p>
        </w:tc>
        <w:tc>
          <w:tcPr>
            <w:tcW w:w="737"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jc w:val="left"/>
              <w:rPr>
                <w:lang w:val="fr-CH"/>
              </w:rPr>
            </w:pPr>
            <w:r w:rsidRPr="00007C64">
              <w:rPr>
                <w:lang w:val="fr-CH"/>
              </w:rPr>
              <w:t>–3</w:t>
            </w:r>
          </w:p>
        </w:tc>
        <w:tc>
          <w:tcPr>
            <w:tcW w:w="737"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jc w:val="left"/>
              <w:rPr>
                <w:lang w:val="fr-CH"/>
              </w:rPr>
            </w:pPr>
            <w:r w:rsidRPr="00007C64">
              <w:rPr>
                <w:lang w:val="fr-CH"/>
              </w:rPr>
              <w:t>–3</w:t>
            </w:r>
          </w:p>
        </w:tc>
        <w:tc>
          <w:tcPr>
            <w:tcW w:w="737"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jc w:val="left"/>
              <w:rPr>
                <w:lang w:val="fr-CH"/>
              </w:rPr>
            </w:pPr>
            <w:r w:rsidRPr="00007C64">
              <w:rPr>
                <w:lang w:val="fr-CH"/>
              </w:rPr>
              <w:t>–33</w:t>
            </w:r>
          </w:p>
        </w:tc>
        <w:tc>
          <w:tcPr>
            <w:tcW w:w="738" w:type="dxa"/>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jc w:val="left"/>
              <w:rPr>
                <w:lang w:val="fr-CH"/>
              </w:rPr>
            </w:pPr>
            <w:r w:rsidRPr="00007C64">
              <w:rPr>
                <w:lang w:val="fr-CH"/>
              </w:rPr>
              <w:t>–38</w:t>
            </w:r>
          </w:p>
        </w:tc>
      </w:tr>
    </w:tbl>
    <w:p w:rsidR="00674515" w:rsidRPr="00007C64" w:rsidRDefault="00674515" w:rsidP="00674515">
      <w:pPr>
        <w:pStyle w:val="Tablefin"/>
        <w:rPr>
          <w:lang w:val="fr-CH"/>
        </w:rPr>
      </w:pPr>
    </w:p>
    <w:p w:rsidR="00674515" w:rsidRPr="00007C64" w:rsidRDefault="00674515" w:rsidP="00674515">
      <w:pPr>
        <w:rPr>
          <w:lang w:val="fr-CH"/>
        </w:rPr>
      </w:pPr>
      <w:r w:rsidRPr="00007C64">
        <w:rPr>
          <w:lang w:val="fr-CH"/>
        </w:rPr>
        <w:t>Les Tableaux contenant les rapports de protection indiqués peuvent être utilisés pour les signaux brouilleurs à bande étroite, c</w:t>
      </w:r>
      <w:r w:rsidRPr="00007C64">
        <w:rPr>
          <w:iCs/>
          <w:lang w:val="fr-CH"/>
        </w:rPr>
        <w:t>'</w:t>
      </w:r>
      <w:r w:rsidRPr="00007C64">
        <w:rPr>
          <w:lang w:val="fr-CH"/>
        </w:rPr>
        <w:t>est-à-dire les porteuses son analogiques ou les services autres que de radiodiffusion.</w:t>
      </w:r>
    </w:p>
    <w:p w:rsidR="00674515" w:rsidRPr="00007C64" w:rsidRDefault="00674515" w:rsidP="00501D09">
      <w:pPr>
        <w:pStyle w:val="TableNo"/>
        <w:rPr>
          <w:lang w:val="fr-CH"/>
        </w:rPr>
      </w:pPr>
      <w:bookmarkStart w:id="457" w:name="_Toc125342984"/>
      <w:bookmarkStart w:id="458" w:name="_Toc192558502"/>
      <w:bookmarkStart w:id="459" w:name="_Toc321125333"/>
      <w:r w:rsidRPr="00007C64">
        <w:rPr>
          <w:lang w:val="fr-CH"/>
        </w:rPr>
        <w:t>TABLEAU 2</w:t>
      </w:r>
      <w:bookmarkEnd w:id="457"/>
      <w:bookmarkEnd w:id="458"/>
      <w:r w:rsidRPr="00007C64">
        <w:rPr>
          <w:lang w:val="fr-CH"/>
        </w:rPr>
        <w:t>8</w:t>
      </w:r>
      <w:bookmarkEnd w:id="459"/>
    </w:p>
    <w:p w:rsidR="00674515" w:rsidRPr="00007C64" w:rsidRDefault="00674515" w:rsidP="00501D09">
      <w:pPr>
        <w:pStyle w:val="Tabletitle"/>
        <w:rPr>
          <w:lang w:val="fr-CH"/>
        </w:rPr>
      </w:pPr>
      <w:bookmarkStart w:id="460" w:name="_Toc125342985"/>
      <w:bookmarkStart w:id="461" w:name="_Toc192558503"/>
      <w:bookmarkStart w:id="462" w:name="_Toc321125334"/>
      <w:r w:rsidRPr="00007C64">
        <w:rPr>
          <w:lang w:val="fr-CH"/>
        </w:rPr>
        <w:t>Rapports de protection dans le même canal (dB) pour un signal DVB-T de 7 MHz,</w:t>
      </w:r>
      <w:r w:rsidRPr="00007C64">
        <w:rPr>
          <w:lang w:val="fr-CH"/>
        </w:rPr>
        <w:br/>
        <w:t xml:space="preserve">MAQ-64, </w:t>
      </w:r>
      <w:r w:rsidR="00007C64" w:rsidRPr="00007C64">
        <w:rPr>
          <w:lang w:val="fr-CH"/>
        </w:rPr>
        <w:t>rendement de</w:t>
      </w:r>
      <w:r w:rsidRPr="00007C64">
        <w:rPr>
          <w:lang w:val="fr-CH"/>
        </w:rPr>
        <w:t xml:space="preserve"> codage 2/3, brouillé par une porteuse en onde entretenue</w:t>
      </w:r>
      <w:r w:rsidRPr="00007C64">
        <w:rPr>
          <w:lang w:val="fr-CH"/>
        </w:rPr>
        <w:br/>
        <w:t>(décalage de fréquence contrôlé)</w:t>
      </w:r>
      <w:bookmarkEnd w:id="460"/>
      <w:bookmarkEnd w:id="461"/>
      <w:bookmarkEnd w:id="462"/>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632"/>
        <w:gridCol w:w="858"/>
        <w:gridCol w:w="858"/>
        <w:gridCol w:w="858"/>
        <w:gridCol w:w="858"/>
        <w:gridCol w:w="858"/>
        <w:gridCol w:w="858"/>
        <w:gridCol w:w="859"/>
      </w:tblGrid>
      <w:tr w:rsidR="00674515" w:rsidRPr="00007C64" w:rsidTr="001012F0">
        <w:trPr>
          <w:jc w:val="center"/>
        </w:trPr>
        <w:tc>
          <w:tcPr>
            <w:tcW w:w="3119" w:type="dxa"/>
            <w:tcBorders>
              <w:bottom w:val="single" w:sz="6" w:space="0" w:color="auto"/>
            </w:tcBorders>
          </w:tcPr>
          <w:p w:rsidR="00674515" w:rsidRPr="00007C64" w:rsidRDefault="00674515" w:rsidP="001012F0">
            <w:pPr>
              <w:pStyle w:val="Tablehead"/>
              <w:rPr>
                <w:lang w:val="fr-CH"/>
              </w:rPr>
            </w:pPr>
            <w:r w:rsidRPr="00007C64">
              <w:rPr>
                <w:lang w:val="fr-CH"/>
              </w:rPr>
              <w:t>Signal brouilleur: porteuse</w:t>
            </w:r>
            <w:r w:rsidR="001012F0">
              <w:rPr>
                <w:lang w:val="fr-CH"/>
              </w:rPr>
              <w:br/>
            </w:r>
            <w:r w:rsidRPr="00007C64">
              <w:rPr>
                <w:lang w:val="fr-CH"/>
              </w:rPr>
              <w:t>onde entretenue</w:t>
            </w:r>
          </w:p>
        </w:tc>
        <w:tc>
          <w:tcPr>
            <w:tcW w:w="5160" w:type="dxa"/>
            <w:gridSpan w:val="7"/>
            <w:tcBorders>
              <w:bottom w:val="single" w:sz="6" w:space="0" w:color="auto"/>
            </w:tcBorders>
          </w:tcPr>
          <w:p w:rsidR="00674515" w:rsidRPr="00007C64" w:rsidRDefault="00674515" w:rsidP="00501D09">
            <w:pPr>
              <w:pStyle w:val="Tablehead"/>
              <w:rPr>
                <w:lang w:val="fr-CH"/>
              </w:rPr>
            </w:pPr>
            <w:r w:rsidRPr="00007C64">
              <w:rPr>
                <w:lang w:val="fr-CH"/>
              </w:rPr>
              <w:t>Signal utile: DVB-T de 7 MHz, MAQ-64,</w:t>
            </w:r>
            <w:r w:rsidRPr="00007C64">
              <w:rPr>
                <w:lang w:val="fr-CH"/>
              </w:rPr>
              <w:br/>
              <w:t>rendement de codage 2/3</w:t>
            </w:r>
          </w:p>
        </w:tc>
      </w:tr>
      <w:tr w:rsidR="00674515" w:rsidRPr="00007C64" w:rsidTr="001012F0">
        <w:trPr>
          <w:jc w:val="center"/>
        </w:trPr>
        <w:tc>
          <w:tcPr>
            <w:tcW w:w="3119" w:type="dxa"/>
            <w:tcBorders>
              <w:top w:val="single" w:sz="6" w:space="0" w:color="auto"/>
              <w:bottom w:val="single" w:sz="4" w:space="0" w:color="auto"/>
            </w:tcBorders>
          </w:tcPr>
          <w:p w:rsidR="00674515" w:rsidRPr="00007C64" w:rsidRDefault="00674515" w:rsidP="00501D09">
            <w:pPr>
              <w:pStyle w:val="Tabletext"/>
              <w:rPr>
                <w:lang w:val="fr-CH"/>
              </w:rPr>
            </w:pPr>
            <w:r w:rsidRPr="00007C64">
              <w:rPr>
                <w:lang w:val="fr-CH"/>
              </w:rPr>
              <w:sym w:font="Symbol" w:char="F044"/>
            </w:r>
            <w:r w:rsidRPr="00007C64">
              <w:rPr>
                <w:i/>
                <w:iCs/>
                <w:lang w:val="fr-CH"/>
              </w:rPr>
              <w:t>f</w:t>
            </w:r>
            <w:r w:rsidRPr="00007C64">
              <w:rPr>
                <w:lang w:val="fr-CH"/>
              </w:rPr>
              <w:t xml:space="preserve"> (MHz)</w:t>
            </w:r>
          </w:p>
        </w:tc>
        <w:tc>
          <w:tcPr>
            <w:tcW w:w="737" w:type="dxa"/>
            <w:tcBorders>
              <w:top w:val="single" w:sz="6" w:space="0" w:color="auto"/>
              <w:bottom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jc w:val="left"/>
              <w:rPr>
                <w:lang w:val="fr-CH"/>
              </w:rPr>
            </w:pPr>
            <w:r w:rsidRPr="00007C64">
              <w:rPr>
                <w:lang w:val="fr-CH"/>
              </w:rPr>
              <w:t>–8</w:t>
            </w:r>
          </w:p>
        </w:tc>
        <w:tc>
          <w:tcPr>
            <w:tcW w:w="737" w:type="dxa"/>
            <w:tcBorders>
              <w:top w:val="single" w:sz="6" w:space="0" w:color="auto"/>
              <w:bottom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jc w:val="left"/>
              <w:rPr>
                <w:lang w:val="fr-CH"/>
              </w:rPr>
            </w:pPr>
            <w:r w:rsidRPr="00007C64">
              <w:rPr>
                <w:lang w:val="fr-CH"/>
              </w:rPr>
              <w:t>–4</w:t>
            </w:r>
          </w:p>
        </w:tc>
        <w:tc>
          <w:tcPr>
            <w:tcW w:w="737" w:type="dxa"/>
            <w:tcBorders>
              <w:top w:val="single" w:sz="6" w:space="0" w:color="auto"/>
              <w:bottom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jc w:val="left"/>
              <w:rPr>
                <w:lang w:val="fr-CH"/>
              </w:rPr>
            </w:pPr>
            <w:r w:rsidRPr="00007C64">
              <w:rPr>
                <w:lang w:val="fr-CH"/>
              </w:rPr>
              <w:t>–3</w:t>
            </w:r>
          </w:p>
        </w:tc>
        <w:tc>
          <w:tcPr>
            <w:tcW w:w="737" w:type="dxa"/>
            <w:tcBorders>
              <w:top w:val="single" w:sz="6" w:space="0" w:color="auto"/>
              <w:bottom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jc w:val="left"/>
              <w:rPr>
                <w:lang w:val="fr-CH"/>
              </w:rPr>
            </w:pPr>
            <w:r w:rsidRPr="00007C64">
              <w:rPr>
                <w:lang w:val="fr-CH"/>
              </w:rPr>
              <w:t>0</w:t>
            </w:r>
          </w:p>
        </w:tc>
        <w:tc>
          <w:tcPr>
            <w:tcW w:w="737" w:type="dxa"/>
            <w:tcBorders>
              <w:top w:val="single" w:sz="6" w:space="0" w:color="auto"/>
              <w:bottom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jc w:val="left"/>
              <w:rPr>
                <w:lang w:val="fr-CH"/>
              </w:rPr>
            </w:pPr>
            <w:r w:rsidRPr="00007C64">
              <w:rPr>
                <w:lang w:val="fr-CH"/>
              </w:rPr>
              <w:t>3</w:t>
            </w:r>
          </w:p>
        </w:tc>
        <w:tc>
          <w:tcPr>
            <w:tcW w:w="737" w:type="dxa"/>
            <w:tcBorders>
              <w:top w:val="single" w:sz="6" w:space="0" w:color="auto"/>
              <w:bottom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jc w:val="left"/>
              <w:rPr>
                <w:lang w:val="fr-CH"/>
              </w:rPr>
            </w:pPr>
            <w:r w:rsidRPr="00007C64">
              <w:rPr>
                <w:lang w:val="fr-CH"/>
              </w:rPr>
              <w:t>4</w:t>
            </w:r>
          </w:p>
        </w:tc>
        <w:tc>
          <w:tcPr>
            <w:tcW w:w="738" w:type="dxa"/>
            <w:tcBorders>
              <w:top w:val="single" w:sz="6" w:space="0" w:color="auto"/>
              <w:bottom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jc w:val="left"/>
              <w:rPr>
                <w:lang w:val="fr-CH"/>
              </w:rPr>
            </w:pPr>
            <w:r w:rsidRPr="00007C64">
              <w:rPr>
                <w:lang w:val="fr-CH"/>
              </w:rPr>
              <w:t>8</w:t>
            </w:r>
          </w:p>
        </w:tc>
      </w:tr>
      <w:tr w:rsidR="00674515" w:rsidRPr="00007C64" w:rsidTr="001012F0">
        <w:trPr>
          <w:jc w:val="center"/>
        </w:trPr>
        <w:tc>
          <w:tcPr>
            <w:tcW w:w="3119" w:type="dxa"/>
            <w:tcBorders>
              <w:top w:val="single" w:sz="4" w:space="0" w:color="auto"/>
            </w:tcBorders>
          </w:tcPr>
          <w:p w:rsidR="00674515" w:rsidRPr="00007C64" w:rsidRDefault="00674515" w:rsidP="00501D09">
            <w:pPr>
              <w:pStyle w:val="Tabletext"/>
              <w:rPr>
                <w:lang w:val="fr-CH"/>
              </w:rPr>
            </w:pPr>
            <w:r w:rsidRPr="00007C64">
              <w:rPr>
                <w:lang w:val="fr-CH"/>
              </w:rPr>
              <w:t>PR</w:t>
            </w:r>
          </w:p>
        </w:tc>
        <w:tc>
          <w:tcPr>
            <w:tcW w:w="737"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jc w:val="left"/>
              <w:rPr>
                <w:lang w:val="fr-CH"/>
              </w:rPr>
            </w:pPr>
            <w:r w:rsidRPr="00007C64">
              <w:rPr>
                <w:lang w:val="fr-CH"/>
              </w:rPr>
              <w:t>–48</w:t>
            </w:r>
          </w:p>
        </w:tc>
        <w:tc>
          <w:tcPr>
            <w:tcW w:w="737"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jc w:val="left"/>
              <w:rPr>
                <w:lang w:val="fr-CH"/>
              </w:rPr>
            </w:pPr>
            <w:r w:rsidRPr="00007C64">
              <w:rPr>
                <w:lang w:val="fr-CH"/>
              </w:rPr>
              <w:t>–41</w:t>
            </w:r>
          </w:p>
        </w:tc>
        <w:tc>
          <w:tcPr>
            <w:tcW w:w="737"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jc w:val="left"/>
              <w:rPr>
                <w:lang w:val="fr-CH"/>
              </w:rPr>
            </w:pPr>
            <w:r w:rsidRPr="00007C64">
              <w:rPr>
                <w:lang w:val="fr-CH"/>
              </w:rPr>
              <w:t>–8</w:t>
            </w:r>
          </w:p>
        </w:tc>
        <w:tc>
          <w:tcPr>
            <w:tcW w:w="737"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jc w:val="left"/>
              <w:rPr>
                <w:lang w:val="fr-CH"/>
              </w:rPr>
            </w:pPr>
            <w:r w:rsidRPr="00007C64">
              <w:rPr>
                <w:lang w:val="fr-CH"/>
              </w:rPr>
              <w:t>–9</w:t>
            </w:r>
          </w:p>
        </w:tc>
        <w:tc>
          <w:tcPr>
            <w:tcW w:w="737"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jc w:val="left"/>
              <w:rPr>
                <w:lang w:val="fr-CH"/>
              </w:rPr>
            </w:pPr>
            <w:r w:rsidRPr="00007C64">
              <w:rPr>
                <w:lang w:val="fr-CH"/>
              </w:rPr>
              <w:t>–6</w:t>
            </w:r>
          </w:p>
        </w:tc>
        <w:tc>
          <w:tcPr>
            <w:tcW w:w="737"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jc w:val="left"/>
              <w:rPr>
                <w:lang w:val="fr-CH"/>
              </w:rPr>
            </w:pPr>
            <w:r w:rsidRPr="00007C64">
              <w:rPr>
                <w:lang w:val="fr-CH"/>
              </w:rPr>
              <w:t>–39</w:t>
            </w:r>
          </w:p>
        </w:tc>
        <w:tc>
          <w:tcPr>
            <w:tcW w:w="738" w:type="dxa"/>
            <w:tcBorders>
              <w:top w:val="single" w:sz="4" w:space="0" w:color="auto"/>
            </w:tcBorders>
          </w:tcPr>
          <w:p w:rsidR="00674515" w:rsidRPr="00007C64" w:rsidRDefault="00674515" w:rsidP="001012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jc w:val="left"/>
              <w:rPr>
                <w:lang w:val="fr-CH"/>
              </w:rPr>
            </w:pPr>
            <w:r w:rsidRPr="00007C64">
              <w:rPr>
                <w:lang w:val="fr-CH"/>
              </w:rPr>
              <w:t>–48</w:t>
            </w:r>
          </w:p>
        </w:tc>
      </w:tr>
    </w:tbl>
    <w:p w:rsidR="00674515" w:rsidRPr="00007C64" w:rsidRDefault="00674515" w:rsidP="00674515">
      <w:pPr>
        <w:pStyle w:val="Tablefin"/>
        <w:rPr>
          <w:lang w:val="fr-CH"/>
        </w:rPr>
      </w:pPr>
    </w:p>
    <w:p w:rsidR="00674515" w:rsidRPr="00007C64" w:rsidRDefault="00674515" w:rsidP="00674515">
      <w:pPr>
        <w:rPr>
          <w:lang w:val="fr-CH"/>
        </w:rPr>
      </w:pPr>
      <w:r w:rsidRPr="00007C64">
        <w:rPr>
          <w:lang w:val="fr-CH"/>
        </w:rPr>
        <w:t>Les Tableaux contenant les rapports de protection indiqués peuvent être utilisés pour les signaux brouilleurs à bande étroite, c</w:t>
      </w:r>
      <w:r w:rsidRPr="00007C64">
        <w:rPr>
          <w:iCs/>
          <w:lang w:val="fr-CH"/>
        </w:rPr>
        <w:t>'</w:t>
      </w:r>
      <w:r w:rsidRPr="00007C64">
        <w:rPr>
          <w:lang w:val="fr-CH"/>
        </w:rPr>
        <w:t>est-à-dire les porteuses son analogiques ou les services autres que de radiodiffusion. Il convient d</w:t>
      </w:r>
      <w:r w:rsidRPr="00007C64">
        <w:rPr>
          <w:iCs/>
          <w:lang w:val="fr-CH"/>
        </w:rPr>
        <w:t>'</w:t>
      </w:r>
      <w:r w:rsidRPr="00007C64">
        <w:rPr>
          <w:lang w:val="fr-CH"/>
        </w:rPr>
        <w:t>observer que les fluctuations détaillées du rapport de protection en fonction du décalage de fréquence entre le signal OFDM et le signal brouilleur de l</w:t>
      </w:r>
      <w:r w:rsidRPr="00007C64">
        <w:rPr>
          <w:iCs/>
          <w:lang w:val="fr-CH"/>
        </w:rPr>
        <w:t>'</w:t>
      </w:r>
      <w:r w:rsidRPr="00007C64">
        <w:rPr>
          <w:lang w:val="fr-CH"/>
        </w:rPr>
        <w:t>onde entretenue présentent un caractère cyclique. Les valeurs du Tableau 28 correspondent au décalage optimum.</w:t>
      </w:r>
    </w:p>
    <w:p w:rsidR="00674515" w:rsidRPr="00007C64" w:rsidRDefault="00674515" w:rsidP="00674515">
      <w:pPr>
        <w:pStyle w:val="Heading2"/>
        <w:rPr>
          <w:lang w:val="fr-CH"/>
        </w:rPr>
      </w:pPr>
      <w:bookmarkStart w:id="463" w:name="_Toc530970172"/>
      <w:bookmarkStart w:id="464" w:name="_Toc125339646"/>
      <w:bookmarkStart w:id="465" w:name="_Toc192557778"/>
      <w:bookmarkStart w:id="466" w:name="_Toc196624531"/>
      <w:bookmarkStart w:id="467" w:name="_Toc245005172"/>
      <w:bookmarkStart w:id="468" w:name="_Toc245779407"/>
      <w:bookmarkStart w:id="469" w:name="_Toc321124749"/>
      <w:bookmarkStart w:id="470" w:name="_Toc321124871"/>
      <w:r w:rsidRPr="00007C64">
        <w:rPr>
          <w:lang w:val="fr-CH"/>
        </w:rPr>
        <w:t>1.4</w:t>
      </w:r>
      <w:r w:rsidRPr="00007C64">
        <w:rPr>
          <w:lang w:val="fr-CH"/>
        </w:rPr>
        <w:tab/>
        <w:t>Protection des signaux DVB-T de télévision numérique de Terre contre les signaux T</w:t>
      </w:r>
      <w:r w:rsidRPr="00007C64">
        <w:rPr>
          <w:lang w:val="fr-CH"/>
        </w:rPr>
        <w:noBreakHyphen/>
        <w:t>DAB</w:t>
      </w:r>
      <w:bookmarkEnd w:id="463"/>
      <w:bookmarkEnd w:id="464"/>
      <w:bookmarkEnd w:id="465"/>
      <w:bookmarkEnd w:id="466"/>
      <w:bookmarkEnd w:id="467"/>
      <w:bookmarkEnd w:id="468"/>
      <w:bookmarkEnd w:id="469"/>
      <w:bookmarkEnd w:id="470"/>
    </w:p>
    <w:p w:rsidR="00674515" w:rsidRPr="00007C64" w:rsidRDefault="00674515" w:rsidP="00501D09">
      <w:pPr>
        <w:pStyle w:val="TableNo"/>
        <w:rPr>
          <w:lang w:val="fr-CH"/>
        </w:rPr>
      </w:pPr>
      <w:bookmarkStart w:id="471" w:name="_Toc125342986"/>
      <w:bookmarkStart w:id="472" w:name="_Toc192558504"/>
      <w:bookmarkStart w:id="473" w:name="_Toc321125335"/>
      <w:r w:rsidRPr="00007C64">
        <w:rPr>
          <w:lang w:val="fr-CH"/>
        </w:rPr>
        <w:t>TABLEAU 2</w:t>
      </w:r>
      <w:bookmarkEnd w:id="471"/>
      <w:bookmarkEnd w:id="472"/>
      <w:r w:rsidRPr="00007C64">
        <w:rPr>
          <w:lang w:val="fr-CH"/>
        </w:rPr>
        <w:t>9</w:t>
      </w:r>
      <w:bookmarkEnd w:id="473"/>
    </w:p>
    <w:p w:rsidR="00674515" w:rsidRPr="00007C64" w:rsidRDefault="00674515" w:rsidP="001012F0">
      <w:pPr>
        <w:pStyle w:val="Tabletitle"/>
        <w:rPr>
          <w:lang w:val="fr-CH"/>
        </w:rPr>
      </w:pPr>
      <w:bookmarkStart w:id="474" w:name="_Toc125342987"/>
      <w:bookmarkStart w:id="475" w:name="_Toc192558505"/>
      <w:bookmarkStart w:id="476" w:name="_Toc321125336"/>
      <w:r w:rsidRPr="00007C64">
        <w:rPr>
          <w:lang w:val="fr-CH"/>
        </w:rPr>
        <w:t>Rapports de protection cocanal (dB) pour un signal DVB</w:t>
      </w:r>
      <w:r w:rsidRPr="00007C64">
        <w:rPr>
          <w:lang w:val="fr-CH"/>
        </w:rPr>
        <w:noBreakHyphen/>
        <w:t>T de 7 MHz et de 8 MHz</w:t>
      </w:r>
      <w:r w:rsidR="001012F0">
        <w:rPr>
          <w:lang w:val="fr-CH"/>
        </w:rPr>
        <w:br/>
      </w:r>
      <w:r w:rsidRPr="00007C64">
        <w:rPr>
          <w:lang w:val="fr-CH"/>
        </w:rPr>
        <w:t>brouillé par quatre blocs de fréquences T-DAB</w:t>
      </w:r>
      <w:bookmarkEnd w:id="474"/>
      <w:bookmarkEnd w:id="475"/>
      <w:bookmarkEnd w:id="476"/>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0"/>
        <w:gridCol w:w="3084"/>
        <w:gridCol w:w="2641"/>
      </w:tblGrid>
      <w:tr w:rsidR="00674515" w:rsidRPr="00007C64" w:rsidTr="001012F0">
        <w:trPr>
          <w:jc w:val="center"/>
        </w:trPr>
        <w:tc>
          <w:tcPr>
            <w:tcW w:w="4691" w:type="dxa"/>
            <w:gridSpan w:val="2"/>
            <w:vAlign w:val="center"/>
          </w:tcPr>
          <w:p w:rsidR="00674515" w:rsidRPr="00007C64" w:rsidRDefault="00674515" w:rsidP="002004FD">
            <w:pPr>
              <w:pStyle w:val="Tablehead"/>
              <w:rPr>
                <w:lang w:val="fr-CH"/>
              </w:rPr>
            </w:pPr>
            <w:r w:rsidRPr="00007C64">
              <w:rPr>
                <w:lang w:val="fr-CH"/>
              </w:rPr>
              <w:t>Signal DVB-T utile</w:t>
            </w:r>
          </w:p>
        </w:tc>
        <w:tc>
          <w:tcPr>
            <w:tcW w:w="2113" w:type="dxa"/>
            <w:vAlign w:val="center"/>
          </w:tcPr>
          <w:p w:rsidR="00674515" w:rsidRPr="00007C64" w:rsidRDefault="00674515" w:rsidP="002004FD">
            <w:pPr>
              <w:pStyle w:val="Tablehead"/>
              <w:rPr>
                <w:lang w:val="fr-CH"/>
              </w:rPr>
            </w:pPr>
            <w:r w:rsidRPr="00007C64">
              <w:rPr>
                <w:lang w:val="fr-CH"/>
              </w:rPr>
              <w:t>PR</w:t>
            </w:r>
            <w:r w:rsidRPr="00007C64">
              <w:rPr>
                <w:lang w:val="fr-CH"/>
              </w:rPr>
              <w:br/>
              <w:t>(Note 1)</w:t>
            </w:r>
          </w:p>
        </w:tc>
      </w:tr>
      <w:tr w:rsidR="00674515" w:rsidRPr="00007C64" w:rsidTr="001012F0">
        <w:trPr>
          <w:jc w:val="center"/>
        </w:trPr>
        <w:tc>
          <w:tcPr>
            <w:tcW w:w="2224" w:type="dxa"/>
          </w:tcPr>
          <w:p w:rsidR="00674515" w:rsidRPr="00007C64" w:rsidRDefault="00674515" w:rsidP="00501D09">
            <w:pPr>
              <w:pStyle w:val="Tablehead"/>
              <w:rPr>
                <w:lang w:val="fr-CH"/>
              </w:rPr>
            </w:pPr>
            <w:r w:rsidRPr="00007C64">
              <w:rPr>
                <w:lang w:val="fr-CH"/>
              </w:rPr>
              <w:t>Constellation</w:t>
            </w:r>
          </w:p>
        </w:tc>
        <w:tc>
          <w:tcPr>
            <w:tcW w:w="2467" w:type="dxa"/>
            <w:vAlign w:val="center"/>
          </w:tcPr>
          <w:p w:rsidR="00674515" w:rsidRPr="00007C64" w:rsidRDefault="00674515" w:rsidP="002004FD">
            <w:pPr>
              <w:pStyle w:val="Tablehead"/>
              <w:rPr>
                <w:lang w:val="fr-CH"/>
              </w:rPr>
            </w:pPr>
            <w:r w:rsidRPr="00007C64">
              <w:rPr>
                <w:lang w:val="fr-CH"/>
              </w:rPr>
              <w:t>Rendement de codage</w:t>
            </w:r>
          </w:p>
        </w:tc>
        <w:tc>
          <w:tcPr>
            <w:tcW w:w="2113" w:type="dxa"/>
            <w:vAlign w:val="center"/>
          </w:tcPr>
          <w:p w:rsidR="00674515" w:rsidRPr="00007C64" w:rsidRDefault="00674515" w:rsidP="002004FD">
            <w:pPr>
              <w:pStyle w:val="Tablehead"/>
              <w:rPr>
                <w:lang w:val="fr-CH"/>
              </w:rPr>
            </w:pPr>
          </w:p>
        </w:tc>
      </w:tr>
      <w:tr w:rsidR="00674515" w:rsidRPr="00007C64" w:rsidTr="001012F0">
        <w:trPr>
          <w:jc w:val="center"/>
        </w:trPr>
        <w:tc>
          <w:tcPr>
            <w:tcW w:w="2224" w:type="dxa"/>
          </w:tcPr>
          <w:p w:rsidR="00674515" w:rsidRPr="00007C64" w:rsidRDefault="00674515" w:rsidP="009F7CEC">
            <w:pPr>
              <w:pStyle w:val="Tabletext"/>
              <w:jc w:val="center"/>
              <w:rPr>
                <w:lang w:val="fr-CH"/>
              </w:rPr>
            </w:pPr>
            <w:r w:rsidRPr="00007C64">
              <w:rPr>
                <w:lang w:val="fr-CH"/>
              </w:rPr>
              <w:t>MDP</w:t>
            </w:r>
            <w:r w:rsidRPr="00007C64">
              <w:rPr>
                <w:lang w:val="fr-CH"/>
              </w:rPr>
              <w:noBreakHyphen/>
              <w:t>4</w:t>
            </w:r>
          </w:p>
        </w:tc>
        <w:tc>
          <w:tcPr>
            <w:tcW w:w="2467" w:type="dxa"/>
          </w:tcPr>
          <w:p w:rsidR="00674515" w:rsidRPr="00007C64" w:rsidRDefault="00674515" w:rsidP="002004FD">
            <w:pPr>
              <w:pStyle w:val="Tabletext"/>
              <w:jc w:val="center"/>
              <w:rPr>
                <w:lang w:val="fr-CH"/>
              </w:rPr>
            </w:pPr>
            <w:r w:rsidRPr="00007C64">
              <w:rPr>
                <w:lang w:val="fr-CH"/>
              </w:rPr>
              <w:t>1/2</w:t>
            </w:r>
          </w:p>
        </w:tc>
        <w:tc>
          <w:tcPr>
            <w:tcW w:w="2113" w:type="dxa"/>
          </w:tcPr>
          <w:p w:rsidR="00674515" w:rsidRPr="00007C64" w:rsidRDefault="00674515" w:rsidP="002004FD">
            <w:pPr>
              <w:pStyle w:val="Tabletext"/>
              <w:jc w:val="center"/>
              <w:rPr>
                <w:lang w:val="fr-CH"/>
              </w:rPr>
            </w:pPr>
            <w:r w:rsidRPr="00007C64">
              <w:rPr>
                <w:lang w:val="fr-CH"/>
              </w:rPr>
              <w:t>10</w:t>
            </w:r>
          </w:p>
        </w:tc>
      </w:tr>
      <w:tr w:rsidR="00674515" w:rsidRPr="00007C64" w:rsidTr="001012F0">
        <w:trPr>
          <w:jc w:val="center"/>
        </w:trPr>
        <w:tc>
          <w:tcPr>
            <w:tcW w:w="2224" w:type="dxa"/>
          </w:tcPr>
          <w:p w:rsidR="00674515" w:rsidRPr="00007C64" w:rsidRDefault="00674515" w:rsidP="009F7CEC">
            <w:pPr>
              <w:pStyle w:val="Tabletext"/>
              <w:jc w:val="center"/>
              <w:rPr>
                <w:lang w:val="fr-CH"/>
              </w:rPr>
            </w:pPr>
            <w:r w:rsidRPr="00007C64">
              <w:rPr>
                <w:lang w:val="fr-CH"/>
              </w:rPr>
              <w:t>MDP</w:t>
            </w:r>
            <w:r w:rsidRPr="00007C64">
              <w:rPr>
                <w:lang w:val="fr-CH"/>
              </w:rPr>
              <w:noBreakHyphen/>
              <w:t>4</w:t>
            </w:r>
          </w:p>
        </w:tc>
        <w:tc>
          <w:tcPr>
            <w:tcW w:w="2467" w:type="dxa"/>
          </w:tcPr>
          <w:p w:rsidR="00674515" w:rsidRPr="00007C64" w:rsidRDefault="00674515" w:rsidP="002004FD">
            <w:pPr>
              <w:pStyle w:val="Tabletext"/>
              <w:jc w:val="center"/>
              <w:rPr>
                <w:lang w:val="fr-CH"/>
              </w:rPr>
            </w:pPr>
            <w:r w:rsidRPr="00007C64">
              <w:rPr>
                <w:lang w:val="fr-CH"/>
              </w:rPr>
              <w:t>2/3</w:t>
            </w:r>
          </w:p>
        </w:tc>
        <w:tc>
          <w:tcPr>
            <w:tcW w:w="2113" w:type="dxa"/>
          </w:tcPr>
          <w:p w:rsidR="00674515" w:rsidRPr="00007C64" w:rsidRDefault="00674515" w:rsidP="002004FD">
            <w:pPr>
              <w:pStyle w:val="Tabletext"/>
              <w:jc w:val="center"/>
              <w:rPr>
                <w:lang w:val="fr-CH"/>
              </w:rPr>
            </w:pPr>
            <w:r w:rsidRPr="00007C64">
              <w:rPr>
                <w:lang w:val="fr-CH"/>
              </w:rPr>
              <w:t>12</w:t>
            </w:r>
          </w:p>
        </w:tc>
      </w:tr>
      <w:tr w:rsidR="00674515" w:rsidRPr="00007C64" w:rsidTr="001012F0">
        <w:trPr>
          <w:jc w:val="center"/>
        </w:trPr>
        <w:tc>
          <w:tcPr>
            <w:tcW w:w="2224" w:type="dxa"/>
          </w:tcPr>
          <w:p w:rsidR="00674515" w:rsidRPr="00007C64" w:rsidRDefault="00674515" w:rsidP="009F7CEC">
            <w:pPr>
              <w:pStyle w:val="Tabletext"/>
              <w:jc w:val="center"/>
              <w:rPr>
                <w:lang w:val="fr-CH"/>
              </w:rPr>
            </w:pPr>
            <w:r w:rsidRPr="00007C64">
              <w:rPr>
                <w:lang w:val="fr-CH"/>
              </w:rPr>
              <w:t>MDP</w:t>
            </w:r>
            <w:r w:rsidRPr="00007C64">
              <w:rPr>
                <w:lang w:val="fr-CH"/>
              </w:rPr>
              <w:noBreakHyphen/>
              <w:t>4</w:t>
            </w:r>
          </w:p>
        </w:tc>
        <w:tc>
          <w:tcPr>
            <w:tcW w:w="2467" w:type="dxa"/>
          </w:tcPr>
          <w:p w:rsidR="00674515" w:rsidRPr="00007C64" w:rsidRDefault="00674515" w:rsidP="002004FD">
            <w:pPr>
              <w:pStyle w:val="Tabletext"/>
              <w:jc w:val="center"/>
              <w:rPr>
                <w:lang w:val="fr-CH"/>
              </w:rPr>
            </w:pPr>
            <w:r w:rsidRPr="00007C64">
              <w:rPr>
                <w:lang w:val="fr-CH"/>
              </w:rPr>
              <w:t>3/4</w:t>
            </w:r>
          </w:p>
        </w:tc>
        <w:tc>
          <w:tcPr>
            <w:tcW w:w="2113" w:type="dxa"/>
          </w:tcPr>
          <w:p w:rsidR="00674515" w:rsidRPr="00007C64" w:rsidRDefault="00674515" w:rsidP="002004FD">
            <w:pPr>
              <w:pStyle w:val="Tabletext"/>
              <w:jc w:val="center"/>
              <w:rPr>
                <w:lang w:val="fr-CH"/>
              </w:rPr>
            </w:pPr>
            <w:r w:rsidRPr="00007C64">
              <w:rPr>
                <w:lang w:val="fr-CH"/>
              </w:rPr>
              <w:t>14</w:t>
            </w:r>
          </w:p>
        </w:tc>
      </w:tr>
      <w:tr w:rsidR="00674515" w:rsidRPr="00007C64" w:rsidTr="001012F0">
        <w:trPr>
          <w:jc w:val="center"/>
        </w:trPr>
        <w:tc>
          <w:tcPr>
            <w:tcW w:w="2224" w:type="dxa"/>
          </w:tcPr>
          <w:p w:rsidR="00674515" w:rsidRPr="00007C64" w:rsidRDefault="00674515" w:rsidP="009F7CEC">
            <w:pPr>
              <w:pStyle w:val="Tabletext"/>
              <w:jc w:val="center"/>
              <w:rPr>
                <w:lang w:val="fr-CH"/>
              </w:rPr>
            </w:pPr>
            <w:r w:rsidRPr="00007C64">
              <w:rPr>
                <w:lang w:val="fr-CH"/>
              </w:rPr>
              <w:t>MAQ</w:t>
            </w:r>
            <w:r w:rsidRPr="00007C64">
              <w:rPr>
                <w:lang w:val="fr-CH"/>
              </w:rPr>
              <w:noBreakHyphen/>
              <w:t>16</w:t>
            </w:r>
          </w:p>
        </w:tc>
        <w:tc>
          <w:tcPr>
            <w:tcW w:w="2467" w:type="dxa"/>
          </w:tcPr>
          <w:p w:rsidR="00674515" w:rsidRPr="00007C64" w:rsidRDefault="00674515" w:rsidP="002004FD">
            <w:pPr>
              <w:pStyle w:val="Tabletext"/>
              <w:jc w:val="center"/>
              <w:rPr>
                <w:lang w:val="fr-CH"/>
              </w:rPr>
            </w:pPr>
            <w:r w:rsidRPr="00007C64">
              <w:rPr>
                <w:lang w:val="fr-CH"/>
              </w:rPr>
              <w:t>1/2</w:t>
            </w:r>
          </w:p>
        </w:tc>
        <w:tc>
          <w:tcPr>
            <w:tcW w:w="2113" w:type="dxa"/>
          </w:tcPr>
          <w:p w:rsidR="00674515" w:rsidRPr="00007C64" w:rsidRDefault="00674515" w:rsidP="002004FD">
            <w:pPr>
              <w:pStyle w:val="Tabletext"/>
              <w:jc w:val="center"/>
              <w:rPr>
                <w:lang w:val="fr-CH"/>
              </w:rPr>
            </w:pPr>
            <w:r w:rsidRPr="00007C64">
              <w:rPr>
                <w:lang w:val="fr-CH"/>
              </w:rPr>
              <w:t>15</w:t>
            </w:r>
          </w:p>
        </w:tc>
      </w:tr>
      <w:tr w:rsidR="00674515" w:rsidRPr="00007C64" w:rsidTr="001012F0">
        <w:trPr>
          <w:jc w:val="center"/>
        </w:trPr>
        <w:tc>
          <w:tcPr>
            <w:tcW w:w="2224" w:type="dxa"/>
          </w:tcPr>
          <w:p w:rsidR="00674515" w:rsidRPr="00007C64" w:rsidRDefault="00674515" w:rsidP="009F7CEC">
            <w:pPr>
              <w:pStyle w:val="Tabletext"/>
              <w:jc w:val="center"/>
              <w:rPr>
                <w:lang w:val="fr-CH"/>
              </w:rPr>
            </w:pPr>
            <w:r w:rsidRPr="00007C64">
              <w:rPr>
                <w:lang w:val="fr-CH"/>
              </w:rPr>
              <w:t>MAQ</w:t>
            </w:r>
            <w:r w:rsidRPr="00007C64">
              <w:rPr>
                <w:lang w:val="fr-CH"/>
              </w:rPr>
              <w:noBreakHyphen/>
              <w:t>16</w:t>
            </w:r>
          </w:p>
        </w:tc>
        <w:tc>
          <w:tcPr>
            <w:tcW w:w="2467" w:type="dxa"/>
          </w:tcPr>
          <w:p w:rsidR="00674515" w:rsidRPr="00007C64" w:rsidRDefault="00674515" w:rsidP="002004FD">
            <w:pPr>
              <w:pStyle w:val="Tabletext"/>
              <w:jc w:val="center"/>
              <w:rPr>
                <w:lang w:val="fr-CH"/>
              </w:rPr>
            </w:pPr>
            <w:r w:rsidRPr="00007C64">
              <w:rPr>
                <w:lang w:val="fr-CH"/>
              </w:rPr>
              <w:t>2/3</w:t>
            </w:r>
          </w:p>
        </w:tc>
        <w:tc>
          <w:tcPr>
            <w:tcW w:w="2113" w:type="dxa"/>
          </w:tcPr>
          <w:p w:rsidR="00674515" w:rsidRPr="00007C64" w:rsidRDefault="00674515" w:rsidP="002004FD">
            <w:pPr>
              <w:pStyle w:val="Tabletext"/>
              <w:jc w:val="center"/>
              <w:rPr>
                <w:lang w:val="fr-CH"/>
              </w:rPr>
            </w:pPr>
            <w:r w:rsidRPr="00007C64">
              <w:rPr>
                <w:lang w:val="fr-CH"/>
              </w:rPr>
              <w:t>18</w:t>
            </w:r>
          </w:p>
        </w:tc>
      </w:tr>
      <w:tr w:rsidR="00674515" w:rsidRPr="00007C64" w:rsidTr="001012F0">
        <w:trPr>
          <w:jc w:val="center"/>
        </w:trPr>
        <w:tc>
          <w:tcPr>
            <w:tcW w:w="2224" w:type="dxa"/>
          </w:tcPr>
          <w:p w:rsidR="00674515" w:rsidRPr="00007C64" w:rsidRDefault="00674515" w:rsidP="009F7CEC">
            <w:pPr>
              <w:pStyle w:val="Tabletext"/>
              <w:jc w:val="center"/>
              <w:rPr>
                <w:lang w:val="fr-CH"/>
              </w:rPr>
            </w:pPr>
            <w:r w:rsidRPr="00007C64">
              <w:rPr>
                <w:lang w:val="fr-CH"/>
              </w:rPr>
              <w:t>MAQ</w:t>
            </w:r>
            <w:r w:rsidRPr="00007C64">
              <w:rPr>
                <w:lang w:val="fr-CH"/>
              </w:rPr>
              <w:noBreakHyphen/>
              <w:t>16</w:t>
            </w:r>
          </w:p>
        </w:tc>
        <w:tc>
          <w:tcPr>
            <w:tcW w:w="2467" w:type="dxa"/>
          </w:tcPr>
          <w:p w:rsidR="00674515" w:rsidRPr="00007C64" w:rsidRDefault="00674515" w:rsidP="002004FD">
            <w:pPr>
              <w:pStyle w:val="Tabletext"/>
              <w:jc w:val="center"/>
              <w:rPr>
                <w:lang w:val="fr-CH"/>
              </w:rPr>
            </w:pPr>
            <w:r w:rsidRPr="00007C64">
              <w:rPr>
                <w:lang w:val="fr-CH"/>
              </w:rPr>
              <w:t>3/4</w:t>
            </w:r>
          </w:p>
        </w:tc>
        <w:tc>
          <w:tcPr>
            <w:tcW w:w="2113" w:type="dxa"/>
          </w:tcPr>
          <w:p w:rsidR="00674515" w:rsidRPr="00007C64" w:rsidRDefault="00674515" w:rsidP="002004FD">
            <w:pPr>
              <w:pStyle w:val="Tabletext"/>
              <w:jc w:val="center"/>
              <w:rPr>
                <w:lang w:val="fr-CH"/>
              </w:rPr>
            </w:pPr>
            <w:r w:rsidRPr="00007C64">
              <w:rPr>
                <w:lang w:val="fr-CH"/>
              </w:rPr>
              <w:t>20</w:t>
            </w:r>
          </w:p>
        </w:tc>
      </w:tr>
      <w:tr w:rsidR="00674515" w:rsidRPr="00007C64" w:rsidTr="001012F0">
        <w:trPr>
          <w:jc w:val="center"/>
        </w:trPr>
        <w:tc>
          <w:tcPr>
            <w:tcW w:w="2224" w:type="dxa"/>
          </w:tcPr>
          <w:p w:rsidR="00674515" w:rsidRPr="00007C64" w:rsidRDefault="00674515" w:rsidP="009F7CEC">
            <w:pPr>
              <w:pStyle w:val="Tabletext"/>
              <w:jc w:val="center"/>
              <w:rPr>
                <w:lang w:val="fr-CH"/>
              </w:rPr>
            </w:pPr>
            <w:r w:rsidRPr="00007C64">
              <w:rPr>
                <w:lang w:val="fr-CH"/>
              </w:rPr>
              <w:t>MAQ</w:t>
            </w:r>
            <w:r w:rsidRPr="00007C64">
              <w:rPr>
                <w:lang w:val="fr-CH"/>
              </w:rPr>
              <w:noBreakHyphen/>
              <w:t>64</w:t>
            </w:r>
          </w:p>
        </w:tc>
        <w:tc>
          <w:tcPr>
            <w:tcW w:w="2467" w:type="dxa"/>
          </w:tcPr>
          <w:p w:rsidR="00674515" w:rsidRPr="00007C64" w:rsidRDefault="00674515" w:rsidP="002004FD">
            <w:pPr>
              <w:pStyle w:val="Tabletext"/>
              <w:jc w:val="center"/>
              <w:rPr>
                <w:lang w:val="fr-CH"/>
              </w:rPr>
            </w:pPr>
            <w:r w:rsidRPr="00007C64">
              <w:rPr>
                <w:lang w:val="fr-CH"/>
              </w:rPr>
              <w:t>1/2</w:t>
            </w:r>
          </w:p>
        </w:tc>
        <w:tc>
          <w:tcPr>
            <w:tcW w:w="2113" w:type="dxa"/>
          </w:tcPr>
          <w:p w:rsidR="00674515" w:rsidRPr="00007C64" w:rsidRDefault="00674515" w:rsidP="002004FD">
            <w:pPr>
              <w:pStyle w:val="Tabletext"/>
              <w:jc w:val="center"/>
              <w:rPr>
                <w:lang w:val="fr-CH"/>
              </w:rPr>
            </w:pPr>
            <w:r w:rsidRPr="00007C64">
              <w:rPr>
                <w:lang w:val="fr-CH"/>
              </w:rPr>
              <w:t>20</w:t>
            </w:r>
          </w:p>
        </w:tc>
      </w:tr>
      <w:tr w:rsidR="00674515" w:rsidRPr="00007C64" w:rsidTr="001012F0">
        <w:trPr>
          <w:jc w:val="center"/>
        </w:trPr>
        <w:tc>
          <w:tcPr>
            <w:tcW w:w="2224" w:type="dxa"/>
          </w:tcPr>
          <w:p w:rsidR="00674515" w:rsidRPr="00007C64" w:rsidRDefault="00674515" w:rsidP="009F7CEC">
            <w:pPr>
              <w:pStyle w:val="Tabletext"/>
              <w:jc w:val="center"/>
              <w:rPr>
                <w:lang w:val="fr-CH"/>
              </w:rPr>
            </w:pPr>
            <w:r w:rsidRPr="00007C64">
              <w:rPr>
                <w:lang w:val="fr-CH"/>
              </w:rPr>
              <w:t>MAQ</w:t>
            </w:r>
            <w:r w:rsidRPr="00007C64">
              <w:rPr>
                <w:lang w:val="fr-CH"/>
              </w:rPr>
              <w:noBreakHyphen/>
              <w:t>64</w:t>
            </w:r>
          </w:p>
        </w:tc>
        <w:tc>
          <w:tcPr>
            <w:tcW w:w="2467" w:type="dxa"/>
          </w:tcPr>
          <w:p w:rsidR="00674515" w:rsidRPr="00007C64" w:rsidRDefault="00674515" w:rsidP="002004FD">
            <w:pPr>
              <w:pStyle w:val="Tabletext"/>
              <w:jc w:val="center"/>
              <w:rPr>
                <w:lang w:val="fr-CH"/>
              </w:rPr>
            </w:pPr>
            <w:r w:rsidRPr="00007C64">
              <w:rPr>
                <w:lang w:val="fr-CH"/>
              </w:rPr>
              <w:t>2/3</w:t>
            </w:r>
          </w:p>
        </w:tc>
        <w:tc>
          <w:tcPr>
            <w:tcW w:w="2113" w:type="dxa"/>
          </w:tcPr>
          <w:p w:rsidR="00674515" w:rsidRPr="00007C64" w:rsidRDefault="00674515" w:rsidP="002004FD">
            <w:pPr>
              <w:pStyle w:val="Tabletext"/>
              <w:jc w:val="center"/>
              <w:rPr>
                <w:lang w:val="fr-CH"/>
              </w:rPr>
            </w:pPr>
            <w:r w:rsidRPr="00007C64">
              <w:rPr>
                <w:lang w:val="fr-CH"/>
              </w:rPr>
              <w:t>24</w:t>
            </w:r>
          </w:p>
        </w:tc>
      </w:tr>
      <w:tr w:rsidR="00674515" w:rsidRPr="00007C64" w:rsidTr="001012F0">
        <w:trPr>
          <w:jc w:val="center"/>
        </w:trPr>
        <w:tc>
          <w:tcPr>
            <w:tcW w:w="2224" w:type="dxa"/>
          </w:tcPr>
          <w:p w:rsidR="00674515" w:rsidRPr="00007C64" w:rsidRDefault="00674515" w:rsidP="009F7CEC">
            <w:pPr>
              <w:pStyle w:val="Tabletext"/>
              <w:jc w:val="center"/>
              <w:rPr>
                <w:lang w:val="fr-CH"/>
              </w:rPr>
            </w:pPr>
            <w:r w:rsidRPr="00007C64">
              <w:rPr>
                <w:lang w:val="fr-CH"/>
              </w:rPr>
              <w:t>MAQ</w:t>
            </w:r>
            <w:r w:rsidRPr="00007C64">
              <w:rPr>
                <w:lang w:val="fr-CH"/>
              </w:rPr>
              <w:noBreakHyphen/>
              <w:t>64</w:t>
            </w:r>
          </w:p>
        </w:tc>
        <w:tc>
          <w:tcPr>
            <w:tcW w:w="2467" w:type="dxa"/>
          </w:tcPr>
          <w:p w:rsidR="00674515" w:rsidRPr="00007C64" w:rsidRDefault="00674515" w:rsidP="002004FD">
            <w:pPr>
              <w:pStyle w:val="Tabletext"/>
              <w:jc w:val="center"/>
              <w:rPr>
                <w:lang w:val="fr-CH"/>
              </w:rPr>
            </w:pPr>
            <w:r w:rsidRPr="00007C64">
              <w:rPr>
                <w:lang w:val="fr-CH"/>
              </w:rPr>
              <w:t>3/4</w:t>
            </w:r>
          </w:p>
        </w:tc>
        <w:tc>
          <w:tcPr>
            <w:tcW w:w="2113" w:type="dxa"/>
          </w:tcPr>
          <w:p w:rsidR="00674515" w:rsidRPr="00007C64" w:rsidRDefault="00674515" w:rsidP="002004FD">
            <w:pPr>
              <w:pStyle w:val="Tabletext"/>
              <w:jc w:val="center"/>
              <w:rPr>
                <w:lang w:val="fr-CH"/>
              </w:rPr>
            </w:pPr>
            <w:r w:rsidRPr="00007C64">
              <w:rPr>
                <w:lang w:val="fr-CH"/>
              </w:rPr>
              <w:t>26</w:t>
            </w:r>
          </w:p>
        </w:tc>
      </w:tr>
      <w:tr w:rsidR="00674515" w:rsidRPr="00007C64" w:rsidTr="001012F0">
        <w:trPr>
          <w:jc w:val="center"/>
        </w:trPr>
        <w:tc>
          <w:tcPr>
            <w:tcW w:w="2224" w:type="dxa"/>
            <w:tcBorders>
              <w:bottom w:val="single" w:sz="4" w:space="0" w:color="auto"/>
            </w:tcBorders>
          </w:tcPr>
          <w:p w:rsidR="00674515" w:rsidRPr="00007C64" w:rsidRDefault="00674515" w:rsidP="009F7CEC">
            <w:pPr>
              <w:pStyle w:val="Tabletext"/>
              <w:jc w:val="center"/>
              <w:rPr>
                <w:lang w:val="fr-CH"/>
              </w:rPr>
            </w:pPr>
            <w:r w:rsidRPr="00007C64">
              <w:rPr>
                <w:lang w:val="fr-CH"/>
              </w:rPr>
              <w:t>MAQ</w:t>
            </w:r>
            <w:r w:rsidRPr="00007C64">
              <w:rPr>
                <w:lang w:val="fr-CH"/>
              </w:rPr>
              <w:noBreakHyphen/>
              <w:t>64</w:t>
            </w:r>
          </w:p>
        </w:tc>
        <w:tc>
          <w:tcPr>
            <w:tcW w:w="2467" w:type="dxa"/>
            <w:tcBorders>
              <w:bottom w:val="single" w:sz="4" w:space="0" w:color="auto"/>
            </w:tcBorders>
          </w:tcPr>
          <w:p w:rsidR="00674515" w:rsidRPr="00007C64" w:rsidRDefault="00674515" w:rsidP="002004FD">
            <w:pPr>
              <w:pStyle w:val="Tabletext"/>
              <w:jc w:val="center"/>
              <w:rPr>
                <w:lang w:val="fr-CH"/>
              </w:rPr>
            </w:pPr>
            <w:r w:rsidRPr="00007C64">
              <w:rPr>
                <w:lang w:val="fr-CH"/>
              </w:rPr>
              <w:t>7/8</w:t>
            </w:r>
          </w:p>
        </w:tc>
        <w:tc>
          <w:tcPr>
            <w:tcW w:w="2113" w:type="dxa"/>
            <w:tcBorders>
              <w:bottom w:val="single" w:sz="4" w:space="0" w:color="auto"/>
            </w:tcBorders>
          </w:tcPr>
          <w:p w:rsidR="00674515" w:rsidRPr="00007C64" w:rsidRDefault="00674515" w:rsidP="002004FD">
            <w:pPr>
              <w:pStyle w:val="Tabletext"/>
              <w:jc w:val="center"/>
              <w:rPr>
                <w:lang w:val="fr-CH"/>
              </w:rPr>
            </w:pPr>
            <w:r w:rsidRPr="00007C64">
              <w:rPr>
                <w:lang w:val="fr-CH"/>
              </w:rPr>
              <w:t>31</w:t>
            </w:r>
          </w:p>
        </w:tc>
      </w:tr>
      <w:tr w:rsidR="009F7CEC" w:rsidRPr="00007C64" w:rsidTr="001012F0">
        <w:trPr>
          <w:jc w:val="center"/>
        </w:trPr>
        <w:tc>
          <w:tcPr>
            <w:tcW w:w="6804" w:type="dxa"/>
            <w:gridSpan w:val="3"/>
            <w:tcBorders>
              <w:left w:val="nil"/>
              <w:bottom w:val="nil"/>
              <w:right w:val="nil"/>
            </w:tcBorders>
          </w:tcPr>
          <w:p w:rsidR="009F7CEC" w:rsidRPr="00007C64" w:rsidRDefault="009F7CEC" w:rsidP="009F7CEC">
            <w:pPr>
              <w:pStyle w:val="Tablelegend"/>
              <w:ind w:left="-85" w:firstLine="0"/>
              <w:rPr>
                <w:lang w:val="fr-CH"/>
              </w:rPr>
            </w:pPr>
            <w:r w:rsidRPr="00007C64">
              <w:rPr>
                <w:lang w:val="fr-CH"/>
              </w:rPr>
              <w:t>NOTE 1 – Les rapports de protection indiqués pour des signaux DVB</w:t>
            </w:r>
            <w:r w:rsidRPr="00007C64">
              <w:rPr>
                <w:lang w:val="fr-CH"/>
              </w:rPr>
              <w:noBreakHyphen/>
              <w:t>T correspondent au cas de brouillage le plus défavorable par un signal T-DAB (ces valeurs sont calculées à partir de mesures utilisant quatre blocs de fréquences T</w:t>
            </w:r>
            <w:r w:rsidRPr="00007C64">
              <w:rPr>
                <w:lang w:val="fr-CH"/>
              </w:rPr>
              <w:noBreakHyphen/>
              <w:t>DAB avec des niveaux de puissance égaux).</w:t>
            </w:r>
          </w:p>
        </w:tc>
      </w:tr>
    </w:tbl>
    <w:p w:rsidR="00674515" w:rsidRPr="00007C64" w:rsidRDefault="00674515" w:rsidP="00674515">
      <w:pPr>
        <w:pStyle w:val="Tablefin"/>
        <w:rPr>
          <w:lang w:val="fr-CH"/>
        </w:rPr>
      </w:pPr>
    </w:p>
    <w:p w:rsidR="00674515" w:rsidRPr="00007C64" w:rsidRDefault="00674515" w:rsidP="00501D09">
      <w:pPr>
        <w:pStyle w:val="TableNo"/>
        <w:rPr>
          <w:lang w:val="fr-CH"/>
        </w:rPr>
      </w:pPr>
      <w:bookmarkStart w:id="477" w:name="_Toc125342988"/>
      <w:bookmarkStart w:id="478" w:name="_Toc192558506"/>
      <w:bookmarkStart w:id="479" w:name="_Toc321125337"/>
      <w:r w:rsidRPr="00007C64">
        <w:rPr>
          <w:lang w:val="fr-CH"/>
        </w:rPr>
        <w:t>TABLEAU 2</w:t>
      </w:r>
      <w:bookmarkEnd w:id="477"/>
      <w:bookmarkEnd w:id="478"/>
      <w:r w:rsidRPr="00007C64">
        <w:rPr>
          <w:lang w:val="fr-CH"/>
        </w:rPr>
        <w:t>9</w:t>
      </w:r>
      <w:r w:rsidRPr="00007C64">
        <w:rPr>
          <w:i/>
          <w:iCs/>
          <w:lang w:val="fr-CH"/>
        </w:rPr>
        <w:t>bis</w:t>
      </w:r>
      <w:bookmarkEnd w:id="479"/>
    </w:p>
    <w:p w:rsidR="00674515" w:rsidRPr="00007C64" w:rsidRDefault="00674515" w:rsidP="00501D09">
      <w:pPr>
        <w:pStyle w:val="Tabletitle"/>
        <w:rPr>
          <w:lang w:val="fr-CH"/>
        </w:rPr>
      </w:pPr>
      <w:bookmarkStart w:id="480" w:name="_Toc125342989"/>
      <w:bookmarkStart w:id="481" w:name="_Toc192558507"/>
      <w:bookmarkStart w:id="482" w:name="_Toc321125338"/>
      <w:r w:rsidRPr="00007C64">
        <w:rPr>
          <w:lang w:val="fr-CH"/>
        </w:rPr>
        <w:t xml:space="preserve">Rapports de protection dans le même canal (dB) pour un signal DVB-T de 7 MHz </w:t>
      </w:r>
      <w:r w:rsidRPr="00007C64">
        <w:rPr>
          <w:lang w:val="fr-CH"/>
        </w:rPr>
        <w:br/>
        <w:t xml:space="preserve">brouillé par moins de quatre blocs de fréquences T-DAB </w:t>
      </w:r>
      <w:bookmarkEnd w:id="480"/>
      <w:bookmarkEnd w:id="481"/>
      <w:r w:rsidRPr="00007C64">
        <w:rPr>
          <w:lang w:val="fr-CH"/>
        </w:rPr>
        <w:t>dans un canal de 7 MHz</w:t>
      </w:r>
      <w:bookmarkEnd w:id="482"/>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1"/>
        <w:gridCol w:w="1857"/>
        <w:gridCol w:w="1566"/>
        <w:gridCol w:w="1538"/>
        <w:gridCol w:w="1493"/>
      </w:tblGrid>
      <w:tr w:rsidR="00674515" w:rsidRPr="00007C64" w:rsidTr="009F7CEC">
        <w:trPr>
          <w:jc w:val="center"/>
        </w:trPr>
        <w:tc>
          <w:tcPr>
            <w:tcW w:w="3387" w:type="dxa"/>
            <w:gridSpan w:val="2"/>
            <w:vAlign w:val="center"/>
          </w:tcPr>
          <w:p w:rsidR="00674515" w:rsidRPr="00007C64" w:rsidRDefault="00674515" w:rsidP="004C372D">
            <w:pPr>
              <w:pStyle w:val="Tablehead"/>
              <w:rPr>
                <w:lang w:val="fr-CH"/>
              </w:rPr>
            </w:pPr>
            <w:r w:rsidRPr="00007C64">
              <w:rPr>
                <w:lang w:val="fr-CH"/>
              </w:rPr>
              <w:t>Signal utile DVB-T</w:t>
            </w:r>
          </w:p>
        </w:tc>
        <w:tc>
          <w:tcPr>
            <w:tcW w:w="3984" w:type="dxa"/>
            <w:gridSpan w:val="3"/>
            <w:vAlign w:val="center"/>
          </w:tcPr>
          <w:p w:rsidR="00674515" w:rsidRPr="00007C64" w:rsidRDefault="00674515" w:rsidP="004C372D">
            <w:pPr>
              <w:pStyle w:val="Tablehead"/>
              <w:rPr>
                <w:lang w:val="fr-CH"/>
              </w:rPr>
            </w:pPr>
            <w:r w:rsidRPr="00007C64">
              <w:rPr>
                <w:lang w:val="fr-CH"/>
              </w:rPr>
              <w:t>Rapport de protection (Note 1)</w:t>
            </w:r>
          </w:p>
        </w:tc>
      </w:tr>
      <w:tr w:rsidR="00674515" w:rsidRPr="00007C64" w:rsidTr="009F7CEC">
        <w:trPr>
          <w:jc w:val="center"/>
        </w:trPr>
        <w:tc>
          <w:tcPr>
            <w:tcW w:w="1778" w:type="dxa"/>
            <w:vAlign w:val="center"/>
          </w:tcPr>
          <w:p w:rsidR="00674515" w:rsidRPr="00007C64" w:rsidRDefault="00674515" w:rsidP="009F7CEC">
            <w:pPr>
              <w:pStyle w:val="Tablehead"/>
              <w:rPr>
                <w:lang w:val="fr-CH"/>
              </w:rPr>
            </w:pPr>
            <w:r w:rsidRPr="00007C64">
              <w:rPr>
                <w:lang w:val="fr-CH"/>
              </w:rPr>
              <w:t>Constellation</w:t>
            </w:r>
          </w:p>
        </w:tc>
        <w:tc>
          <w:tcPr>
            <w:tcW w:w="1609" w:type="dxa"/>
            <w:vAlign w:val="center"/>
          </w:tcPr>
          <w:p w:rsidR="00674515" w:rsidRPr="00007C64" w:rsidRDefault="00674515" w:rsidP="009F7CEC">
            <w:pPr>
              <w:pStyle w:val="Tablehead"/>
              <w:rPr>
                <w:lang w:val="fr-CH"/>
              </w:rPr>
            </w:pPr>
            <w:r w:rsidRPr="00007C64">
              <w:rPr>
                <w:lang w:val="fr-CH"/>
              </w:rPr>
              <w:t>Rendement de codage</w:t>
            </w:r>
          </w:p>
        </w:tc>
        <w:tc>
          <w:tcPr>
            <w:tcW w:w="1357" w:type="dxa"/>
            <w:vAlign w:val="center"/>
          </w:tcPr>
          <w:p w:rsidR="00674515" w:rsidRPr="00007C64" w:rsidRDefault="00674515" w:rsidP="009F7CEC">
            <w:pPr>
              <w:pStyle w:val="Tablehead"/>
              <w:rPr>
                <w:lang w:val="fr-CH"/>
              </w:rPr>
            </w:pPr>
            <w:r w:rsidRPr="00007C64">
              <w:rPr>
                <w:lang w:val="fr-CH"/>
              </w:rPr>
              <w:t>1 T-DAB</w:t>
            </w:r>
          </w:p>
        </w:tc>
        <w:tc>
          <w:tcPr>
            <w:tcW w:w="1333" w:type="dxa"/>
            <w:vAlign w:val="center"/>
          </w:tcPr>
          <w:p w:rsidR="00674515" w:rsidRPr="00007C64" w:rsidRDefault="00674515" w:rsidP="009F7CEC">
            <w:pPr>
              <w:pStyle w:val="Tablehead"/>
              <w:rPr>
                <w:lang w:val="fr-CH"/>
              </w:rPr>
            </w:pPr>
            <w:r w:rsidRPr="00007C64">
              <w:rPr>
                <w:lang w:val="fr-CH"/>
              </w:rPr>
              <w:t>2 T-DAB</w:t>
            </w:r>
          </w:p>
        </w:tc>
        <w:tc>
          <w:tcPr>
            <w:tcW w:w="1294" w:type="dxa"/>
            <w:vAlign w:val="center"/>
          </w:tcPr>
          <w:p w:rsidR="00674515" w:rsidRPr="00007C64" w:rsidRDefault="00674515" w:rsidP="009F7CEC">
            <w:pPr>
              <w:pStyle w:val="Tablehead"/>
              <w:rPr>
                <w:lang w:val="fr-CH"/>
              </w:rPr>
            </w:pPr>
            <w:r w:rsidRPr="00007C64">
              <w:rPr>
                <w:lang w:val="fr-CH"/>
              </w:rPr>
              <w:t>3 T-DAB</w:t>
            </w:r>
          </w:p>
        </w:tc>
      </w:tr>
      <w:tr w:rsidR="00674515" w:rsidRPr="00007C64" w:rsidTr="009F7CEC">
        <w:trPr>
          <w:jc w:val="center"/>
        </w:trPr>
        <w:tc>
          <w:tcPr>
            <w:tcW w:w="1778" w:type="dxa"/>
          </w:tcPr>
          <w:p w:rsidR="00674515" w:rsidRPr="00007C64" w:rsidRDefault="00674515" w:rsidP="009F7CEC">
            <w:pPr>
              <w:pStyle w:val="Tabletext"/>
              <w:jc w:val="center"/>
              <w:rPr>
                <w:lang w:val="fr-CH"/>
              </w:rPr>
            </w:pPr>
            <w:r w:rsidRPr="00007C64">
              <w:rPr>
                <w:lang w:val="fr-CH"/>
              </w:rPr>
              <w:t>MAQ-64</w:t>
            </w:r>
          </w:p>
        </w:tc>
        <w:tc>
          <w:tcPr>
            <w:tcW w:w="1609" w:type="dxa"/>
          </w:tcPr>
          <w:p w:rsidR="00674515" w:rsidRPr="00007C64" w:rsidRDefault="00674515" w:rsidP="009F7CEC">
            <w:pPr>
              <w:pStyle w:val="Tabletext"/>
              <w:jc w:val="center"/>
              <w:rPr>
                <w:lang w:val="fr-CH"/>
              </w:rPr>
            </w:pPr>
            <w:r w:rsidRPr="00007C64">
              <w:rPr>
                <w:lang w:val="fr-CH"/>
              </w:rPr>
              <w:t>2/3</w:t>
            </w:r>
          </w:p>
        </w:tc>
        <w:tc>
          <w:tcPr>
            <w:tcW w:w="1357" w:type="dxa"/>
          </w:tcPr>
          <w:p w:rsidR="00674515" w:rsidRPr="00007C64" w:rsidRDefault="00674515" w:rsidP="009F7CEC">
            <w:pPr>
              <w:pStyle w:val="Tabletext"/>
              <w:jc w:val="center"/>
              <w:rPr>
                <w:lang w:val="fr-CH"/>
              </w:rPr>
            </w:pPr>
            <w:r w:rsidRPr="00007C64">
              <w:rPr>
                <w:lang w:val="fr-CH"/>
              </w:rPr>
              <w:t>13</w:t>
            </w:r>
          </w:p>
        </w:tc>
        <w:tc>
          <w:tcPr>
            <w:tcW w:w="1333" w:type="dxa"/>
          </w:tcPr>
          <w:p w:rsidR="00674515" w:rsidRPr="00007C64" w:rsidRDefault="00674515" w:rsidP="009F7CEC">
            <w:pPr>
              <w:pStyle w:val="Tabletext"/>
              <w:jc w:val="center"/>
              <w:rPr>
                <w:lang w:val="fr-CH"/>
              </w:rPr>
            </w:pPr>
            <w:r w:rsidRPr="00007C64">
              <w:rPr>
                <w:lang w:val="fr-CH"/>
              </w:rPr>
              <w:t>21</w:t>
            </w:r>
          </w:p>
        </w:tc>
        <w:tc>
          <w:tcPr>
            <w:tcW w:w="1294" w:type="dxa"/>
          </w:tcPr>
          <w:p w:rsidR="00674515" w:rsidRPr="00007C64" w:rsidRDefault="00674515" w:rsidP="009F7CEC">
            <w:pPr>
              <w:pStyle w:val="Tabletext"/>
              <w:jc w:val="center"/>
              <w:rPr>
                <w:lang w:val="fr-CH"/>
              </w:rPr>
            </w:pPr>
            <w:r w:rsidRPr="00007C64">
              <w:rPr>
                <w:lang w:val="fr-CH"/>
              </w:rPr>
              <w:t>23</w:t>
            </w:r>
          </w:p>
        </w:tc>
      </w:tr>
      <w:tr w:rsidR="00674515" w:rsidRPr="00007C64" w:rsidTr="009F7CEC">
        <w:trPr>
          <w:jc w:val="center"/>
        </w:trPr>
        <w:tc>
          <w:tcPr>
            <w:tcW w:w="1778" w:type="dxa"/>
            <w:tcBorders>
              <w:bottom w:val="single" w:sz="4" w:space="0" w:color="auto"/>
            </w:tcBorders>
          </w:tcPr>
          <w:p w:rsidR="00674515" w:rsidRPr="00007C64" w:rsidRDefault="00674515" w:rsidP="009F7CEC">
            <w:pPr>
              <w:pStyle w:val="Tabletext"/>
              <w:jc w:val="center"/>
              <w:rPr>
                <w:lang w:val="fr-CH"/>
              </w:rPr>
            </w:pPr>
            <w:r w:rsidRPr="00007C64">
              <w:rPr>
                <w:lang w:val="fr-CH"/>
              </w:rPr>
              <w:t>MAQ-64</w:t>
            </w:r>
          </w:p>
        </w:tc>
        <w:tc>
          <w:tcPr>
            <w:tcW w:w="1609" w:type="dxa"/>
            <w:tcBorders>
              <w:bottom w:val="single" w:sz="4" w:space="0" w:color="auto"/>
            </w:tcBorders>
          </w:tcPr>
          <w:p w:rsidR="00674515" w:rsidRPr="00007C64" w:rsidRDefault="00674515" w:rsidP="009F7CEC">
            <w:pPr>
              <w:pStyle w:val="Tabletext"/>
              <w:jc w:val="center"/>
              <w:rPr>
                <w:lang w:val="fr-CH"/>
              </w:rPr>
            </w:pPr>
            <w:r w:rsidRPr="00007C64">
              <w:rPr>
                <w:lang w:val="fr-CH"/>
              </w:rPr>
              <w:t>3/4</w:t>
            </w:r>
          </w:p>
        </w:tc>
        <w:tc>
          <w:tcPr>
            <w:tcW w:w="1357" w:type="dxa"/>
            <w:tcBorders>
              <w:bottom w:val="single" w:sz="4" w:space="0" w:color="auto"/>
            </w:tcBorders>
          </w:tcPr>
          <w:p w:rsidR="00674515" w:rsidRPr="00007C64" w:rsidRDefault="00674515" w:rsidP="009F7CEC">
            <w:pPr>
              <w:pStyle w:val="Tabletext"/>
              <w:jc w:val="center"/>
              <w:rPr>
                <w:lang w:val="fr-CH"/>
              </w:rPr>
            </w:pPr>
            <w:r w:rsidRPr="00007C64">
              <w:rPr>
                <w:lang w:val="fr-CH"/>
              </w:rPr>
              <w:t>17</w:t>
            </w:r>
          </w:p>
        </w:tc>
        <w:tc>
          <w:tcPr>
            <w:tcW w:w="1333" w:type="dxa"/>
            <w:tcBorders>
              <w:bottom w:val="single" w:sz="4" w:space="0" w:color="auto"/>
            </w:tcBorders>
          </w:tcPr>
          <w:p w:rsidR="00674515" w:rsidRPr="00007C64" w:rsidRDefault="00674515" w:rsidP="009F7CEC">
            <w:pPr>
              <w:pStyle w:val="Tabletext"/>
              <w:jc w:val="center"/>
              <w:rPr>
                <w:lang w:val="fr-CH"/>
              </w:rPr>
            </w:pPr>
            <w:r w:rsidRPr="00007C64">
              <w:rPr>
                <w:lang w:val="fr-CH"/>
              </w:rPr>
              <w:t>23</w:t>
            </w:r>
          </w:p>
        </w:tc>
        <w:tc>
          <w:tcPr>
            <w:tcW w:w="1294" w:type="dxa"/>
            <w:tcBorders>
              <w:bottom w:val="single" w:sz="4" w:space="0" w:color="auto"/>
            </w:tcBorders>
          </w:tcPr>
          <w:p w:rsidR="00674515" w:rsidRPr="00007C64" w:rsidRDefault="00674515" w:rsidP="009F7CEC">
            <w:pPr>
              <w:pStyle w:val="Tabletext"/>
              <w:jc w:val="center"/>
              <w:rPr>
                <w:lang w:val="fr-CH"/>
              </w:rPr>
            </w:pPr>
            <w:r w:rsidRPr="00007C64">
              <w:rPr>
                <w:lang w:val="fr-CH"/>
              </w:rPr>
              <w:t>25</w:t>
            </w:r>
          </w:p>
        </w:tc>
      </w:tr>
      <w:tr w:rsidR="009F7CEC" w:rsidRPr="00007C64" w:rsidTr="009F7CEC">
        <w:trPr>
          <w:jc w:val="center"/>
        </w:trPr>
        <w:tc>
          <w:tcPr>
            <w:tcW w:w="7371" w:type="dxa"/>
            <w:gridSpan w:val="5"/>
            <w:tcBorders>
              <w:left w:val="nil"/>
              <w:bottom w:val="nil"/>
              <w:right w:val="nil"/>
            </w:tcBorders>
          </w:tcPr>
          <w:p w:rsidR="009F7CEC" w:rsidRPr="00007C64" w:rsidRDefault="009F7CEC" w:rsidP="009F7CEC">
            <w:pPr>
              <w:pStyle w:val="Tablelegend"/>
              <w:ind w:left="-85" w:firstLine="0"/>
              <w:rPr>
                <w:lang w:val="fr-CH"/>
              </w:rPr>
            </w:pPr>
            <w:r w:rsidRPr="00007C64">
              <w:rPr>
                <w:lang w:val="fr-CH"/>
              </w:rPr>
              <w:t>NOTE 1 – Ces valeurs ont été calculées à partir de mesures dans un canal gaussien. (Les valeurs mesurées du seuil subjectif de dégradation (SFP) ont été augmentées de 1 dB et arrondies au chiffre entier le plus proche pour obtenir des valeurs quasi sans erreur.) Pour les scénarios de partage faisant intervenir des canaux de Rice, il convient d'augmenter ces valeurs d'encore 0,6 dB.</w:t>
            </w:r>
          </w:p>
        </w:tc>
      </w:tr>
    </w:tbl>
    <w:p w:rsidR="00674515" w:rsidRPr="00007C64" w:rsidRDefault="00674515" w:rsidP="00674515">
      <w:pPr>
        <w:pStyle w:val="Tablefin"/>
        <w:rPr>
          <w:lang w:val="fr-CH"/>
        </w:rPr>
      </w:pPr>
    </w:p>
    <w:p w:rsidR="00674515" w:rsidRPr="00007C64" w:rsidRDefault="00674515" w:rsidP="00674515">
      <w:pPr>
        <w:pStyle w:val="TableNo"/>
        <w:rPr>
          <w:lang w:val="fr-CH"/>
        </w:rPr>
      </w:pPr>
      <w:bookmarkStart w:id="483" w:name="_Toc309290500"/>
      <w:bookmarkStart w:id="484" w:name="_Toc309719028"/>
      <w:bookmarkStart w:id="485" w:name="_Toc321125339"/>
      <w:r w:rsidRPr="00007C64">
        <w:rPr>
          <w:lang w:val="fr-CH"/>
        </w:rPr>
        <w:t>TABLEAU 30</w:t>
      </w:r>
      <w:bookmarkEnd w:id="483"/>
      <w:bookmarkEnd w:id="484"/>
      <w:bookmarkEnd w:id="485"/>
    </w:p>
    <w:p w:rsidR="00674515" w:rsidRPr="00007C64" w:rsidRDefault="00674515" w:rsidP="001012F0">
      <w:pPr>
        <w:pStyle w:val="Tabletitle"/>
        <w:rPr>
          <w:lang w:val="fr-CH"/>
        </w:rPr>
      </w:pPr>
      <w:bookmarkStart w:id="486" w:name="_Toc321125340"/>
      <w:bookmarkStart w:id="487" w:name="_Toc309290501"/>
      <w:bookmarkStart w:id="488" w:name="_Toc309719029"/>
      <w:r w:rsidRPr="00007C64">
        <w:rPr>
          <w:lang w:val="fr-CH"/>
        </w:rPr>
        <w:t>Rapports de protection (dB) pour un signal DVB-T de 7 MHz et de 8 MHz brouillé par un signal T</w:t>
      </w:r>
      <w:r w:rsidRPr="00007C64">
        <w:rPr>
          <w:lang w:val="fr-CH"/>
        </w:rPr>
        <w:noBreakHyphen/>
        <w:t>DAB dans les canaux adjacents inférieur (</w:t>
      </w:r>
      <w:r w:rsidRPr="00007C64">
        <w:rPr>
          <w:i/>
          <w:iCs/>
          <w:lang w:val="fr-CH"/>
        </w:rPr>
        <w:t>N</w:t>
      </w:r>
      <w:r w:rsidRPr="00007C64">
        <w:rPr>
          <w:lang w:val="fr-CH"/>
        </w:rPr>
        <w:t> – 1) ou supérieur (</w:t>
      </w:r>
      <w:r w:rsidRPr="00007C64">
        <w:rPr>
          <w:i/>
          <w:iCs/>
          <w:lang w:val="fr-CH"/>
        </w:rPr>
        <w:t>N</w:t>
      </w:r>
      <w:r w:rsidRPr="00007C64">
        <w:rPr>
          <w:lang w:val="fr-CH"/>
        </w:rPr>
        <w:t> + 1)</w:t>
      </w:r>
      <w:bookmarkEnd w:id="486"/>
      <w:r w:rsidRPr="00007C64">
        <w:rPr>
          <w:lang w:val="fr-CH"/>
        </w:rPr>
        <w:t xml:space="preserve"> </w:t>
      </w:r>
      <w:bookmarkEnd w:id="487"/>
      <w:bookmarkEnd w:id="488"/>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9"/>
        <w:gridCol w:w="2803"/>
        <w:gridCol w:w="2803"/>
      </w:tblGrid>
      <w:tr w:rsidR="00674515" w:rsidRPr="00007C64" w:rsidTr="001012F0">
        <w:trPr>
          <w:jc w:val="center"/>
        </w:trPr>
        <w:tc>
          <w:tcPr>
            <w:tcW w:w="2320" w:type="dxa"/>
          </w:tcPr>
          <w:p w:rsidR="00674515" w:rsidRPr="00007C64" w:rsidRDefault="00674515" w:rsidP="00501D09">
            <w:pPr>
              <w:pStyle w:val="Tabletext"/>
              <w:rPr>
                <w:lang w:val="fr-CH"/>
              </w:rPr>
            </w:pPr>
            <w:r w:rsidRPr="00007C64">
              <w:rPr>
                <w:lang w:val="fr-CH"/>
              </w:rPr>
              <w:t>Canal</w:t>
            </w:r>
          </w:p>
        </w:tc>
        <w:tc>
          <w:tcPr>
            <w:tcW w:w="2242" w:type="dxa"/>
          </w:tcPr>
          <w:p w:rsidR="00674515" w:rsidRPr="00007C64" w:rsidRDefault="00674515" w:rsidP="009F7CEC">
            <w:pPr>
              <w:pStyle w:val="Tabletext"/>
              <w:jc w:val="center"/>
              <w:rPr>
                <w:lang w:val="fr-CH"/>
              </w:rPr>
            </w:pPr>
            <w:r w:rsidRPr="00007C64">
              <w:rPr>
                <w:i/>
                <w:iCs/>
                <w:lang w:val="fr-CH"/>
              </w:rPr>
              <w:t>N</w:t>
            </w:r>
            <w:r w:rsidRPr="00007C64">
              <w:rPr>
                <w:lang w:val="fr-CH"/>
              </w:rPr>
              <w:t> – 1</w:t>
            </w:r>
          </w:p>
        </w:tc>
        <w:tc>
          <w:tcPr>
            <w:tcW w:w="2242" w:type="dxa"/>
          </w:tcPr>
          <w:p w:rsidR="00674515" w:rsidRPr="00007C64" w:rsidRDefault="00674515" w:rsidP="009F7CEC">
            <w:pPr>
              <w:pStyle w:val="Tabletext"/>
              <w:jc w:val="center"/>
              <w:rPr>
                <w:lang w:val="fr-CH"/>
              </w:rPr>
            </w:pPr>
            <w:r w:rsidRPr="00007C64">
              <w:rPr>
                <w:i/>
                <w:iCs/>
                <w:lang w:val="fr-CH"/>
              </w:rPr>
              <w:t>N</w:t>
            </w:r>
            <w:r w:rsidRPr="00007C64">
              <w:rPr>
                <w:lang w:val="fr-CH"/>
              </w:rPr>
              <w:t> + 1</w:t>
            </w:r>
          </w:p>
        </w:tc>
      </w:tr>
      <w:tr w:rsidR="00674515" w:rsidRPr="00007C64" w:rsidTr="001012F0">
        <w:trPr>
          <w:jc w:val="center"/>
        </w:trPr>
        <w:tc>
          <w:tcPr>
            <w:tcW w:w="2320" w:type="dxa"/>
          </w:tcPr>
          <w:p w:rsidR="00674515" w:rsidRPr="00007C64" w:rsidRDefault="00674515" w:rsidP="00501D09">
            <w:pPr>
              <w:pStyle w:val="Tabletext"/>
              <w:rPr>
                <w:lang w:val="fr-CH"/>
              </w:rPr>
            </w:pPr>
            <w:r w:rsidRPr="00007C64">
              <w:rPr>
                <w:lang w:val="fr-CH"/>
              </w:rPr>
              <w:t>Rapport de protection</w:t>
            </w:r>
          </w:p>
        </w:tc>
        <w:tc>
          <w:tcPr>
            <w:tcW w:w="2242" w:type="dxa"/>
          </w:tcPr>
          <w:p w:rsidR="00674515" w:rsidRPr="00007C64" w:rsidRDefault="00674515" w:rsidP="009F7CEC">
            <w:pPr>
              <w:pStyle w:val="Tabletext"/>
              <w:jc w:val="center"/>
              <w:rPr>
                <w:lang w:val="fr-CH"/>
              </w:rPr>
            </w:pPr>
            <w:r w:rsidRPr="00007C64">
              <w:rPr>
                <w:lang w:val="fr-CH"/>
              </w:rPr>
              <w:t>–30</w:t>
            </w:r>
          </w:p>
        </w:tc>
        <w:tc>
          <w:tcPr>
            <w:tcW w:w="2242" w:type="dxa"/>
          </w:tcPr>
          <w:p w:rsidR="00674515" w:rsidRPr="00007C64" w:rsidRDefault="00674515" w:rsidP="009F7CEC">
            <w:pPr>
              <w:pStyle w:val="Tabletext"/>
              <w:jc w:val="center"/>
              <w:rPr>
                <w:lang w:val="fr-CH"/>
              </w:rPr>
            </w:pPr>
            <w:r w:rsidRPr="00007C64">
              <w:rPr>
                <w:lang w:val="fr-CH"/>
              </w:rPr>
              <w:t>–30</w:t>
            </w:r>
          </w:p>
        </w:tc>
      </w:tr>
    </w:tbl>
    <w:p w:rsidR="00501D09" w:rsidRPr="00007C64" w:rsidRDefault="00501D09" w:rsidP="00501D09">
      <w:pPr>
        <w:pStyle w:val="Tablefin"/>
        <w:rPr>
          <w:lang w:val="fr-CH"/>
        </w:rPr>
      </w:pPr>
    </w:p>
    <w:p w:rsidR="00674515" w:rsidRPr="00007C64" w:rsidRDefault="00674515" w:rsidP="00674515">
      <w:pPr>
        <w:rPr>
          <w:lang w:val="fr-CH"/>
        </w:rPr>
      </w:pPr>
      <w:r w:rsidRPr="00007C64">
        <w:rPr>
          <w:lang w:val="fr-CH"/>
        </w:rPr>
        <w:t>Le rapport de protection est donné en décibels.</w:t>
      </w:r>
    </w:p>
    <w:p w:rsidR="00674515" w:rsidRPr="00007C64" w:rsidRDefault="00674515" w:rsidP="00674515">
      <w:pPr>
        <w:pStyle w:val="Heading2"/>
        <w:rPr>
          <w:lang w:val="fr-CH"/>
        </w:rPr>
      </w:pPr>
      <w:bookmarkStart w:id="489" w:name="_Toc125339647"/>
      <w:bookmarkStart w:id="490" w:name="_Toc192557779"/>
      <w:bookmarkStart w:id="491" w:name="_Toc196624532"/>
      <w:bookmarkStart w:id="492" w:name="_Toc245005173"/>
      <w:bookmarkStart w:id="493" w:name="_Toc245779408"/>
      <w:bookmarkStart w:id="494" w:name="_Toc321124750"/>
      <w:bookmarkStart w:id="495" w:name="_Toc321124872"/>
      <w:r w:rsidRPr="00007C64">
        <w:rPr>
          <w:lang w:val="fr-CH"/>
        </w:rPr>
        <w:t>1.5</w:t>
      </w:r>
      <w:r w:rsidRPr="00007C64">
        <w:rPr>
          <w:lang w:val="fr-CH"/>
        </w:rPr>
        <w:tab/>
        <w:t>Protection des signaux du DVB</w:t>
      </w:r>
      <w:r w:rsidRPr="00007C64">
        <w:rPr>
          <w:lang w:val="fr-CH"/>
        </w:rPr>
        <w:noBreakHyphen/>
        <w:t>T contre des signaux à large bande autres que de radiodiffusion de Terre</w:t>
      </w:r>
      <w:bookmarkEnd w:id="489"/>
      <w:bookmarkEnd w:id="490"/>
      <w:bookmarkEnd w:id="491"/>
      <w:bookmarkEnd w:id="492"/>
      <w:bookmarkEnd w:id="493"/>
      <w:bookmarkEnd w:id="494"/>
      <w:bookmarkEnd w:id="495"/>
    </w:p>
    <w:p w:rsidR="00674515" w:rsidRPr="00007C64" w:rsidRDefault="00674515" w:rsidP="00674515">
      <w:pPr>
        <w:pStyle w:val="Heading3"/>
        <w:rPr>
          <w:lang w:val="fr-CH"/>
        </w:rPr>
      </w:pPr>
      <w:bookmarkStart w:id="496" w:name="_Toc125339648"/>
      <w:bookmarkStart w:id="497" w:name="_Toc192557780"/>
      <w:bookmarkStart w:id="498" w:name="_Toc196624533"/>
      <w:bookmarkStart w:id="499" w:name="_Toc245005174"/>
      <w:bookmarkStart w:id="500" w:name="_Toc245779409"/>
      <w:bookmarkStart w:id="501" w:name="_Toc321124751"/>
      <w:bookmarkStart w:id="502" w:name="_Toc321124873"/>
      <w:r w:rsidRPr="00007C64">
        <w:rPr>
          <w:lang w:val="fr-CH"/>
        </w:rPr>
        <w:t>1.5.1</w:t>
      </w:r>
      <w:r w:rsidRPr="00007C64">
        <w:rPr>
          <w:lang w:val="fr-CH"/>
        </w:rPr>
        <w:tab/>
        <w:t>Rapports de protection pour le DVB</w:t>
      </w:r>
      <w:r w:rsidRPr="00007C64">
        <w:rPr>
          <w:lang w:val="fr-CH"/>
        </w:rPr>
        <w:noBreakHyphen/>
        <w:t>T brouillé par le service fixe (système pouvant être déplacé)</w:t>
      </w:r>
      <w:bookmarkEnd w:id="496"/>
      <w:bookmarkEnd w:id="497"/>
      <w:bookmarkEnd w:id="498"/>
      <w:bookmarkEnd w:id="499"/>
      <w:bookmarkEnd w:id="500"/>
      <w:bookmarkEnd w:id="501"/>
      <w:bookmarkEnd w:id="502"/>
    </w:p>
    <w:p w:rsidR="00674515" w:rsidRPr="00007C64" w:rsidRDefault="00674515" w:rsidP="00674515">
      <w:pPr>
        <w:pStyle w:val="TableNo"/>
        <w:rPr>
          <w:lang w:val="fr-CH"/>
        </w:rPr>
      </w:pPr>
      <w:bookmarkStart w:id="503" w:name="_Toc125342990"/>
      <w:bookmarkStart w:id="504" w:name="_Toc192558508"/>
      <w:bookmarkStart w:id="505" w:name="_Toc321125341"/>
      <w:bookmarkStart w:id="506" w:name="_Toc530970173"/>
      <w:r w:rsidRPr="00007C64">
        <w:rPr>
          <w:lang w:val="fr-CH"/>
        </w:rPr>
        <w:t xml:space="preserve">TABLEAU </w:t>
      </w:r>
      <w:bookmarkEnd w:id="503"/>
      <w:bookmarkEnd w:id="504"/>
      <w:r w:rsidRPr="00007C64">
        <w:rPr>
          <w:lang w:val="fr-CH"/>
        </w:rPr>
        <w:t>31</w:t>
      </w:r>
      <w:bookmarkEnd w:id="505"/>
    </w:p>
    <w:p w:rsidR="00674515" w:rsidRPr="00007C64" w:rsidRDefault="00674515" w:rsidP="00674515">
      <w:pPr>
        <w:pStyle w:val="Tabletitle"/>
        <w:rPr>
          <w:lang w:val="fr-CH"/>
        </w:rPr>
      </w:pPr>
      <w:bookmarkStart w:id="507" w:name="_Toc125342991"/>
      <w:bookmarkStart w:id="508" w:name="_Toc192558509"/>
      <w:bookmarkStart w:id="509" w:name="_Toc321125342"/>
      <w:r w:rsidRPr="00007C64">
        <w:rPr>
          <w:lang w:val="fr-CH"/>
        </w:rPr>
        <w:t>Rapports de protection pour un signal DVB</w:t>
      </w:r>
      <w:r w:rsidRPr="00007C64">
        <w:rPr>
          <w:lang w:val="fr-CH"/>
        </w:rPr>
        <w:noBreakHyphen/>
        <w:t>T de 8 MHz, MAQ</w:t>
      </w:r>
      <w:r w:rsidRPr="00007C64">
        <w:rPr>
          <w:lang w:val="fr-CH"/>
        </w:rPr>
        <w:noBreakHyphen/>
        <w:t xml:space="preserve">64, rendement </w:t>
      </w:r>
      <w:r w:rsidRPr="00007C64">
        <w:rPr>
          <w:lang w:val="fr-CH"/>
        </w:rPr>
        <w:br/>
        <w:t>de codage 2/3, brouillé par des émissions du service fixe</w:t>
      </w:r>
      <w:bookmarkEnd w:id="507"/>
      <w:bookmarkEnd w:id="508"/>
      <w:bookmarkEnd w:id="509"/>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0"/>
        <w:gridCol w:w="879"/>
        <w:gridCol w:w="1043"/>
        <w:gridCol w:w="1076"/>
        <w:gridCol w:w="964"/>
        <w:gridCol w:w="964"/>
        <w:gridCol w:w="964"/>
        <w:gridCol w:w="975"/>
      </w:tblGrid>
      <w:tr w:rsidR="00674515" w:rsidRPr="00007C64" w:rsidTr="001012F0">
        <w:trPr>
          <w:jc w:val="center"/>
        </w:trPr>
        <w:tc>
          <w:tcPr>
            <w:tcW w:w="1531" w:type="dxa"/>
          </w:tcPr>
          <w:p w:rsidR="00674515" w:rsidRPr="00007C64" w:rsidRDefault="00674515" w:rsidP="004C372D">
            <w:pPr>
              <w:pStyle w:val="Tabletext"/>
              <w:rPr>
                <w:sz w:val="20"/>
                <w:lang w:val="fr-CH" w:eastAsia="fr-FR"/>
              </w:rPr>
            </w:pPr>
            <w:r w:rsidRPr="00007C64">
              <w:rPr>
                <w:lang w:val="fr-CH"/>
              </w:rPr>
              <w:sym w:font="Symbol" w:char="0044"/>
            </w:r>
            <w:r w:rsidRPr="00007C64">
              <w:rPr>
                <w:i/>
                <w:iCs/>
                <w:lang w:val="fr-CH"/>
              </w:rPr>
              <w:t xml:space="preserve">f </w:t>
            </w:r>
            <w:r w:rsidRPr="00007C64">
              <w:rPr>
                <w:lang w:val="fr-CH"/>
              </w:rPr>
              <w:t>(MHz)</w:t>
            </w:r>
          </w:p>
        </w:tc>
        <w:tc>
          <w:tcPr>
            <w:tcW w:w="820" w:type="dxa"/>
          </w:tcPr>
          <w:p w:rsidR="00674515" w:rsidRPr="00007C64" w:rsidRDefault="00674515" w:rsidP="009F7C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fr-CH" w:eastAsia="fr-FR"/>
              </w:rPr>
            </w:pPr>
            <w:r w:rsidRPr="00007C64">
              <w:rPr>
                <w:lang w:val="fr-CH"/>
              </w:rPr>
              <w:t>–12</w:t>
            </w:r>
          </w:p>
        </w:tc>
        <w:tc>
          <w:tcPr>
            <w:tcW w:w="973" w:type="dxa"/>
          </w:tcPr>
          <w:p w:rsidR="00674515" w:rsidRPr="00007C64" w:rsidRDefault="00674515" w:rsidP="009F7C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z w:val="20"/>
                <w:lang w:val="fr-CH" w:eastAsia="fr-FR"/>
              </w:rPr>
            </w:pPr>
            <w:r w:rsidRPr="00007C64">
              <w:rPr>
                <w:lang w:val="fr-CH"/>
              </w:rPr>
              <w:t>–4,5</w:t>
            </w:r>
          </w:p>
        </w:tc>
        <w:tc>
          <w:tcPr>
            <w:tcW w:w="1004" w:type="dxa"/>
          </w:tcPr>
          <w:p w:rsidR="00674515" w:rsidRPr="00007C64" w:rsidRDefault="00674515" w:rsidP="009F7C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z w:val="20"/>
                <w:lang w:val="fr-CH" w:eastAsia="fr-FR"/>
              </w:rPr>
            </w:pPr>
            <w:r w:rsidRPr="00007C64">
              <w:rPr>
                <w:lang w:val="fr-CH"/>
              </w:rPr>
              <w:t>–3,75</w:t>
            </w:r>
          </w:p>
        </w:tc>
        <w:tc>
          <w:tcPr>
            <w:tcW w:w="900" w:type="dxa"/>
          </w:tcPr>
          <w:p w:rsidR="00674515" w:rsidRPr="00007C64" w:rsidRDefault="00674515" w:rsidP="009F7C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z w:val="20"/>
                <w:lang w:val="fr-CH" w:eastAsia="fr-FR"/>
              </w:rPr>
            </w:pPr>
            <w:r w:rsidRPr="00007C64">
              <w:rPr>
                <w:lang w:val="fr-CH"/>
              </w:rPr>
              <w:t>0</w:t>
            </w:r>
          </w:p>
        </w:tc>
        <w:tc>
          <w:tcPr>
            <w:tcW w:w="900" w:type="dxa"/>
          </w:tcPr>
          <w:p w:rsidR="00674515" w:rsidRPr="00007C64" w:rsidRDefault="00674515" w:rsidP="009F7C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z w:val="20"/>
                <w:lang w:val="fr-CH" w:eastAsia="fr-FR"/>
              </w:rPr>
            </w:pPr>
            <w:r w:rsidRPr="00007C64">
              <w:rPr>
                <w:lang w:val="fr-CH"/>
              </w:rPr>
              <w:t>3,75</w:t>
            </w:r>
          </w:p>
        </w:tc>
        <w:tc>
          <w:tcPr>
            <w:tcW w:w="900" w:type="dxa"/>
          </w:tcPr>
          <w:p w:rsidR="00674515" w:rsidRPr="00007C64" w:rsidRDefault="00674515" w:rsidP="009F7C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z w:val="20"/>
                <w:lang w:val="fr-CH" w:eastAsia="fr-FR"/>
              </w:rPr>
            </w:pPr>
            <w:r w:rsidRPr="00007C64">
              <w:rPr>
                <w:lang w:val="fr-CH"/>
              </w:rPr>
              <w:t>4,5</w:t>
            </w:r>
          </w:p>
        </w:tc>
        <w:tc>
          <w:tcPr>
            <w:tcW w:w="910" w:type="dxa"/>
          </w:tcPr>
          <w:p w:rsidR="00674515" w:rsidRPr="00007C64" w:rsidRDefault="00674515" w:rsidP="009F7C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z w:val="20"/>
                <w:lang w:val="fr-CH" w:eastAsia="fr-FR"/>
              </w:rPr>
            </w:pPr>
            <w:r w:rsidRPr="00007C64">
              <w:rPr>
                <w:lang w:val="fr-CH"/>
              </w:rPr>
              <w:t>12</w:t>
            </w:r>
          </w:p>
        </w:tc>
      </w:tr>
      <w:tr w:rsidR="00674515" w:rsidRPr="00007C64" w:rsidTr="001012F0">
        <w:trPr>
          <w:jc w:val="center"/>
        </w:trPr>
        <w:tc>
          <w:tcPr>
            <w:tcW w:w="1531" w:type="dxa"/>
          </w:tcPr>
          <w:p w:rsidR="00674515" w:rsidRPr="00007C64" w:rsidRDefault="00674515" w:rsidP="004C372D">
            <w:pPr>
              <w:pStyle w:val="Tabletext"/>
              <w:rPr>
                <w:sz w:val="20"/>
                <w:lang w:val="fr-CH" w:eastAsia="fr-FR"/>
              </w:rPr>
            </w:pPr>
            <w:r w:rsidRPr="00007C64">
              <w:rPr>
                <w:lang w:val="fr-CH"/>
              </w:rPr>
              <w:t>PR (dB)</w:t>
            </w:r>
          </w:p>
        </w:tc>
        <w:tc>
          <w:tcPr>
            <w:tcW w:w="820" w:type="dxa"/>
          </w:tcPr>
          <w:p w:rsidR="00674515" w:rsidRPr="00007C64" w:rsidRDefault="00674515" w:rsidP="009F7C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fr-CH" w:eastAsia="fr-FR"/>
              </w:rPr>
            </w:pPr>
            <w:r w:rsidRPr="00007C64">
              <w:rPr>
                <w:lang w:val="fr-CH"/>
              </w:rPr>
              <w:t>–45</w:t>
            </w:r>
          </w:p>
        </w:tc>
        <w:tc>
          <w:tcPr>
            <w:tcW w:w="973" w:type="dxa"/>
          </w:tcPr>
          <w:p w:rsidR="00674515" w:rsidRPr="00007C64" w:rsidRDefault="00674515" w:rsidP="009F7C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z w:val="20"/>
                <w:lang w:val="fr-CH" w:eastAsia="fr-FR"/>
              </w:rPr>
            </w:pPr>
            <w:r w:rsidRPr="00007C64">
              <w:rPr>
                <w:lang w:val="fr-CH"/>
              </w:rPr>
              <w:t>–27</w:t>
            </w:r>
          </w:p>
        </w:tc>
        <w:tc>
          <w:tcPr>
            <w:tcW w:w="1004" w:type="dxa"/>
          </w:tcPr>
          <w:p w:rsidR="00674515" w:rsidRPr="00007C64" w:rsidRDefault="00674515" w:rsidP="009F7C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z w:val="20"/>
                <w:lang w:val="fr-CH" w:eastAsia="fr-FR"/>
              </w:rPr>
            </w:pPr>
            <w:r w:rsidRPr="00007C64">
              <w:rPr>
                <w:lang w:val="fr-CH"/>
              </w:rPr>
              <w:t>1</w:t>
            </w:r>
          </w:p>
        </w:tc>
        <w:tc>
          <w:tcPr>
            <w:tcW w:w="900" w:type="dxa"/>
          </w:tcPr>
          <w:p w:rsidR="00674515" w:rsidRPr="00007C64" w:rsidRDefault="00674515" w:rsidP="009F7C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z w:val="20"/>
                <w:lang w:val="fr-CH" w:eastAsia="fr-FR"/>
              </w:rPr>
            </w:pPr>
            <w:r w:rsidRPr="00007C64">
              <w:rPr>
                <w:lang w:val="fr-CH"/>
              </w:rPr>
              <w:t>4</w:t>
            </w:r>
          </w:p>
        </w:tc>
        <w:tc>
          <w:tcPr>
            <w:tcW w:w="900" w:type="dxa"/>
          </w:tcPr>
          <w:p w:rsidR="00674515" w:rsidRPr="00007C64" w:rsidRDefault="00674515" w:rsidP="009F7C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z w:val="20"/>
                <w:lang w:val="fr-CH" w:eastAsia="fr-FR"/>
              </w:rPr>
            </w:pPr>
            <w:r w:rsidRPr="00007C64">
              <w:rPr>
                <w:lang w:val="fr-CH"/>
              </w:rPr>
              <w:t>1</w:t>
            </w:r>
          </w:p>
        </w:tc>
        <w:tc>
          <w:tcPr>
            <w:tcW w:w="900" w:type="dxa"/>
          </w:tcPr>
          <w:p w:rsidR="00674515" w:rsidRPr="00007C64" w:rsidRDefault="00674515" w:rsidP="009F7C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z w:val="20"/>
                <w:lang w:val="fr-CH" w:eastAsia="fr-FR"/>
              </w:rPr>
            </w:pPr>
            <w:r w:rsidRPr="00007C64">
              <w:rPr>
                <w:lang w:val="fr-CH"/>
              </w:rPr>
              <w:t>–27</w:t>
            </w:r>
          </w:p>
        </w:tc>
        <w:tc>
          <w:tcPr>
            <w:tcW w:w="910" w:type="dxa"/>
          </w:tcPr>
          <w:p w:rsidR="00674515" w:rsidRPr="00007C64" w:rsidRDefault="00674515" w:rsidP="009F7C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z w:val="20"/>
                <w:lang w:val="fr-CH" w:eastAsia="fr-FR"/>
              </w:rPr>
            </w:pPr>
            <w:r w:rsidRPr="00007C64">
              <w:rPr>
                <w:lang w:val="fr-CH"/>
              </w:rPr>
              <w:t>–45</w:t>
            </w:r>
          </w:p>
        </w:tc>
      </w:tr>
      <w:tr w:rsidR="00674515" w:rsidRPr="00007C64" w:rsidTr="001012F0">
        <w:trPr>
          <w:jc w:val="center"/>
        </w:trPr>
        <w:tc>
          <w:tcPr>
            <w:tcW w:w="7938" w:type="dxa"/>
            <w:gridSpan w:val="8"/>
          </w:tcPr>
          <w:p w:rsidR="00674515" w:rsidRPr="00007C64" w:rsidRDefault="00674515" w:rsidP="009F7CEC">
            <w:pPr>
              <w:pStyle w:val="Tablelegend"/>
              <w:rPr>
                <w:lang w:val="fr-CH"/>
              </w:rPr>
            </w:pPr>
            <w:r w:rsidRPr="00007C64">
              <w:rPr>
                <w:lang w:val="fr-CH"/>
              </w:rPr>
              <w:sym w:font="Symbol" w:char="0044"/>
            </w:r>
            <w:r w:rsidRPr="00007C64">
              <w:rPr>
                <w:i/>
                <w:iCs/>
                <w:lang w:val="fr-CH"/>
              </w:rPr>
              <w:t>f</w:t>
            </w:r>
            <w:r w:rsidRPr="00007C64">
              <w:rPr>
                <w:lang w:val="fr-CH"/>
              </w:rPr>
              <w:t>: différence entre les fréquences centrales.</w:t>
            </w:r>
          </w:p>
        </w:tc>
      </w:tr>
    </w:tbl>
    <w:p w:rsidR="00674515" w:rsidRPr="00007C64" w:rsidRDefault="00674515" w:rsidP="00674515">
      <w:pPr>
        <w:pStyle w:val="Tablefin"/>
        <w:rPr>
          <w:lang w:val="fr-CH"/>
        </w:rPr>
      </w:pPr>
    </w:p>
    <w:p w:rsidR="00674515" w:rsidRPr="00007C64" w:rsidRDefault="00674515" w:rsidP="00674515">
      <w:pPr>
        <w:pStyle w:val="Headingb"/>
        <w:rPr>
          <w:lang w:val="fr-CH"/>
        </w:rPr>
      </w:pPr>
      <w:r w:rsidRPr="00007C64">
        <w:rPr>
          <w:lang w:val="fr-CH"/>
        </w:rPr>
        <w:t>Caractéristiques techniques du brouilleur</w:t>
      </w:r>
    </w:p>
    <w:p w:rsidR="00674515" w:rsidRPr="00007C64" w:rsidRDefault="00674515" w:rsidP="009F7CEC">
      <w:pPr>
        <w:pStyle w:val="enumlev1"/>
        <w:rPr>
          <w:lang w:val="fr-CH"/>
        </w:rPr>
      </w:pPr>
      <w:r w:rsidRPr="00007C64">
        <w:rPr>
          <w:lang w:val="fr-CH"/>
        </w:rPr>
        <w:t>–</w:t>
      </w:r>
      <w:r w:rsidRPr="00007C64">
        <w:rPr>
          <w:lang w:val="fr-CH"/>
        </w:rPr>
        <w:tab/>
        <w:t>Modulation MDF</w:t>
      </w:r>
      <w:r w:rsidR="009F7CEC" w:rsidRPr="00007C64">
        <w:rPr>
          <w:lang w:val="fr-CH"/>
        </w:rPr>
        <w:t>-</w:t>
      </w:r>
      <w:r w:rsidRPr="00007C64">
        <w:rPr>
          <w:lang w:val="fr-CH"/>
        </w:rPr>
        <w:t>2</w:t>
      </w:r>
    </w:p>
    <w:p w:rsidR="00674515" w:rsidRPr="00007C64" w:rsidRDefault="00674515" w:rsidP="00674515">
      <w:pPr>
        <w:pStyle w:val="enumlev1"/>
        <w:rPr>
          <w:lang w:val="fr-CH"/>
        </w:rPr>
      </w:pPr>
      <w:r w:rsidRPr="00007C64">
        <w:rPr>
          <w:lang w:val="fr-CH"/>
        </w:rPr>
        <w:t>–</w:t>
      </w:r>
      <w:r w:rsidRPr="00007C64">
        <w:rPr>
          <w:lang w:val="fr-CH"/>
        </w:rPr>
        <w:tab/>
        <w:t>Largeur de bande: 750 kHz (3 dB)</w:t>
      </w:r>
    </w:p>
    <w:p w:rsidR="00674515" w:rsidRPr="00007C64" w:rsidRDefault="00674515" w:rsidP="00674515">
      <w:pPr>
        <w:pStyle w:val="Heading3"/>
        <w:rPr>
          <w:lang w:val="fr-CH"/>
        </w:rPr>
      </w:pPr>
      <w:bookmarkStart w:id="510" w:name="_Toc125339649"/>
      <w:bookmarkStart w:id="511" w:name="_Toc192557781"/>
      <w:bookmarkStart w:id="512" w:name="_Toc196624534"/>
      <w:bookmarkStart w:id="513" w:name="_Toc245005175"/>
      <w:bookmarkStart w:id="514" w:name="_Toc245779410"/>
      <w:bookmarkStart w:id="515" w:name="_Toc321124752"/>
      <w:bookmarkStart w:id="516" w:name="_Toc321124874"/>
      <w:r w:rsidRPr="00007C64">
        <w:rPr>
          <w:lang w:val="fr-CH"/>
        </w:rPr>
        <w:t>1.5.2</w:t>
      </w:r>
      <w:r w:rsidRPr="00007C64">
        <w:rPr>
          <w:lang w:val="fr-CH"/>
        </w:rPr>
        <w:tab/>
        <w:t>Rapports de protection pour un signal DVB</w:t>
      </w:r>
      <w:r w:rsidRPr="00007C64">
        <w:rPr>
          <w:lang w:val="fr-CH"/>
        </w:rPr>
        <w:noBreakHyphen/>
        <w:t>T brouillé par un système AMRC</w:t>
      </w:r>
      <w:bookmarkEnd w:id="510"/>
      <w:bookmarkEnd w:id="511"/>
      <w:bookmarkEnd w:id="512"/>
      <w:bookmarkEnd w:id="513"/>
      <w:bookmarkEnd w:id="514"/>
      <w:bookmarkEnd w:id="515"/>
      <w:bookmarkEnd w:id="516"/>
    </w:p>
    <w:p w:rsidR="00674515" w:rsidRPr="00007C64" w:rsidRDefault="00674515" w:rsidP="00674515">
      <w:pPr>
        <w:rPr>
          <w:lang w:val="fr-CH"/>
        </w:rPr>
      </w:pPr>
      <w:r w:rsidRPr="00007C64">
        <w:rPr>
          <w:lang w:val="fr-CH"/>
        </w:rPr>
        <w:t>Il convient de noter que les Tableaux 32 et 33 s'appliquent lorsqu'un seul canal du système AMRC est brouillé par un système DVB</w:t>
      </w:r>
      <w:r w:rsidRPr="00007C64">
        <w:rPr>
          <w:lang w:val="fr-CH"/>
        </w:rPr>
        <w:noBreakHyphen/>
        <w:t>T.</w:t>
      </w:r>
    </w:p>
    <w:p w:rsidR="00674515" w:rsidRPr="00007C64" w:rsidRDefault="00674515" w:rsidP="00674515">
      <w:pPr>
        <w:pStyle w:val="TableNo"/>
        <w:rPr>
          <w:lang w:val="fr-CH"/>
        </w:rPr>
      </w:pPr>
      <w:bookmarkStart w:id="517" w:name="_Toc125342992"/>
      <w:bookmarkStart w:id="518" w:name="_Toc192558510"/>
      <w:bookmarkStart w:id="519" w:name="_Toc321125343"/>
      <w:r w:rsidRPr="00007C64">
        <w:rPr>
          <w:lang w:val="fr-CH"/>
        </w:rPr>
        <w:t xml:space="preserve">TABLEAU </w:t>
      </w:r>
      <w:bookmarkEnd w:id="517"/>
      <w:bookmarkEnd w:id="518"/>
      <w:r w:rsidRPr="00007C64">
        <w:rPr>
          <w:lang w:val="fr-CH"/>
        </w:rPr>
        <w:t>32</w:t>
      </w:r>
      <w:bookmarkEnd w:id="519"/>
    </w:p>
    <w:p w:rsidR="00674515" w:rsidRPr="00007C64" w:rsidRDefault="00674515" w:rsidP="009F7CEC">
      <w:pPr>
        <w:pStyle w:val="Tabletitle"/>
        <w:rPr>
          <w:lang w:val="fr-CH"/>
        </w:rPr>
      </w:pPr>
      <w:bookmarkStart w:id="520" w:name="_Toc125342993"/>
      <w:bookmarkStart w:id="521" w:name="_Toc192558511"/>
      <w:bookmarkStart w:id="522" w:name="_Toc321125344"/>
      <w:r w:rsidRPr="00007C64">
        <w:rPr>
          <w:lang w:val="fr-CH"/>
        </w:rPr>
        <w:t>Rapports de protection pour un signal DVB</w:t>
      </w:r>
      <w:r w:rsidRPr="00007C64">
        <w:rPr>
          <w:lang w:val="fr-CH"/>
        </w:rPr>
        <w:noBreakHyphen/>
        <w:t>T de 8 MHz, MAQ</w:t>
      </w:r>
      <w:r w:rsidRPr="00007C64">
        <w:rPr>
          <w:lang w:val="fr-CH"/>
        </w:rPr>
        <w:noBreakHyphen/>
        <w:t xml:space="preserve">64, rendement </w:t>
      </w:r>
      <w:r w:rsidR="009F7CEC" w:rsidRPr="00007C64">
        <w:rPr>
          <w:lang w:val="fr-CH"/>
        </w:rPr>
        <w:br/>
      </w:r>
      <w:r w:rsidRPr="00007C64">
        <w:rPr>
          <w:lang w:val="fr-CH"/>
        </w:rPr>
        <w:t>de codage 2/3, brouillé par les émissions d'un système AMRC</w:t>
      </w:r>
      <w:r w:rsidRPr="00007C64">
        <w:rPr>
          <w:lang w:val="fr-CH"/>
        </w:rPr>
        <w:noBreakHyphen/>
        <w:t>1X</w:t>
      </w:r>
      <w:bookmarkEnd w:id="520"/>
      <w:bookmarkEnd w:id="521"/>
      <w:bookmarkEnd w:id="522"/>
    </w:p>
    <w:tbl>
      <w:tblPr>
        <w:tblW w:w="8505"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640"/>
        <w:gridCol w:w="879"/>
        <w:gridCol w:w="1043"/>
        <w:gridCol w:w="1076"/>
        <w:gridCol w:w="964"/>
        <w:gridCol w:w="964"/>
        <w:gridCol w:w="964"/>
        <w:gridCol w:w="975"/>
      </w:tblGrid>
      <w:tr w:rsidR="00674515" w:rsidRPr="00007C64" w:rsidTr="001012F0">
        <w:trPr>
          <w:jc w:val="center"/>
        </w:trPr>
        <w:tc>
          <w:tcPr>
            <w:tcW w:w="1531" w:type="dxa"/>
            <w:tcBorders>
              <w:top w:val="single" w:sz="4" w:space="0" w:color="auto"/>
              <w:left w:val="single" w:sz="4" w:space="0" w:color="auto"/>
              <w:bottom w:val="single" w:sz="4" w:space="0" w:color="auto"/>
              <w:right w:val="single" w:sz="4" w:space="0" w:color="auto"/>
            </w:tcBorders>
          </w:tcPr>
          <w:p w:rsidR="00674515" w:rsidRPr="00007C64" w:rsidRDefault="00674515" w:rsidP="004C372D">
            <w:pPr>
              <w:pStyle w:val="Tabletext"/>
              <w:rPr>
                <w:sz w:val="20"/>
                <w:lang w:val="fr-CH" w:eastAsia="fr-FR"/>
              </w:rPr>
            </w:pPr>
            <w:r w:rsidRPr="00007C64">
              <w:rPr>
                <w:lang w:val="fr-CH"/>
              </w:rPr>
              <w:sym w:font="Symbol" w:char="0044"/>
            </w:r>
            <w:r w:rsidRPr="00007C64">
              <w:rPr>
                <w:i/>
                <w:iCs/>
                <w:lang w:val="fr-CH"/>
              </w:rPr>
              <w:t xml:space="preserve">f </w:t>
            </w:r>
            <w:r w:rsidRPr="00007C64">
              <w:rPr>
                <w:lang w:val="fr-CH"/>
              </w:rPr>
              <w:t>(MHz)</w:t>
            </w:r>
          </w:p>
        </w:tc>
        <w:tc>
          <w:tcPr>
            <w:tcW w:w="820" w:type="dxa"/>
            <w:tcBorders>
              <w:top w:val="single" w:sz="4" w:space="0" w:color="auto"/>
              <w:left w:val="single" w:sz="4" w:space="0" w:color="auto"/>
              <w:bottom w:val="single" w:sz="4" w:space="0" w:color="auto"/>
              <w:right w:val="single" w:sz="4" w:space="0" w:color="auto"/>
            </w:tcBorders>
          </w:tcPr>
          <w:p w:rsidR="00674515" w:rsidRPr="00007C64" w:rsidRDefault="00674515" w:rsidP="009F7C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jc w:val="left"/>
              <w:rPr>
                <w:sz w:val="20"/>
                <w:lang w:val="fr-CH" w:eastAsia="fr-FR"/>
              </w:rPr>
            </w:pPr>
            <w:r w:rsidRPr="00007C64">
              <w:rPr>
                <w:lang w:val="fr-CH"/>
              </w:rPr>
              <w:t>–12</w:t>
            </w:r>
          </w:p>
        </w:tc>
        <w:tc>
          <w:tcPr>
            <w:tcW w:w="973" w:type="dxa"/>
            <w:tcBorders>
              <w:top w:val="single" w:sz="4" w:space="0" w:color="auto"/>
              <w:left w:val="single" w:sz="4" w:space="0" w:color="auto"/>
              <w:bottom w:val="single" w:sz="4" w:space="0" w:color="auto"/>
              <w:right w:val="single" w:sz="4" w:space="0" w:color="auto"/>
            </w:tcBorders>
          </w:tcPr>
          <w:p w:rsidR="00674515" w:rsidRPr="00007C64" w:rsidRDefault="00674515" w:rsidP="009F7C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jc w:val="left"/>
              <w:rPr>
                <w:sz w:val="20"/>
                <w:lang w:val="fr-CH" w:eastAsia="fr-FR"/>
              </w:rPr>
            </w:pPr>
            <w:r w:rsidRPr="00007C64">
              <w:rPr>
                <w:lang w:val="fr-CH"/>
              </w:rPr>
              <w:t>–4,5</w:t>
            </w:r>
          </w:p>
        </w:tc>
        <w:tc>
          <w:tcPr>
            <w:tcW w:w="1004" w:type="dxa"/>
            <w:tcBorders>
              <w:top w:val="single" w:sz="4" w:space="0" w:color="auto"/>
              <w:left w:val="single" w:sz="4" w:space="0" w:color="auto"/>
              <w:bottom w:val="single" w:sz="4" w:space="0" w:color="auto"/>
              <w:right w:val="single" w:sz="4" w:space="0" w:color="auto"/>
            </w:tcBorders>
          </w:tcPr>
          <w:p w:rsidR="00674515" w:rsidRPr="00007C64" w:rsidRDefault="00674515" w:rsidP="009F7C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jc w:val="left"/>
              <w:rPr>
                <w:sz w:val="20"/>
                <w:lang w:val="fr-CH" w:eastAsia="fr-FR"/>
              </w:rPr>
            </w:pPr>
            <w:r w:rsidRPr="00007C64">
              <w:rPr>
                <w:lang w:val="fr-CH"/>
              </w:rPr>
              <w:t>–3,75</w:t>
            </w:r>
          </w:p>
        </w:tc>
        <w:tc>
          <w:tcPr>
            <w:tcW w:w="900" w:type="dxa"/>
            <w:tcBorders>
              <w:top w:val="single" w:sz="4" w:space="0" w:color="auto"/>
              <w:left w:val="single" w:sz="4" w:space="0" w:color="auto"/>
              <w:bottom w:val="single" w:sz="4" w:space="0" w:color="auto"/>
              <w:right w:val="single" w:sz="4" w:space="0" w:color="auto"/>
            </w:tcBorders>
          </w:tcPr>
          <w:p w:rsidR="00674515" w:rsidRPr="00007C64" w:rsidRDefault="00674515" w:rsidP="009F7C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jc w:val="left"/>
              <w:rPr>
                <w:sz w:val="20"/>
                <w:lang w:val="fr-CH" w:eastAsia="fr-FR"/>
              </w:rPr>
            </w:pPr>
            <w:r w:rsidRPr="00007C64">
              <w:rPr>
                <w:lang w:val="fr-CH"/>
              </w:rPr>
              <w:t>0</w:t>
            </w:r>
          </w:p>
        </w:tc>
        <w:tc>
          <w:tcPr>
            <w:tcW w:w="900" w:type="dxa"/>
            <w:tcBorders>
              <w:top w:val="single" w:sz="4" w:space="0" w:color="auto"/>
              <w:left w:val="single" w:sz="4" w:space="0" w:color="auto"/>
              <w:bottom w:val="single" w:sz="4" w:space="0" w:color="auto"/>
              <w:right w:val="single" w:sz="4" w:space="0" w:color="auto"/>
            </w:tcBorders>
          </w:tcPr>
          <w:p w:rsidR="00674515" w:rsidRPr="00007C64" w:rsidRDefault="00674515" w:rsidP="009F7C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jc w:val="left"/>
              <w:rPr>
                <w:sz w:val="20"/>
                <w:lang w:val="fr-CH" w:eastAsia="fr-FR"/>
              </w:rPr>
            </w:pPr>
            <w:r w:rsidRPr="00007C64">
              <w:rPr>
                <w:lang w:val="fr-CH"/>
              </w:rPr>
              <w:t>3,75</w:t>
            </w:r>
          </w:p>
        </w:tc>
        <w:tc>
          <w:tcPr>
            <w:tcW w:w="900" w:type="dxa"/>
            <w:tcBorders>
              <w:top w:val="single" w:sz="4" w:space="0" w:color="auto"/>
              <w:left w:val="single" w:sz="4" w:space="0" w:color="auto"/>
              <w:bottom w:val="single" w:sz="4" w:space="0" w:color="auto"/>
              <w:right w:val="single" w:sz="4" w:space="0" w:color="auto"/>
            </w:tcBorders>
          </w:tcPr>
          <w:p w:rsidR="00674515" w:rsidRPr="00007C64" w:rsidRDefault="00674515" w:rsidP="009F7C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jc w:val="left"/>
              <w:rPr>
                <w:sz w:val="20"/>
                <w:lang w:val="fr-CH" w:eastAsia="fr-FR"/>
              </w:rPr>
            </w:pPr>
            <w:r w:rsidRPr="00007C64">
              <w:rPr>
                <w:lang w:val="fr-CH"/>
              </w:rPr>
              <w:t>4,5</w:t>
            </w:r>
          </w:p>
        </w:tc>
        <w:tc>
          <w:tcPr>
            <w:tcW w:w="910" w:type="dxa"/>
            <w:tcBorders>
              <w:top w:val="single" w:sz="4" w:space="0" w:color="auto"/>
              <w:left w:val="single" w:sz="4" w:space="0" w:color="auto"/>
              <w:bottom w:val="single" w:sz="4" w:space="0" w:color="auto"/>
              <w:right w:val="single" w:sz="4" w:space="0" w:color="auto"/>
            </w:tcBorders>
          </w:tcPr>
          <w:p w:rsidR="00674515" w:rsidRPr="00007C64" w:rsidRDefault="00674515" w:rsidP="009F7C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jc w:val="left"/>
              <w:rPr>
                <w:sz w:val="20"/>
                <w:lang w:val="fr-CH" w:eastAsia="fr-FR"/>
              </w:rPr>
            </w:pPr>
            <w:r w:rsidRPr="00007C64">
              <w:rPr>
                <w:lang w:val="fr-CH"/>
              </w:rPr>
              <w:t>12</w:t>
            </w:r>
          </w:p>
        </w:tc>
      </w:tr>
      <w:tr w:rsidR="00674515" w:rsidRPr="00007C64" w:rsidTr="001012F0">
        <w:trPr>
          <w:jc w:val="center"/>
        </w:trPr>
        <w:tc>
          <w:tcPr>
            <w:tcW w:w="1531" w:type="dxa"/>
            <w:tcBorders>
              <w:top w:val="single" w:sz="4" w:space="0" w:color="auto"/>
              <w:left w:val="single" w:sz="4" w:space="0" w:color="auto"/>
              <w:bottom w:val="single" w:sz="4" w:space="0" w:color="auto"/>
              <w:right w:val="single" w:sz="4" w:space="0" w:color="auto"/>
            </w:tcBorders>
          </w:tcPr>
          <w:p w:rsidR="00674515" w:rsidRPr="00007C64" w:rsidRDefault="00674515" w:rsidP="004C372D">
            <w:pPr>
              <w:pStyle w:val="Tabletext"/>
              <w:rPr>
                <w:sz w:val="20"/>
                <w:lang w:val="fr-CH" w:eastAsia="fr-FR"/>
              </w:rPr>
            </w:pPr>
            <w:r w:rsidRPr="00007C64">
              <w:rPr>
                <w:lang w:val="fr-CH"/>
              </w:rPr>
              <w:t>PR (dB)</w:t>
            </w:r>
          </w:p>
        </w:tc>
        <w:tc>
          <w:tcPr>
            <w:tcW w:w="820" w:type="dxa"/>
            <w:tcBorders>
              <w:top w:val="single" w:sz="4" w:space="0" w:color="auto"/>
              <w:left w:val="single" w:sz="4" w:space="0" w:color="auto"/>
              <w:bottom w:val="single" w:sz="4" w:space="0" w:color="auto"/>
              <w:right w:val="single" w:sz="4" w:space="0" w:color="auto"/>
            </w:tcBorders>
          </w:tcPr>
          <w:p w:rsidR="00674515" w:rsidRPr="00007C64" w:rsidRDefault="00674515" w:rsidP="009F7C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jc w:val="left"/>
              <w:rPr>
                <w:sz w:val="20"/>
                <w:lang w:val="fr-CH" w:eastAsia="fr-FR"/>
              </w:rPr>
            </w:pPr>
            <w:r w:rsidRPr="00007C64">
              <w:rPr>
                <w:lang w:val="fr-CH"/>
              </w:rPr>
              <w:t>–38</w:t>
            </w:r>
          </w:p>
        </w:tc>
        <w:tc>
          <w:tcPr>
            <w:tcW w:w="973" w:type="dxa"/>
            <w:tcBorders>
              <w:top w:val="single" w:sz="4" w:space="0" w:color="auto"/>
              <w:left w:val="single" w:sz="4" w:space="0" w:color="auto"/>
              <w:bottom w:val="single" w:sz="4" w:space="0" w:color="auto"/>
              <w:right w:val="single" w:sz="4" w:space="0" w:color="auto"/>
            </w:tcBorders>
          </w:tcPr>
          <w:p w:rsidR="00674515" w:rsidRPr="00007C64" w:rsidRDefault="00674515" w:rsidP="009F7C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jc w:val="left"/>
              <w:rPr>
                <w:sz w:val="20"/>
                <w:lang w:val="fr-CH" w:eastAsia="fr-FR"/>
              </w:rPr>
            </w:pPr>
            <w:r w:rsidRPr="00007C64">
              <w:rPr>
                <w:lang w:val="fr-CH"/>
              </w:rPr>
              <w:t>–20</w:t>
            </w:r>
          </w:p>
        </w:tc>
        <w:tc>
          <w:tcPr>
            <w:tcW w:w="1004" w:type="dxa"/>
            <w:tcBorders>
              <w:top w:val="single" w:sz="4" w:space="0" w:color="auto"/>
              <w:left w:val="single" w:sz="4" w:space="0" w:color="auto"/>
              <w:bottom w:val="single" w:sz="4" w:space="0" w:color="auto"/>
              <w:right w:val="single" w:sz="4" w:space="0" w:color="auto"/>
            </w:tcBorders>
          </w:tcPr>
          <w:p w:rsidR="00674515" w:rsidRPr="00007C64" w:rsidRDefault="00674515" w:rsidP="009F7C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jc w:val="left"/>
              <w:rPr>
                <w:lang w:val="fr-CH" w:eastAsia="fr-FR"/>
              </w:rPr>
            </w:pPr>
            <w:r w:rsidRPr="00007C64">
              <w:rPr>
                <w:lang w:val="fr-CH" w:eastAsia="fr-FR"/>
              </w:rPr>
              <w:t>–3</w:t>
            </w:r>
          </w:p>
        </w:tc>
        <w:tc>
          <w:tcPr>
            <w:tcW w:w="900" w:type="dxa"/>
            <w:tcBorders>
              <w:top w:val="single" w:sz="4" w:space="0" w:color="auto"/>
              <w:left w:val="single" w:sz="4" w:space="0" w:color="auto"/>
              <w:bottom w:val="single" w:sz="4" w:space="0" w:color="auto"/>
              <w:right w:val="single" w:sz="4" w:space="0" w:color="auto"/>
            </w:tcBorders>
          </w:tcPr>
          <w:p w:rsidR="00674515" w:rsidRPr="00007C64" w:rsidRDefault="00674515" w:rsidP="009F7C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jc w:val="left"/>
              <w:rPr>
                <w:sz w:val="20"/>
                <w:lang w:val="fr-CH" w:eastAsia="fr-FR"/>
              </w:rPr>
            </w:pPr>
            <w:r w:rsidRPr="00007C64">
              <w:rPr>
                <w:sz w:val="20"/>
                <w:lang w:val="fr-CH" w:eastAsia="fr-FR"/>
              </w:rPr>
              <w:t>10</w:t>
            </w:r>
          </w:p>
        </w:tc>
        <w:tc>
          <w:tcPr>
            <w:tcW w:w="900" w:type="dxa"/>
            <w:tcBorders>
              <w:top w:val="single" w:sz="4" w:space="0" w:color="auto"/>
              <w:left w:val="single" w:sz="4" w:space="0" w:color="auto"/>
              <w:bottom w:val="single" w:sz="4" w:space="0" w:color="auto"/>
              <w:right w:val="single" w:sz="4" w:space="0" w:color="auto"/>
            </w:tcBorders>
          </w:tcPr>
          <w:p w:rsidR="00674515" w:rsidRPr="00007C64" w:rsidRDefault="00674515" w:rsidP="009F7C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jc w:val="left"/>
              <w:rPr>
                <w:lang w:val="fr-CH" w:eastAsia="fr-FR"/>
              </w:rPr>
            </w:pPr>
            <w:r w:rsidRPr="00007C64">
              <w:rPr>
                <w:lang w:val="fr-CH" w:eastAsia="fr-FR"/>
              </w:rPr>
              <w:t>–3</w:t>
            </w:r>
          </w:p>
        </w:tc>
        <w:tc>
          <w:tcPr>
            <w:tcW w:w="900" w:type="dxa"/>
            <w:tcBorders>
              <w:top w:val="single" w:sz="4" w:space="0" w:color="auto"/>
              <w:left w:val="single" w:sz="4" w:space="0" w:color="auto"/>
              <w:bottom w:val="single" w:sz="4" w:space="0" w:color="auto"/>
              <w:right w:val="single" w:sz="4" w:space="0" w:color="auto"/>
            </w:tcBorders>
          </w:tcPr>
          <w:p w:rsidR="00674515" w:rsidRPr="00007C64" w:rsidRDefault="00674515" w:rsidP="009F7C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jc w:val="left"/>
              <w:rPr>
                <w:sz w:val="20"/>
                <w:lang w:val="fr-CH" w:eastAsia="fr-FR"/>
              </w:rPr>
            </w:pPr>
            <w:r w:rsidRPr="00007C64">
              <w:rPr>
                <w:lang w:val="fr-CH"/>
              </w:rPr>
              <w:t>–20</w:t>
            </w:r>
          </w:p>
        </w:tc>
        <w:tc>
          <w:tcPr>
            <w:tcW w:w="910" w:type="dxa"/>
            <w:tcBorders>
              <w:top w:val="single" w:sz="4" w:space="0" w:color="auto"/>
              <w:left w:val="single" w:sz="4" w:space="0" w:color="auto"/>
              <w:bottom w:val="single" w:sz="4" w:space="0" w:color="auto"/>
              <w:right w:val="single" w:sz="4" w:space="0" w:color="auto"/>
            </w:tcBorders>
          </w:tcPr>
          <w:p w:rsidR="00674515" w:rsidRPr="00007C64" w:rsidRDefault="00674515" w:rsidP="009F7C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jc w:val="left"/>
              <w:rPr>
                <w:sz w:val="20"/>
                <w:lang w:val="fr-CH" w:eastAsia="fr-FR"/>
              </w:rPr>
            </w:pPr>
            <w:r w:rsidRPr="00007C64">
              <w:rPr>
                <w:lang w:val="fr-CH"/>
              </w:rPr>
              <w:t>–38</w:t>
            </w:r>
          </w:p>
        </w:tc>
      </w:tr>
      <w:tr w:rsidR="00674515" w:rsidRPr="00007C64" w:rsidTr="001012F0">
        <w:trPr>
          <w:jc w:val="center"/>
        </w:trPr>
        <w:tc>
          <w:tcPr>
            <w:tcW w:w="7938" w:type="dxa"/>
            <w:gridSpan w:val="8"/>
            <w:tcBorders>
              <w:top w:val="single" w:sz="4" w:space="0" w:color="auto"/>
              <w:left w:val="single" w:sz="4" w:space="0" w:color="auto"/>
              <w:bottom w:val="single" w:sz="4" w:space="0" w:color="auto"/>
              <w:right w:val="single" w:sz="4" w:space="0" w:color="auto"/>
            </w:tcBorders>
          </w:tcPr>
          <w:p w:rsidR="00674515" w:rsidRPr="00007C64" w:rsidRDefault="00674515" w:rsidP="004C372D">
            <w:pPr>
              <w:pStyle w:val="Tablelegend"/>
              <w:rPr>
                <w:lang w:val="fr-CH"/>
              </w:rPr>
            </w:pPr>
            <w:r w:rsidRPr="00007C64">
              <w:rPr>
                <w:lang w:val="fr-CH"/>
              </w:rPr>
              <w:sym w:font="Symbol" w:char="0044"/>
            </w:r>
            <w:r w:rsidRPr="00007C64">
              <w:rPr>
                <w:i/>
                <w:iCs/>
                <w:lang w:val="fr-CH"/>
              </w:rPr>
              <w:t>f</w:t>
            </w:r>
            <w:r w:rsidRPr="00007C64">
              <w:rPr>
                <w:iCs/>
                <w:lang w:val="fr-CH"/>
              </w:rPr>
              <w:t>:</w:t>
            </w:r>
            <w:r w:rsidRPr="00007C64">
              <w:rPr>
                <w:lang w:val="fr-CH"/>
              </w:rPr>
              <w:t xml:space="preserve"> différence entre les fréquences centrales.</w:t>
            </w:r>
          </w:p>
        </w:tc>
      </w:tr>
    </w:tbl>
    <w:p w:rsidR="00674515" w:rsidRPr="00007C64" w:rsidRDefault="00674515" w:rsidP="00674515">
      <w:pPr>
        <w:pStyle w:val="Tablefin"/>
        <w:rPr>
          <w:lang w:val="fr-CH"/>
        </w:rPr>
      </w:pPr>
    </w:p>
    <w:p w:rsidR="00674515" w:rsidRPr="00007C64" w:rsidRDefault="00674515" w:rsidP="00674515">
      <w:pPr>
        <w:pStyle w:val="Headingb"/>
        <w:rPr>
          <w:lang w:val="fr-CH"/>
        </w:rPr>
      </w:pPr>
      <w:r w:rsidRPr="00007C64">
        <w:rPr>
          <w:lang w:val="fr-CH"/>
        </w:rPr>
        <w:t>Caractéristiques du signal brouilleur</w:t>
      </w:r>
    </w:p>
    <w:p w:rsidR="00674515" w:rsidRPr="00007C64" w:rsidRDefault="00674515" w:rsidP="009F7CEC">
      <w:pPr>
        <w:pStyle w:val="enumlev1"/>
        <w:rPr>
          <w:lang w:val="fr-CH"/>
        </w:rPr>
      </w:pPr>
      <w:r w:rsidRPr="00007C64">
        <w:rPr>
          <w:lang w:val="fr-CH"/>
        </w:rPr>
        <w:t>–</w:t>
      </w:r>
      <w:r w:rsidRPr="00007C64">
        <w:rPr>
          <w:lang w:val="fr-CH"/>
        </w:rPr>
        <w:tab/>
        <w:t>Modulation:</w:t>
      </w:r>
      <w:r w:rsidRPr="00007C64">
        <w:rPr>
          <w:lang w:val="fr-CH"/>
        </w:rPr>
        <w:tab/>
      </w:r>
      <w:r w:rsidRPr="00007C64">
        <w:rPr>
          <w:lang w:val="fr-CH"/>
        </w:rPr>
        <w:tab/>
      </w:r>
      <w:r w:rsidRPr="00007C64">
        <w:rPr>
          <w:lang w:val="fr-CH"/>
        </w:rPr>
        <w:tab/>
        <w:t>MDP</w:t>
      </w:r>
      <w:r w:rsidR="009F7CEC" w:rsidRPr="00007C64">
        <w:rPr>
          <w:lang w:val="fr-CH"/>
        </w:rPr>
        <w:t>-</w:t>
      </w:r>
      <w:r w:rsidRPr="00007C64">
        <w:rPr>
          <w:lang w:val="fr-CH"/>
        </w:rPr>
        <w:t>4</w:t>
      </w:r>
    </w:p>
    <w:p w:rsidR="00674515" w:rsidRPr="00007C64" w:rsidRDefault="00674515" w:rsidP="00674515">
      <w:pPr>
        <w:pStyle w:val="enumlev1"/>
        <w:rPr>
          <w:lang w:val="fr-CH"/>
        </w:rPr>
      </w:pPr>
      <w:r w:rsidRPr="00007C64">
        <w:rPr>
          <w:lang w:val="fr-CH"/>
        </w:rPr>
        <w:t>–</w:t>
      </w:r>
      <w:r w:rsidRPr="00007C64">
        <w:rPr>
          <w:lang w:val="fr-CH"/>
        </w:rPr>
        <w:tab/>
        <w:t>Largeur de bande:</w:t>
      </w:r>
      <w:r w:rsidRPr="00007C64">
        <w:rPr>
          <w:lang w:val="fr-CH"/>
        </w:rPr>
        <w:tab/>
        <w:t>1,25 MHz (99%)</w:t>
      </w:r>
    </w:p>
    <w:p w:rsidR="00674515" w:rsidRPr="00007C64" w:rsidRDefault="00674515" w:rsidP="00674515">
      <w:pPr>
        <w:pStyle w:val="TableNo"/>
        <w:rPr>
          <w:lang w:val="fr-CH"/>
        </w:rPr>
      </w:pPr>
      <w:bookmarkStart w:id="523" w:name="_Toc125342994"/>
      <w:bookmarkStart w:id="524" w:name="_Toc192558512"/>
      <w:bookmarkStart w:id="525" w:name="_Toc321125345"/>
      <w:r w:rsidRPr="00007C64">
        <w:rPr>
          <w:lang w:val="fr-CH"/>
        </w:rPr>
        <w:t xml:space="preserve">TABLEAU </w:t>
      </w:r>
      <w:bookmarkEnd w:id="523"/>
      <w:r w:rsidRPr="00007C64">
        <w:rPr>
          <w:lang w:val="fr-CH"/>
        </w:rPr>
        <w:t>3</w:t>
      </w:r>
      <w:bookmarkEnd w:id="524"/>
      <w:r w:rsidRPr="00007C64">
        <w:rPr>
          <w:lang w:val="fr-CH"/>
        </w:rPr>
        <w:t>3</w:t>
      </w:r>
      <w:bookmarkEnd w:id="525"/>
    </w:p>
    <w:p w:rsidR="00674515" w:rsidRPr="00007C64" w:rsidRDefault="00674515" w:rsidP="00674515">
      <w:pPr>
        <w:pStyle w:val="Tabletitle"/>
        <w:rPr>
          <w:lang w:val="fr-CH"/>
        </w:rPr>
      </w:pPr>
      <w:bookmarkStart w:id="526" w:name="_Toc125342995"/>
      <w:bookmarkStart w:id="527" w:name="_Toc192558513"/>
      <w:bookmarkStart w:id="528" w:name="_Toc321125346"/>
      <w:r w:rsidRPr="00007C64">
        <w:rPr>
          <w:lang w:val="fr-CH"/>
        </w:rPr>
        <w:t>Rapports de protection pour un signal DVB-T de 8 MHz, MAQ</w:t>
      </w:r>
      <w:r w:rsidRPr="00007C64">
        <w:rPr>
          <w:lang w:val="fr-CH"/>
        </w:rPr>
        <w:noBreakHyphen/>
        <w:t xml:space="preserve"> 64, rendement</w:t>
      </w:r>
      <w:r w:rsidRPr="00007C64">
        <w:rPr>
          <w:lang w:val="fr-CH"/>
        </w:rPr>
        <w:br/>
        <w:t>de codage 2/3, brouillé par les émissions d'un système AMRC</w:t>
      </w:r>
      <w:r w:rsidRPr="00007C64">
        <w:rPr>
          <w:lang w:val="fr-CH"/>
        </w:rPr>
        <w:noBreakHyphen/>
        <w:t>3X</w:t>
      </w:r>
      <w:bookmarkEnd w:id="526"/>
      <w:bookmarkEnd w:id="527"/>
      <w:bookmarkEnd w:id="528"/>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0"/>
        <w:gridCol w:w="879"/>
        <w:gridCol w:w="1043"/>
        <w:gridCol w:w="1076"/>
        <w:gridCol w:w="964"/>
        <w:gridCol w:w="964"/>
        <w:gridCol w:w="964"/>
        <w:gridCol w:w="975"/>
      </w:tblGrid>
      <w:tr w:rsidR="00674515" w:rsidRPr="00007C64" w:rsidTr="00FE7460">
        <w:trPr>
          <w:jc w:val="center"/>
        </w:trPr>
        <w:tc>
          <w:tcPr>
            <w:tcW w:w="1531" w:type="dxa"/>
          </w:tcPr>
          <w:p w:rsidR="00674515" w:rsidRPr="00007C64" w:rsidRDefault="00674515" w:rsidP="004C372D">
            <w:pPr>
              <w:pStyle w:val="Tabletext"/>
              <w:rPr>
                <w:sz w:val="20"/>
                <w:lang w:val="fr-CH" w:eastAsia="fr-FR"/>
              </w:rPr>
            </w:pPr>
            <w:r w:rsidRPr="00007C64">
              <w:rPr>
                <w:lang w:val="fr-CH"/>
              </w:rPr>
              <w:sym w:font="Symbol" w:char="0044"/>
            </w:r>
            <w:r w:rsidRPr="00007C64">
              <w:rPr>
                <w:i/>
                <w:iCs/>
                <w:lang w:val="fr-CH"/>
              </w:rPr>
              <w:t xml:space="preserve">f </w:t>
            </w:r>
            <w:r w:rsidRPr="00007C64">
              <w:rPr>
                <w:lang w:val="fr-CH"/>
              </w:rPr>
              <w:t>(MHz)</w:t>
            </w:r>
          </w:p>
        </w:tc>
        <w:tc>
          <w:tcPr>
            <w:tcW w:w="820" w:type="dxa"/>
          </w:tcPr>
          <w:p w:rsidR="00674515" w:rsidRPr="00007C64" w:rsidRDefault="00674515" w:rsidP="009F7C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fr-CH" w:eastAsia="fr-FR"/>
              </w:rPr>
            </w:pPr>
            <w:r w:rsidRPr="00007C64">
              <w:rPr>
                <w:lang w:val="fr-CH"/>
              </w:rPr>
              <w:t>–12</w:t>
            </w:r>
          </w:p>
        </w:tc>
        <w:tc>
          <w:tcPr>
            <w:tcW w:w="973" w:type="dxa"/>
          </w:tcPr>
          <w:p w:rsidR="00674515" w:rsidRPr="00007C64" w:rsidRDefault="00674515" w:rsidP="009F7C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val="fr-CH" w:eastAsia="fr-FR"/>
              </w:rPr>
            </w:pPr>
            <w:r w:rsidRPr="00007C64">
              <w:rPr>
                <w:lang w:val="fr-CH"/>
              </w:rPr>
              <w:t>–4,5</w:t>
            </w:r>
          </w:p>
        </w:tc>
        <w:tc>
          <w:tcPr>
            <w:tcW w:w="1004" w:type="dxa"/>
          </w:tcPr>
          <w:p w:rsidR="00674515" w:rsidRPr="00007C64" w:rsidRDefault="00674515" w:rsidP="009F7C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val="fr-CH" w:eastAsia="fr-FR"/>
              </w:rPr>
            </w:pPr>
            <w:r w:rsidRPr="00007C64">
              <w:rPr>
                <w:lang w:val="fr-CH"/>
              </w:rPr>
              <w:t>–3,75</w:t>
            </w:r>
          </w:p>
        </w:tc>
        <w:tc>
          <w:tcPr>
            <w:tcW w:w="900" w:type="dxa"/>
          </w:tcPr>
          <w:p w:rsidR="00674515" w:rsidRPr="00007C64" w:rsidRDefault="00674515" w:rsidP="009F7C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val="fr-CH" w:eastAsia="fr-FR"/>
              </w:rPr>
            </w:pPr>
            <w:r w:rsidRPr="00007C64">
              <w:rPr>
                <w:lang w:val="fr-CH"/>
              </w:rPr>
              <w:t>0</w:t>
            </w:r>
          </w:p>
        </w:tc>
        <w:tc>
          <w:tcPr>
            <w:tcW w:w="900" w:type="dxa"/>
          </w:tcPr>
          <w:p w:rsidR="00674515" w:rsidRPr="00007C64" w:rsidRDefault="00674515" w:rsidP="009F7C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val="fr-CH" w:eastAsia="fr-FR"/>
              </w:rPr>
            </w:pPr>
            <w:r w:rsidRPr="00007C64">
              <w:rPr>
                <w:lang w:val="fr-CH"/>
              </w:rPr>
              <w:t>3,75</w:t>
            </w:r>
          </w:p>
        </w:tc>
        <w:tc>
          <w:tcPr>
            <w:tcW w:w="900" w:type="dxa"/>
          </w:tcPr>
          <w:p w:rsidR="00674515" w:rsidRPr="00007C64" w:rsidRDefault="00674515" w:rsidP="009F7C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val="fr-CH" w:eastAsia="fr-FR"/>
              </w:rPr>
            </w:pPr>
            <w:r w:rsidRPr="00007C64">
              <w:rPr>
                <w:lang w:val="fr-CH"/>
              </w:rPr>
              <w:t>4,5</w:t>
            </w:r>
          </w:p>
        </w:tc>
        <w:tc>
          <w:tcPr>
            <w:tcW w:w="910" w:type="dxa"/>
          </w:tcPr>
          <w:p w:rsidR="00674515" w:rsidRPr="00007C64" w:rsidRDefault="00674515" w:rsidP="009F7C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val="fr-CH" w:eastAsia="fr-FR"/>
              </w:rPr>
            </w:pPr>
            <w:r w:rsidRPr="00007C64">
              <w:rPr>
                <w:lang w:val="fr-CH"/>
              </w:rPr>
              <w:t>12</w:t>
            </w:r>
          </w:p>
        </w:tc>
      </w:tr>
      <w:tr w:rsidR="00674515" w:rsidRPr="00007C64" w:rsidTr="00FE7460">
        <w:trPr>
          <w:jc w:val="center"/>
        </w:trPr>
        <w:tc>
          <w:tcPr>
            <w:tcW w:w="1531" w:type="dxa"/>
          </w:tcPr>
          <w:p w:rsidR="00674515" w:rsidRPr="00007C64" w:rsidRDefault="00674515" w:rsidP="004C372D">
            <w:pPr>
              <w:pStyle w:val="Tabletext"/>
              <w:rPr>
                <w:sz w:val="20"/>
                <w:lang w:val="fr-CH" w:eastAsia="fr-FR"/>
              </w:rPr>
            </w:pPr>
            <w:r w:rsidRPr="00007C64">
              <w:rPr>
                <w:lang w:val="fr-CH"/>
              </w:rPr>
              <w:t>PR (dB)</w:t>
            </w:r>
          </w:p>
        </w:tc>
        <w:tc>
          <w:tcPr>
            <w:tcW w:w="820" w:type="dxa"/>
          </w:tcPr>
          <w:p w:rsidR="00674515" w:rsidRPr="00007C64" w:rsidRDefault="00674515" w:rsidP="009F7C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fr-CH" w:eastAsia="fr-FR"/>
              </w:rPr>
            </w:pPr>
            <w:r w:rsidRPr="00007C64">
              <w:rPr>
                <w:lang w:val="fr-CH"/>
              </w:rPr>
              <w:t>–38</w:t>
            </w:r>
          </w:p>
        </w:tc>
        <w:tc>
          <w:tcPr>
            <w:tcW w:w="973" w:type="dxa"/>
          </w:tcPr>
          <w:p w:rsidR="00674515" w:rsidRPr="00007C64" w:rsidRDefault="00674515" w:rsidP="009F7C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lang w:val="fr-CH" w:eastAsia="fr-FR"/>
              </w:rPr>
            </w:pPr>
            <w:r w:rsidRPr="00007C64">
              <w:rPr>
                <w:lang w:val="fr-CH" w:eastAsia="fr-FR"/>
              </w:rPr>
              <w:t>8</w:t>
            </w:r>
          </w:p>
        </w:tc>
        <w:tc>
          <w:tcPr>
            <w:tcW w:w="1004" w:type="dxa"/>
          </w:tcPr>
          <w:p w:rsidR="00674515" w:rsidRPr="00007C64" w:rsidRDefault="00674515" w:rsidP="009F7C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val="fr-CH" w:eastAsia="fr-FR"/>
              </w:rPr>
            </w:pPr>
            <w:r w:rsidRPr="00007C64">
              <w:rPr>
                <w:sz w:val="20"/>
                <w:lang w:val="fr-CH" w:eastAsia="fr-FR"/>
              </w:rPr>
              <w:t>13</w:t>
            </w:r>
          </w:p>
        </w:tc>
        <w:tc>
          <w:tcPr>
            <w:tcW w:w="900" w:type="dxa"/>
          </w:tcPr>
          <w:p w:rsidR="00674515" w:rsidRPr="00007C64" w:rsidRDefault="00674515" w:rsidP="009F7C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val="fr-CH" w:eastAsia="fr-FR"/>
              </w:rPr>
            </w:pPr>
            <w:r w:rsidRPr="00007C64">
              <w:rPr>
                <w:sz w:val="20"/>
                <w:lang w:val="fr-CH" w:eastAsia="fr-FR"/>
              </w:rPr>
              <w:t>18</w:t>
            </w:r>
          </w:p>
        </w:tc>
        <w:tc>
          <w:tcPr>
            <w:tcW w:w="900" w:type="dxa"/>
          </w:tcPr>
          <w:p w:rsidR="00674515" w:rsidRPr="00007C64" w:rsidRDefault="00674515" w:rsidP="009F7C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val="fr-CH" w:eastAsia="fr-FR"/>
              </w:rPr>
            </w:pPr>
            <w:r w:rsidRPr="00007C64">
              <w:rPr>
                <w:sz w:val="20"/>
                <w:lang w:val="fr-CH" w:eastAsia="fr-FR"/>
              </w:rPr>
              <w:t>13</w:t>
            </w:r>
          </w:p>
        </w:tc>
        <w:tc>
          <w:tcPr>
            <w:tcW w:w="900" w:type="dxa"/>
          </w:tcPr>
          <w:p w:rsidR="00674515" w:rsidRPr="00007C64" w:rsidRDefault="00674515" w:rsidP="009F7C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lang w:val="fr-CH" w:eastAsia="fr-FR"/>
              </w:rPr>
            </w:pPr>
            <w:r w:rsidRPr="00007C64">
              <w:rPr>
                <w:lang w:val="fr-CH" w:eastAsia="fr-FR"/>
              </w:rPr>
              <w:t>8</w:t>
            </w:r>
          </w:p>
        </w:tc>
        <w:tc>
          <w:tcPr>
            <w:tcW w:w="910" w:type="dxa"/>
          </w:tcPr>
          <w:p w:rsidR="00674515" w:rsidRPr="00007C64" w:rsidRDefault="00674515" w:rsidP="009F7C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val="fr-CH" w:eastAsia="fr-FR"/>
              </w:rPr>
            </w:pPr>
            <w:r w:rsidRPr="00007C64">
              <w:rPr>
                <w:lang w:val="fr-CH"/>
              </w:rPr>
              <w:t>–38</w:t>
            </w:r>
          </w:p>
        </w:tc>
      </w:tr>
      <w:tr w:rsidR="00674515" w:rsidRPr="00007C64" w:rsidTr="00FE7460">
        <w:trPr>
          <w:jc w:val="center"/>
        </w:trPr>
        <w:tc>
          <w:tcPr>
            <w:tcW w:w="7938" w:type="dxa"/>
            <w:gridSpan w:val="8"/>
          </w:tcPr>
          <w:p w:rsidR="00674515" w:rsidRPr="00007C64" w:rsidRDefault="00674515" w:rsidP="004C372D">
            <w:pPr>
              <w:pStyle w:val="Tablelegend"/>
              <w:rPr>
                <w:lang w:val="fr-CH"/>
              </w:rPr>
            </w:pPr>
            <w:r w:rsidRPr="00007C64">
              <w:rPr>
                <w:lang w:val="fr-CH"/>
              </w:rPr>
              <w:sym w:font="Symbol" w:char="0044"/>
            </w:r>
            <w:r w:rsidRPr="00007C64">
              <w:rPr>
                <w:i/>
                <w:iCs/>
                <w:lang w:val="fr-CH"/>
              </w:rPr>
              <w:t>f</w:t>
            </w:r>
            <w:r w:rsidRPr="00007C64">
              <w:rPr>
                <w:iCs/>
                <w:lang w:val="fr-CH"/>
              </w:rPr>
              <w:t>:</w:t>
            </w:r>
            <w:r w:rsidRPr="00007C64">
              <w:rPr>
                <w:lang w:val="fr-CH"/>
              </w:rPr>
              <w:t xml:space="preserve"> différence entre les fréquences centrales.</w:t>
            </w:r>
          </w:p>
        </w:tc>
      </w:tr>
    </w:tbl>
    <w:p w:rsidR="00674515" w:rsidRPr="00007C64" w:rsidRDefault="00674515" w:rsidP="00674515">
      <w:pPr>
        <w:pStyle w:val="Tablefin"/>
        <w:rPr>
          <w:lang w:val="fr-CH"/>
        </w:rPr>
      </w:pPr>
    </w:p>
    <w:p w:rsidR="00674515" w:rsidRPr="00007C64" w:rsidRDefault="00674515" w:rsidP="00674515">
      <w:pPr>
        <w:pStyle w:val="Headingb"/>
        <w:rPr>
          <w:lang w:val="fr-CH"/>
        </w:rPr>
      </w:pPr>
      <w:r w:rsidRPr="00007C64">
        <w:rPr>
          <w:lang w:val="fr-CH"/>
        </w:rPr>
        <w:t>Caractéristiques du signal brouilleur</w:t>
      </w:r>
    </w:p>
    <w:p w:rsidR="00674515" w:rsidRPr="00007C64" w:rsidRDefault="00674515" w:rsidP="009F7CEC">
      <w:pPr>
        <w:pStyle w:val="enumlev1"/>
        <w:rPr>
          <w:lang w:val="fr-CH"/>
        </w:rPr>
      </w:pPr>
      <w:r w:rsidRPr="00007C64">
        <w:rPr>
          <w:lang w:val="fr-CH"/>
        </w:rPr>
        <w:t>–</w:t>
      </w:r>
      <w:r w:rsidRPr="00007C64">
        <w:rPr>
          <w:lang w:val="fr-CH"/>
        </w:rPr>
        <w:tab/>
        <w:t>Modulation:</w:t>
      </w:r>
      <w:r w:rsidRPr="00007C64">
        <w:rPr>
          <w:lang w:val="fr-CH"/>
        </w:rPr>
        <w:tab/>
      </w:r>
      <w:r w:rsidRPr="00007C64">
        <w:rPr>
          <w:lang w:val="fr-CH"/>
        </w:rPr>
        <w:tab/>
      </w:r>
      <w:r w:rsidRPr="00007C64">
        <w:rPr>
          <w:lang w:val="fr-CH"/>
        </w:rPr>
        <w:tab/>
        <w:t>MDP</w:t>
      </w:r>
      <w:r w:rsidR="009F7CEC" w:rsidRPr="00007C64">
        <w:rPr>
          <w:lang w:val="fr-CH"/>
        </w:rPr>
        <w:t>-</w:t>
      </w:r>
      <w:r w:rsidRPr="00007C64">
        <w:rPr>
          <w:lang w:val="fr-CH"/>
        </w:rPr>
        <w:t>4</w:t>
      </w:r>
    </w:p>
    <w:p w:rsidR="00674515" w:rsidRPr="00007C64" w:rsidRDefault="00674515" w:rsidP="00674515">
      <w:pPr>
        <w:pStyle w:val="enumlev1"/>
        <w:rPr>
          <w:lang w:val="fr-CH"/>
        </w:rPr>
      </w:pPr>
      <w:r w:rsidRPr="00007C64">
        <w:rPr>
          <w:lang w:val="fr-CH"/>
        </w:rPr>
        <w:t>–</w:t>
      </w:r>
      <w:r w:rsidRPr="00007C64">
        <w:rPr>
          <w:lang w:val="fr-CH"/>
        </w:rPr>
        <w:tab/>
        <w:t>Largeur de bande:</w:t>
      </w:r>
      <w:r w:rsidRPr="00007C64">
        <w:rPr>
          <w:lang w:val="fr-CH"/>
        </w:rPr>
        <w:tab/>
        <w:t>4 MHz (99%)</w:t>
      </w:r>
    </w:p>
    <w:p w:rsidR="00674515" w:rsidRPr="00007C64" w:rsidRDefault="00674515" w:rsidP="00674515">
      <w:pPr>
        <w:rPr>
          <w:lang w:val="fr-CH" w:eastAsia="fr-CH"/>
        </w:rPr>
      </w:pPr>
      <w:r w:rsidRPr="00007C64">
        <w:rPr>
          <w:lang w:val="fr-CH" w:eastAsia="fr-CH"/>
        </w:rPr>
        <w:t>Dans les sections qui suivent sont indiqués les rapports de protection et les seuils de saturation dans le cas de systèmes DVB-T brouillés par des systèmes UMTS W-CDMA FDD. Toutes les mesures nécessaires pour obtenir ces paramètres ont été réalisées sur des récepteurs DVB-T conçus pour une plage d'accord de fréquence comprise entre 470 et 862 MHz, tous les signaux brouilleurs étant situés dans la gamme de fréquences comprise entre 759 et 862 MHz.</w:t>
      </w:r>
    </w:p>
    <w:p w:rsidR="00674515" w:rsidRPr="00007C64" w:rsidRDefault="00674515" w:rsidP="00007C64">
      <w:pPr>
        <w:rPr>
          <w:lang w:val="fr-CH"/>
        </w:rPr>
      </w:pPr>
      <w:r w:rsidRPr="00007C64">
        <w:rPr>
          <w:lang w:val="fr-CH"/>
        </w:rPr>
        <w:t xml:space="preserve">Les rapports de protection et les seuils de saturation peuvent varier </w:t>
      </w:r>
      <w:r w:rsidR="00007C64" w:rsidRPr="00007C64">
        <w:rPr>
          <w:lang w:val="fr-CH"/>
        </w:rPr>
        <w:t>sensiblement</w:t>
      </w:r>
      <w:r w:rsidRPr="00007C64">
        <w:rPr>
          <w:lang w:val="fr-CH"/>
        </w:rPr>
        <w:t xml:space="preserve"> selon que l'on a affaire à des syntoniseurs au silicium</w:t>
      </w:r>
      <w:r w:rsidRPr="00007C64">
        <w:rPr>
          <w:rStyle w:val="FootnoteReference"/>
          <w:szCs w:val="24"/>
          <w:lang w:val="fr-CH"/>
        </w:rPr>
        <w:footnoteReference w:id="1"/>
      </w:r>
      <w:r w:rsidRPr="00007C64">
        <w:rPr>
          <w:lang w:val="fr-CH"/>
        </w:rPr>
        <w:t xml:space="preserve"> ou des syntoniseurs à boîtier métallique </w:t>
      </w:r>
      <w:r w:rsidRPr="00007C64">
        <w:rPr>
          <w:rStyle w:val="FootnoteReference"/>
          <w:szCs w:val="24"/>
          <w:lang w:val="fr-CH"/>
        </w:rPr>
        <w:footnoteReference w:id="2"/>
      </w:r>
      <w:r w:rsidRPr="00007C64">
        <w:rPr>
          <w:lang w:val="fr-CH"/>
        </w:rPr>
        <w:t>. Les premiers sont de plus en plus utilisés dans les récepteurs de télévision, y compris dans des produits de qualité comme les équipements de télévision iDTVs et les magnétoscopes PVRs.</w:t>
      </w:r>
    </w:p>
    <w:p w:rsidR="00674515" w:rsidRPr="00007C64" w:rsidRDefault="00674515" w:rsidP="00EF59BC">
      <w:pPr>
        <w:rPr>
          <w:lang w:val="fr-CH"/>
        </w:rPr>
      </w:pPr>
      <w:r w:rsidRPr="00007C64">
        <w:rPr>
          <w:lang w:val="fr-CH"/>
        </w:rPr>
        <w:t xml:space="preserve">Etant donné que les syntoniseurs au </w:t>
      </w:r>
      <w:r w:rsidR="00007C64" w:rsidRPr="00007C64">
        <w:rPr>
          <w:lang w:val="fr-CH"/>
        </w:rPr>
        <w:t>silicium</w:t>
      </w:r>
      <w:r w:rsidRPr="00007C64">
        <w:rPr>
          <w:lang w:val="fr-CH"/>
        </w:rPr>
        <w:t xml:space="preserve"> et les syntoniseurs à boîtier métallique ont des caractéristiques de qualité de fonctionnement différentes, il est conseillé aux responsables de la planification des réseaux de tenir compte des volumes d'utilisation relatifs de chaque type de syntoniseur et des différences de caractéristiques lors de la planification des réseaux. Contrairement aux syntoniseurs à boitier métallique, les syntoniseurs au silicium ne subissent pas de dégradation pour ce qui est du rapport de protection ou du seuil de saturation lorsque la fréquence image du signal brouilleur correspond à la fréquence FI de 36 MHz ou 2 x FI, soit 72 MHz; toutefois, dans certains cas, les </w:t>
      </w:r>
      <w:r w:rsidR="00007C64" w:rsidRPr="00007C64">
        <w:rPr>
          <w:lang w:val="fr-CH"/>
        </w:rPr>
        <w:t>rapports</w:t>
      </w:r>
      <w:r w:rsidRPr="00007C64">
        <w:rPr>
          <w:lang w:val="fr-CH"/>
        </w:rPr>
        <w:t xml:space="preserve"> de protection sont plus élevés pour d'autres décalages de fréquence équipements brouilleurs.</w:t>
      </w:r>
    </w:p>
    <w:p w:rsidR="00674515" w:rsidRPr="00007C64" w:rsidRDefault="00674515" w:rsidP="00EF59BC">
      <w:pPr>
        <w:rPr>
          <w:lang w:val="fr-CH"/>
        </w:rPr>
      </w:pPr>
      <w:r w:rsidRPr="00007C64">
        <w:rPr>
          <w:lang w:val="fr-CH"/>
        </w:rPr>
        <w:t xml:space="preserve">Selon toute vraisemblance, ces deux types de syntoniseurs vont coexister dans des proportions qui vont varier avec le temps. La présente Recommandation donne </w:t>
      </w:r>
      <w:r w:rsidR="00007C64" w:rsidRPr="00007C64">
        <w:rPr>
          <w:lang w:val="fr-CH"/>
        </w:rPr>
        <w:t>séparément</w:t>
      </w:r>
      <w:r w:rsidRPr="00007C64">
        <w:rPr>
          <w:lang w:val="fr-CH"/>
        </w:rPr>
        <w:t xml:space="preserve"> les résultats pour chaque type de syntoniseur.(Pour un complément d'information se reporter au rapport intitulé </w:t>
      </w:r>
      <w:r w:rsidR="00EF59BC" w:rsidRPr="00007C64">
        <w:rPr>
          <w:lang w:val="fr-CH"/>
        </w:rPr>
        <w:t>«</w:t>
      </w:r>
      <w:r w:rsidRPr="00007C64">
        <w:rPr>
          <w:lang w:val="fr-CH"/>
        </w:rPr>
        <w:t>Mesures des rapports de protection et des seuils de saturation pour les récepteurs de télévision</w:t>
      </w:r>
      <w:r w:rsidR="00EF59BC" w:rsidRPr="00007C64">
        <w:rPr>
          <w:lang w:val="fr-CH"/>
        </w:rPr>
        <w:t>»</w:t>
      </w:r>
      <w:r w:rsidRPr="00007C64">
        <w:rPr>
          <w:lang w:val="fr-CH"/>
        </w:rPr>
        <w:t xml:space="preserve"> dans lequel les différences techniques sont expliquées.) </w:t>
      </w:r>
    </w:p>
    <w:p w:rsidR="00674515" w:rsidRPr="00007C64" w:rsidRDefault="00674515" w:rsidP="00674515">
      <w:pPr>
        <w:rPr>
          <w:lang w:val="fr-CH"/>
        </w:rPr>
      </w:pPr>
      <w:r w:rsidRPr="00007C64">
        <w:rPr>
          <w:lang w:val="fr-CH"/>
        </w:rPr>
        <w:t xml:space="preserve">Si la ventilation effective n'est pas connue, les administrations devront </w:t>
      </w:r>
      <w:r w:rsidR="00007C64" w:rsidRPr="00007C64">
        <w:rPr>
          <w:lang w:val="fr-CH"/>
        </w:rPr>
        <w:t>peut-être</w:t>
      </w:r>
      <w:r w:rsidRPr="00007C64">
        <w:rPr>
          <w:lang w:val="fr-CH"/>
        </w:rPr>
        <w:t xml:space="preserve"> faire un choix entre les valeurs. </w:t>
      </w:r>
    </w:p>
    <w:p w:rsidR="00674515" w:rsidRPr="00007C64" w:rsidRDefault="00674515" w:rsidP="00EF59BC">
      <w:pPr>
        <w:rPr>
          <w:lang w:val="fr-CH"/>
        </w:rPr>
      </w:pPr>
      <w:r w:rsidRPr="00007C64">
        <w:rPr>
          <w:lang w:val="fr-CH"/>
        </w:rPr>
        <w:t xml:space="preserve">Si cette ventilation est connue, par exemple X% pour les syntoniseurs à boitier métallique et Y% pour les syntoniseurs au </w:t>
      </w:r>
      <w:r w:rsidR="00007C64" w:rsidRPr="00007C64">
        <w:rPr>
          <w:lang w:val="fr-CH"/>
        </w:rPr>
        <w:t>silicium, une</w:t>
      </w:r>
      <w:r w:rsidRPr="00007C64">
        <w:rPr>
          <w:lang w:val="fr-CH"/>
        </w:rPr>
        <w:t xml:space="preserve"> solution possible pour pondérer les chiffres consisterait à appliquer l'équation suivante pour chaque paramètre (rapport de protection ou seuil de saturation:</w:t>
      </w:r>
    </w:p>
    <w:p w:rsidR="00674515" w:rsidRPr="00007C64" w:rsidRDefault="00674515" w:rsidP="00674515">
      <w:pPr>
        <w:pStyle w:val="Blanc"/>
        <w:rPr>
          <w:lang w:val="fr-CH"/>
        </w:rPr>
      </w:pPr>
    </w:p>
    <w:p w:rsidR="00674515" w:rsidRPr="00007C64" w:rsidRDefault="00674515" w:rsidP="009F7CEC">
      <w:pPr>
        <w:pStyle w:val="Equation"/>
        <w:rPr>
          <w:lang w:val="fr-CH"/>
        </w:rPr>
      </w:pPr>
      <w:r w:rsidRPr="00007C64">
        <w:rPr>
          <w:lang w:val="fr-CH"/>
        </w:rPr>
        <w:t>paramètre combiné = (X% /100) / (</w:t>
      </w:r>
      <w:r w:rsidR="00007C64" w:rsidRPr="00007C64">
        <w:rPr>
          <w:lang w:val="fr-CH"/>
        </w:rPr>
        <w:t>paramètre</w:t>
      </w:r>
      <w:r w:rsidRPr="00007C64">
        <w:rPr>
          <w:lang w:val="fr-CH"/>
        </w:rPr>
        <w:t xml:space="preserve"> pour les syntoniseurs à boitier métallique) + (Y%/100) / (paramètre pour les </w:t>
      </w:r>
      <w:r w:rsidR="00007C64" w:rsidRPr="00007C64">
        <w:rPr>
          <w:lang w:val="fr-CH"/>
        </w:rPr>
        <w:t>syntoniseurs</w:t>
      </w:r>
      <w:r w:rsidRPr="00007C64">
        <w:rPr>
          <w:lang w:val="fr-CH"/>
        </w:rPr>
        <w:t xml:space="preserve"> au silicium)</w:t>
      </w:r>
      <w:r w:rsidRPr="00007C64">
        <w:rPr>
          <w:rStyle w:val="FootnoteReference"/>
          <w:lang w:val="fr-CH"/>
        </w:rPr>
        <w:footnoteReference w:id="3"/>
      </w:r>
    </w:p>
    <w:p w:rsidR="00674515" w:rsidRPr="00007C64" w:rsidRDefault="00674515" w:rsidP="00674515">
      <w:pPr>
        <w:pStyle w:val="Blanc"/>
        <w:rPr>
          <w:lang w:val="fr-CH"/>
        </w:rPr>
      </w:pPr>
    </w:p>
    <w:p w:rsidR="00674515" w:rsidRPr="00007C64" w:rsidRDefault="00674515" w:rsidP="00501D09">
      <w:pPr>
        <w:rPr>
          <w:lang w:val="fr-CH"/>
        </w:rPr>
      </w:pPr>
      <w:r w:rsidRPr="00007C64">
        <w:rPr>
          <w:lang w:val="fr-CH"/>
        </w:rPr>
        <w:t>On obtient le plus haut niveau de protection (protection des deux types de syntoniseurs) en prenant la valeur la plus élevée pour le rapport de protection et la valeur la plus faible pour le seuil de saturation.</w:t>
      </w:r>
    </w:p>
    <w:p w:rsidR="00674515" w:rsidRPr="00007C64" w:rsidRDefault="00674515" w:rsidP="00EF59BC">
      <w:pPr>
        <w:rPr>
          <w:lang w:val="fr-CH"/>
        </w:rPr>
      </w:pPr>
      <w:r w:rsidRPr="00007C64">
        <w:rPr>
          <w:lang w:val="fr-CH" w:eastAsia="fr-CH"/>
        </w:rPr>
        <w:t>Les caractéristiques du signal UMTS (W-CDMA FDD) utilisées dans les mesures sont données dans le rapport</w:t>
      </w:r>
      <w:r w:rsidR="00EF59BC" w:rsidRPr="00007C64">
        <w:rPr>
          <w:lang w:val="fr-CH" w:eastAsia="fr-CH"/>
        </w:rPr>
        <w:t xml:space="preserve"> </w:t>
      </w:r>
      <w:r w:rsidR="00EF59BC" w:rsidRPr="00007C64">
        <w:rPr>
          <w:lang w:val="fr-CH"/>
        </w:rPr>
        <w:t>«</w:t>
      </w:r>
      <w:r w:rsidRPr="00007C64">
        <w:rPr>
          <w:lang w:val="fr-CH"/>
        </w:rPr>
        <w:t>Mesures des rapports de protection et des seuils de saturation pour les récepteurs de télévision</w:t>
      </w:r>
      <w:r w:rsidR="00EF59BC" w:rsidRPr="00007C64">
        <w:rPr>
          <w:lang w:val="fr-CH"/>
        </w:rPr>
        <w:t>».</w:t>
      </w:r>
    </w:p>
    <w:p w:rsidR="00674515" w:rsidRPr="00007C64" w:rsidRDefault="00674515" w:rsidP="00674515">
      <w:pPr>
        <w:rPr>
          <w:lang w:val="fr-CH" w:eastAsia="fr-CH"/>
        </w:rPr>
      </w:pPr>
      <w:r w:rsidRPr="00007C64">
        <w:rPr>
          <w:lang w:val="fr-CH" w:eastAsia="fr-CH"/>
        </w:rPr>
        <w:t>Le cas Commande de puissance à l'émission activée utilisé dans l'équipement d'utilisateur est traité dans la présente section.</w:t>
      </w:r>
    </w:p>
    <w:p w:rsidR="00674515" w:rsidRPr="00007C64" w:rsidRDefault="00674515" w:rsidP="00674515">
      <w:pPr>
        <w:rPr>
          <w:lang w:val="fr-CH" w:eastAsia="fr-CH"/>
        </w:rPr>
      </w:pPr>
      <w:r w:rsidRPr="00007C64">
        <w:rPr>
          <w:lang w:val="fr-CH" w:eastAsia="fr-CH"/>
        </w:rPr>
        <w:t>En se fondant sur une analyse statistique on a calculé les 50ème et 90ème centiles de tous les rapports de protection mesurés ainsi que les 10ème et 50ème centiles de tous les seuils de saturation mesurés dans le cas d'un signal UTMS brouillant un signal DVB-T. Ils sont donnés dans les Tableaux 34 et 35 respectivement selon que le signal brouilleur est un signal de station de base UMTS ou un signal d'équipement d'utilisateur UMTS. Le rapport de protection et le seuil de saturation pour le signal de l'équipement d'utilisateur UMTS sont rapportés à la valeur efficace maximale du signal brouilleur. le décalage de fréquence est mesuré entre les fréquences centrales des signaux utile et brouilleur.</w:t>
      </w:r>
    </w:p>
    <w:p w:rsidR="00674515" w:rsidRPr="00007C64" w:rsidRDefault="00674515" w:rsidP="00674515">
      <w:pPr>
        <w:rPr>
          <w:lang w:val="fr-CH" w:eastAsia="fr-CH"/>
        </w:rPr>
      </w:pPr>
      <w:r w:rsidRPr="00007C64">
        <w:rPr>
          <w:lang w:val="fr-CH" w:eastAsia="fr-CH"/>
        </w:rPr>
        <w:t xml:space="preserve">Pour la valeur du rapport de protection </w:t>
      </w:r>
      <w:r w:rsidR="00007C64" w:rsidRPr="00007C64">
        <w:rPr>
          <w:lang w:val="fr-CH" w:eastAsia="fr-CH"/>
        </w:rPr>
        <w:t>correspondant</w:t>
      </w:r>
      <w:r w:rsidRPr="00007C64">
        <w:rPr>
          <w:lang w:val="fr-CH" w:eastAsia="fr-CH"/>
        </w:rPr>
        <w:t xml:space="preserve"> au 90ème (respectivement 50ème) centile 90% (respectivement 50%) des récepteurs mesurés sont protégés. </w:t>
      </w:r>
    </w:p>
    <w:p w:rsidR="00674515" w:rsidRPr="00007C64" w:rsidRDefault="00674515" w:rsidP="00007C64">
      <w:pPr>
        <w:rPr>
          <w:lang w:val="fr-CH"/>
        </w:rPr>
      </w:pPr>
      <w:r w:rsidRPr="00007C64">
        <w:rPr>
          <w:lang w:val="fr-CH" w:eastAsia="fr-CH"/>
        </w:rPr>
        <w:t xml:space="preserve">Pour la valeur du seuil de saturation </w:t>
      </w:r>
      <w:r w:rsidR="00007C64" w:rsidRPr="00007C64">
        <w:rPr>
          <w:lang w:val="fr-CH" w:eastAsia="fr-CH"/>
        </w:rPr>
        <w:t>correspondant</w:t>
      </w:r>
      <w:r w:rsidRPr="00007C64">
        <w:rPr>
          <w:lang w:val="fr-CH" w:eastAsia="fr-CH"/>
        </w:rPr>
        <w:t xml:space="preserve"> au 10ème (respectivement 50ème) centile 90% (respectivement 50%) des récepteurs mesurés sont protégés.</w:t>
      </w:r>
    </w:p>
    <w:p w:rsidR="00674515" w:rsidRPr="00007C64" w:rsidRDefault="00674515" w:rsidP="00674515">
      <w:pPr>
        <w:pStyle w:val="TableNo"/>
        <w:rPr>
          <w:lang w:val="fr-CH"/>
        </w:rPr>
      </w:pPr>
      <w:bookmarkStart w:id="529" w:name="_Toc309290509"/>
      <w:bookmarkStart w:id="530" w:name="_Toc309719036"/>
      <w:bookmarkStart w:id="531" w:name="_Toc321125347"/>
      <w:r w:rsidRPr="00007C64">
        <w:rPr>
          <w:lang w:val="fr-CH"/>
        </w:rPr>
        <w:t>TABLEAU 34</w:t>
      </w:r>
      <w:bookmarkEnd w:id="529"/>
      <w:bookmarkEnd w:id="530"/>
      <w:bookmarkEnd w:id="531"/>
    </w:p>
    <w:p w:rsidR="00674515" w:rsidRPr="00007C64" w:rsidRDefault="00674515" w:rsidP="009F7CEC">
      <w:pPr>
        <w:pStyle w:val="Tabletitle"/>
        <w:rPr>
          <w:lang w:val="fr-CH"/>
        </w:rPr>
      </w:pPr>
      <w:bookmarkStart w:id="532" w:name="_Toc309290510"/>
      <w:bookmarkStart w:id="533" w:name="_Toc309719037"/>
      <w:bookmarkStart w:id="534" w:name="_Toc321125348"/>
      <w:r w:rsidRPr="00007C64">
        <w:rPr>
          <w:lang w:val="fr-CH"/>
        </w:rPr>
        <w:t>Rapports de protection (PR) et seuils de saturation (</w:t>
      </w:r>
      <w:r w:rsidRPr="00007C64">
        <w:rPr>
          <w:b w:val="0"/>
          <w:sz w:val="22"/>
          <w:szCs w:val="22"/>
          <w:lang w:val="fr-CH"/>
        </w:rPr>
        <w:t>O</w:t>
      </w:r>
      <w:r w:rsidRPr="00007C64">
        <w:rPr>
          <w:rFonts w:ascii="(Utiliser une police de caractè" w:hAnsi="(Utiliser une police de caractè"/>
          <w:b w:val="0"/>
          <w:sz w:val="22"/>
          <w:szCs w:val="22"/>
          <w:vertAlign w:val="subscript"/>
          <w:lang w:val="fr-CH"/>
        </w:rPr>
        <w:t>th</w:t>
      </w:r>
      <w:r w:rsidRPr="00007C64">
        <w:rPr>
          <w:lang w:val="fr-CH"/>
        </w:rPr>
        <w:t>) pour un signal DVB-T de 8 MHz</w:t>
      </w:r>
      <w:r w:rsidRPr="00007C64">
        <w:rPr>
          <w:lang w:val="fr-CH"/>
        </w:rPr>
        <w:br/>
        <w:t>MAQ-64 rendement de codage 2/3 brouillé par les émissions de 5 MHz d'une station</w:t>
      </w:r>
      <w:r w:rsidR="009F7CEC" w:rsidRPr="00007C64">
        <w:rPr>
          <w:lang w:val="fr-CH"/>
        </w:rPr>
        <w:br/>
      </w:r>
      <w:r w:rsidRPr="00007C64">
        <w:rPr>
          <w:lang w:val="fr-CH"/>
        </w:rPr>
        <w:t>de base UMTS sans commande de puissance à l'émission</w:t>
      </w:r>
      <w:r w:rsidRPr="00007C64">
        <w:rPr>
          <w:lang w:val="fr-CH"/>
        </w:rPr>
        <w:br/>
        <w:t>(TPC non activée) (voir Notes 1 à 4)</w:t>
      </w:r>
      <w:bookmarkEnd w:id="532"/>
      <w:bookmarkEnd w:id="533"/>
      <w:bookmarkEnd w:id="53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
        <w:gridCol w:w="1018"/>
        <w:gridCol w:w="1018"/>
        <w:gridCol w:w="1019"/>
        <w:gridCol w:w="1019"/>
        <w:gridCol w:w="1019"/>
        <w:gridCol w:w="1019"/>
        <w:gridCol w:w="1019"/>
        <w:gridCol w:w="1019"/>
      </w:tblGrid>
      <w:tr w:rsidR="00674515" w:rsidRPr="00007C64" w:rsidTr="004C372D">
        <w:trPr>
          <w:cantSplit/>
          <w:jc w:val="center"/>
        </w:trPr>
        <w:tc>
          <w:tcPr>
            <w:tcW w:w="1526" w:type="dxa"/>
            <w:vMerge w:val="restart"/>
            <w:tcBorders>
              <w:top w:val="single" w:sz="4" w:space="0" w:color="auto"/>
              <w:left w:val="single" w:sz="4" w:space="0" w:color="auto"/>
              <w:right w:val="single" w:sz="4" w:space="0" w:color="auto"/>
            </w:tcBorders>
            <w:vAlign w:val="center"/>
          </w:tcPr>
          <w:p w:rsidR="00674515" w:rsidRPr="00007C64" w:rsidRDefault="00674515" w:rsidP="004C372D">
            <w:pPr>
              <w:pStyle w:val="Tablehead"/>
              <w:rPr>
                <w:rFonts w:eastAsia="MS Mincho"/>
                <w:sz w:val="20"/>
                <w:lang w:val="fr-CH"/>
              </w:rPr>
            </w:pPr>
            <w:r w:rsidRPr="00007C64">
              <w:rPr>
                <w:rFonts w:eastAsia="MS Mincho"/>
                <w:sz w:val="20"/>
                <w:lang w:val="fr-CH"/>
              </w:rPr>
              <w:t>Nombre de récepteurs</w:t>
            </w:r>
          </w:p>
        </w:tc>
        <w:tc>
          <w:tcPr>
            <w:tcW w:w="4164" w:type="dxa"/>
            <w:gridSpan w:val="4"/>
            <w:tcBorders>
              <w:top w:val="single" w:sz="4" w:space="0" w:color="auto"/>
              <w:left w:val="single" w:sz="4" w:space="0" w:color="auto"/>
              <w:bottom w:val="single" w:sz="4" w:space="0" w:color="auto"/>
              <w:right w:val="single" w:sz="4" w:space="0" w:color="auto"/>
            </w:tcBorders>
            <w:vAlign w:val="center"/>
            <w:hideMark/>
          </w:tcPr>
          <w:p w:rsidR="00674515" w:rsidRPr="00007C64" w:rsidRDefault="009F7CEC" w:rsidP="004C372D">
            <w:pPr>
              <w:pStyle w:val="Tablehead"/>
              <w:rPr>
                <w:sz w:val="20"/>
                <w:lang w:val="fr-CH"/>
              </w:rPr>
            </w:pPr>
            <w:r w:rsidRPr="00007C64">
              <w:rPr>
                <w:sz w:val="20"/>
                <w:lang w:val="fr-CH"/>
              </w:rPr>
              <w:t xml:space="preserve">Syntoniseur </w:t>
            </w:r>
            <w:r w:rsidR="00674515" w:rsidRPr="00007C64">
              <w:rPr>
                <w:sz w:val="20"/>
                <w:lang w:val="fr-CH"/>
              </w:rPr>
              <w:t>à boitier métallique</w:t>
            </w:r>
          </w:p>
        </w:tc>
        <w:tc>
          <w:tcPr>
            <w:tcW w:w="4165" w:type="dxa"/>
            <w:gridSpan w:val="4"/>
            <w:tcBorders>
              <w:top w:val="single" w:sz="4" w:space="0" w:color="auto"/>
              <w:left w:val="single" w:sz="4" w:space="0" w:color="auto"/>
              <w:bottom w:val="single" w:sz="4" w:space="0" w:color="auto"/>
              <w:right w:val="single" w:sz="4" w:space="0" w:color="auto"/>
            </w:tcBorders>
            <w:vAlign w:val="center"/>
            <w:hideMark/>
          </w:tcPr>
          <w:p w:rsidR="00674515" w:rsidRPr="00007C64" w:rsidRDefault="009F7CEC" w:rsidP="004C372D">
            <w:pPr>
              <w:pStyle w:val="Tablehead"/>
              <w:rPr>
                <w:sz w:val="20"/>
                <w:lang w:val="fr-CH"/>
              </w:rPr>
            </w:pPr>
            <w:r w:rsidRPr="00007C64">
              <w:rPr>
                <w:sz w:val="20"/>
                <w:lang w:val="fr-CH"/>
              </w:rPr>
              <w:t xml:space="preserve">Syntoniseur </w:t>
            </w:r>
            <w:r w:rsidR="00674515" w:rsidRPr="00007C64">
              <w:rPr>
                <w:sz w:val="20"/>
                <w:lang w:val="fr-CH"/>
              </w:rPr>
              <w:t>au silicium</w:t>
            </w:r>
          </w:p>
        </w:tc>
      </w:tr>
      <w:tr w:rsidR="00674515" w:rsidRPr="00007C64" w:rsidTr="004C372D">
        <w:trPr>
          <w:cantSplit/>
          <w:jc w:val="center"/>
        </w:trPr>
        <w:tc>
          <w:tcPr>
            <w:tcW w:w="1526" w:type="dxa"/>
            <w:vMerge/>
            <w:tcBorders>
              <w:left w:val="single" w:sz="4" w:space="0" w:color="auto"/>
              <w:bottom w:val="single" w:sz="4" w:space="0" w:color="auto"/>
              <w:right w:val="single" w:sz="4" w:space="0" w:color="auto"/>
            </w:tcBorders>
            <w:vAlign w:val="center"/>
            <w:hideMark/>
          </w:tcPr>
          <w:p w:rsidR="00674515" w:rsidRPr="00007C64" w:rsidRDefault="00674515" w:rsidP="004C372D">
            <w:pPr>
              <w:pStyle w:val="Tablehead"/>
              <w:rPr>
                <w:rFonts w:eastAsia="MS Mincho"/>
                <w:sz w:val="20"/>
                <w:lang w:val="fr-CH"/>
              </w:rPr>
            </w:pPr>
          </w:p>
        </w:tc>
        <w:tc>
          <w:tcPr>
            <w:tcW w:w="4164" w:type="dxa"/>
            <w:gridSpan w:val="4"/>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4C372D">
            <w:pPr>
              <w:pStyle w:val="Tablehead"/>
              <w:rPr>
                <w:sz w:val="20"/>
                <w:lang w:val="fr-CH"/>
              </w:rPr>
            </w:pPr>
            <w:r w:rsidRPr="00007C64">
              <w:rPr>
                <w:sz w:val="20"/>
                <w:lang w:val="fr-CH"/>
              </w:rPr>
              <w:t>14</w:t>
            </w:r>
          </w:p>
        </w:tc>
        <w:tc>
          <w:tcPr>
            <w:tcW w:w="4165" w:type="dxa"/>
            <w:gridSpan w:val="4"/>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4C372D">
            <w:pPr>
              <w:pStyle w:val="Tablehead"/>
              <w:rPr>
                <w:sz w:val="20"/>
                <w:lang w:val="fr-CH"/>
              </w:rPr>
            </w:pPr>
            <w:r w:rsidRPr="00007C64">
              <w:rPr>
                <w:sz w:val="20"/>
                <w:lang w:val="fr-CH"/>
              </w:rPr>
              <w:t>(Note 5)</w:t>
            </w:r>
          </w:p>
        </w:tc>
      </w:tr>
      <w:tr w:rsidR="00674515" w:rsidRPr="00007C64" w:rsidTr="004C372D">
        <w:trPr>
          <w:cantSplit/>
          <w:jc w:val="center"/>
        </w:trPr>
        <w:tc>
          <w:tcPr>
            <w:tcW w:w="1526" w:type="dxa"/>
            <w:tcBorders>
              <w:top w:val="single" w:sz="4" w:space="0" w:color="auto"/>
              <w:left w:val="single" w:sz="4" w:space="0" w:color="auto"/>
              <w:bottom w:val="single" w:sz="4" w:space="0" w:color="auto"/>
              <w:right w:val="single" w:sz="4" w:space="0" w:color="auto"/>
            </w:tcBorders>
            <w:textDirection w:val="lrTbV"/>
            <w:vAlign w:val="center"/>
            <w:hideMark/>
          </w:tcPr>
          <w:p w:rsidR="00674515" w:rsidRPr="00007C64" w:rsidRDefault="009F7CEC" w:rsidP="004C372D">
            <w:pPr>
              <w:pStyle w:val="Tablehead"/>
              <w:rPr>
                <w:rFonts w:eastAsia="MS Mincho"/>
                <w:sz w:val="20"/>
                <w:lang w:val="fr-CH"/>
              </w:rPr>
            </w:pPr>
            <w:r w:rsidRPr="00007C64">
              <w:rPr>
                <w:rFonts w:eastAsia="MS Mincho"/>
                <w:sz w:val="20"/>
                <w:lang w:val="fr-CH"/>
              </w:rPr>
              <w:t xml:space="preserve">Décalage </w:t>
            </w:r>
            <w:r w:rsidR="00674515" w:rsidRPr="00007C64">
              <w:rPr>
                <w:rFonts w:eastAsia="MS Mincho"/>
                <w:sz w:val="20"/>
                <w:lang w:val="fr-CH"/>
              </w:rPr>
              <w:t>de fréquence du système brouilleur N/(MHz)</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674515" w:rsidRPr="00007C64" w:rsidRDefault="00674515" w:rsidP="009F7CEC">
            <w:pPr>
              <w:pStyle w:val="Tablehead"/>
              <w:rPr>
                <w:sz w:val="20"/>
                <w:lang w:val="fr-CH"/>
              </w:rPr>
            </w:pPr>
            <w:r w:rsidRPr="00007C64">
              <w:rPr>
                <w:sz w:val="20"/>
                <w:lang w:val="fr-CH"/>
              </w:rPr>
              <w:t xml:space="preserve">PR, dB </w:t>
            </w:r>
            <w:r w:rsidRPr="00007C64">
              <w:rPr>
                <w:sz w:val="20"/>
                <w:lang w:val="fr-CH"/>
              </w:rPr>
              <w:br/>
              <w:t>50</w:t>
            </w:r>
            <w:r w:rsidR="009F7CEC" w:rsidRPr="00007C64">
              <w:rPr>
                <w:sz w:val="20"/>
                <w:lang w:val="fr-CH"/>
              </w:rPr>
              <w:t>è</w:t>
            </w:r>
            <w:r w:rsidRPr="00007C64">
              <w:rPr>
                <w:sz w:val="20"/>
                <w:lang w:val="fr-CH"/>
              </w:rPr>
              <w:t>me</w:t>
            </w:r>
            <w:r w:rsidRPr="00007C64">
              <w:rPr>
                <w:sz w:val="20"/>
                <w:lang w:val="fr-CH"/>
              </w:rPr>
              <w:br/>
              <w:t>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674515" w:rsidRPr="00007C64" w:rsidRDefault="00674515" w:rsidP="009F7CEC">
            <w:pPr>
              <w:pStyle w:val="Tablehead"/>
              <w:rPr>
                <w:sz w:val="20"/>
                <w:lang w:val="fr-CH"/>
              </w:rPr>
            </w:pPr>
            <w:r w:rsidRPr="00007C64">
              <w:rPr>
                <w:sz w:val="20"/>
                <w:lang w:val="fr-CH"/>
              </w:rPr>
              <w:t xml:space="preserve">PR, dB </w:t>
            </w:r>
            <w:r w:rsidRPr="00007C64">
              <w:rPr>
                <w:sz w:val="20"/>
                <w:lang w:val="fr-CH"/>
              </w:rPr>
              <w:br/>
              <w:t>90</w:t>
            </w:r>
            <w:r w:rsidR="009F7CEC" w:rsidRPr="00007C64">
              <w:rPr>
                <w:sz w:val="20"/>
                <w:lang w:val="fr-CH"/>
              </w:rPr>
              <w:t>ème</w:t>
            </w:r>
            <w:r w:rsidRPr="00007C64">
              <w:rPr>
                <w:sz w:val="20"/>
                <w:lang w:val="fr-CH"/>
              </w:rPr>
              <w:br/>
              <w:t>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674515" w:rsidRPr="00007C64" w:rsidRDefault="00D1055A" w:rsidP="009F7CEC">
            <w:pPr>
              <w:pStyle w:val="Tablehead"/>
              <w:rPr>
                <w:sz w:val="20"/>
                <w:lang w:val="fr-CH"/>
              </w:rPr>
            </w:pPr>
            <w:r w:rsidRPr="00007C64">
              <w:rPr>
                <w:sz w:val="20"/>
                <w:lang w:val="fr-CH"/>
              </w:rPr>
              <w:t>O</w:t>
            </w:r>
            <w:r w:rsidRPr="00007C64">
              <w:rPr>
                <w:sz w:val="20"/>
                <w:vertAlign w:val="subscript"/>
                <w:lang w:val="fr-CH"/>
              </w:rPr>
              <w:t>th</w:t>
            </w:r>
            <w:r w:rsidR="00674515" w:rsidRPr="00007C64">
              <w:rPr>
                <w:sz w:val="20"/>
                <w:lang w:val="fr-CH"/>
              </w:rPr>
              <w:t>, dBm</w:t>
            </w:r>
            <w:r w:rsidR="00674515" w:rsidRPr="00007C64">
              <w:rPr>
                <w:sz w:val="20"/>
                <w:lang w:val="fr-CH"/>
              </w:rPr>
              <w:br/>
              <w:t>10</w:t>
            </w:r>
            <w:r w:rsidR="009F7CEC" w:rsidRPr="00007C64">
              <w:rPr>
                <w:sz w:val="20"/>
                <w:lang w:val="fr-CH"/>
              </w:rPr>
              <w:t>ème</w:t>
            </w:r>
            <w:r w:rsidR="00674515" w:rsidRPr="00007C64">
              <w:rPr>
                <w:sz w:val="20"/>
                <w:lang w:val="fr-CH"/>
              </w:rPr>
              <w:br/>
              <w:t>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674515" w:rsidRPr="00007C64" w:rsidRDefault="00D1055A" w:rsidP="009F7CEC">
            <w:pPr>
              <w:pStyle w:val="Tablehead"/>
              <w:rPr>
                <w:sz w:val="20"/>
                <w:lang w:val="fr-CH"/>
              </w:rPr>
            </w:pPr>
            <w:r w:rsidRPr="00007C64">
              <w:rPr>
                <w:sz w:val="20"/>
                <w:lang w:val="fr-CH"/>
              </w:rPr>
              <w:t>O</w:t>
            </w:r>
            <w:r w:rsidRPr="00007C64">
              <w:rPr>
                <w:sz w:val="20"/>
                <w:vertAlign w:val="subscript"/>
                <w:lang w:val="fr-CH"/>
              </w:rPr>
              <w:t>th</w:t>
            </w:r>
            <w:r w:rsidR="00674515" w:rsidRPr="00007C64">
              <w:rPr>
                <w:sz w:val="20"/>
                <w:lang w:val="fr-CH"/>
              </w:rPr>
              <w:t xml:space="preserve">, dB </w:t>
            </w:r>
            <w:r w:rsidR="00674515" w:rsidRPr="00007C64">
              <w:rPr>
                <w:sz w:val="20"/>
                <w:lang w:val="fr-CH"/>
              </w:rPr>
              <w:br/>
              <w:t>50</w:t>
            </w:r>
            <w:r w:rsidR="009F7CEC" w:rsidRPr="00007C64">
              <w:rPr>
                <w:sz w:val="20"/>
                <w:lang w:val="fr-CH"/>
              </w:rPr>
              <w:t>ème</w:t>
            </w:r>
            <w:r w:rsidR="00674515" w:rsidRPr="00007C64">
              <w:rPr>
                <w:sz w:val="20"/>
                <w:lang w:val="fr-CH"/>
              </w:rPr>
              <w:br/>
              <w:t>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674515" w:rsidRPr="00007C64" w:rsidRDefault="00674515" w:rsidP="004C372D">
            <w:pPr>
              <w:pStyle w:val="Tablehead"/>
              <w:rPr>
                <w:sz w:val="20"/>
                <w:lang w:val="fr-CH"/>
              </w:rPr>
            </w:pPr>
            <w:r w:rsidRPr="00007C64">
              <w:rPr>
                <w:sz w:val="20"/>
                <w:lang w:val="fr-CH"/>
              </w:rPr>
              <w:t xml:space="preserve">PR, dB </w:t>
            </w:r>
            <w:r w:rsidRPr="00007C64">
              <w:rPr>
                <w:sz w:val="20"/>
                <w:lang w:val="fr-CH"/>
              </w:rPr>
              <w:br/>
              <w:t>50</w:t>
            </w:r>
            <w:r w:rsidR="009F7CEC" w:rsidRPr="00007C64">
              <w:rPr>
                <w:sz w:val="20"/>
                <w:lang w:val="fr-CH"/>
              </w:rPr>
              <w:t>ème</w:t>
            </w:r>
            <w:r w:rsidRPr="00007C64">
              <w:rPr>
                <w:sz w:val="20"/>
                <w:lang w:val="fr-CH"/>
              </w:rPr>
              <w:br/>
              <w:t>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674515" w:rsidRPr="00007C64" w:rsidRDefault="00674515" w:rsidP="004C372D">
            <w:pPr>
              <w:pStyle w:val="Tablehead"/>
              <w:rPr>
                <w:sz w:val="20"/>
                <w:lang w:val="fr-CH"/>
              </w:rPr>
            </w:pPr>
            <w:r w:rsidRPr="00007C64">
              <w:rPr>
                <w:sz w:val="20"/>
                <w:lang w:val="fr-CH"/>
              </w:rPr>
              <w:t xml:space="preserve">PR, dB </w:t>
            </w:r>
            <w:r w:rsidRPr="00007C64">
              <w:rPr>
                <w:sz w:val="20"/>
                <w:lang w:val="fr-CH"/>
              </w:rPr>
              <w:br/>
              <w:t>90</w:t>
            </w:r>
            <w:r w:rsidR="009F7CEC" w:rsidRPr="00007C64">
              <w:rPr>
                <w:sz w:val="20"/>
                <w:lang w:val="fr-CH"/>
              </w:rPr>
              <w:t>ème</w:t>
            </w:r>
            <w:r w:rsidRPr="00007C64">
              <w:rPr>
                <w:sz w:val="20"/>
                <w:lang w:val="fr-CH"/>
              </w:rPr>
              <w:br/>
              <w:t>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674515" w:rsidRPr="00007C64" w:rsidRDefault="00D1055A" w:rsidP="004C372D">
            <w:pPr>
              <w:pStyle w:val="Tablehead"/>
              <w:rPr>
                <w:sz w:val="20"/>
                <w:lang w:val="fr-CH"/>
              </w:rPr>
            </w:pPr>
            <w:r w:rsidRPr="00007C64">
              <w:rPr>
                <w:sz w:val="20"/>
                <w:lang w:val="fr-CH"/>
              </w:rPr>
              <w:t>O</w:t>
            </w:r>
            <w:r w:rsidRPr="00007C64">
              <w:rPr>
                <w:sz w:val="20"/>
                <w:vertAlign w:val="subscript"/>
                <w:lang w:val="fr-CH"/>
              </w:rPr>
              <w:t>th</w:t>
            </w:r>
            <w:r w:rsidR="00674515" w:rsidRPr="00007C64">
              <w:rPr>
                <w:sz w:val="20"/>
                <w:lang w:val="fr-CH"/>
              </w:rPr>
              <w:t xml:space="preserve">, dBm </w:t>
            </w:r>
            <w:r w:rsidR="00674515" w:rsidRPr="00007C64">
              <w:rPr>
                <w:sz w:val="20"/>
                <w:lang w:val="fr-CH"/>
              </w:rPr>
              <w:br/>
              <w:t>10</w:t>
            </w:r>
            <w:r w:rsidR="009F7CEC" w:rsidRPr="00007C64">
              <w:rPr>
                <w:sz w:val="20"/>
                <w:lang w:val="fr-CH"/>
              </w:rPr>
              <w:t>ème</w:t>
            </w:r>
            <w:r w:rsidR="00674515" w:rsidRPr="00007C64">
              <w:rPr>
                <w:sz w:val="20"/>
                <w:lang w:val="fr-CH"/>
              </w:rPr>
              <w:br/>
              <w:t>percentile</w:t>
            </w:r>
          </w:p>
        </w:tc>
        <w:tc>
          <w:tcPr>
            <w:tcW w:w="1042"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674515" w:rsidRPr="00007C64" w:rsidRDefault="00D1055A" w:rsidP="004C372D">
            <w:pPr>
              <w:pStyle w:val="Tablehead"/>
              <w:rPr>
                <w:sz w:val="20"/>
                <w:lang w:val="fr-CH"/>
              </w:rPr>
            </w:pPr>
            <w:r w:rsidRPr="00007C64">
              <w:rPr>
                <w:sz w:val="20"/>
                <w:lang w:val="fr-CH"/>
              </w:rPr>
              <w:t>O</w:t>
            </w:r>
            <w:r w:rsidRPr="00007C64">
              <w:rPr>
                <w:sz w:val="20"/>
                <w:vertAlign w:val="subscript"/>
                <w:lang w:val="fr-CH"/>
              </w:rPr>
              <w:t>th</w:t>
            </w:r>
            <w:r w:rsidR="00674515" w:rsidRPr="00007C64">
              <w:rPr>
                <w:sz w:val="20"/>
                <w:lang w:val="fr-CH"/>
              </w:rPr>
              <w:t xml:space="preserve">, dBm </w:t>
            </w:r>
            <w:r w:rsidR="00674515" w:rsidRPr="00007C64">
              <w:rPr>
                <w:sz w:val="20"/>
                <w:lang w:val="fr-CH"/>
              </w:rPr>
              <w:br/>
              <w:t>50</w:t>
            </w:r>
            <w:r w:rsidR="009F7CEC" w:rsidRPr="00007C64">
              <w:rPr>
                <w:sz w:val="20"/>
                <w:lang w:val="fr-CH"/>
              </w:rPr>
              <w:t>ème</w:t>
            </w:r>
            <w:r w:rsidR="00674515" w:rsidRPr="00007C64">
              <w:rPr>
                <w:sz w:val="20"/>
                <w:lang w:val="fr-CH"/>
              </w:rPr>
              <w:br/>
              <w:t>percentile</w:t>
            </w:r>
          </w:p>
        </w:tc>
      </w:tr>
      <w:tr w:rsidR="00674515" w:rsidRPr="00007C64" w:rsidTr="004C372D">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674515" w:rsidRPr="00007C64" w:rsidRDefault="00674515" w:rsidP="009F7CEC">
            <w:pPr>
              <w:pStyle w:val="Tabletext"/>
              <w:jc w:val="center"/>
              <w:rPr>
                <w:sz w:val="20"/>
                <w:lang w:val="fr-CH"/>
              </w:rPr>
            </w:pPr>
            <w:r w:rsidRPr="00007C64">
              <w:rPr>
                <w:sz w:val="20"/>
                <w:lang w:val="fr-CH"/>
              </w:rPr>
              <w:t>0/(0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17,0</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18,1</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NR</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NR</w:t>
            </w:r>
          </w:p>
        </w:tc>
        <w:tc>
          <w:tcPr>
            <w:tcW w:w="104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9F7CEC">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9F7CEC">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4C372D">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4C372D">
            <w:pPr>
              <w:pStyle w:val="Tabletext"/>
              <w:rPr>
                <w:sz w:val="20"/>
                <w:lang w:val="fr-CH"/>
              </w:rPr>
            </w:pPr>
          </w:p>
        </w:tc>
      </w:tr>
      <w:tr w:rsidR="00674515" w:rsidRPr="00007C64" w:rsidTr="004C372D">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674515" w:rsidRPr="00007C64" w:rsidRDefault="00674515" w:rsidP="009F7CEC">
            <w:pPr>
              <w:pStyle w:val="Tabletext"/>
              <w:jc w:val="center"/>
              <w:rPr>
                <w:sz w:val="20"/>
                <w:lang w:val="fr-CH"/>
              </w:rPr>
            </w:pPr>
            <w:r w:rsidRPr="00007C64">
              <w:rPr>
                <w:sz w:val="20"/>
                <w:lang w:val="fr-CH"/>
              </w:rPr>
              <w:t>1/(6,5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−32,0</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−30,3</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−12,4</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−8,0</w:t>
            </w:r>
          </w:p>
        </w:tc>
        <w:tc>
          <w:tcPr>
            <w:tcW w:w="104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9F7CEC">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9F7CEC">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4C372D">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4C372D">
            <w:pPr>
              <w:pStyle w:val="Tabletext"/>
              <w:rPr>
                <w:sz w:val="20"/>
                <w:lang w:val="fr-CH"/>
              </w:rPr>
            </w:pPr>
          </w:p>
        </w:tc>
      </w:tr>
      <w:tr w:rsidR="00674515" w:rsidRPr="00007C64" w:rsidTr="004C372D">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674515" w:rsidRPr="00007C64" w:rsidRDefault="00674515" w:rsidP="009F7CEC">
            <w:pPr>
              <w:pStyle w:val="Tabletext"/>
              <w:jc w:val="center"/>
              <w:rPr>
                <w:sz w:val="20"/>
                <w:lang w:val="fr-CH"/>
              </w:rPr>
            </w:pPr>
            <w:r w:rsidRPr="00007C64">
              <w:rPr>
                <w:sz w:val="20"/>
                <w:lang w:val="fr-CH"/>
              </w:rPr>
              <w:t>2/(11,5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−43,5</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−38,3</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−7,7</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−3,0</w:t>
            </w:r>
          </w:p>
        </w:tc>
        <w:tc>
          <w:tcPr>
            <w:tcW w:w="104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9F7CEC">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9F7CEC">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4C372D">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4C372D">
            <w:pPr>
              <w:pStyle w:val="Tabletext"/>
              <w:rPr>
                <w:sz w:val="20"/>
                <w:lang w:val="fr-CH"/>
              </w:rPr>
            </w:pPr>
          </w:p>
        </w:tc>
      </w:tr>
      <w:tr w:rsidR="00674515" w:rsidRPr="00007C64" w:rsidTr="004C372D">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674515" w:rsidRPr="00007C64" w:rsidRDefault="00674515" w:rsidP="009F7CEC">
            <w:pPr>
              <w:pStyle w:val="Tabletext"/>
              <w:jc w:val="center"/>
              <w:rPr>
                <w:sz w:val="20"/>
                <w:lang w:val="fr-CH"/>
              </w:rPr>
            </w:pPr>
            <w:r w:rsidRPr="00007C64">
              <w:rPr>
                <w:sz w:val="20"/>
                <w:lang w:val="fr-CH"/>
              </w:rPr>
              <w:t>3/(16,5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−44,0</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−33,7</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−7,8</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0,0</w:t>
            </w:r>
          </w:p>
        </w:tc>
        <w:tc>
          <w:tcPr>
            <w:tcW w:w="104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9F7CEC">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9F7CEC">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4C372D">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4C372D">
            <w:pPr>
              <w:pStyle w:val="Tabletext"/>
              <w:rPr>
                <w:sz w:val="20"/>
                <w:lang w:val="fr-CH"/>
              </w:rPr>
            </w:pPr>
          </w:p>
        </w:tc>
      </w:tr>
      <w:tr w:rsidR="00674515" w:rsidRPr="00007C64" w:rsidTr="004C372D">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674515" w:rsidRPr="00007C64" w:rsidRDefault="00674515" w:rsidP="009F7CEC">
            <w:pPr>
              <w:pStyle w:val="Tabletext"/>
              <w:jc w:val="center"/>
              <w:rPr>
                <w:sz w:val="20"/>
                <w:lang w:val="fr-CH"/>
              </w:rPr>
            </w:pPr>
            <w:r w:rsidRPr="00007C64">
              <w:rPr>
                <w:sz w:val="20"/>
                <w:lang w:val="fr-CH"/>
              </w:rPr>
              <w:t>4/(21,5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−50,5</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−34,9</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−13,2</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−1,0</w:t>
            </w:r>
          </w:p>
        </w:tc>
        <w:tc>
          <w:tcPr>
            <w:tcW w:w="104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9F7CEC">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9F7CEC">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4C372D">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4C372D">
            <w:pPr>
              <w:pStyle w:val="Tabletext"/>
              <w:rPr>
                <w:sz w:val="20"/>
                <w:lang w:val="fr-CH"/>
              </w:rPr>
            </w:pPr>
          </w:p>
        </w:tc>
      </w:tr>
      <w:tr w:rsidR="00674515" w:rsidRPr="00007C64" w:rsidTr="004C372D">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674515" w:rsidRPr="00007C64" w:rsidRDefault="00674515" w:rsidP="009F7CEC">
            <w:pPr>
              <w:pStyle w:val="Tabletext"/>
              <w:jc w:val="center"/>
              <w:rPr>
                <w:sz w:val="20"/>
                <w:lang w:val="fr-CH"/>
              </w:rPr>
            </w:pPr>
            <w:r w:rsidRPr="00007C64">
              <w:rPr>
                <w:sz w:val="20"/>
                <w:lang w:val="fr-CH"/>
              </w:rPr>
              <w:t>5/(26,5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−56,0</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−41,9</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−15,1</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−5,0</w:t>
            </w:r>
          </w:p>
        </w:tc>
        <w:tc>
          <w:tcPr>
            <w:tcW w:w="104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9F7CEC">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9F7CEC">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4C372D">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4C372D">
            <w:pPr>
              <w:pStyle w:val="Tabletext"/>
              <w:rPr>
                <w:sz w:val="20"/>
                <w:lang w:val="fr-CH"/>
              </w:rPr>
            </w:pPr>
          </w:p>
        </w:tc>
      </w:tr>
      <w:tr w:rsidR="00674515" w:rsidRPr="00007C64" w:rsidTr="004C372D">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674515" w:rsidRPr="00007C64" w:rsidRDefault="00674515" w:rsidP="009F7CEC">
            <w:pPr>
              <w:pStyle w:val="Tabletext"/>
              <w:jc w:val="center"/>
              <w:rPr>
                <w:sz w:val="20"/>
                <w:lang w:val="fr-CH"/>
              </w:rPr>
            </w:pPr>
            <w:r w:rsidRPr="00007C64">
              <w:rPr>
                <w:sz w:val="20"/>
                <w:lang w:val="fr-CH"/>
              </w:rPr>
              <w:t>6/(31,5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−60,0</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−43,8</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−13,8</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−5,5</w:t>
            </w:r>
          </w:p>
        </w:tc>
        <w:tc>
          <w:tcPr>
            <w:tcW w:w="104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9F7CEC">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9F7CEC">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4C372D">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4C372D">
            <w:pPr>
              <w:pStyle w:val="Tabletext"/>
              <w:rPr>
                <w:sz w:val="20"/>
                <w:lang w:val="fr-CH"/>
              </w:rPr>
            </w:pPr>
          </w:p>
        </w:tc>
      </w:tr>
      <w:tr w:rsidR="00674515" w:rsidRPr="00007C64" w:rsidTr="004C372D">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674515" w:rsidRPr="00007C64" w:rsidRDefault="00674515" w:rsidP="009F7CEC">
            <w:pPr>
              <w:pStyle w:val="Tabletext"/>
              <w:jc w:val="center"/>
              <w:rPr>
                <w:sz w:val="20"/>
                <w:lang w:val="fr-CH"/>
              </w:rPr>
            </w:pPr>
            <w:r w:rsidRPr="00007C64">
              <w:rPr>
                <w:sz w:val="20"/>
                <w:lang w:val="fr-CH"/>
              </w:rPr>
              <w:t>7/(36,5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−45,0</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−18,1</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−23,9</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−9,5</w:t>
            </w:r>
          </w:p>
        </w:tc>
        <w:tc>
          <w:tcPr>
            <w:tcW w:w="104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9F7CEC">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9F7CEC">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4C372D">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4C372D">
            <w:pPr>
              <w:pStyle w:val="Tabletext"/>
              <w:rPr>
                <w:sz w:val="20"/>
                <w:lang w:val="fr-CH"/>
              </w:rPr>
            </w:pPr>
          </w:p>
        </w:tc>
      </w:tr>
      <w:tr w:rsidR="00674515" w:rsidRPr="00007C64" w:rsidTr="004C372D">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674515" w:rsidRPr="00007C64" w:rsidRDefault="00674515" w:rsidP="009F7CEC">
            <w:pPr>
              <w:pStyle w:val="Tabletext"/>
              <w:jc w:val="center"/>
              <w:rPr>
                <w:sz w:val="20"/>
                <w:lang w:val="fr-CH"/>
              </w:rPr>
            </w:pPr>
            <w:r w:rsidRPr="00007C64">
              <w:rPr>
                <w:sz w:val="20"/>
                <w:lang w:val="fr-CH"/>
              </w:rPr>
              <w:t>8/(41,5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−67,5</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−55,1</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−12,1</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−2,0</w:t>
            </w:r>
          </w:p>
        </w:tc>
        <w:tc>
          <w:tcPr>
            <w:tcW w:w="104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9F7CEC">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9F7CEC">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4C372D">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4C372D">
            <w:pPr>
              <w:pStyle w:val="Tabletext"/>
              <w:rPr>
                <w:sz w:val="20"/>
                <w:lang w:val="fr-CH"/>
              </w:rPr>
            </w:pPr>
          </w:p>
        </w:tc>
      </w:tr>
      <w:tr w:rsidR="00674515" w:rsidRPr="00007C64" w:rsidTr="004C372D">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674515" w:rsidRPr="00007C64" w:rsidRDefault="00674515" w:rsidP="009F7CEC">
            <w:pPr>
              <w:pStyle w:val="Tabletext"/>
              <w:jc w:val="center"/>
              <w:rPr>
                <w:sz w:val="20"/>
                <w:lang w:val="fr-CH"/>
              </w:rPr>
            </w:pPr>
            <w:r w:rsidRPr="00007C64">
              <w:rPr>
                <w:sz w:val="20"/>
                <w:lang w:val="fr-CH"/>
              </w:rPr>
              <w:t>9/(46,5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−65,0</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−55,5</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−12,4</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−0,5</w:t>
            </w:r>
          </w:p>
        </w:tc>
        <w:tc>
          <w:tcPr>
            <w:tcW w:w="104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9F7CEC">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9F7CEC">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4C372D">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4C372D">
            <w:pPr>
              <w:pStyle w:val="Tabletext"/>
              <w:rPr>
                <w:sz w:val="20"/>
                <w:lang w:val="fr-CH"/>
              </w:rPr>
            </w:pPr>
          </w:p>
        </w:tc>
      </w:tr>
      <w:tr w:rsidR="00674515" w:rsidRPr="00007C64" w:rsidTr="004C372D">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674515" w:rsidRPr="00007C64" w:rsidRDefault="00674515" w:rsidP="009F7CEC">
            <w:pPr>
              <w:pStyle w:val="Tabletext"/>
              <w:jc w:val="center"/>
              <w:rPr>
                <w:sz w:val="20"/>
                <w:lang w:val="fr-CH"/>
              </w:rPr>
            </w:pPr>
            <w:r w:rsidRPr="00007C64">
              <w:rPr>
                <w:sz w:val="20"/>
                <w:lang w:val="fr-CH"/>
              </w:rPr>
              <w:t>10/(51,5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−68,0</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−57,2</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−12,7</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0,0</w:t>
            </w:r>
          </w:p>
        </w:tc>
        <w:tc>
          <w:tcPr>
            <w:tcW w:w="104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9F7CEC">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9F7CEC">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4C372D">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4C372D">
            <w:pPr>
              <w:pStyle w:val="Tabletext"/>
              <w:rPr>
                <w:sz w:val="20"/>
                <w:lang w:val="fr-CH"/>
              </w:rPr>
            </w:pPr>
          </w:p>
        </w:tc>
      </w:tr>
      <w:tr w:rsidR="00674515" w:rsidRPr="00007C64" w:rsidTr="004C372D">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674515" w:rsidRPr="00007C64" w:rsidRDefault="00674515" w:rsidP="009F7CEC">
            <w:pPr>
              <w:pStyle w:val="Tabletext"/>
              <w:jc w:val="center"/>
              <w:rPr>
                <w:sz w:val="20"/>
                <w:lang w:val="fr-CH"/>
              </w:rPr>
            </w:pPr>
            <w:r w:rsidRPr="00007C64">
              <w:rPr>
                <w:sz w:val="20"/>
                <w:lang w:val="fr-CH"/>
              </w:rPr>
              <w:t>11/(56,5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−69,5</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−60,0</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−12,0</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0,5</w:t>
            </w:r>
          </w:p>
        </w:tc>
        <w:tc>
          <w:tcPr>
            <w:tcW w:w="104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9F7CEC">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9F7CEC">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4C372D">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4C372D">
            <w:pPr>
              <w:pStyle w:val="Tabletext"/>
              <w:rPr>
                <w:sz w:val="20"/>
                <w:lang w:val="fr-CH"/>
              </w:rPr>
            </w:pPr>
          </w:p>
        </w:tc>
      </w:tr>
      <w:tr w:rsidR="00674515" w:rsidRPr="00007C64" w:rsidTr="004C372D">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674515" w:rsidRPr="00007C64" w:rsidRDefault="00674515" w:rsidP="009F7CEC">
            <w:pPr>
              <w:pStyle w:val="Tabletext"/>
              <w:jc w:val="center"/>
              <w:rPr>
                <w:sz w:val="20"/>
                <w:lang w:val="fr-CH"/>
              </w:rPr>
            </w:pPr>
            <w:r w:rsidRPr="00007C64">
              <w:rPr>
                <w:sz w:val="20"/>
                <w:lang w:val="fr-CH"/>
              </w:rPr>
              <w:t>14/(71,5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−50,5</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−41,6</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−12,8</w:t>
            </w:r>
          </w:p>
        </w:tc>
        <w:tc>
          <w:tcPr>
            <w:tcW w:w="1041" w:type="dxa"/>
            <w:tcBorders>
              <w:top w:val="single" w:sz="4" w:space="0" w:color="auto"/>
              <w:left w:val="single" w:sz="4" w:space="0" w:color="auto"/>
              <w:bottom w:val="single" w:sz="4" w:space="0" w:color="auto"/>
              <w:right w:val="single" w:sz="4" w:space="0" w:color="auto"/>
            </w:tcBorders>
            <w:vAlign w:val="bottom"/>
            <w:hideMark/>
          </w:tcPr>
          <w:p w:rsidR="00674515" w:rsidRPr="00007C64" w:rsidRDefault="00674515" w:rsidP="009F7CEC">
            <w:pPr>
              <w:pStyle w:val="Tabletext"/>
              <w:jc w:val="center"/>
              <w:rPr>
                <w:sz w:val="20"/>
                <w:lang w:val="fr-CH"/>
              </w:rPr>
            </w:pPr>
            <w:r w:rsidRPr="00007C64">
              <w:rPr>
                <w:sz w:val="20"/>
                <w:lang w:val="fr-CH"/>
              </w:rPr>
              <w:t>2,5</w:t>
            </w:r>
          </w:p>
        </w:tc>
        <w:tc>
          <w:tcPr>
            <w:tcW w:w="104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9F7CEC">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9F7CEC">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4C372D">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4C372D">
            <w:pPr>
              <w:pStyle w:val="Tabletext"/>
              <w:rPr>
                <w:sz w:val="20"/>
                <w:lang w:val="fr-CH"/>
              </w:rPr>
            </w:pPr>
          </w:p>
        </w:tc>
      </w:tr>
      <w:tr w:rsidR="00674515" w:rsidRPr="00007C64" w:rsidTr="004C372D">
        <w:trPr>
          <w:cantSplit/>
          <w:jc w:val="center"/>
        </w:trPr>
        <w:tc>
          <w:tcPr>
            <w:tcW w:w="9855" w:type="dxa"/>
            <w:gridSpan w:val="9"/>
            <w:tcBorders>
              <w:top w:val="single" w:sz="4" w:space="0" w:color="auto"/>
              <w:left w:val="nil"/>
              <w:bottom w:val="nil"/>
              <w:right w:val="nil"/>
            </w:tcBorders>
          </w:tcPr>
          <w:p w:rsidR="00674515" w:rsidRPr="00007C64" w:rsidRDefault="00674515" w:rsidP="00201BAB">
            <w:pPr>
              <w:pStyle w:val="Tablelegend"/>
              <w:ind w:left="-85" w:firstLine="0"/>
              <w:rPr>
                <w:sz w:val="20"/>
                <w:lang w:val="fr-CH"/>
              </w:rPr>
            </w:pPr>
            <w:r w:rsidRPr="00007C64">
              <w:rPr>
                <w:sz w:val="20"/>
                <w:lang w:val="fr-CH"/>
              </w:rPr>
              <w:t xml:space="preserve">NOTE 1 – NR: le seuil de saturation n'est pas </w:t>
            </w:r>
            <w:r w:rsidR="00007C64" w:rsidRPr="00007C64">
              <w:rPr>
                <w:sz w:val="20"/>
                <w:lang w:val="fr-CH"/>
              </w:rPr>
              <w:t>atteint</w:t>
            </w:r>
            <w:r w:rsidRPr="00007C64">
              <w:rPr>
                <w:sz w:val="20"/>
                <w:lang w:val="fr-CH"/>
              </w:rPr>
              <w:t>. En d'autres termes, pour ce décalage de fréquence, le rapport de protection est le critère prédominant. Par conséquent, le récepteur DVB-T est brouillé par le signal brouilleur car le rapport C/I est insuffisant</w:t>
            </w:r>
            <w:r w:rsidR="00201BAB">
              <w:rPr>
                <w:sz w:val="20"/>
                <w:lang w:val="fr-CH"/>
              </w:rPr>
              <w:t xml:space="preserve"> </w:t>
            </w:r>
            <w:r w:rsidRPr="00007C64">
              <w:rPr>
                <w:sz w:val="20"/>
                <w:lang w:val="fr-CH"/>
              </w:rPr>
              <w:t xml:space="preserve">(inférieur au rapport de protection) avant que le seuil de saturation ne soit atteint. </w:t>
            </w:r>
          </w:p>
          <w:p w:rsidR="00674515" w:rsidRPr="00007C64" w:rsidRDefault="00674515" w:rsidP="00007C64">
            <w:pPr>
              <w:pStyle w:val="Tablelegend"/>
              <w:ind w:left="-85" w:firstLine="0"/>
              <w:rPr>
                <w:sz w:val="20"/>
                <w:lang w:val="fr-CH"/>
              </w:rPr>
            </w:pPr>
            <w:r w:rsidRPr="00007C64">
              <w:rPr>
                <w:sz w:val="20"/>
                <w:lang w:val="fr-CH"/>
              </w:rPr>
              <w:t xml:space="preserve">NOTE 2 – Le rapport de protection s'applique sauf si le niveau du signal brouilleur est </w:t>
            </w:r>
            <w:r w:rsidR="00007C64">
              <w:rPr>
                <w:sz w:val="20"/>
                <w:lang w:val="fr-CH"/>
              </w:rPr>
              <w:t xml:space="preserve">supérieur </w:t>
            </w:r>
            <w:r w:rsidRPr="00007C64">
              <w:rPr>
                <w:sz w:val="20"/>
                <w:lang w:val="fr-CH"/>
              </w:rPr>
              <w:t>au seuil de saturation correspondant. Si le niveau du signal brouilleur</w:t>
            </w:r>
            <w:r w:rsidR="00EF59BC" w:rsidRPr="00007C64">
              <w:rPr>
                <w:sz w:val="20"/>
                <w:lang w:val="fr-CH"/>
              </w:rPr>
              <w:t xml:space="preserve"> </w:t>
            </w:r>
            <w:r w:rsidRPr="00007C64">
              <w:rPr>
                <w:sz w:val="20"/>
                <w:lang w:val="fr-CH"/>
              </w:rPr>
              <w:t>est supérieur au seuil de saturation correspondant, le récepteur est brouillé par le signal brouilleur quel que soit le rapport signal/brouillage.</w:t>
            </w:r>
          </w:p>
          <w:p w:rsidR="00674515" w:rsidRPr="00007C64" w:rsidRDefault="00674515" w:rsidP="009F7CEC">
            <w:pPr>
              <w:pStyle w:val="Tablelegend"/>
              <w:ind w:left="-85" w:firstLine="0"/>
              <w:rPr>
                <w:sz w:val="20"/>
                <w:lang w:val="fr-CH"/>
              </w:rPr>
            </w:pPr>
            <w:r w:rsidRPr="00007C64">
              <w:rPr>
                <w:sz w:val="20"/>
                <w:lang w:val="fr-CH"/>
              </w:rPr>
              <w:t>NOTE 3 – Lorsque le niveau du signal utile est proche de la sensibilité du récepteur, il convient de tenir compte du bruit; par exemple pour une sensibilité de +3 dB, il convient d'ajouter 3 dB au rapport de protection.</w:t>
            </w:r>
          </w:p>
          <w:p w:rsidR="00674515" w:rsidRPr="00007C64" w:rsidRDefault="00674515" w:rsidP="009F7CEC">
            <w:pPr>
              <w:pStyle w:val="Tablelegend"/>
              <w:ind w:left="-85" w:firstLine="0"/>
              <w:rPr>
                <w:sz w:val="20"/>
                <w:lang w:val="fr-CH"/>
              </w:rPr>
            </w:pPr>
            <w:r w:rsidRPr="00007C64">
              <w:rPr>
                <w:sz w:val="20"/>
                <w:lang w:val="fr-CH"/>
              </w:rPr>
              <w:t>NOTE 4 − On peut obtenir les rapports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rsidR="00674515" w:rsidRPr="00007C64" w:rsidRDefault="00674515" w:rsidP="009F7CEC">
            <w:pPr>
              <w:pStyle w:val="Tablelegend"/>
              <w:ind w:left="-85" w:firstLine="0"/>
              <w:rPr>
                <w:sz w:val="20"/>
                <w:lang w:val="fr-CH"/>
              </w:rPr>
            </w:pPr>
            <w:r w:rsidRPr="00007C64">
              <w:rPr>
                <w:sz w:val="20"/>
                <w:lang w:val="fr-CH"/>
              </w:rPr>
              <w:t>NOTE 5 – La différence peut être importante pour les syntoniseurs au silicium. Un nombre limité de trois syntoniseurs de ce type a été testé. Aucune statistique valable ne peut donc être fournie. Les valeurs figurant dans le Tableau</w:t>
            </w:r>
            <w:r w:rsidR="00EF59BC" w:rsidRPr="00007C64">
              <w:rPr>
                <w:sz w:val="20"/>
                <w:lang w:val="fr-CH"/>
              </w:rPr>
              <w:t xml:space="preserve"> </w:t>
            </w:r>
            <w:r w:rsidRPr="00007C64">
              <w:rPr>
                <w:sz w:val="20"/>
                <w:lang w:val="fr-CH"/>
              </w:rPr>
              <w:t>62 (Appendice 2 de l'Annexe 2)</w:t>
            </w:r>
            <w:r w:rsidR="00B93695">
              <w:rPr>
                <w:sz w:val="20"/>
                <w:lang w:val="fr-CH"/>
              </w:rPr>
              <w:t xml:space="preserve"> </w:t>
            </w:r>
            <w:r w:rsidRPr="00007C64">
              <w:rPr>
                <w:sz w:val="20"/>
                <w:lang w:val="fr-CH"/>
              </w:rPr>
              <w:t>sont données à titre indicatif et doivent être utilisées avec prudence.</w:t>
            </w:r>
          </w:p>
        </w:tc>
      </w:tr>
    </w:tbl>
    <w:p w:rsidR="00674515" w:rsidRPr="00007C64" w:rsidRDefault="00674515" w:rsidP="00674515">
      <w:pPr>
        <w:pStyle w:val="Tablefin"/>
        <w:rPr>
          <w:lang w:val="fr-CH"/>
        </w:rPr>
      </w:pPr>
    </w:p>
    <w:p w:rsidR="00674515" w:rsidRPr="00007C64" w:rsidRDefault="00674515" w:rsidP="00501D09">
      <w:pPr>
        <w:pStyle w:val="TableNo"/>
        <w:rPr>
          <w:lang w:val="fr-CH"/>
        </w:rPr>
      </w:pPr>
      <w:bookmarkStart w:id="535" w:name="_Toc309290511"/>
      <w:bookmarkStart w:id="536" w:name="_Toc309719038"/>
      <w:bookmarkStart w:id="537" w:name="_Toc321125349"/>
      <w:r w:rsidRPr="00007C64">
        <w:rPr>
          <w:lang w:val="fr-CH"/>
        </w:rPr>
        <w:t>TABLEAU 35</w:t>
      </w:r>
      <w:bookmarkEnd w:id="535"/>
      <w:bookmarkEnd w:id="536"/>
      <w:bookmarkEnd w:id="537"/>
    </w:p>
    <w:p w:rsidR="00674515" w:rsidRPr="00007C64" w:rsidRDefault="00674515" w:rsidP="00501D09">
      <w:pPr>
        <w:pStyle w:val="Tabletitle"/>
        <w:rPr>
          <w:lang w:val="fr-CH"/>
        </w:rPr>
      </w:pPr>
      <w:bookmarkStart w:id="538" w:name="_Toc309290512"/>
      <w:bookmarkStart w:id="539" w:name="_Toc309719039"/>
      <w:bookmarkStart w:id="540" w:name="_Toc321125350"/>
      <w:r w:rsidRPr="00007C64">
        <w:rPr>
          <w:lang w:val="fr-CH"/>
        </w:rPr>
        <w:t>Rapports de protection (PR) et seuils de saturation pour un signal DVB-T de 8 MHz MAQ-64 rendement de codage 2/3</w:t>
      </w:r>
      <w:r w:rsidR="00501D09" w:rsidRPr="00007C64">
        <w:rPr>
          <w:lang w:val="fr-CH"/>
        </w:rPr>
        <w:t xml:space="preserve"> </w:t>
      </w:r>
      <w:r w:rsidRPr="00007C64">
        <w:rPr>
          <w:lang w:val="fr-CH"/>
        </w:rPr>
        <w:t>brouillé par les émissions de 5 MHz d'un équipement d'utilisateur UMTS avec commande de puissance à l'émission (TPC activée) (voir Notes 1 à 5)</w:t>
      </w:r>
      <w:bookmarkEnd w:id="538"/>
      <w:bookmarkEnd w:id="539"/>
      <w:bookmarkEnd w:id="54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5"/>
        <w:gridCol w:w="1019"/>
        <w:gridCol w:w="844"/>
        <w:gridCol w:w="900"/>
        <w:gridCol w:w="845"/>
        <w:gridCol w:w="802"/>
        <w:gridCol w:w="802"/>
        <w:gridCol w:w="858"/>
        <w:gridCol w:w="804"/>
      </w:tblGrid>
      <w:tr w:rsidR="00674515" w:rsidRPr="00007C64" w:rsidTr="00D443AF">
        <w:trPr>
          <w:trHeight w:val="329"/>
          <w:jc w:val="center"/>
        </w:trPr>
        <w:tc>
          <w:tcPr>
            <w:tcW w:w="2839" w:type="dxa"/>
            <w:tcBorders>
              <w:top w:val="single" w:sz="4" w:space="0" w:color="auto"/>
              <w:left w:val="single" w:sz="4" w:space="0" w:color="auto"/>
              <w:bottom w:val="single" w:sz="4" w:space="0" w:color="auto"/>
              <w:right w:val="single" w:sz="4" w:space="0" w:color="auto"/>
            </w:tcBorders>
            <w:vAlign w:val="bottom"/>
          </w:tcPr>
          <w:p w:rsidR="00674515" w:rsidRPr="00007C64" w:rsidRDefault="00674515" w:rsidP="00501D09">
            <w:pPr>
              <w:pStyle w:val="Tablehead"/>
              <w:rPr>
                <w:sz w:val="20"/>
                <w:lang w:val="fr-CH"/>
              </w:rPr>
            </w:pPr>
          </w:p>
        </w:tc>
        <w:tc>
          <w:tcPr>
            <w:tcW w:w="3684" w:type="dxa"/>
            <w:gridSpan w:val="4"/>
            <w:tcBorders>
              <w:top w:val="single" w:sz="4" w:space="0" w:color="auto"/>
              <w:left w:val="single" w:sz="4" w:space="0" w:color="auto"/>
              <w:bottom w:val="single" w:sz="4" w:space="0" w:color="auto"/>
              <w:right w:val="single" w:sz="4" w:space="0" w:color="auto"/>
            </w:tcBorders>
            <w:vAlign w:val="bottom"/>
            <w:hideMark/>
          </w:tcPr>
          <w:p w:rsidR="00674515" w:rsidRPr="00007C64" w:rsidRDefault="009F7CEC" w:rsidP="00501D09">
            <w:pPr>
              <w:pStyle w:val="Tablehead"/>
              <w:rPr>
                <w:sz w:val="20"/>
                <w:lang w:val="fr-CH"/>
              </w:rPr>
            </w:pPr>
            <w:r w:rsidRPr="00007C64">
              <w:rPr>
                <w:sz w:val="20"/>
                <w:lang w:val="fr-CH"/>
              </w:rPr>
              <w:t xml:space="preserve">Syntoniseur </w:t>
            </w:r>
            <w:r w:rsidR="00674515" w:rsidRPr="00007C64">
              <w:rPr>
                <w:sz w:val="20"/>
                <w:lang w:val="fr-CH"/>
              </w:rPr>
              <w:t>à boitier métallique</w:t>
            </w:r>
          </w:p>
        </w:tc>
        <w:tc>
          <w:tcPr>
            <w:tcW w:w="3332" w:type="dxa"/>
            <w:gridSpan w:val="4"/>
            <w:tcBorders>
              <w:top w:val="single" w:sz="4" w:space="0" w:color="auto"/>
              <w:left w:val="single" w:sz="4" w:space="0" w:color="auto"/>
              <w:bottom w:val="single" w:sz="4" w:space="0" w:color="auto"/>
              <w:right w:val="single" w:sz="4" w:space="0" w:color="auto"/>
            </w:tcBorders>
            <w:vAlign w:val="bottom"/>
            <w:hideMark/>
          </w:tcPr>
          <w:p w:rsidR="00674515" w:rsidRPr="00007C64" w:rsidRDefault="009F7CEC" w:rsidP="00501D09">
            <w:pPr>
              <w:pStyle w:val="Tablehead"/>
              <w:rPr>
                <w:sz w:val="20"/>
                <w:lang w:val="fr-CH"/>
              </w:rPr>
            </w:pPr>
            <w:r w:rsidRPr="00007C64">
              <w:rPr>
                <w:sz w:val="20"/>
                <w:lang w:val="fr-CH"/>
              </w:rPr>
              <w:t xml:space="preserve">Syntoniseur </w:t>
            </w:r>
            <w:r w:rsidR="00674515" w:rsidRPr="00007C64">
              <w:rPr>
                <w:sz w:val="20"/>
                <w:lang w:val="fr-CH"/>
              </w:rPr>
              <w:t>au silicium</w:t>
            </w:r>
          </w:p>
        </w:tc>
      </w:tr>
      <w:tr w:rsidR="00674515" w:rsidRPr="00007C64" w:rsidTr="00D443AF">
        <w:trPr>
          <w:trHeight w:val="329"/>
          <w:jc w:val="center"/>
        </w:trPr>
        <w:tc>
          <w:tcPr>
            <w:tcW w:w="2839"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1055A">
            <w:pPr>
              <w:pStyle w:val="Tablehead"/>
              <w:rPr>
                <w:sz w:val="20"/>
                <w:lang w:val="fr-CH"/>
              </w:rPr>
            </w:pPr>
            <w:r w:rsidRPr="00007C64">
              <w:rPr>
                <w:sz w:val="20"/>
                <w:lang w:val="fr-CH"/>
              </w:rPr>
              <w:t>Nombre de récepteurs</w:t>
            </w:r>
          </w:p>
        </w:tc>
        <w:tc>
          <w:tcPr>
            <w:tcW w:w="3684" w:type="dxa"/>
            <w:gridSpan w:val="4"/>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1055A">
            <w:pPr>
              <w:pStyle w:val="Tablehead"/>
              <w:rPr>
                <w:sz w:val="20"/>
                <w:lang w:val="fr-CH"/>
              </w:rPr>
            </w:pPr>
            <w:r w:rsidRPr="00007C64">
              <w:rPr>
                <w:sz w:val="20"/>
                <w:lang w:val="fr-CH"/>
              </w:rPr>
              <w:t>14</w:t>
            </w:r>
          </w:p>
        </w:tc>
        <w:tc>
          <w:tcPr>
            <w:tcW w:w="3332" w:type="dxa"/>
            <w:gridSpan w:val="4"/>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1055A">
            <w:pPr>
              <w:pStyle w:val="Tablehead"/>
              <w:rPr>
                <w:sz w:val="20"/>
                <w:lang w:val="fr-CH"/>
              </w:rPr>
            </w:pPr>
            <w:r w:rsidRPr="00007C64">
              <w:rPr>
                <w:sz w:val="20"/>
                <w:lang w:val="fr-CH"/>
              </w:rPr>
              <w:t>Note 6</w:t>
            </w:r>
          </w:p>
        </w:tc>
      </w:tr>
      <w:tr w:rsidR="00674515" w:rsidRPr="00007C64" w:rsidTr="00D443AF">
        <w:trPr>
          <w:trHeight w:val="329"/>
          <w:jc w:val="center"/>
        </w:trPr>
        <w:tc>
          <w:tcPr>
            <w:tcW w:w="2839"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9F7CEC" w:rsidP="00D1055A">
            <w:pPr>
              <w:pStyle w:val="Tablehead"/>
              <w:rPr>
                <w:sz w:val="20"/>
                <w:lang w:val="fr-CH"/>
              </w:rPr>
            </w:pPr>
            <w:r w:rsidRPr="00007C64">
              <w:rPr>
                <w:rFonts w:eastAsia="MS Mincho"/>
                <w:sz w:val="20"/>
                <w:lang w:val="fr-CH"/>
              </w:rPr>
              <w:t xml:space="preserve">Décalage </w:t>
            </w:r>
            <w:r w:rsidR="00674515" w:rsidRPr="00007C64">
              <w:rPr>
                <w:rFonts w:eastAsia="MS Mincho"/>
                <w:sz w:val="20"/>
                <w:lang w:val="fr-CH"/>
              </w:rPr>
              <w:t xml:space="preserve">de fréquence du système brouilleur </w:t>
            </w:r>
            <w:r w:rsidR="00674515" w:rsidRPr="00007C64">
              <w:rPr>
                <w:sz w:val="20"/>
                <w:lang w:val="fr-CH"/>
              </w:rPr>
              <w:t>N/(MHz)</w:t>
            </w:r>
          </w:p>
        </w:tc>
        <w:tc>
          <w:tcPr>
            <w:tcW w:w="10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D1055A">
            <w:pPr>
              <w:pStyle w:val="Tablehead"/>
              <w:rPr>
                <w:sz w:val="20"/>
                <w:lang w:val="fr-CH"/>
              </w:rPr>
            </w:pPr>
            <w:r w:rsidRPr="00007C64">
              <w:rPr>
                <w:sz w:val="20"/>
                <w:lang w:val="fr-CH"/>
              </w:rPr>
              <w:t xml:space="preserve">PR, dB </w:t>
            </w:r>
            <w:r w:rsidRPr="00007C64">
              <w:rPr>
                <w:sz w:val="20"/>
                <w:lang w:val="fr-CH"/>
              </w:rPr>
              <w:br/>
              <w:t>50ème centile</w:t>
            </w:r>
          </w:p>
        </w:tc>
        <w:tc>
          <w:tcPr>
            <w:tcW w:w="86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D1055A">
            <w:pPr>
              <w:pStyle w:val="Tablehead"/>
              <w:rPr>
                <w:sz w:val="20"/>
                <w:lang w:val="fr-CH"/>
              </w:rPr>
            </w:pPr>
            <w:r w:rsidRPr="00007C64">
              <w:rPr>
                <w:sz w:val="20"/>
                <w:lang w:val="fr-CH"/>
              </w:rPr>
              <w:t xml:space="preserve">PR, dB </w:t>
            </w:r>
            <w:r w:rsidRPr="00007C64">
              <w:rPr>
                <w:sz w:val="20"/>
                <w:lang w:val="fr-CH"/>
              </w:rPr>
              <w:br/>
              <w:t>90ème</w:t>
            </w:r>
            <w:r w:rsidRPr="00007C64">
              <w:rPr>
                <w:sz w:val="20"/>
                <w:lang w:val="fr-CH"/>
              </w:rPr>
              <w:br/>
              <w:t>centile</w:t>
            </w:r>
          </w:p>
        </w:tc>
        <w:tc>
          <w:tcPr>
            <w:tcW w:w="91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D1055A">
            <w:pPr>
              <w:pStyle w:val="Tablehead"/>
              <w:rPr>
                <w:sz w:val="20"/>
                <w:lang w:val="fr-CH"/>
              </w:rPr>
            </w:pPr>
            <w:r w:rsidRPr="00007C64">
              <w:rPr>
                <w:sz w:val="20"/>
                <w:lang w:val="fr-CH"/>
              </w:rPr>
              <w:t>O</w:t>
            </w:r>
            <w:r w:rsidRPr="00007C64">
              <w:rPr>
                <w:sz w:val="20"/>
                <w:vertAlign w:val="subscript"/>
                <w:lang w:val="fr-CH"/>
              </w:rPr>
              <w:t>th</w:t>
            </w:r>
            <w:r w:rsidRPr="00007C64">
              <w:rPr>
                <w:sz w:val="20"/>
                <w:lang w:val="fr-CH"/>
              </w:rPr>
              <w:t xml:space="preserve">, dBm </w:t>
            </w:r>
            <w:r w:rsidRPr="00007C64">
              <w:rPr>
                <w:sz w:val="20"/>
                <w:lang w:val="fr-CH"/>
              </w:rPr>
              <w:br/>
              <w:t>10ème</w:t>
            </w:r>
            <w:r w:rsidRPr="00007C64">
              <w:rPr>
                <w:sz w:val="20"/>
                <w:lang w:val="fr-CH"/>
              </w:rPr>
              <w:br/>
              <w:t>centile</w:t>
            </w:r>
          </w:p>
        </w:tc>
        <w:tc>
          <w:tcPr>
            <w:tcW w:w="86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D1055A" w:rsidP="00D1055A">
            <w:pPr>
              <w:pStyle w:val="Tablehead"/>
              <w:rPr>
                <w:sz w:val="20"/>
                <w:lang w:val="fr-CH"/>
              </w:rPr>
            </w:pPr>
            <w:r w:rsidRPr="00007C64">
              <w:rPr>
                <w:sz w:val="20"/>
                <w:lang w:val="fr-CH"/>
              </w:rPr>
              <w:t>O</w:t>
            </w:r>
            <w:r w:rsidRPr="00007C64">
              <w:rPr>
                <w:sz w:val="20"/>
                <w:vertAlign w:val="subscript"/>
                <w:lang w:val="fr-CH"/>
              </w:rPr>
              <w:t>th</w:t>
            </w:r>
            <w:r w:rsidR="00674515" w:rsidRPr="00007C64">
              <w:rPr>
                <w:sz w:val="20"/>
                <w:lang w:val="fr-CH"/>
              </w:rPr>
              <w:t xml:space="preserve">, dB </w:t>
            </w:r>
            <w:r w:rsidR="00674515" w:rsidRPr="00007C64">
              <w:rPr>
                <w:sz w:val="20"/>
                <w:lang w:val="fr-CH"/>
              </w:rPr>
              <w:br/>
              <w:t>50ème</w:t>
            </w:r>
            <w:r w:rsidR="00674515" w:rsidRPr="00007C64">
              <w:rPr>
                <w:sz w:val="20"/>
                <w:lang w:val="fr-CH"/>
              </w:rPr>
              <w:br/>
              <w:t>centile</w:t>
            </w:r>
          </w:p>
        </w:tc>
        <w:tc>
          <w:tcPr>
            <w:tcW w:w="8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D1055A">
            <w:pPr>
              <w:pStyle w:val="Tablehead"/>
              <w:rPr>
                <w:sz w:val="20"/>
                <w:lang w:val="fr-CH"/>
              </w:rPr>
            </w:pPr>
            <w:r w:rsidRPr="00007C64">
              <w:rPr>
                <w:sz w:val="20"/>
                <w:lang w:val="fr-CH"/>
              </w:rPr>
              <w:t xml:space="preserve">PR, dB </w:t>
            </w:r>
            <w:r w:rsidRPr="00007C64">
              <w:rPr>
                <w:sz w:val="20"/>
                <w:lang w:val="fr-CH"/>
              </w:rPr>
              <w:br/>
              <w:t>50ème</w:t>
            </w:r>
            <w:r w:rsidRPr="00007C64">
              <w:rPr>
                <w:sz w:val="20"/>
                <w:lang w:val="fr-CH"/>
              </w:rPr>
              <w:br/>
              <w:t>centile</w:t>
            </w:r>
          </w:p>
        </w:tc>
        <w:tc>
          <w:tcPr>
            <w:tcW w:w="8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D1055A">
            <w:pPr>
              <w:pStyle w:val="Tablehead"/>
              <w:rPr>
                <w:sz w:val="20"/>
                <w:lang w:val="fr-CH"/>
              </w:rPr>
            </w:pPr>
            <w:r w:rsidRPr="00007C64">
              <w:rPr>
                <w:sz w:val="20"/>
                <w:lang w:val="fr-CH"/>
              </w:rPr>
              <w:t xml:space="preserve">PR, dB </w:t>
            </w:r>
            <w:r w:rsidRPr="00007C64">
              <w:rPr>
                <w:sz w:val="20"/>
                <w:lang w:val="fr-CH"/>
              </w:rPr>
              <w:br/>
              <w:t>90ème</w:t>
            </w:r>
            <w:r w:rsidRPr="00007C64">
              <w:rPr>
                <w:sz w:val="20"/>
                <w:lang w:val="fr-CH"/>
              </w:rPr>
              <w:br/>
              <w:t>centile</w:t>
            </w:r>
          </w:p>
        </w:tc>
        <w:tc>
          <w:tcPr>
            <w:tcW w:w="8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D1055A" w:rsidP="00D1055A">
            <w:pPr>
              <w:pStyle w:val="Tablehead"/>
              <w:rPr>
                <w:sz w:val="20"/>
                <w:lang w:val="fr-CH"/>
              </w:rPr>
            </w:pPr>
            <w:r w:rsidRPr="00007C64">
              <w:rPr>
                <w:sz w:val="20"/>
                <w:lang w:val="fr-CH"/>
              </w:rPr>
              <w:t>O</w:t>
            </w:r>
            <w:r w:rsidRPr="00007C64">
              <w:rPr>
                <w:sz w:val="20"/>
                <w:vertAlign w:val="subscript"/>
                <w:lang w:val="fr-CH"/>
              </w:rPr>
              <w:t>th</w:t>
            </w:r>
            <w:r w:rsidR="00674515" w:rsidRPr="00007C64">
              <w:rPr>
                <w:sz w:val="20"/>
                <w:lang w:val="fr-CH"/>
              </w:rPr>
              <w:t xml:space="preserve">, dBm </w:t>
            </w:r>
            <w:r w:rsidR="00674515" w:rsidRPr="00007C64">
              <w:rPr>
                <w:sz w:val="20"/>
                <w:lang w:val="fr-CH"/>
              </w:rPr>
              <w:br/>
              <w:t>10ème</w:t>
            </w:r>
            <w:r w:rsidR="00674515" w:rsidRPr="00007C64">
              <w:rPr>
                <w:sz w:val="20"/>
                <w:lang w:val="fr-CH"/>
              </w:rPr>
              <w:br/>
              <w:t>centile</w:t>
            </w:r>
          </w:p>
        </w:tc>
        <w:tc>
          <w:tcPr>
            <w:tcW w:w="82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D1055A" w:rsidP="00D1055A">
            <w:pPr>
              <w:pStyle w:val="Tablehead"/>
              <w:rPr>
                <w:sz w:val="20"/>
                <w:lang w:val="fr-CH"/>
              </w:rPr>
            </w:pPr>
            <w:r w:rsidRPr="00007C64">
              <w:rPr>
                <w:sz w:val="20"/>
                <w:lang w:val="fr-CH"/>
              </w:rPr>
              <w:t>O</w:t>
            </w:r>
            <w:r w:rsidRPr="00007C64">
              <w:rPr>
                <w:sz w:val="20"/>
                <w:vertAlign w:val="subscript"/>
                <w:lang w:val="fr-CH"/>
              </w:rPr>
              <w:t>th</w:t>
            </w:r>
            <w:r w:rsidR="00674515" w:rsidRPr="00007C64">
              <w:rPr>
                <w:sz w:val="20"/>
                <w:lang w:val="fr-CH"/>
              </w:rPr>
              <w:t xml:space="preserve">, dB </w:t>
            </w:r>
            <w:r w:rsidR="00674515" w:rsidRPr="00007C64">
              <w:rPr>
                <w:sz w:val="20"/>
                <w:lang w:val="fr-CH"/>
              </w:rPr>
              <w:br/>
              <w:t>50ème</w:t>
            </w:r>
            <w:r w:rsidR="00674515" w:rsidRPr="00007C64">
              <w:rPr>
                <w:sz w:val="20"/>
                <w:lang w:val="fr-CH"/>
              </w:rPr>
              <w:br/>
              <w:t>centile</w:t>
            </w:r>
          </w:p>
        </w:tc>
      </w:tr>
      <w:tr w:rsidR="00674515" w:rsidRPr="00007C64" w:rsidTr="00D443AF">
        <w:trPr>
          <w:trHeight w:val="273"/>
          <w:jc w:val="center"/>
        </w:trPr>
        <w:tc>
          <w:tcPr>
            <w:tcW w:w="2839" w:type="dxa"/>
            <w:tcBorders>
              <w:top w:val="single" w:sz="4" w:space="0" w:color="auto"/>
              <w:left w:val="single" w:sz="4" w:space="0" w:color="auto"/>
              <w:bottom w:val="single" w:sz="4" w:space="0" w:color="auto"/>
              <w:right w:val="single" w:sz="4" w:space="0" w:color="auto"/>
            </w:tcBorders>
            <w:hideMark/>
          </w:tcPr>
          <w:p w:rsidR="00674515" w:rsidRPr="00007C64" w:rsidRDefault="00674515" w:rsidP="009F7CEC">
            <w:pPr>
              <w:pStyle w:val="Tabletext"/>
              <w:jc w:val="center"/>
              <w:rPr>
                <w:sz w:val="20"/>
                <w:lang w:val="fr-CH"/>
              </w:rPr>
            </w:pPr>
            <w:r w:rsidRPr="00007C64">
              <w:rPr>
                <w:sz w:val="20"/>
                <w:lang w:val="fr-CH"/>
              </w:rPr>
              <w:t>0/(0 MHz)</w:t>
            </w:r>
          </w:p>
        </w:tc>
        <w:tc>
          <w:tcPr>
            <w:tcW w:w="1041"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18,0</w:t>
            </w:r>
          </w:p>
        </w:tc>
        <w:tc>
          <w:tcPr>
            <w:tcW w:w="861"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19,0</w:t>
            </w:r>
          </w:p>
        </w:tc>
        <w:tc>
          <w:tcPr>
            <w:tcW w:w="919"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NR</w:t>
            </w:r>
          </w:p>
        </w:tc>
        <w:tc>
          <w:tcPr>
            <w:tcW w:w="863"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NR</w:t>
            </w:r>
          </w:p>
        </w:tc>
        <w:tc>
          <w:tcPr>
            <w:tcW w:w="818"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9F7CEC">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01D09">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501D09">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01D09">
            <w:pPr>
              <w:pStyle w:val="Tabletext"/>
              <w:rPr>
                <w:sz w:val="20"/>
                <w:lang w:val="fr-CH"/>
              </w:rPr>
            </w:pPr>
          </w:p>
        </w:tc>
      </w:tr>
      <w:tr w:rsidR="00674515" w:rsidRPr="00007C64" w:rsidTr="00D443AF">
        <w:trPr>
          <w:trHeight w:val="263"/>
          <w:jc w:val="center"/>
        </w:trPr>
        <w:tc>
          <w:tcPr>
            <w:tcW w:w="2839" w:type="dxa"/>
            <w:tcBorders>
              <w:top w:val="single" w:sz="4" w:space="0" w:color="auto"/>
              <w:left w:val="single" w:sz="4" w:space="0" w:color="auto"/>
              <w:bottom w:val="single" w:sz="4" w:space="0" w:color="auto"/>
              <w:right w:val="single" w:sz="4" w:space="0" w:color="auto"/>
            </w:tcBorders>
            <w:hideMark/>
          </w:tcPr>
          <w:p w:rsidR="00674515" w:rsidRPr="00007C64" w:rsidRDefault="00674515" w:rsidP="009F7CEC">
            <w:pPr>
              <w:pStyle w:val="Tabletext"/>
              <w:jc w:val="center"/>
              <w:rPr>
                <w:sz w:val="20"/>
                <w:lang w:val="fr-CH"/>
              </w:rPr>
            </w:pPr>
            <w:r w:rsidRPr="00007C64">
              <w:rPr>
                <w:sz w:val="20"/>
                <w:lang w:val="fr-CH"/>
              </w:rPr>
              <w:t>1/(6,5 MHz)</w:t>
            </w:r>
          </w:p>
        </w:tc>
        <w:tc>
          <w:tcPr>
            <w:tcW w:w="1041"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−18,0</w:t>
            </w:r>
          </w:p>
        </w:tc>
        <w:tc>
          <w:tcPr>
            <w:tcW w:w="861"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−16,0</w:t>
            </w:r>
          </w:p>
        </w:tc>
        <w:tc>
          <w:tcPr>
            <w:tcW w:w="919"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−33,8</w:t>
            </w:r>
          </w:p>
        </w:tc>
        <w:tc>
          <w:tcPr>
            <w:tcW w:w="863"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−13,0</w:t>
            </w:r>
          </w:p>
        </w:tc>
        <w:tc>
          <w:tcPr>
            <w:tcW w:w="818"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9F7CEC">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01D09">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501D09">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01D09">
            <w:pPr>
              <w:pStyle w:val="Tabletext"/>
              <w:rPr>
                <w:sz w:val="20"/>
                <w:lang w:val="fr-CH"/>
              </w:rPr>
            </w:pPr>
          </w:p>
        </w:tc>
      </w:tr>
      <w:tr w:rsidR="00674515" w:rsidRPr="00007C64" w:rsidTr="00D443AF">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rsidR="00674515" w:rsidRPr="00007C64" w:rsidRDefault="00674515" w:rsidP="009F7CEC">
            <w:pPr>
              <w:pStyle w:val="Tabletext"/>
              <w:jc w:val="center"/>
              <w:rPr>
                <w:sz w:val="20"/>
                <w:lang w:val="fr-CH"/>
              </w:rPr>
            </w:pPr>
            <w:r w:rsidRPr="00007C64">
              <w:rPr>
                <w:sz w:val="20"/>
                <w:lang w:val="fr-CH"/>
              </w:rPr>
              <w:t>2/(11,5 MHz)</w:t>
            </w:r>
          </w:p>
        </w:tc>
        <w:tc>
          <w:tcPr>
            <w:tcW w:w="1041"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−37,0</w:t>
            </w:r>
          </w:p>
        </w:tc>
        <w:tc>
          <w:tcPr>
            <w:tcW w:w="861"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−25,6</w:t>
            </w:r>
          </w:p>
        </w:tc>
        <w:tc>
          <w:tcPr>
            <w:tcW w:w="919"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−24,7</w:t>
            </w:r>
          </w:p>
        </w:tc>
        <w:tc>
          <w:tcPr>
            <w:tcW w:w="863"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−4,0</w:t>
            </w:r>
          </w:p>
        </w:tc>
        <w:tc>
          <w:tcPr>
            <w:tcW w:w="818"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9F7CEC">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01D09">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501D09">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01D09">
            <w:pPr>
              <w:pStyle w:val="Tabletext"/>
              <w:rPr>
                <w:sz w:val="20"/>
                <w:lang w:val="fr-CH"/>
              </w:rPr>
            </w:pPr>
          </w:p>
        </w:tc>
      </w:tr>
      <w:tr w:rsidR="00674515" w:rsidRPr="00007C64" w:rsidTr="00D443AF">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rsidR="00674515" w:rsidRPr="00007C64" w:rsidRDefault="00674515" w:rsidP="009F7CEC">
            <w:pPr>
              <w:pStyle w:val="Tabletext"/>
              <w:jc w:val="center"/>
              <w:rPr>
                <w:sz w:val="20"/>
                <w:lang w:val="fr-CH"/>
              </w:rPr>
            </w:pPr>
            <w:r w:rsidRPr="00007C64">
              <w:rPr>
                <w:sz w:val="20"/>
                <w:lang w:val="fr-CH"/>
              </w:rPr>
              <w:t>3/(16,5 MHz)</w:t>
            </w:r>
          </w:p>
        </w:tc>
        <w:tc>
          <w:tcPr>
            <w:tcW w:w="1041"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−42,5</w:t>
            </w:r>
          </w:p>
        </w:tc>
        <w:tc>
          <w:tcPr>
            <w:tcW w:w="861"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−30,6</w:t>
            </w:r>
          </w:p>
        </w:tc>
        <w:tc>
          <w:tcPr>
            <w:tcW w:w="919"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−6,8</w:t>
            </w:r>
          </w:p>
        </w:tc>
        <w:tc>
          <w:tcPr>
            <w:tcW w:w="863"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0,0</w:t>
            </w:r>
          </w:p>
        </w:tc>
        <w:tc>
          <w:tcPr>
            <w:tcW w:w="818"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9F7CEC">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01D09">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501D09">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01D09">
            <w:pPr>
              <w:pStyle w:val="Tabletext"/>
              <w:rPr>
                <w:sz w:val="20"/>
                <w:lang w:val="fr-CH"/>
              </w:rPr>
            </w:pPr>
          </w:p>
        </w:tc>
      </w:tr>
      <w:tr w:rsidR="00674515" w:rsidRPr="00007C64" w:rsidTr="00D443AF">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rsidR="00674515" w:rsidRPr="00007C64" w:rsidRDefault="00674515" w:rsidP="009F7CEC">
            <w:pPr>
              <w:pStyle w:val="Tabletext"/>
              <w:jc w:val="center"/>
              <w:rPr>
                <w:sz w:val="20"/>
                <w:lang w:val="fr-CH"/>
              </w:rPr>
            </w:pPr>
            <w:r w:rsidRPr="00007C64">
              <w:rPr>
                <w:sz w:val="20"/>
                <w:lang w:val="fr-CH"/>
              </w:rPr>
              <w:t>4/(21,5 MHz)</w:t>
            </w:r>
          </w:p>
        </w:tc>
        <w:tc>
          <w:tcPr>
            <w:tcW w:w="1041"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−42,0</w:t>
            </w:r>
          </w:p>
        </w:tc>
        <w:tc>
          <w:tcPr>
            <w:tcW w:w="861"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−35,9</w:t>
            </w:r>
          </w:p>
        </w:tc>
        <w:tc>
          <w:tcPr>
            <w:tcW w:w="919"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−13,0</w:t>
            </w:r>
          </w:p>
        </w:tc>
        <w:tc>
          <w:tcPr>
            <w:tcW w:w="863"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0,0</w:t>
            </w:r>
          </w:p>
        </w:tc>
        <w:tc>
          <w:tcPr>
            <w:tcW w:w="818"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9F7CEC">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01D09">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501D09">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01D09">
            <w:pPr>
              <w:pStyle w:val="Tabletext"/>
              <w:rPr>
                <w:sz w:val="20"/>
                <w:lang w:val="fr-CH"/>
              </w:rPr>
            </w:pPr>
          </w:p>
        </w:tc>
      </w:tr>
      <w:tr w:rsidR="00674515" w:rsidRPr="00007C64" w:rsidTr="00D443AF">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rsidR="00674515" w:rsidRPr="00007C64" w:rsidRDefault="00674515" w:rsidP="009F7CEC">
            <w:pPr>
              <w:pStyle w:val="Tabletext"/>
              <w:jc w:val="center"/>
              <w:rPr>
                <w:sz w:val="20"/>
                <w:lang w:val="fr-CH"/>
              </w:rPr>
            </w:pPr>
            <w:r w:rsidRPr="00007C64">
              <w:rPr>
                <w:sz w:val="20"/>
                <w:lang w:val="fr-CH"/>
              </w:rPr>
              <w:t>5/(26,5 MHz)</w:t>
            </w:r>
          </w:p>
        </w:tc>
        <w:tc>
          <w:tcPr>
            <w:tcW w:w="1041"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−49,5</w:t>
            </w:r>
          </w:p>
        </w:tc>
        <w:tc>
          <w:tcPr>
            <w:tcW w:w="861"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−37,3</w:t>
            </w:r>
          </w:p>
        </w:tc>
        <w:tc>
          <w:tcPr>
            <w:tcW w:w="919"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−15,5</w:t>
            </w:r>
          </w:p>
        </w:tc>
        <w:tc>
          <w:tcPr>
            <w:tcW w:w="863"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−0,5</w:t>
            </w:r>
          </w:p>
        </w:tc>
        <w:tc>
          <w:tcPr>
            <w:tcW w:w="818"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9F7CEC">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01D09">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501D09">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01D09">
            <w:pPr>
              <w:pStyle w:val="Tabletext"/>
              <w:rPr>
                <w:sz w:val="20"/>
                <w:lang w:val="fr-CH"/>
              </w:rPr>
            </w:pPr>
          </w:p>
        </w:tc>
      </w:tr>
      <w:tr w:rsidR="00674515" w:rsidRPr="00007C64" w:rsidTr="00D443AF">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rsidR="00674515" w:rsidRPr="00007C64" w:rsidRDefault="00674515" w:rsidP="009F7CEC">
            <w:pPr>
              <w:pStyle w:val="Tabletext"/>
              <w:jc w:val="center"/>
              <w:rPr>
                <w:sz w:val="20"/>
                <w:lang w:val="fr-CH"/>
              </w:rPr>
            </w:pPr>
            <w:r w:rsidRPr="00007C64">
              <w:rPr>
                <w:sz w:val="20"/>
                <w:lang w:val="fr-CH"/>
              </w:rPr>
              <w:t>6/(31,5 MHz)</w:t>
            </w:r>
          </w:p>
        </w:tc>
        <w:tc>
          <w:tcPr>
            <w:tcW w:w="1041"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−57,5</w:t>
            </w:r>
          </w:p>
        </w:tc>
        <w:tc>
          <w:tcPr>
            <w:tcW w:w="861"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−41,1</w:t>
            </w:r>
          </w:p>
        </w:tc>
        <w:tc>
          <w:tcPr>
            <w:tcW w:w="919"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−8,7</w:t>
            </w:r>
          </w:p>
        </w:tc>
        <w:tc>
          <w:tcPr>
            <w:tcW w:w="863"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−2,5</w:t>
            </w:r>
          </w:p>
        </w:tc>
        <w:tc>
          <w:tcPr>
            <w:tcW w:w="818"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9F7CEC">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01D09">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501D09">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01D09">
            <w:pPr>
              <w:pStyle w:val="Tabletext"/>
              <w:rPr>
                <w:sz w:val="20"/>
                <w:lang w:val="fr-CH"/>
              </w:rPr>
            </w:pPr>
          </w:p>
        </w:tc>
      </w:tr>
      <w:tr w:rsidR="00674515" w:rsidRPr="00007C64" w:rsidTr="00D443AF">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rsidR="00674515" w:rsidRPr="00007C64" w:rsidRDefault="00674515" w:rsidP="009F7CEC">
            <w:pPr>
              <w:pStyle w:val="Tabletext"/>
              <w:jc w:val="center"/>
              <w:rPr>
                <w:sz w:val="20"/>
                <w:lang w:val="fr-CH"/>
              </w:rPr>
            </w:pPr>
            <w:r w:rsidRPr="00007C64">
              <w:rPr>
                <w:sz w:val="20"/>
                <w:lang w:val="fr-CH"/>
              </w:rPr>
              <w:t>7/(36,5 MHz)</w:t>
            </w:r>
          </w:p>
        </w:tc>
        <w:tc>
          <w:tcPr>
            <w:tcW w:w="1041"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−47,0</w:t>
            </w:r>
          </w:p>
        </w:tc>
        <w:tc>
          <w:tcPr>
            <w:tcW w:w="861"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−18,2</w:t>
            </w:r>
          </w:p>
        </w:tc>
        <w:tc>
          <w:tcPr>
            <w:tcW w:w="919"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−24,0</w:t>
            </w:r>
          </w:p>
        </w:tc>
        <w:tc>
          <w:tcPr>
            <w:tcW w:w="863"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−12,0</w:t>
            </w:r>
          </w:p>
        </w:tc>
        <w:tc>
          <w:tcPr>
            <w:tcW w:w="818"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9F7CEC">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01D09">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501D09">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01D09">
            <w:pPr>
              <w:pStyle w:val="Tabletext"/>
              <w:rPr>
                <w:sz w:val="20"/>
                <w:lang w:val="fr-CH"/>
              </w:rPr>
            </w:pPr>
          </w:p>
        </w:tc>
      </w:tr>
      <w:tr w:rsidR="00674515" w:rsidRPr="00007C64" w:rsidTr="00D443AF">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rsidR="00674515" w:rsidRPr="00007C64" w:rsidRDefault="00674515" w:rsidP="009F7CEC">
            <w:pPr>
              <w:pStyle w:val="Tabletext"/>
              <w:jc w:val="center"/>
              <w:rPr>
                <w:sz w:val="20"/>
                <w:lang w:val="fr-CH"/>
              </w:rPr>
            </w:pPr>
            <w:r w:rsidRPr="00007C64">
              <w:rPr>
                <w:sz w:val="20"/>
                <w:lang w:val="fr-CH"/>
              </w:rPr>
              <w:t>8/(41,5 MHz)</w:t>
            </w:r>
          </w:p>
        </w:tc>
        <w:tc>
          <w:tcPr>
            <w:tcW w:w="1041"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−68,0</w:t>
            </w:r>
          </w:p>
        </w:tc>
        <w:tc>
          <w:tcPr>
            <w:tcW w:w="861"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−53,6</w:t>
            </w:r>
          </w:p>
        </w:tc>
        <w:tc>
          <w:tcPr>
            <w:tcW w:w="919"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−9,0</w:t>
            </w:r>
          </w:p>
        </w:tc>
        <w:tc>
          <w:tcPr>
            <w:tcW w:w="863"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0,0</w:t>
            </w:r>
          </w:p>
        </w:tc>
        <w:tc>
          <w:tcPr>
            <w:tcW w:w="818"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9F7CEC">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01D09">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501D09">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01D09">
            <w:pPr>
              <w:pStyle w:val="Tabletext"/>
              <w:rPr>
                <w:sz w:val="20"/>
                <w:lang w:val="fr-CH"/>
              </w:rPr>
            </w:pPr>
          </w:p>
        </w:tc>
      </w:tr>
      <w:tr w:rsidR="00674515" w:rsidRPr="00007C64" w:rsidTr="00D443AF">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rsidR="00674515" w:rsidRPr="00007C64" w:rsidRDefault="00674515" w:rsidP="009F7CEC">
            <w:pPr>
              <w:pStyle w:val="Tabletext"/>
              <w:jc w:val="center"/>
              <w:rPr>
                <w:sz w:val="20"/>
                <w:lang w:val="fr-CH"/>
              </w:rPr>
            </w:pPr>
            <w:r w:rsidRPr="00007C64">
              <w:rPr>
                <w:sz w:val="20"/>
                <w:lang w:val="fr-CH"/>
              </w:rPr>
              <w:t>9/(46,5 MHz)</w:t>
            </w:r>
          </w:p>
        </w:tc>
        <w:tc>
          <w:tcPr>
            <w:tcW w:w="1041"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−66,5</w:t>
            </w:r>
          </w:p>
        </w:tc>
        <w:tc>
          <w:tcPr>
            <w:tcW w:w="861"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−55,3</w:t>
            </w:r>
          </w:p>
        </w:tc>
        <w:tc>
          <w:tcPr>
            <w:tcW w:w="919"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−9,0</w:t>
            </w:r>
          </w:p>
        </w:tc>
        <w:tc>
          <w:tcPr>
            <w:tcW w:w="863"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0,5</w:t>
            </w:r>
          </w:p>
        </w:tc>
        <w:tc>
          <w:tcPr>
            <w:tcW w:w="818"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9F7CEC">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01D09">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501D09">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01D09">
            <w:pPr>
              <w:pStyle w:val="Tabletext"/>
              <w:rPr>
                <w:sz w:val="20"/>
                <w:lang w:val="fr-CH"/>
              </w:rPr>
            </w:pPr>
          </w:p>
        </w:tc>
      </w:tr>
      <w:tr w:rsidR="00674515" w:rsidRPr="00007C64" w:rsidTr="00D443AF">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rsidR="00674515" w:rsidRPr="00007C64" w:rsidRDefault="00674515" w:rsidP="009F7CEC">
            <w:pPr>
              <w:pStyle w:val="Tabletext"/>
              <w:jc w:val="center"/>
              <w:rPr>
                <w:sz w:val="20"/>
                <w:lang w:val="fr-CH"/>
              </w:rPr>
            </w:pPr>
            <w:r w:rsidRPr="00007C64">
              <w:rPr>
                <w:sz w:val="20"/>
                <w:lang w:val="fr-CH"/>
              </w:rPr>
              <w:t>10/(51,5 MHz)</w:t>
            </w:r>
          </w:p>
        </w:tc>
        <w:tc>
          <w:tcPr>
            <w:tcW w:w="1041"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−71,0</w:t>
            </w:r>
          </w:p>
        </w:tc>
        <w:tc>
          <w:tcPr>
            <w:tcW w:w="861"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−57,6</w:t>
            </w:r>
          </w:p>
        </w:tc>
        <w:tc>
          <w:tcPr>
            <w:tcW w:w="919"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−9,7</w:t>
            </w:r>
          </w:p>
        </w:tc>
        <w:tc>
          <w:tcPr>
            <w:tcW w:w="863"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1,5</w:t>
            </w:r>
          </w:p>
        </w:tc>
        <w:tc>
          <w:tcPr>
            <w:tcW w:w="818"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9F7CEC">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01D09">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501D09">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01D09">
            <w:pPr>
              <w:pStyle w:val="Tabletext"/>
              <w:rPr>
                <w:sz w:val="20"/>
                <w:lang w:val="fr-CH"/>
              </w:rPr>
            </w:pPr>
          </w:p>
        </w:tc>
      </w:tr>
      <w:tr w:rsidR="00674515" w:rsidRPr="00007C64" w:rsidTr="00D443AF">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rsidR="00674515" w:rsidRPr="00007C64" w:rsidRDefault="00674515" w:rsidP="009F7CEC">
            <w:pPr>
              <w:pStyle w:val="Tabletext"/>
              <w:jc w:val="center"/>
              <w:rPr>
                <w:sz w:val="20"/>
                <w:lang w:val="fr-CH"/>
              </w:rPr>
            </w:pPr>
            <w:r w:rsidRPr="00007C64">
              <w:rPr>
                <w:sz w:val="20"/>
                <w:lang w:val="fr-CH"/>
              </w:rPr>
              <w:t>11/(56,5 MHz)</w:t>
            </w:r>
          </w:p>
        </w:tc>
        <w:tc>
          <w:tcPr>
            <w:tcW w:w="1041"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−72,0</w:t>
            </w:r>
          </w:p>
        </w:tc>
        <w:tc>
          <w:tcPr>
            <w:tcW w:w="861"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−58,6</w:t>
            </w:r>
          </w:p>
        </w:tc>
        <w:tc>
          <w:tcPr>
            <w:tcW w:w="919"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−9,1</w:t>
            </w:r>
          </w:p>
        </w:tc>
        <w:tc>
          <w:tcPr>
            <w:tcW w:w="863"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1,5</w:t>
            </w:r>
          </w:p>
        </w:tc>
        <w:tc>
          <w:tcPr>
            <w:tcW w:w="818"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9F7CEC">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01D09">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501D09">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01D09">
            <w:pPr>
              <w:pStyle w:val="Tabletext"/>
              <w:rPr>
                <w:sz w:val="20"/>
                <w:lang w:val="fr-CH"/>
              </w:rPr>
            </w:pPr>
          </w:p>
        </w:tc>
      </w:tr>
      <w:tr w:rsidR="00674515" w:rsidRPr="00007C64" w:rsidTr="00D443AF">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rsidR="00674515" w:rsidRPr="00007C64" w:rsidRDefault="00674515" w:rsidP="009F7CEC">
            <w:pPr>
              <w:pStyle w:val="Tabletext"/>
              <w:jc w:val="center"/>
              <w:rPr>
                <w:sz w:val="20"/>
                <w:lang w:val="fr-CH"/>
              </w:rPr>
            </w:pPr>
            <w:r w:rsidRPr="00007C64">
              <w:rPr>
                <w:sz w:val="20"/>
                <w:lang w:val="fr-CH"/>
              </w:rPr>
              <w:t>14/(71,5 MHz)</w:t>
            </w:r>
          </w:p>
        </w:tc>
        <w:tc>
          <w:tcPr>
            <w:tcW w:w="1041"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−50,0</w:t>
            </w:r>
          </w:p>
        </w:tc>
        <w:tc>
          <w:tcPr>
            <w:tcW w:w="861"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−43,2</w:t>
            </w:r>
          </w:p>
        </w:tc>
        <w:tc>
          <w:tcPr>
            <w:tcW w:w="919"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−9,5</w:t>
            </w:r>
          </w:p>
        </w:tc>
        <w:tc>
          <w:tcPr>
            <w:tcW w:w="863"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D443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left"/>
              <w:rPr>
                <w:sz w:val="20"/>
                <w:lang w:val="fr-CH"/>
              </w:rPr>
            </w:pPr>
            <w:r w:rsidRPr="00007C64">
              <w:rPr>
                <w:sz w:val="20"/>
                <w:lang w:val="fr-CH"/>
              </w:rPr>
              <w:t>3,0</w:t>
            </w:r>
          </w:p>
        </w:tc>
        <w:tc>
          <w:tcPr>
            <w:tcW w:w="818"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9F7CEC">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01D09">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501D09">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01D09">
            <w:pPr>
              <w:pStyle w:val="Tabletext"/>
              <w:rPr>
                <w:sz w:val="20"/>
                <w:lang w:val="fr-CH"/>
              </w:rPr>
            </w:pPr>
          </w:p>
        </w:tc>
      </w:tr>
      <w:tr w:rsidR="00674515" w:rsidRPr="00007C64" w:rsidTr="00D44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8"/>
          <w:jc w:val="center"/>
        </w:trPr>
        <w:tc>
          <w:tcPr>
            <w:tcW w:w="9855" w:type="dxa"/>
            <w:gridSpan w:val="9"/>
          </w:tcPr>
          <w:p w:rsidR="00674515" w:rsidRPr="00007C64" w:rsidRDefault="00674515" w:rsidP="00201BAB">
            <w:pPr>
              <w:pStyle w:val="Tablelegend"/>
              <w:ind w:left="-85" w:firstLine="0"/>
              <w:rPr>
                <w:sz w:val="20"/>
                <w:lang w:val="fr-CH"/>
              </w:rPr>
            </w:pPr>
            <w:r w:rsidRPr="00007C64">
              <w:rPr>
                <w:sz w:val="20"/>
                <w:lang w:val="fr-CH"/>
              </w:rPr>
              <w:t xml:space="preserve">NOTE 1 – NR: le seuil de saturation n'est pas </w:t>
            </w:r>
            <w:r w:rsidR="00007C64" w:rsidRPr="00007C64">
              <w:rPr>
                <w:sz w:val="20"/>
                <w:lang w:val="fr-CH"/>
              </w:rPr>
              <w:t>atteint</w:t>
            </w:r>
            <w:r w:rsidRPr="00007C64">
              <w:rPr>
                <w:sz w:val="20"/>
                <w:lang w:val="fr-CH"/>
              </w:rPr>
              <w:t>. En d'autres termes, pour ce décalage de fréquence, le rapport de protection est le critère prédominant. Par conséquent, le récepteur DVB-T est brouillé par le signal brouilleur car le rapport C/I est insuffisant</w:t>
            </w:r>
            <w:r w:rsidR="00201BAB">
              <w:rPr>
                <w:sz w:val="20"/>
                <w:lang w:val="fr-CH"/>
              </w:rPr>
              <w:t xml:space="preserve"> </w:t>
            </w:r>
            <w:r w:rsidRPr="00007C64">
              <w:rPr>
                <w:sz w:val="20"/>
                <w:lang w:val="fr-CH"/>
              </w:rPr>
              <w:t xml:space="preserve">(inférieur au rapport de protection) avant que le seuil de saturation ne soit atteint. </w:t>
            </w:r>
          </w:p>
          <w:p w:rsidR="00674515" w:rsidRPr="00007C64" w:rsidRDefault="00674515" w:rsidP="00007C64">
            <w:pPr>
              <w:pStyle w:val="Tablelegend"/>
              <w:ind w:left="-85" w:firstLine="0"/>
              <w:rPr>
                <w:sz w:val="20"/>
                <w:lang w:val="fr-CH"/>
              </w:rPr>
            </w:pPr>
            <w:r w:rsidRPr="00007C64">
              <w:rPr>
                <w:sz w:val="20"/>
                <w:lang w:val="fr-CH"/>
              </w:rPr>
              <w:t xml:space="preserve">NOTE 2 – Le rapport de protection s'applique sauf si le niveau du signal brouilleur est </w:t>
            </w:r>
            <w:r w:rsidR="00007C64">
              <w:rPr>
                <w:sz w:val="20"/>
                <w:lang w:val="fr-CH"/>
              </w:rPr>
              <w:t>supérieur</w:t>
            </w:r>
            <w:r w:rsidRPr="00007C64">
              <w:rPr>
                <w:sz w:val="20"/>
                <w:lang w:val="fr-CH"/>
              </w:rPr>
              <w:t xml:space="preserve"> au seuil de saturation correspondant. Si le niveau du signal brouilleur</w:t>
            </w:r>
            <w:r w:rsidR="00EF59BC" w:rsidRPr="00007C64">
              <w:rPr>
                <w:sz w:val="20"/>
                <w:lang w:val="fr-CH"/>
              </w:rPr>
              <w:t xml:space="preserve"> </w:t>
            </w:r>
            <w:r w:rsidRPr="00007C64">
              <w:rPr>
                <w:sz w:val="20"/>
                <w:lang w:val="fr-CH"/>
              </w:rPr>
              <w:t>est supérieur au seuil de saturation correspondant, le récepteur est brouillé par le signal brouilleur quel que soit le rapport signal/brouillage.</w:t>
            </w:r>
          </w:p>
          <w:p w:rsidR="00674515" w:rsidRPr="00007C64" w:rsidRDefault="00674515" w:rsidP="009F7CEC">
            <w:pPr>
              <w:pStyle w:val="Tablelegend"/>
              <w:ind w:left="-85" w:firstLine="0"/>
              <w:rPr>
                <w:sz w:val="20"/>
                <w:lang w:val="fr-CH"/>
              </w:rPr>
            </w:pPr>
            <w:r w:rsidRPr="00007C64">
              <w:rPr>
                <w:sz w:val="20"/>
                <w:lang w:val="fr-CH"/>
              </w:rPr>
              <w:t>NOTE 3 – Lorsque le niveau du signal utile est proche de la sensibilité du récepteur, il convient de tenir compte du bruit; par exemple pour une sensibilité de +3 dB, il convient d'ajouter 3 dB au rapport de protection.</w:t>
            </w:r>
          </w:p>
          <w:p w:rsidR="00674515" w:rsidRPr="00007C64" w:rsidRDefault="00674515" w:rsidP="009F7CEC">
            <w:pPr>
              <w:pStyle w:val="Tablelegend"/>
              <w:ind w:left="-85" w:firstLine="0"/>
              <w:rPr>
                <w:sz w:val="20"/>
                <w:lang w:val="fr-CH"/>
              </w:rPr>
            </w:pPr>
            <w:r w:rsidRPr="00007C64">
              <w:rPr>
                <w:sz w:val="20"/>
                <w:lang w:val="fr-CH"/>
              </w:rPr>
              <w:t>NOTE 4 − On peut obtenir les rapports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rsidR="00674515" w:rsidRPr="00007C64" w:rsidRDefault="00674515" w:rsidP="009F7CEC">
            <w:pPr>
              <w:pStyle w:val="Tablelegend"/>
              <w:ind w:left="-85" w:firstLine="0"/>
              <w:rPr>
                <w:sz w:val="20"/>
                <w:lang w:val="fr-CH"/>
              </w:rPr>
            </w:pPr>
            <w:r w:rsidRPr="00007C64">
              <w:rPr>
                <w:sz w:val="20"/>
                <w:lang w:val="fr-CH"/>
              </w:rPr>
              <w:t>NOTE 5 Le rapport de protection et le seuil de saturation pour le signal DVB-T rapportés à la valeur efficace maximale du signal brouilleur s'appliquent aux études de partage lorsque la puissance du signal de l'équipement d'utilisateur UTMS brouilleur est prise égale à sa valeur maximale.</w:t>
            </w:r>
          </w:p>
          <w:p w:rsidR="00674515" w:rsidRPr="00007C64" w:rsidRDefault="00674515" w:rsidP="009F7CEC">
            <w:pPr>
              <w:pStyle w:val="Tablelegend"/>
              <w:ind w:left="-85" w:firstLine="0"/>
              <w:rPr>
                <w:sz w:val="20"/>
                <w:lang w:val="fr-CH"/>
              </w:rPr>
            </w:pPr>
            <w:r w:rsidRPr="00007C64">
              <w:rPr>
                <w:sz w:val="20"/>
                <w:lang w:val="fr-CH"/>
              </w:rPr>
              <w:t>NOTE 6 – La différence peut être importante pour les syntoniseurs au silicium. Un nombre limité de trois syntoniseurs de ce type a été testé. Aucune statistique valable ne peut donc être fournie. Les valeurs figurant dans le Tableau</w:t>
            </w:r>
            <w:r w:rsidR="00EF59BC" w:rsidRPr="00007C64">
              <w:rPr>
                <w:sz w:val="20"/>
                <w:lang w:val="fr-CH"/>
              </w:rPr>
              <w:t xml:space="preserve"> </w:t>
            </w:r>
            <w:r w:rsidRPr="00007C64">
              <w:rPr>
                <w:sz w:val="20"/>
                <w:lang w:val="fr-CH"/>
              </w:rPr>
              <w:t>62 (Appendice 2 de l'Annexe 2)sont données à titre indicatif et doivent être utilisées avec prudence.</w:t>
            </w:r>
          </w:p>
        </w:tc>
      </w:tr>
    </w:tbl>
    <w:p w:rsidR="00674515" w:rsidRPr="00007C64" w:rsidRDefault="00674515" w:rsidP="00674515">
      <w:pPr>
        <w:pStyle w:val="Tablefin"/>
        <w:rPr>
          <w:lang w:val="fr-CH" w:eastAsia="fr-CH"/>
        </w:rPr>
      </w:pPr>
    </w:p>
    <w:p w:rsidR="00674515" w:rsidRPr="00007C64" w:rsidRDefault="00674515" w:rsidP="00674515">
      <w:pPr>
        <w:pStyle w:val="Heading3"/>
        <w:rPr>
          <w:lang w:val="fr-CH" w:eastAsia="fr-CH"/>
        </w:rPr>
      </w:pPr>
      <w:bookmarkStart w:id="541" w:name="_Toc321124753"/>
      <w:bookmarkStart w:id="542" w:name="_Toc321124875"/>
      <w:bookmarkStart w:id="543" w:name="_Toc309290150"/>
      <w:bookmarkStart w:id="544" w:name="_Toc309718874"/>
      <w:r w:rsidRPr="00007C64">
        <w:rPr>
          <w:lang w:val="fr-CH" w:eastAsia="fr-CH"/>
        </w:rPr>
        <w:t>1.5.3</w:t>
      </w:r>
      <w:r w:rsidRPr="00007C64">
        <w:rPr>
          <w:lang w:val="fr-CH" w:eastAsia="fr-CH"/>
        </w:rPr>
        <w:tab/>
        <w:t xml:space="preserve">Rapports de protection et seuils de </w:t>
      </w:r>
      <w:r w:rsidR="00007C64" w:rsidRPr="00007C64">
        <w:rPr>
          <w:lang w:val="fr-CH" w:eastAsia="fr-CH"/>
        </w:rPr>
        <w:t>surcharge pour</w:t>
      </w:r>
      <w:r w:rsidRPr="00007C64">
        <w:rPr>
          <w:lang w:val="fr-CH" w:eastAsia="fr-CH"/>
        </w:rPr>
        <w:t xml:space="preserve"> un signal DVB-T brouillé par des signaux LTE OFDMA et SC-FDMA</w:t>
      </w:r>
      <w:bookmarkEnd w:id="541"/>
      <w:bookmarkEnd w:id="542"/>
      <w:r w:rsidRPr="00007C64">
        <w:rPr>
          <w:lang w:val="fr-CH" w:eastAsia="fr-CH"/>
        </w:rPr>
        <w:t xml:space="preserve"> </w:t>
      </w:r>
      <w:bookmarkEnd w:id="543"/>
      <w:bookmarkEnd w:id="544"/>
    </w:p>
    <w:p w:rsidR="00674515" w:rsidRPr="00007C64" w:rsidRDefault="00674515" w:rsidP="00674515">
      <w:pPr>
        <w:rPr>
          <w:lang w:val="fr-CH" w:eastAsia="fr-CH"/>
        </w:rPr>
      </w:pPr>
      <w:r w:rsidRPr="00007C64">
        <w:rPr>
          <w:lang w:val="fr-CH" w:eastAsia="fr-CH"/>
        </w:rPr>
        <w:t xml:space="preserve">Dans la section suivante sont indiqués les rapports de protection et les seuils de saturation dans le cas de systèmes DVB-T brouillés par des systèmes LTE OFDDMA et SC-FDMA. Toutes les mesures nécessaires pour obtenir ces paramètres ont été réalisées sur des récepteurs DVB-T conçus pour une plage d'accord de fréquence comprise entre 470 et 862 MHz, tous les signaux </w:t>
      </w:r>
      <w:r w:rsidR="00007C64" w:rsidRPr="00007C64">
        <w:rPr>
          <w:lang w:val="fr-CH" w:eastAsia="fr-CH"/>
        </w:rPr>
        <w:t>brouilleurs</w:t>
      </w:r>
      <w:r w:rsidRPr="00007C64">
        <w:rPr>
          <w:lang w:val="fr-CH" w:eastAsia="fr-CH"/>
        </w:rPr>
        <w:t xml:space="preserve"> étant situés dans la gamme de fréquences comprise entre 759 et 862 MHz.</w:t>
      </w:r>
    </w:p>
    <w:p w:rsidR="00674515" w:rsidRPr="00007C64" w:rsidRDefault="00674515" w:rsidP="00007C64">
      <w:pPr>
        <w:rPr>
          <w:lang w:val="fr-CH"/>
        </w:rPr>
      </w:pPr>
      <w:r w:rsidRPr="00007C64">
        <w:rPr>
          <w:lang w:val="fr-CH"/>
        </w:rPr>
        <w:t xml:space="preserve">Les rapports de protection et les seuils de saturation peuvent varier </w:t>
      </w:r>
      <w:r w:rsidR="00007C64" w:rsidRPr="00007C64">
        <w:rPr>
          <w:lang w:val="fr-CH"/>
        </w:rPr>
        <w:t>sensiblement</w:t>
      </w:r>
      <w:r w:rsidRPr="00007C64">
        <w:rPr>
          <w:lang w:val="fr-CH"/>
        </w:rPr>
        <w:t xml:space="preserve"> selon que l'on a affaire à des syntoniseurs au silicium</w:t>
      </w:r>
      <w:r w:rsidRPr="00007C64">
        <w:rPr>
          <w:rStyle w:val="FootnoteReference"/>
          <w:szCs w:val="24"/>
          <w:lang w:val="fr-CH"/>
        </w:rPr>
        <w:footnoteReference w:id="4"/>
      </w:r>
      <w:r w:rsidRPr="00007C64">
        <w:rPr>
          <w:lang w:val="fr-CH"/>
        </w:rPr>
        <w:t xml:space="preserve"> ou des syntoniseurs à boîtier métallique </w:t>
      </w:r>
      <w:r w:rsidRPr="00007C64">
        <w:rPr>
          <w:rStyle w:val="FootnoteReference"/>
          <w:szCs w:val="24"/>
          <w:lang w:val="fr-CH"/>
        </w:rPr>
        <w:footnoteReference w:id="5"/>
      </w:r>
      <w:r w:rsidRPr="00007C64">
        <w:rPr>
          <w:lang w:val="fr-CH"/>
        </w:rPr>
        <w:t xml:space="preserve">. Les premiers sont de plus en plus utilisés </w:t>
      </w:r>
      <w:r w:rsidR="00007C64">
        <w:rPr>
          <w:lang w:val="fr-CH"/>
        </w:rPr>
        <w:t>dans</w:t>
      </w:r>
      <w:r w:rsidRPr="00007C64">
        <w:rPr>
          <w:lang w:val="fr-CH"/>
        </w:rPr>
        <w:t xml:space="preserve"> les récepteurs de télévision, y compris dans des produits de qualité comme les équipements de télévision iDTVs et les magnétoscopes PVRs.</w:t>
      </w:r>
    </w:p>
    <w:p w:rsidR="00674515" w:rsidRPr="00007C64" w:rsidRDefault="00674515" w:rsidP="00EF59BC">
      <w:pPr>
        <w:rPr>
          <w:lang w:val="fr-CH"/>
        </w:rPr>
      </w:pPr>
      <w:r w:rsidRPr="00007C64">
        <w:rPr>
          <w:lang w:val="fr-CH"/>
        </w:rPr>
        <w:t xml:space="preserve">Etant donné que les syntoniseurs au </w:t>
      </w:r>
      <w:r w:rsidR="00007C64" w:rsidRPr="00007C64">
        <w:rPr>
          <w:lang w:val="fr-CH"/>
        </w:rPr>
        <w:t>silicium</w:t>
      </w:r>
      <w:r w:rsidRPr="00007C64">
        <w:rPr>
          <w:lang w:val="fr-CH"/>
        </w:rPr>
        <w:t xml:space="preserve"> et les syntoniseurs à boîtier métallique ont des caractéristiques de qualité de fonctionnement différentes, il est conseillé aux responsables de la planification des réseaux de tenir compte des volumes d'utilisation relatifs de chaque type de syntoniseur et des différences de caractéristiques lors de la planification des réseaux. Contrairement aux syntoniseurs à boitier métallique, les syntoniseurs au silicium ne subissent pas de dégradation pour ce qui est du rapport de protection ou du seuil de saturation lorsque la fréquence image du signal brouilleur correspond à la fréquence FI de 36 MHz ou 2 x FI, soit 72 MHz; toutefois, dans certains cas, les </w:t>
      </w:r>
      <w:r w:rsidR="00007C64" w:rsidRPr="00007C64">
        <w:rPr>
          <w:lang w:val="fr-CH"/>
        </w:rPr>
        <w:t>rapports</w:t>
      </w:r>
      <w:r w:rsidRPr="00007C64">
        <w:rPr>
          <w:lang w:val="fr-CH"/>
        </w:rPr>
        <w:t xml:space="preserve"> de protection sont plus élevés pour d'autres décalages de fréquence équipements brouilleurs.</w:t>
      </w:r>
    </w:p>
    <w:p w:rsidR="00674515" w:rsidRPr="00007C64" w:rsidRDefault="00674515" w:rsidP="00EF59BC">
      <w:pPr>
        <w:rPr>
          <w:lang w:val="fr-CH"/>
        </w:rPr>
      </w:pPr>
      <w:r w:rsidRPr="00007C64">
        <w:rPr>
          <w:lang w:val="fr-CH"/>
        </w:rPr>
        <w:t xml:space="preserve">Selon toute vraisemblance, ces deux types de syntoniseurs vont coexister dans des proportions qui vont varier avec le temps. La présente Recommandation donne </w:t>
      </w:r>
      <w:r w:rsidR="00007C64" w:rsidRPr="00007C64">
        <w:rPr>
          <w:lang w:val="fr-CH"/>
        </w:rPr>
        <w:t>séparément</w:t>
      </w:r>
      <w:r w:rsidRPr="00007C64">
        <w:rPr>
          <w:lang w:val="fr-CH"/>
        </w:rPr>
        <w:t xml:space="preserve"> les résultats pour chaque type de syntoniseur.(Pour un complément d'information se reporter au rapport intitulé </w:t>
      </w:r>
      <w:r w:rsidR="00EF59BC" w:rsidRPr="00007C64">
        <w:rPr>
          <w:lang w:val="fr-CH"/>
        </w:rPr>
        <w:t>«</w:t>
      </w:r>
      <w:r w:rsidRPr="00007C64">
        <w:rPr>
          <w:lang w:val="fr-CH"/>
        </w:rPr>
        <w:t>Mesures des rapports de protection et des seuils de saturation pour les récepteurs de télévision</w:t>
      </w:r>
      <w:r w:rsidR="00EF59BC" w:rsidRPr="00007C64">
        <w:rPr>
          <w:lang w:val="fr-CH"/>
        </w:rPr>
        <w:t>»</w:t>
      </w:r>
      <w:r w:rsidRPr="00007C64">
        <w:rPr>
          <w:lang w:val="fr-CH"/>
        </w:rPr>
        <w:t xml:space="preserve"> dans lequel les différences techniques sont expliquées.) </w:t>
      </w:r>
    </w:p>
    <w:p w:rsidR="00674515" w:rsidRPr="00007C64" w:rsidRDefault="00674515" w:rsidP="00674515">
      <w:pPr>
        <w:rPr>
          <w:lang w:val="fr-CH"/>
        </w:rPr>
      </w:pPr>
      <w:r w:rsidRPr="00007C64">
        <w:rPr>
          <w:lang w:val="fr-CH"/>
        </w:rPr>
        <w:t xml:space="preserve">Si la ventilation effective n'est pas connue, les administrations devront </w:t>
      </w:r>
      <w:r w:rsidR="00007C64" w:rsidRPr="00007C64">
        <w:rPr>
          <w:lang w:val="fr-CH"/>
        </w:rPr>
        <w:t>peut-être</w:t>
      </w:r>
      <w:r w:rsidRPr="00007C64">
        <w:rPr>
          <w:lang w:val="fr-CH"/>
        </w:rPr>
        <w:t xml:space="preserve"> faire un choix entre les valeurs. </w:t>
      </w:r>
    </w:p>
    <w:p w:rsidR="00674515" w:rsidRPr="00007C64" w:rsidRDefault="00674515" w:rsidP="00EF59BC">
      <w:pPr>
        <w:rPr>
          <w:lang w:val="fr-CH"/>
        </w:rPr>
      </w:pPr>
      <w:r w:rsidRPr="00007C64">
        <w:rPr>
          <w:lang w:val="fr-CH"/>
        </w:rPr>
        <w:t xml:space="preserve">Si cette ventilation est connue, par exemple X% pour les syntoniseurs à boitier métallique et Y% pour les syntoniseurs au </w:t>
      </w:r>
      <w:r w:rsidR="00007C64" w:rsidRPr="00007C64">
        <w:rPr>
          <w:lang w:val="fr-CH"/>
        </w:rPr>
        <w:t>silicium, une</w:t>
      </w:r>
      <w:r w:rsidRPr="00007C64">
        <w:rPr>
          <w:lang w:val="fr-CH"/>
        </w:rPr>
        <w:t xml:space="preserve"> solution possible pour pondérer les chiffres consisterait à appliquer l'équation suivante pour chaque paramètre (rapport de protection ou seuil de saturation:</w:t>
      </w:r>
    </w:p>
    <w:p w:rsidR="00674515" w:rsidRPr="00007C64" w:rsidRDefault="00674515" w:rsidP="00674515">
      <w:pPr>
        <w:pStyle w:val="Blanc"/>
        <w:rPr>
          <w:lang w:val="fr-CH"/>
        </w:rPr>
      </w:pPr>
    </w:p>
    <w:p w:rsidR="00674515" w:rsidRPr="00007C64" w:rsidRDefault="00674515" w:rsidP="00674515">
      <w:pPr>
        <w:pStyle w:val="Equation"/>
        <w:rPr>
          <w:lang w:val="fr-CH"/>
        </w:rPr>
      </w:pPr>
      <w:r w:rsidRPr="00007C64">
        <w:rPr>
          <w:lang w:val="fr-CH"/>
        </w:rPr>
        <w:t>paramètre combiné = (X% /100) / (</w:t>
      </w:r>
      <w:r w:rsidR="00007C64" w:rsidRPr="00007C64">
        <w:rPr>
          <w:lang w:val="fr-CH"/>
        </w:rPr>
        <w:t>paramètre</w:t>
      </w:r>
      <w:r w:rsidRPr="00007C64">
        <w:rPr>
          <w:lang w:val="fr-CH"/>
        </w:rPr>
        <w:t xml:space="preserve"> pour les syntoniseurs à boitier métallique) + (Y%/100) / (paramètre </w:t>
      </w:r>
      <w:r w:rsidR="00007C64" w:rsidRPr="00007C64">
        <w:rPr>
          <w:lang w:val="fr-CH"/>
        </w:rPr>
        <w:t>pour</w:t>
      </w:r>
      <w:r w:rsidRPr="00007C64">
        <w:rPr>
          <w:lang w:val="fr-CH"/>
        </w:rPr>
        <w:t xml:space="preserve"> les </w:t>
      </w:r>
      <w:r w:rsidR="00007C64" w:rsidRPr="00007C64">
        <w:rPr>
          <w:lang w:val="fr-CH"/>
        </w:rPr>
        <w:t>syntoniseurs</w:t>
      </w:r>
      <w:r w:rsidRPr="00007C64">
        <w:rPr>
          <w:lang w:val="fr-CH"/>
        </w:rPr>
        <w:t xml:space="preserve"> au silicium)</w:t>
      </w:r>
      <w:r w:rsidRPr="00007C64">
        <w:rPr>
          <w:rStyle w:val="FootnoteReference"/>
          <w:lang w:val="fr-CH"/>
        </w:rPr>
        <w:footnoteReference w:id="6"/>
      </w:r>
    </w:p>
    <w:p w:rsidR="00674515" w:rsidRPr="00007C64" w:rsidRDefault="00674515" w:rsidP="00674515">
      <w:pPr>
        <w:pStyle w:val="Blanc"/>
        <w:rPr>
          <w:lang w:val="fr-CH"/>
        </w:rPr>
      </w:pPr>
    </w:p>
    <w:p w:rsidR="00674515" w:rsidRPr="00007C64" w:rsidRDefault="00674515" w:rsidP="00501D09">
      <w:pPr>
        <w:rPr>
          <w:lang w:val="fr-CH"/>
        </w:rPr>
      </w:pPr>
      <w:r w:rsidRPr="00007C64">
        <w:rPr>
          <w:lang w:val="fr-CH"/>
        </w:rPr>
        <w:t>On obtient le plus haut niveau de protection (protection des deux types de syntoniseurs) en prenant la valeur la plus élevée pour le rapport de protection et la valeur la plus faible pour le seuil de saturation.</w:t>
      </w:r>
    </w:p>
    <w:p w:rsidR="00674515" w:rsidRPr="00007C64" w:rsidRDefault="00674515" w:rsidP="00EF59BC">
      <w:pPr>
        <w:rPr>
          <w:lang w:val="fr-CH"/>
        </w:rPr>
      </w:pPr>
      <w:r w:rsidRPr="00007C64">
        <w:rPr>
          <w:lang w:val="fr-CH" w:eastAsia="fr-CH"/>
        </w:rPr>
        <w:t>Les caractéristiques du signal LTE utilisées dans les mesures sont données dans le rapport</w:t>
      </w:r>
      <w:r w:rsidR="00EF59BC" w:rsidRPr="00007C64">
        <w:rPr>
          <w:lang w:val="fr-CH" w:eastAsia="fr-CH"/>
        </w:rPr>
        <w:t xml:space="preserve"> </w:t>
      </w:r>
      <w:r w:rsidR="00EF59BC" w:rsidRPr="00007C64">
        <w:rPr>
          <w:lang w:val="fr-CH"/>
        </w:rPr>
        <w:t>«</w:t>
      </w:r>
      <w:r w:rsidRPr="00007C64">
        <w:rPr>
          <w:lang w:val="fr-CH"/>
        </w:rPr>
        <w:t>Mesures des rapports de protection et des seuils de saturation pour les récepteurs de télévision</w:t>
      </w:r>
      <w:r w:rsidR="00EF59BC" w:rsidRPr="00007C64">
        <w:rPr>
          <w:lang w:val="fr-CH"/>
        </w:rPr>
        <w:t>».</w:t>
      </w:r>
    </w:p>
    <w:p w:rsidR="00674515" w:rsidRPr="00007C64" w:rsidRDefault="00674515" w:rsidP="00501D09">
      <w:pPr>
        <w:rPr>
          <w:lang w:val="fr-CH"/>
        </w:rPr>
      </w:pPr>
      <w:r w:rsidRPr="00007C64">
        <w:rPr>
          <w:lang w:val="fr-CH" w:eastAsia="fr-CH"/>
        </w:rPr>
        <w:t xml:space="preserve">En se fondant sur une analyse statistique on a calculé les 50ème et 90ème centiles de tous les rapports de protection mesurés ainsi que les 10ème et 50ème centiles de tous les seuils de surcharge mesurés dans le </w:t>
      </w:r>
      <w:r w:rsidR="00007C64" w:rsidRPr="00007C64">
        <w:rPr>
          <w:lang w:val="fr-CH" w:eastAsia="fr-CH"/>
        </w:rPr>
        <w:t>cas d'un</w:t>
      </w:r>
      <w:r w:rsidRPr="00007C64">
        <w:rPr>
          <w:lang w:val="fr-CH" w:eastAsia="fr-CH"/>
        </w:rPr>
        <w:t xml:space="preserve"> système LTE brouillant un système DVB-T.</w:t>
      </w:r>
    </w:p>
    <w:p w:rsidR="00674515" w:rsidRPr="00007C64" w:rsidRDefault="00674515" w:rsidP="00674515">
      <w:pPr>
        <w:rPr>
          <w:lang w:val="fr-CH" w:eastAsia="fr-CH"/>
        </w:rPr>
      </w:pPr>
      <w:r w:rsidRPr="00007C64">
        <w:rPr>
          <w:lang w:val="fr-CH" w:eastAsia="fr-CH"/>
        </w:rPr>
        <w:t xml:space="preserve">Pour la valeur du rapport de protection </w:t>
      </w:r>
      <w:r w:rsidR="00007C64" w:rsidRPr="00007C64">
        <w:rPr>
          <w:lang w:val="fr-CH" w:eastAsia="fr-CH"/>
        </w:rPr>
        <w:t>correspondant</w:t>
      </w:r>
      <w:r w:rsidRPr="00007C64">
        <w:rPr>
          <w:lang w:val="fr-CH" w:eastAsia="fr-CH"/>
        </w:rPr>
        <w:t xml:space="preserve"> au 90ème (respectivement 50ème) centile 90% (respectivement 50%) des récepteurs mesurés sont protégés. </w:t>
      </w:r>
    </w:p>
    <w:p w:rsidR="00674515" w:rsidRPr="00007C64" w:rsidRDefault="00674515" w:rsidP="00007C64">
      <w:pPr>
        <w:rPr>
          <w:lang w:val="fr-CH" w:eastAsia="fr-CH"/>
        </w:rPr>
      </w:pPr>
      <w:r w:rsidRPr="00007C64">
        <w:rPr>
          <w:lang w:val="fr-CH" w:eastAsia="fr-CH"/>
        </w:rPr>
        <w:t xml:space="preserve">Pour la valeur du seuil de saturation </w:t>
      </w:r>
      <w:r w:rsidR="00007C64" w:rsidRPr="00007C64">
        <w:rPr>
          <w:lang w:val="fr-CH" w:eastAsia="fr-CH"/>
        </w:rPr>
        <w:t>correspondant</w:t>
      </w:r>
      <w:r w:rsidRPr="00007C64">
        <w:rPr>
          <w:lang w:val="fr-CH" w:eastAsia="fr-CH"/>
        </w:rPr>
        <w:t xml:space="preserve"> au 10ème (respectivement 50ème) centile 90% (respectivement 50%) des récepteurs mesurés sont protégés.</w:t>
      </w:r>
    </w:p>
    <w:p w:rsidR="00674515" w:rsidRPr="00007C64" w:rsidRDefault="00674515" w:rsidP="002004FD">
      <w:pPr>
        <w:rPr>
          <w:lang w:val="fr-CH"/>
        </w:rPr>
      </w:pPr>
      <w:r w:rsidRPr="00007C64">
        <w:rPr>
          <w:lang w:val="fr-CH"/>
        </w:rPr>
        <w:t>Le scénario de partage entre les systèmes DVB-T et les systèmes mobiles LTE est en évolution. La conception des deux syntoniseurs de télévision</w:t>
      </w:r>
      <w:r w:rsidR="00EF59BC" w:rsidRPr="00007C64">
        <w:rPr>
          <w:lang w:val="fr-CH"/>
        </w:rPr>
        <w:t xml:space="preserve"> </w:t>
      </w:r>
      <w:r w:rsidRPr="00007C64">
        <w:rPr>
          <w:lang w:val="fr-CH"/>
        </w:rPr>
        <w:t xml:space="preserve">et la mise en </w:t>
      </w:r>
      <w:r w:rsidR="002004FD" w:rsidRPr="00007C64">
        <w:rPr>
          <w:lang w:val="fr-CH"/>
        </w:rPr>
        <w:t>œ</w:t>
      </w:r>
      <w:r w:rsidRPr="00007C64">
        <w:rPr>
          <w:lang w:val="fr-CH"/>
        </w:rPr>
        <w:t xml:space="preserve">uvre des stations de base évoluent dans les deux </w:t>
      </w:r>
      <w:r w:rsidR="00007C64" w:rsidRPr="00007C64">
        <w:rPr>
          <w:lang w:val="fr-CH"/>
        </w:rPr>
        <w:t>cas. Toutes</w:t>
      </w:r>
      <w:r w:rsidRPr="00007C64">
        <w:rPr>
          <w:lang w:val="fr-CH"/>
        </w:rPr>
        <w:t xml:space="preserve"> les parties concernées sont vivement encouragées à améliorer les performances de leurs équipements respectifs</w:t>
      </w:r>
      <w:r w:rsidR="00EF59BC" w:rsidRPr="00007C64">
        <w:rPr>
          <w:lang w:val="fr-CH"/>
        </w:rPr>
        <w:t xml:space="preserve"> </w:t>
      </w:r>
      <w:r w:rsidRPr="00007C64">
        <w:rPr>
          <w:lang w:val="fr-CH"/>
        </w:rPr>
        <w:t xml:space="preserve">afin que ces </w:t>
      </w:r>
      <w:r w:rsidR="00007C64" w:rsidRPr="00007C64">
        <w:rPr>
          <w:lang w:val="fr-CH"/>
        </w:rPr>
        <w:t>tableaux</w:t>
      </w:r>
      <w:r w:rsidRPr="00007C64">
        <w:rPr>
          <w:lang w:val="fr-CH"/>
        </w:rPr>
        <w:t xml:space="preserve"> puissent être mis à jour dans l'avenir. </w:t>
      </w:r>
    </w:p>
    <w:p w:rsidR="00674515" w:rsidRPr="00007C64" w:rsidRDefault="00674515" w:rsidP="00674515">
      <w:pPr>
        <w:rPr>
          <w:lang w:val="fr-CH"/>
        </w:rPr>
      </w:pPr>
      <w:r w:rsidRPr="00007C64">
        <w:rPr>
          <w:lang w:val="fr-CH"/>
        </w:rPr>
        <w:t>La plage de valeurs obtenues pour les rapports de protection et les seuils de saturation dans le cas d'un</w:t>
      </w:r>
      <w:r w:rsidR="00007C64">
        <w:rPr>
          <w:lang w:val="fr-CH"/>
        </w:rPr>
        <w:t xml:space="preserve">e </w:t>
      </w:r>
      <w:r w:rsidRPr="00007C64">
        <w:rPr>
          <w:lang w:val="fr-CH"/>
        </w:rPr>
        <w:t>station de base LTE brouilleuse est donnée dans le Tableau 36 pour les syntoniseurs à boitier métallique et dans le Tableau 37 pour les syntoniseurs au silicium, pour une charge de trafic pour la station de base comprise entre 0% et 100%</w:t>
      </w:r>
      <w:r w:rsidRPr="00007C64">
        <w:rPr>
          <w:rStyle w:val="FootnoteReference"/>
          <w:szCs w:val="24"/>
          <w:lang w:val="fr-CH"/>
        </w:rPr>
        <w:footnoteReference w:id="7"/>
      </w:r>
      <w:r w:rsidRPr="00007C64">
        <w:rPr>
          <w:lang w:val="fr-CH"/>
        </w:rPr>
        <w:t xml:space="preserve">. </w:t>
      </w:r>
    </w:p>
    <w:p w:rsidR="00674515" w:rsidRPr="00007C64" w:rsidRDefault="00674515" w:rsidP="00674515">
      <w:pPr>
        <w:rPr>
          <w:highlight w:val="yellow"/>
          <w:lang w:val="fr-CH" w:eastAsia="fr-CH"/>
        </w:rPr>
      </w:pPr>
      <w:r w:rsidRPr="00007C64">
        <w:rPr>
          <w:lang w:val="fr-CH"/>
        </w:rPr>
        <w:t xml:space="preserve">Dans les cas d'une charge de </w:t>
      </w:r>
      <w:r w:rsidR="00007C64" w:rsidRPr="00007C64">
        <w:rPr>
          <w:lang w:val="fr-CH"/>
        </w:rPr>
        <w:t>trafic</w:t>
      </w:r>
      <w:r w:rsidRPr="00007C64">
        <w:rPr>
          <w:lang w:val="fr-CH"/>
        </w:rPr>
        <w:t xml:space="preserve"> pour la station de base de 0% et de 50% les chiffres donnés dans les tableaux qui suivent ont été obtenus à partir d'un nombre limité de mesures (6 syntoniseurs au silicium). Les administrations sont invitées à fournir des données de mesure supplémentaires afin d'améliorer l'exactitude des données statistiques. Les valeurs sont donc </w:t>
      </w:r>
      <w:r w:rsidR="00007C64" w:rsidRPr="00007C64">
        <w:rPr>
          <w:lang w:val="fr-CH"/>
        </w:rPr>
        <w:t>données</w:t>
      </w:r>
      <w:r w:rsidRPr="00007C64">
        <w:rPr>
          <w:lang w:val="fr-CH"/>
        </w:rPr>
        <w:t xml:space="preserve"> à titre indicatif et doivent être utilisées avec prudence. </w:t>
      </w:r>
    </w:p>
    <w:p w:rsidR="00674515" w:rsidRPr="00007C64" w:rsidRDefault="00674515" w:rsidP="00674515">
      <w:pPr>
        <w:rPr>
          <w:lang w:val="fr-CH"/>
        </w:rPr>
      </w:pPr>
      <w:r w:rsidRPr="00007C64">
        <w:rPr>
          <w:lang w:val="fr-CH"/>
        </w:rPr>
        <w:t xml:space="preserve">Actuellement la situation correspondant au cas le plus défavorable est celle d'une charge de </w:t>
      </w:r>
      <w:r w:rsidR="00007C64" w:rsidRPr="00007C64">
        <w:rPr>
          <w:lang w:val="fr-CH"/>
        </w:rPr>
        <w:t>trafic</w:t>
      </w:r>
      <w:r w:rsidRPr="00007C64">
        <w:rPr>
          <w:lang w:val="fr-CH"/>
        </w:rPr>
        <w:t xml:space="preserve"> très faible pour la station de </w:t>
      </w:r>
      <w:r w:rsidR="00007C64" w:rsidRPr="00007C64">
        <w:rPr>
          <w:lang w:val="fr-CH"/>
        </w:rPr>
        <w:t>base. Tous</w:t>
      </w:r>
      <w:r w:rsidRPr="00007C64">
        <w:rPr>
          <w:lang w:val="fr-CH"/>
        </w:rPr>
        <w:t xml:space="preserve"> les </w:t>
      </w:r>
      <w:r w:rsidR="00007C64" w:rsidRPr="00007C64">
        <w:rPr>
          <w:lang w:val="fr-CH"/>
        </w:rPr>
        <w:t>scénarios</w:t>
      </w:r>
      <w:r w:rsidRPr="00007C64">
        <w:rPr>
          <w:lang w:val="fr-CH"/>
        </w:rPr>
        <w:t xml:space="preserve"> concernant la charge de </w:t>
      </w:r>
      <w:r w:rsidR="00007C64" w:rsidRPr="00007C64">
        <w:rPr>
          <w:lang w:val="fr-CH"/>
        </w:rPr>
        <w:t>trafic</w:t>
      </w:r>
      <w:r w:rsidRPr="00007C64">
        <w:rPr>
          <w:lang w:val="fr-CH"/>
        </w:rPr>
        <w:t xml:space="preserve"> sont présentés ici étant donné que vraisemblablement il sera difficile de prévoir la charge de trafic effective en conditions d'exploitation réelle de la station de base. </w:t>
      </w:r>
    </w:p>
    <w:p w:rsidR="00674515" w:rsidRPr="00007C64" w:rsidRDefault="00674515" w:rsidP="00674515">
      <w:pPr>
        <w:rPr>
          <w:lang w:val="fr-CH"/>
        </w:rPr>
      </w:pPr>
      <w:r w:rsidRPr="00007C64">
        <w:rPr>
          <w:lang w:val="fr-CH"/>
        </w:rPr>
        <w:t xml:space="preserve">On obtient le niveau de protection le plus élevé (protection de la radiodiffusion pour tous les scenarios de charge de </w:t>
      </w:r>
      <w:r w:rsidR="00007C64" w:rsidRPr="00007C64">
        <w:rPr>
          <w:lang w:val="fr-CH"/>
        </w:rPr>
        <w:t>trafic</w:t>
      </w:r>
      <w:r w:rsidRPr="00007C64">
        <w:rPr>
          <w:lang w:val="fr-CH"/>
        </w:rPr>
        <w:t>) en prenant la valeur la plus élevée pour</w:t>
      </w:r>
      <w:r w:rsidR="00007C64">
        <w:rPr>
          <w:lang w:val="fr-CH"/>
        </w:rPr>
        <w:t xml:space="preserve"> </w:t>
      </w:r>
      <w:r w:rsidRPr="00007C64">
        <w:rPr>
          <w:lang w:val="fr-CH"/>
        </w:rPr>
        <w:t xml:space="preserve">le rapport de protection et la valeur la plus basse pour le seuil de saturation </w:t>
      </w:r>
    </w:p>
    <w:p w:rsidR="00674515" w:rsidRPr="00007C64" w:rsidRDefault="00674515" w:rsidP="00EF59BC">
      <w:pPr>
        <w:rPr>
          <w:lang w:val="fr-CH"/>
        </w:rPr>
      </w:pPr>
      <w:r w:rsidRPr="00007C64">
        <w:rPr>
          <w:lang w:val="fr-CH"/>
        </w:rPr>
        <w:t xml:space="preserve">Les rapports de protection pour des signaux brouilleurs, pour une </w:t>
      </w:r>
      <w:r w:rsidR="00007C64" w:rsidRPr="00007C64">
        <w:rPr>
          <w:lang w:val="fr-CH"/>
        </w:rPr>
        <w:t>charge</w:t>
      </w:r>
      <w:r w:rsidRPr="00007C64">
        <w:rPr>
          <w:lang w:val="fr-CH"/>
        </w:rPr>
        <w:t xml:space="preserve"> de </w:t>
      </w:r>
      <w:r w:rsidR="00007C64" w:rsidRPr="00007C64">
        <w:rPr>
          <w:lang w:val="fr-CH"/>
        </w:rPr>
        <w:t>trafic</w:t>
      </w:r>
      <w:r w:rsidRPr="00007C64">
        <w:rPr>
          <w:lang w:val="fr-CH"/>
        </w:rPr>
        <w:t xml:space="preserve"> de 0%, ont été en règle générale plus élevés que dans le cas d'une charge de </w:t>
      </w:r>
      <w:r w:rsidR="00007C64" w:rsidRPr="00007C64">
        <w:rPr>
          <w:lang w:val="fr-CH"/>
        </w:rPr>
        <w:t>trafic</w:t>
      </w:r>
      <w:r w:rsidRPr="00007C64">
        <w:rPr>
          <w:lang w:val="fr-CH"/>
        </w:rPr>
        <w:t xml:space="preserve"> plus forte. Les seuils de saturation pour les signaux brouilleurs dans le cas d'une charge de </w:t>
      </w:r>
      <w:r w:rsidR="00007C64" w:rsidRPr="00007C64">
        <w:rPr>
          <w:lang w:val="fr-CH"/>
        </w:rPr>
        <w:t>trafic</w:t>
      </w:r>
      <w:r w:rsidRPr="00007C64">
        <w:rPr>
          <w:lang w:val="fr-CH"/>
        </w:rPr>
        <w:t xml:space="preserve"> de 0% ont été en règle générale plus faibles que dans le cas d'une </w:t>
      </w:r>
      <w:r w:rsidR="00007C64" w:rsidRPr="00007C64">
        <w:rPr>
          <w:lang w:val="fr-CH"/>
        </w:rPr>
        <w:t>charge</w:t>
      </w:r>
      <w:r w:rsidRPr="00007C64">
        <w:rPr>
          <w:lang w:val="fr-CH"/>
        </w:rPr>
        <w:t xml:space="preserve"> de </w:t>
      </w:r>
      <w:r w:rsidR="00007C64" w:rsidRPr="00007C64">
        <w:rPr>
          <w:lang w:val="fr-CH"/>
        </w:rPr>
        <w:t>trafic</w:t>
      </w:r>
      <w:r w:rsidRPr="00007C64">
        <w:rPr>
          <w:lang w:val="fr-CH"/>
        </w:rPr>
        <w:t xml:space="preserve"> plus forte. Pour un complément d'information, se reporter au rapport</w:t>
      </w:r>
      <w:r w:rsidR="00EF59BC" w:rsidRPr="00007C64">
        <w:rPr>
          <w:lang w:val="fr-CH"/>
        </w:rPr>
        <w:t xml:space="preserve"> «</w:t>
      </w:r>
      <w:r w:rsidRPr="00007C64">
        <w:rPr>
          <w:lang w:val="fr-CH"/>
        </w:rPr>
        <w:t>Mesure des rapports de protection et des seuils de saturation pour les récepteurs de télévision</w:t>
      </w:r>
      <w:r w:rsidR="00EF59BC" w:rsidRPr="00007C64">
        <w:rPr>
          <w:lang w:val="fr-CH"/>
        </w:rPr>
        <w:t>».</w:t>
      </w:r>
    </w:p>
    <w:p w:rsidR="00674515" w:rsidRPr="00007C64" w:rsidRDefault="00674515" w:rsidP="00EF59BC">
      <w:pPr>
        <w:rPr>
          <w:lang w:val="fr-CH" w:eastAsia="fr-CH"/>
        </w:rPr>
      </w:pPr>
      <w:r w:rsidRPr="00007C64">
        <w:rPr>
          <w:lang w:val="fr-CH" w:eastAsia="fr-CH"/>
        </w:rPr>
        <w:t>Le décalage de fréquence est mesuré entre les fréquences centrales du signal utile et du signal brouilleur.</w:t>
      </w:r>
    </w:p>
    <w:p w:rsidR="00674515" w:rsidRPr="00007C64" w:rsidRDefault="00674515" w:rsidP="00D1055A">
      <w:pPr>
        <w:pStyle w:val="TableNo"/>
        <w:keepLines/>
        <w:rPr>
          <w:lang w:val="fr-CH"/>
        </w:rPr>
      </w:pPr>
      <w:bookmarkStart w:id="545" w:name="_Toc309290513"/>
      <w:bookmarkStart w:id="546" w:name="_Toc309719040"/>
      <w:bookmarkStart w:id="547" w:name="_Toc321125351"/>
      <w:r w:rsidRPr="00007C64">
        <w:rPr>
          <w:lang w:val="fr-CH"/>
        </w:rPr>
        <w:t>TABLEAU 36</w:t>
      </w:r>
      <w:bookmarkEnd w:id="545"/>
      <w:bookmarkEnd w:id="546"/>
      <w:bookmarkEnd w:id="547"/>
    </w:p>
    <w:p w:rsidR="00674515" w:rsidRPr="00007C64" w:rsidRDefault="00674515" w:rsidP="00D1055A">
      <w:pPr>
        <w:pStyle w:val="Tabletitle"/>
        <w:keepLines/>
        <w:rPr>
          <w:lang w:val="fr-CH"/>
        </w:rPr>
      </w:pPr>
      <w:bookmarkStart w:id="548" w:name="_Toc309290514"/>
      <w:bookmarkStart w:id="549" w:name="_Toc309719041"/>
      <w:bookmarkStart w:id="550" w:name="_Toc321125352"/>
      <w:r w:rsidRPr="00007C64">
        <w:rPr>
          <w:lang w:val="fr-CH"/>
        </w:rPr>
        <w:t>Valeurs du rapport de protection pour le 50ème et le</w:t>
      </w:r>
      <w:r w:rsidR="00D1055A" w:rsidRPr="00007C64">
        <w:rPr>
          <w:lang w:val="fr-CH"/>
        </w:rPr>
        <w:t xml:space="preserve"> </w:t>
      </w:r>
      <w:r w:rsidRPr="00007C64">
        <w:rPr>
          <w:lang w:val="fr-CH"/>
        </w:rPr>
        <w:t xml:space="preserve">90ème centiles et valeurs du seuil de saturation pour le 10ème et le 50ème centiles pour un signal DVB-T de 8 MHz MAQ-64 avec rendement de codage 2/3 brouillé par un signal de station de base LTE de 10 MHz dans un canal </w:t>
      </w:r>
      <w:r w:rsidR="00007C64" w:rsidRPr="00007C64">
        <w:rPr>
          <w:lang w:val="fr-CH"/>
        </w:rPr>
        <w:t>gaussien</w:t>
      </w:r>
      <w:r w:rsidRPr="00007C64">
        <w:rPr>
          <w:lang w:val="fr-CH"/>
        </w:rPr>
        <w:t xml:space="preserve"> dans le cas de syntoniseurs à boitier métallique (voir Notes 1 à 5)</w:t>
      </w:r>
      <w:bookmarkEnd w:id="548"/>
      <w:bookmarkEnd w:id="549"/>
      <w:bookmarkEnd w:id="55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934"/>
        <w:gridCol w:w="1908"/>
        <w:gridCol w:w="1934"/>
        <w:gridCol w:w="1934"/>
      </w:tblGrid>
      <w:tr w:rsidR="00674515" w:rsidRPr="00007C64" w:rsidTr="004C372D">
        <w:trPr>
          <w:cantSplit/>
          <w:jc w:val="center"/>
        </w:trPr>
        <w:tc>
          <w:tcPr>
            <w:tcW w:w="1929" w:type="dxa"/>
            <w:vAlign w:val="center"/>
            <w:hideMark/>
          </w:tcPr>
          <w:p w:rsidR="00674515" w:rsidRPr="00007C64" w:rsidRDefault="00D1055A" w:rsidP="00501D09">
            <w:pPr>
              <w:pStyle w:val="Tablehead"/>
              <w:rPr>
                <w:rFonts w:eastAsia="MS Mincho"/>
                <w:lang w:val="fr-CH"/>
              </w:rPr>
            </w:pPr>
            <w:r w:rsidRPr="00007C64">
              <w:rPr>
                <w:rFonts w:eastAsia="MS Mincho"/>
                <w:lang w:val="fr-CH"/>
              </w:rPr>
              <w:t xml:space="preserve">Décalage </w:t>
            </w:r>
            <w:r w:rsidR="00674515" w:rsidRPr="00007C64">
              <w:rPr>
                <w:rFonts w:eastAsia="MS Mincho"/>
                <w:lang w:val="fr-CH"/>
              </w:rPr>
              <w:t>de fréquence du système brouilleur N/(MHz)</w:t>
            </w:r>
          </w:p>
        </w:tc>
        <w:tc>
          <w:tcPr>
            <w:tcW w:w="1934" w:type="dxa"/>
            <w:vAlign w:val="center"/>
          </w:tcPr>
          <w:p w:rsidR="00674515" w:rsidRPr="00007C64" w:rsidRDefault="00674515" w:rsidP="00501D09">
            <w:pPr>
              <w:pStyle w:val="Tablehead"/>
              <w:rPr>
                <w:lang w:val="fr-CH"/>
              </w:rPr>
            </w:pPr>
            <w:r w:rsidRPr="00007C64">
              <w:rPr>
                <w:lang w:val="fr-CH"/>
              </w:rPr>
              <w:t xml:space="preserve">Rapport de protection, dB </w:t>
            </w:r>
            <w:r w:rsidRPr="00007C64">
              <w:rPr>
                <w:lang w:val="fr-CH"/>
              </w:rPr>
              <w:br/>
              <w:t>50ème centile</w:t>
            </w:r>
          </w:p>
        </w:tc>
        <w:tc>
          <w:tcPr>
            <w:tcW w:w="1908" w:type="dxa"/>
            <w:vAlign w:val="center"/>
          </w:tcPr>
          <w:p w:rsidR="00674515" w:rsidRPr="00007C64" w:rsidRDefault="00674515" w:rsidP="00501D09">
            <w:pPr>
              <w:pStyle w:val="Tablehead"/>
              <w:rPr>
                <w:lang w:val="fr-CH"/>
              </w:rPr>
            </w:pPr>
            <w:r w:rsidRPr="00007C64">
              <w:rPr>
                <w:lang w:val="fr-CH"/>
              </w:rPr>
              <w:t xml:space="preserve">Rapport de protection, dB </w:t>
            </w:r>
            <w:r w:rsidRPr="00007C64">
              <w:rPr>
                <w:lang w:val="fr-CH"/>
              </w:rPr>
              <w:br/>
              <w:t>90ème centile</w:t>
            </w:r>
          </w:p>
        </w:tc>
        <w:tc>
          <w:tcPr>
            <w:tcW w:w="1934" w:type="dxa"/>
            <w:vAlign w:val="center"/>
          </w:tcPr>
          <w:p w:rsidR="00674515" w:rsidRPr="00007C64" w:rsidRDefault="00674515" w:rsidP="00501D09">
            <w:pPr>
              <w:pStyle w:val="Tablehead"/>
              <w:rPr>
                <w:lang w:val="fr-CH"/>
              </w:rPr>
            </w:pPr>
            <w:r w:rsidRPr="00007C64">
              <w:rPr>
                <w:lang w:val="fr-CH"/>
              </w:rPr>
              <w:t xml:space="preserve">Seuil de saturation, dBm </w:t>
            </w:r>
            <w:r w:rsidRPr="00007C64">
              <w:rPr>
                <w:lang w:val="fr-CH"/>
              </w:rPr>
              <w:br/>
              <w:t>10ème centile</w:t>
            </w:r>
          </w:p>
        </w:tc>
        <w:tc>
          <w:tcPr>
            <w:tcW w:w="1934" w:type="dxa"/>
            <w:vAlign w:val="center"/>
          </w:tcPr>
          <w:p w:rsidR="00674515" w:rsidRPr="00007C64" w:rsidRDefault="00674515" w:rsidP="00501D09">
            <w:pPr>
              <w:pStyle w:val="Tablehead"/>
              <w:rPr>
                <w:lang w:val="fr-CH"/>
              </w:rPr>
            </w:pPr>
            <w:r w:rsidRPr="00007C64">
              <w:rPr>
                <w:lang w:val="fr-CH"/>
              </w:rPr>
              <w:t xml:space="preserve">Seuil de saturation, dB </w:t>
            </w:r>
            <w:r w:rsidRPr="00007C64">
              <w:rPr>
                <w:lang w:val="fr-CH"/>
              </w:rPr>
              <w:br/>
              <w:t>50ème centile</w:t>
            </w:r>
          </w:p>
        </w:tc>
      </w:tr>
      <w:tr w:rsidR="00674515" w:rsidRPr="00007C64" w:rsidTr="004C372D">
        <w:trPr>
          <w:cantSplit/>
          <w:jc w:val="center"/>
        </w:trPr>
        <w:tc>
          <w:tcPr>
            <w:tcW w:w="1929" w:type="dxa"/>
            <w:hideMark/>
          </w:tcPr>
          <w:p w:rsidR="00674515" w:rsidRPr="00007C64" w:rsidRDefault="00674515" w:rsidP="00D1055A">
            <w:pPr>
              <w:pStyle w:val="Tabletext"/>
              <w:jc w:val="center"/>
              <w:rPr>
                <w:lang w:val="fr-CH"/>
              </w:rPr>
            </w:pPr>
            <w:r w:rsidRPr="00007C64">
              <w:rPr>
                <w:lang w:val="fr-CH"/>
              </w:rPr>
              <w:t>1/(10 MHz)</w:t>
            </w:r>
          </w:p>
        </w:tc>
        <w:tc>
          <w:tcPr>
            <w:tcW w:w="1934" w:type="dxa"/>
            <w:vAlign w:val="bottom"/>
          </w:tcPr>
          <w:p w:rsidR="00674515" w:rsidRPr="00007C64" w:rsidRDefault="00674515" w:rsidP="00D1055A">
            <w:pPr>
              <w:pStyle w:val="Tabletext"/>
              <w:jc w:val="center"/>
              <w:rPr>
                <w:lang w:val="fr-CH"/>
              </w:rPr>
            </w:pPr>
            <w:r w:rsidRPr="00007C64">
              <w:rPr>
                <w:lang w:val="fr-CH"/>
              </w:rPr>
              <w:t>−39 ... TBD</w:t>
            </w:r>
          </w:p>
        </w:tc>
        <w:tc>
          <w:tcPr>
            <w:tcW w:w="1908" w:type="dxa"/>
            <w:vAlign w:val="bottom"/>
          </w:tcPr>
          <w:p w:rsidR="00674515" w:rsidRPr="00007C64" w:rsidRDefault="00674515" w:rsidP="00D1055A">
            <w:pPr>
              <w:pStyle w:val="Tabletext"/>
              <w:jc w:val="center"/>
              <w:rPr>
                <w:lang w:val="fr-CH"/>
              </w:rPr>
            </w:pPr>
            <w:r w:rsidRPr="00007C64">
              <w:rPr>
                <w:lang w:val="fr-CH"/>
              </w:rPr>
              <w:t>−33 ... TBD</w:t>
            </w:r>
          </w:p>
        </w:tc>
        <w:tc>
          <w:tcPr>
            <w:tcW w:w="1934" w:type="dxa"/>
            <w:vAlign w:val="bottom"/>
            <w:hideMark/>
          </w:tcPr>
          <w:p w:rsidR="00674515" w:rsidRPr="00007C64" w:rsidRDefault="00674515" w:rsidP="00D1055A">
            <w:pPr>
              <w:pStyle w:val="Tabletext"/>
              <w:jc w:val="center"/>
              <w:rPr>
                <w:lang w:val="fr-CH"/>
              </w:rPr>
            </w:pPr>
            <w:r w:rsidRPr="00007C64">
              <w:rPr>
                <w:lang w:val="fr-CH"/>
              </w:rPr>
              <w:t>TBD ... −13</w:t>
            </w:r>
          </w:p>
        </w:tc>
        <w:tc>
          <w:tcPr>
            <w:tcW w:w="1934" w:type="dxa"/>
            <w:vAlign w:val="bottom"/>
          </w:tcPr>
          <w:p w:rsidR="00674515" w:rsidRPr="00007C64" w:rsidRDefault="00674515" w:rsidP="00D1055A">
            <w:pPr>
              <w:pStyle w:val="Tabletext"/>
              <w:jc w:val="center"/>
              <w:rPr>
                <w:lang w:val="fr-CH"/>
              </w:rPr>
            </w:pPr>
            <w:r w:rsidRPr="00007C64">
              <w:rPr>
                <w:lang w:val="fr-CH"/>
              </w:rPr>
              <w:t>TBD ... −9</w:t>
            </w:r>
          </w:p>
        </w:tc>
      </w:tr>
      <w:tr w:rsidR="00674515" w:rsidRPr="00007C64" w:rsidTr="004C372D">
        <w:trPr>
          <w:cantSplit/>
          <w:jc w:val="center"/>
        </w:trPr>
        <w:tc>
          <w:tcPr>
            <w:tcW w:w="1929" w:type="dxa"/>
            <w:hideMark/>
          </w:tcPr>
          <w:p w:rsidR="00674515" w:rsidRPr="00007C64" w:rsidRDefault="00674515" w:rsidP="00D1055A">
            <w:pPr>
              <w:pStyle w:val="Tabletext"/>
              <w:jc w:val="center"/>
              <w:rPr>
                <w:lang w:val="fr-CH"/>
              </w:rPr>
            </w:pPr>
            <w:r w:rsidRPr="00007C64">
              <w:rPr>
                <w:lang w:val="fr-CH"/>
              </w:rPr>
              <w:t>2/(18 MHz)</w:t>
            </w:r>
          </w:p>
        </w:tc>
        <w:tc>
          <w:tcPr>
            <w:tcW w:w="1934" w:type="dxa"/>
            <w:vAlign w:val="bottom"/>
          </w:tcPr>
          <w:p w:rsidR="00674515" w:rsidRPr="00007C64" w:rsidRDefault="00674515" w:rsidP="00D1055A">
            <w:pPr>
              <w:pStyle w:val="Tabletext"/>
              <w:jc w:val="center"/>
              <w:rPr>
                <w:lang w:val="fr-CH"/>
              </w:rPr>
            </w:pPr>
            <w:r w:rsidRPr="00007C64">
              <w:rPr>
                <w:lang w:val="fr-CH"/>
              </w:rPr>
              <w:t>−46 ... TBD</w:t>
            </w:r>
          </w:p>
        </w:tc>
        <w:tc>
          <w:tcPr>
            <w:tcW w:w="1908" w:type="dxa"/>
            <w:vAlign w:val="bottom"/>
          </w:tcPr>
          <w:p w:rsidR="00674515" w:rsidRPr="00007C64" w:rsidRDefault="00674515" w:rsidP="00D1055A">
            <w:pPr>
              <w:pStyle w:val="Tabletext"/>
              <w:jc w:val="center"/>
              <w:rPr>
                <w:lang w:val="fr-CH"/>
              </w:rPr>
            </w:pPr>
            <w:r w:rsidRPr="00007C64">
              <w:rPr>
                <w:lang w:val="fr-CH"/>
              </w:rPr>
              <w:t>−42 ... TBD</w:t>
            </w:r>
          </w:p>
        </w:tc>
        <w:tc>
          <w:tcPr>
            <w:tcW w:w="1934" w:type="dxa"/>
            <w:vAlign w:val="bottom"/>
            <w:hideMark/>
          </w:tcPr>
          <w:p w:rsidR="00674515" w:rsidRPr="00007C64" w:rsidRDefault="00674515" w:rsidP="00D1055A">
            <w:pPr>
              <w:pStyle w:val="Tabletext"/>
              <w:jc w:val="center"/>
              <w:rPr>
                <w:lang w:val="fr-CH"/>
              </w:rPr>
            </w:pPr>
            <w:r w:rsidRPr="00007C64">
              <w:rPr>
                <w:lang w:val="fr-CH"/>
              </w:rPr>
              <w:t>TBD ... −8</w:t>
            </w:r>
          </w:p>
        </w:tc>
        <w:tc>
          <w:tcPr>
            <w:tcW w:w="1934" w:type="dxa"/>
            <w:vAlign w:val="bottom"/>
          </w:tcPr>
          <w:p w:rsidR="00674515" w:rsidRPr="00007C64" w:rsidRDefault="00674515" w:rsidP="00D1055A">
            <w:pPr>
              <w:pStyle w:val="Tabletext"/>
              <w:jc w:val="center"/>
              <w:rPr>
                <w:lang w:val="fr-CH"/>
              </w:rPr>
            </w:pPr>
            <w:r w:rsidRPr="00007C64">
              <w:rPr>
                <w:lang w:val="fr-CH"/>
              </w:rPr>
              <w:t>TBD ... −3</w:t>
            </w:r>
          </w:p>
        </w:tc>
      </w:tr>
      <w:tr w:rsidR="00674515" w:rsidRPr="00007C64" w:rsidTr="004C372D">
        <w:trPr>
          <w:cantSplit/>
          <w:jc w:val="center"/>
        </w:trPr>
        <w:tc>
          <w:tcPr>
            <w:tcW w:w="1929" w:type="dxa"/>
            <w:hideMark/>
          </w:tcPr>
          <w:p w:rsidR="00674515" w:rsidRPr="00007C64" w:rsidRDefault="00674515" w:rsidP="00D1055A">
            <w:pPr>
              <w:pStyle w:val="Tabletext"/>
              <w:jc w:val="center"/>
              <w:rPr>
                <w:lang w:val="fr-CH"/>
              </w:rPr>
            </w:pPr>
            <w:r w:rsidRPr="00007C64">
              <w:rPr>
                <w:lang w:val="fr-CH"/>
              </w:rPr>
              <w:t>3/(26 MHz)</w:t>
            </w:r>
          </w:p>
        </w:tc>
        <w:tc>
          <w:tcPr>
            <w:tcW w:w="1934" w:type="dxa"/>
            <w:vAlign w:val="bottom"/>
          </w:tcPr>
          <w:p w:rsidR="00674515" w:rsidRPr="00007C64" w:rsidRDefault="00674515" w:rsidP="00D1055A">
            <w:pPr>
              <w:pStyle w:val="Tabletext"/>
              <w:jc w:val="center"/>
              <w:rPr>
                <w:lang w:val="fr-CH"/>
              </w:rPr>
            </w:pPr>
            <w:r w:rsidRPr="00007C64">
              <w:rPr>
                <w:lang w:val="fr-CH"/>
              </w:rPr>
              <w:t>−49 ... TBD</w:t>
            </w:r>
          </w:p>
        </w:tc>
        <w:tc>
          <w:tcPr>
            <w:tcW w:w="1908" w:type="dxa"/>
            <w:vAlign w:val="bottom"/>
          </w:tcPr>
          <w:p w:rsidR="00674515" w:rsidRPr="00007C64" w:rsidRDefault="00674515" w:rsidP="00D1055A">
            <w:pPr>
              <w:pStyle w:val="Tabletext"/>
              <w:jc w:val="center"/>
              <w:rPr>
                <w:lang w:val="fr-CH"/>
              </w:rPr>
            </w:pPr>
            <w:r w:rsidRPr="00007C64">
              <w:rPr>
                <w:lang w:val="fr-CH"/>
              </w:rPr>
              <w:t>−39 ... TBD</w:t>
            </w:r>
          </w:p>
        </w:tc>
        <w:tc>
          <w:tcPr>
            <w:tcW w:w="1934" w:type="dxa"/>
            <w:vAlign w:val="bottom"/>
            <w:hideMark/>
          </w:tcPr>
          <w:p w:rsidR="00674515" w:rsidRPr="00007C64" w:rsidRDefault="00674515" w:rsidP="00D1055A">
            <w:pPr>
              <w:pStyle w:val="Tabletext"/>
              <w:jc w:val="center"/>
              <w:rPr>
                <w:lang w:val="fr-CH"/>
              </w:rPr>
            </w:pPr>
            <w:r w:rsidRPr="00007C64">
              <w:rPr>
                <w:lang w:val="fr-CH"/>
              </w:rPr>
              <w:t>TBD ... −18</w:t>
            </w:r>
          </w:p>
        </w:tc>
        <w:tc>
          <w:tcPr>
            <w:tcW w:w="1934" w:type="dxa"/>
            <w:vAlign w:val="bottom"/>
          </w:tcPr>
          <w:p w:rsidR="00674515" w:rsidRPr="00007C64" w:rsidRDefault="00674515" w:rsidP="00D1055A">
            <w:pPr>
              <w:pStyle w:val="Tabletext"/>
              <w:jc w:val="center"/>
              <w:rPr>
                <w:lang w:val="fr-CH"/>
              </w:rPr>
            </w:pPr>
            <w:r w:rsidRPr="00007C64">
              <w:rPr>
                <w:lang w:val="fr-CH"/>
              </w:rPr>
              <w:t>TBD ... −2</w:t>
            </w:r>
          </w:p>
        </w:tc>
      </w:tr>
      <w:tr w:rsidR="00674515" w:rsidRPr="00007C64" w:rsidTr="004C372D">
        <w:trPr>
          <w:cantSplit/>
          <w:jc w:val="center"/>
        </w:trPr>
        <w:tc>
          <w:tcPr>
            <w:tcW w:w="1929" w:type="dxa"/>
            <w:hideMark/>
          </w:tcPr>
          <w:p w:rsidR="00674515" w:rsidRPr="00007C64" w:rsidRDefault="00674515" w:rsidP="00D1055A">
            <w:pPr>
              <w:pStyle w:val="Tabletext"/>
              <w:jc w:val="center"/>
              <w:rPr>
                <w:lang w:val="fr-CH"/>
              </w:rPr>
            </w:pPr>
            <w:r w:rsidRPr="00007C64">
              <w:rPr>
                <w:lang w:val="fr-CH"/>
              </w:rPr>
              <w:t>4/(34 MHz)</w:t>
            </w:r>
          </w:p>
        </w:tc>
        <w:tc>
          <w:tcPr>
            <w:tcW w:w="1934" w:type="dxa"/>
            <w:vAlign w:val="bottom"/>
          </w:tcPr>
          <w:p w:rsidR="00674515" w:rsidRPr="00007C64" w:rsidRDefault="00674515" w:rsidP="00D1055A">
            <w:pPr>
              <w:pStyle w:val="Tabletext"/>
              <w:jc w:val="center"/>
              <w:rPr>
                <w:lang w:val="fr-CH"/>
              </w:rPr>
            </w:pPr>
            <w:r w:rsidRPr="00007C64">
              <w:rPr>
                <w:lang w:val="fr-CH"/>
              </w:rPr>
              <w:t>−58 ... TBD</w:t>
            </w:r>
          </w:p>
        </w:tc>
        <w:tc>
          <w:tcPr>
            <w:tcW w:w="1908" w:type="dxa"/>
            <w:vAlign w:val="bottom"/>
          </w:tcPr>
          <w:p w:rsidR="00674515" w:rsidRPr="00007C64" w:rsidRDefault="00674515" w:rsidP="00D1055A">
            <w:pPr>
              <w:pStyle w:val="Tabletext"/>
              <w:jc w:val="center"/>
              <w:rPr>
                <w:lang w:val="fr-CH"/>
              </w:rPr>
            </w:pPr>
            <w:r w:rsidRPr="00007C64">
              <w:rPr>
                <w:lang w:val="fr-CH"/>
              </w:rPr>
              <w:t>−55 ... TBD</w:t>
            </w:r>
          </w:p>
        </w:tc>
        <w:tc>
          <w:tcPr>
            <w:tcW w:w="1934" w:type="dxa"/>
            <w:vAlign w:val="bottom"/>
            <w:hideMark/>
          </w:tcPr>
          <w:p w:rsidR="00674515" w:rsidRPr="00007C64" w:rsidRDefault="00674515" w:rsidP="00D1055A">
            <w:pPr>
              <w:pStyle w:val="Tabletext"/>
              <w:jc w:val="center"/>
              <w:rPr>
                <w:lang w:val="fr-CH"/>
              </w:rPr>
            </w:pPr>
            <w:r w:rsidRPr="00007C64">
              <w:rPr>
                <w:lang w:val="fr-CH"/>
              </w:rPr>
              <w:t>TBD ... −13</w:t>
            </w:r>
          </w:p>
        </w:tc>
        <w:tc>
          <w:tcPr>
            <w:tcW w:w="1934" w:type="dxa"/>
            <w:vAlign w:val="bottom"/>
          </w:tcPr>
          <w:p w:rsidR="00674515" w:rsidRPr="00007C64" w:rsidRDefault="00674515" w:rsidP="00D1055A">
            <w:pPr>
              <w:pStyle w:val="Tabletext"/>
              <w:jc w:val="center"/>
              <w:rPr>
                <w:lang w:val="fr-CH"/>
              </w:rPr>
            </w:pPr>
            <w:r w:rsidRPr="00007C64">
              <w:rPr>
                <w:lang w:val="fr-CH"/>
              </w:rPr>
              <w:t>TBD ... −8</w:t>
            </w:r>
          </w:p>
        </w:tc>
      </w:tr>
      <w:tr w:rsidR="00674515" w:rsidRPr="00007C64" w:rsidTr="004C372D">
        <w:trPr>
          <w:cantSplit/>
          <w:jc w:val="center"/>
        </w:trPr>
        <w:tc>
          <w:tcPr>
            <w:tcW w:w="1929" w:type="dxa"/>
            <w:hideMark/>
          </w:tcPr>
          <w:p w:rsidR="00674515" w:rsidRPr="00007C64" w:rsidRDefault="00674515" w:rsidP="00D1055A">
            <w:pPr>
              <w:pStyle w:val="Tabletext"/>
              <w:jc w:val="center"/>
              <w:rPr>
                <w:lang w:val="fr-CH"/>
              </w:rPr>
            </w:pPr>
            <w:r w:rsidRPr="00007C64">
              <w:rPr>
                <w:lang w:val="fr-CH"/>
              </w:rPr>
              <w:t>5/(42 MHz)</w:t>
            </w:r>
          </w:p>
        </w:tc>
        <w:tc>
          <w:tcPr>
            <w:tcW w:w="1934" w:type="dxa"/>
            <w:vAlign w:val="bottom"/>
          </w:tcPr>
          <w:p w:rsidR="00674515" w:rsidRPr="00007C64" w:rsidRDefault="00674515" w:rsidP="00D1055A">
            <w:pPr>
              <w:pStyle w:val="Tabletext"/>
              <w:jc w:val="center"/>
              <w:rPr>
                <w:lang w:val="fr-CH"/>
              </w:rPr>
            </w:pPr>
            <w:r w:rsidRPr="00007C64">
              <w:rPr>
                <w:lang w:val="fr-CH"/>
              </w:rPr>
              <w:t>−64 ... TBD</w:t>
            </w:r>
          </w:p>
        </w:tc>
        <w:tc>
          <w:tcPr>
            <w:tcW w:w="1908" w:type="dxa"/>
            <w:vAlign w:val="bottom"/>
          </w:tcPr>
          <w:p w:rsidR="00674515" w:rsidRPr="00007C64" w:rsidRDefault="00674515" w:rsidP="00D1055A">
            <w:pPr>
              <w:pStyle w:val="Tabletext"/>
              <w:jc w:val="center"/>
              <w:rPr>
                <w:lang w:val="fr-CH"/>
              </w:rPr>
            </w:pPr>
            <w:r w:rsidRPr="00007C64">
              <w:rPr>
                <w:lang w:val="fr-CH"/>
              </w:rPr>
              <w:t>−63 ... TBD</w:t>
            </w:r>
          </w:p>
        </w:tc>
        <w:tc>
          <w:tcPr>
            <w:tcW w:w="1934" w:type="dxa"/>
            <w:vAlign w:val="bottom"/>
            <w:hideMark/>
          </w:tcPr>
          <w:p w:rsidR="00674515" w:rsidRPr="00007C64" w:rsidRDefault="00674515" w:rsidP="00D1055A">
            <w:pPr>
              <w:pStyle w:val="Tabletext"/>
              <w:jc w:val="center"/>
              <w:rPr>
                <w:lang w:val="fr-CH"/>
              </w:rPr>
            </w:pPr>
            <w:r w:rsidRPr="00007C64">
              <w:rPr>
                <w:lang w:val="fr-CH"/>
              </w:rPr>
              <w:t>TBD ... −8</w:t>
            </w:r>
          </w:p>
        </w:tc>
        <w:tc>
          <w:tcPr>
            <w:tcW w:w="1934" w:type="dxa"/>
            <w:vAlign w:val="bottom"/>
          </w:tcPr>
          <w:p w:rsidR="00674515" w:rsidRPr="00007C64" w:rsidRDefault="00674515" w:rsidP="00D1055A">
            <w:pPr>
              <w:pStyle w:val="Tabletext"/>
              <w:jc w:val="center"/>
              <w:rPr>
                <w:lang w:val="fr-CH"/>
              </w:rPr>
            </w:pPr>
            <w:r w:rsidRPr="00007C64">
              <w:rPr>
                <w:lang w:val="fr-CH"/>
              </w:rPr>
              <w:t>TBD ... −4</w:t>
            </w:r>
          </w:p>
        </w:tc>
      </w:tr>
      <w:tr w:rsidR="00674515" w:rsidRPr="00007C64" w:rsidTr="004C372D">
        <w:trPr>
          <w:cantSplit/>
          <w:jc w:val="center"/>
        </w:trPr>
        <w:tc>
          <w:tcPr>
            <w:tcW w:w="1929" w:type="dxa"/>
            <w:hideMark/>
          </w:tcPr>
          <w:p w:rsidR="00674515" w:rsidRPr="00007C64" w:rsidRDefault="00674515" w:rsidP="00D1055A">
            <w:pPr>
              <w:pStyle w:val="Tabletext"/>
              <w:jc w:val="center"/>
              <w:rPr>
                <w:lang w:val="fr-CH"/>
              </w:rPr>
            </w:pPr>
            <w:r w:rsidRPr="00007C64">
              <w:rPr>
                <w:lang w:val="fr-CH"/>
              </w:rPr>
              <w:t>6/(50 MHz)</w:t>
            </w:r>
          </w:p>
        </w:tc>
        <w:tc>
          <w:tcPr>
            <w:tcW w:w="1934" w:type="dxa"/>
            <w:vAlign w:val="bottom"/>
          </w:tcPr>
          <w:p w:rsidR="00674515" w:rsidRPr="00007C64" w:rsidRDefault="00674515" w:rsidP="00D1055A">
            <w:pPr>
              <w:pStyle w:val="Tabletext"/>
              <w:jc w:val="center"/>
              <w:rPr>
                <w:lang w:val="fr-CH"/>
              </w:rPr>
            </w:pPr>
            <w:r w:rsidRPr="00007C64">
              <w:rPr>
                <w:lang w:val="fr-CH"/>
              </w:rPr>
              <w:t>−59 ... TBD</w:t>
            </w:r>
          </w:p>
        </w:tc>
        <w:tc>
          <w:tcPr>
            <w:tcW w:w="1908" w:type="dxa"/>
            <w:vAlign w:val="bottom"/>
          </w:tcPr>
          <w:p w:rsidR="00674515" w:rsidRPr="00007C64" w:rsidRDefault="00674515" w:rsidP="00D1055A">
            <w:pPr>
              <w:pStyle w:val="Tabletext"/>
              <w:jc w:val="center"/>
              <w:rPr>
                <w:lang w:val="fr-CH"/>
              </w:rPr>
            </w:pPr>
            <w:r w:rsidRPr="00007C64">
              <w:rPr>
                <w:lang w:val="fr-CH"/>
              </w:rPr>
              <w:t>−58 ... TBD</w:t>
            </w:r>
          </w:p>
        </w:tc>
        <w:tc>
          <w:tcPr>
            <w:tcW w:w="1934" w:type="dxa"/>
            <w:vAlign w:val="bottom"/>
            <w:hideMark/>
          </w:tcPr>
          <w:p w:rsidR="00674515" w:rsidRPr="00007C64" w:rsidRDefault="00674515" w:rsidP="00D1055A">
            <w:pPr>
              <w:pStyle w:val="Tabletext"/>
              <w:jc w:val="center"/>
              <w:rPr>
                <w:lang w:val="fr-CH"/>
              </w:rPr>
            </w:pPr>
            <w:r w:rsidRPr="00007C64">
              <w:rPr>
                <w:lang w:val="fr-CH"/>
              </w:rPr>
              <w:t>TBD ... −5</w:t>
            </w:r>
          </w:p>
        </w:tc>
        <w:tc>
          <w:tcPr>
            <w:tcW w:w="1934" w:type="dxa"/>
            <w:vAlign w:val="bottom"/>
          </w:tcPr>
          <w:p w:rsidR="00674515" w:rsidRPr="00007C64" w:rsidRDefault="00674515" w:rsidP="00D1055A">
            <w:pPr>
              <w:pStyle w:val="Tabletext"/>
              <w:jc w:val="center"/>
              <w:rPr>
                <w:lang w:val="fr-CH"/>
              </w:rPr>
            </w:pPr>
            <w:r w:rsidRPr="00007C64">
              <w:rPr>
                <w:lang w:val="fr-CH"/>
              </w:rPr>
              <w:t>TBD ... −1</w:t>
            </w:r>
          </w:p>
        </w:tc>
      </w:tr>
      <w:tr w:rsidR="00674515" w:rsidRPr="00007C64" w:rsidTr="004C372D">
        <w:trPr>
          <w:cantSplit/>
          <w:jc w:val="center"/>
        </w:trPr>
        <w:tc>
          <w:tcPr>
            <w:tcW w:w="1929" w:type="dxa"/>
            <w:hideMark/>
          </w:tcPr>
          <w:p w:rsidR="00674515" w:rsidRPr="00007C64" w:rsidRDefault="00674515" w:rsidP="00D1055A">
            <w:pPr>
              <w:pStyle w:val="Tabletext"/>
              <w:jc w:val="center"/>
              <w:rPr>
                <w:lang w:val="fr-CH"/>
              </w:rPr>
            </w:pPr>
            <w:r w:rsidRPr="00007C64">
              <w:rPr>
                <w:lang w:val="fr-CH"/>
              </w:rPr>
              <w:t>7/(58 MHz)</w:t>
            </w:r>
          </w:p>
        </w:tc>
        <w:tc>
          <w:tcPr>
            <w:tcW w:w="1934" w:type="dxa"/>
            <w:vAlign w:val="bottom"/>
          </w:tcPr>
          <w:p w:rsidR="00674515" w:rsidRPr="00007C64" w:rsidRDefault="00674515" w:rsidP="00D1055A">
            <w:pPr>
              <w:pStyle w:val="Tabletext"/>
              <w:jc w:val="center"/>
              <w:rPr>
                <w:lang w:val="fr-CH"/>
              </w:rPr>
            </w:pPr>
            <w:r w:rsidRPr="00007C64">
              <w:rPr>
                <w:lang w:val="fr-CH"/>
              </w:rPr>
              <w:t>−67 ... TBD</w:t>
            </w:r>
          </w:p>
        </w:tc>
        <w:tc>
          <w:tcPr>
            <w:tcW w:w="1908" w:type="dxa"/>
            <w:vAlign w:val="bottom"/>
          </w:tcPr>
          <w:p w:rsidR="00674515" w:rsidRPr="00007C64" w:rsidRDefault="00674515" w:rsidP="00D1055A">
            <w:pPr>
              <w:pStyle w:val="Tabletext"/>
              <w:jc w:val="center"/>
              <w:rPr>
                <w:lang w:val="fr-CH"/>
              </w:rPr>
            </w:pPr>
            <w:r w:rsidRPr="00007C64">
              <w:rPr>
                <w:lang w:val="fr-CH"/>
              </w:rPr>
              <w:t>−66 ... TBD</w:t>
            </w:r>
          </w:p>
        </w:tc>
        <w:tc>
          <w:tcPr>
            <w:tcW w:w="1934" w:type="dxa"/>
            <w:vAlign w:val="bottom"/>
            <w:hideMark/>
          </w:tcPr>
          <w:p w:rsidR="00674515" w:rsidRPr="00007C64" w:rsidRDefault="00674515" w:rsidP="00D1055A">
            <w:pPr>
              <w:pStyle w:val="Tabletext"/>
              <w:jc w:val="center"/>
              <w:rPr>
                <w:lang w:val="fr-CH"/>
              </w:rPr>
            </w:pPr>
            <w:r w:rsidRPr="00007C64">
              <w:rPr>
                <w:lang w:val="fr-CH"/>
              </w:rPr>
              <w:t>TBD ... −5</w:t>
            </w:r>
          </w:p>
        </w:tc>
        <w:tc>
          <w:tcPr>
            <w:tcW w:w="1934" w:type="dxa"/>
            <w:vAlign w:val="bottom"/>
          </w:tcPr>
          <w:p w:rsidR="00674515" w:rsidRPr="00007C64" w:rsidRDefault="00674515" w:rsidP="00D1055A">
            <w:pPr>
              <w:pStyle w:val="Tabletext"/>
              <w:jc w:val="center"/>
              <w:rPr>
                <w:lang w:val="fr-CH"/>
              </w:rPr>
            </w:pPr>
            <w:r w:rsidRPr="00007C64">
              <w:rPr>
                <w:lang w:val="fr-CH"/>
              </w:rPr>
              <w:t>TBD ... 1</w:t>
            </w:r>
          </w:p>
        </w:tc>
      </w:tr>
      <w:tr w:rsidR="00674515" w:rsidRPr="00007C64" w:rsidTr="004C372D">
        <w:trPr>
          <w:cantSplit/>
          <w:jc w:val="center"/>
        </w:trPr>
        <w:tc>
          <w:tcPr>
            <w:tcW w:w="1929" w:type="dxa"/>
            <w:hideMark/>
          </w:tcPr>
          <w:p w:rsidR="00674515" w:rsidRPr="00007C64" w:rsidRDefault="00674515" w:rsidP="00D1055A">
            <w:pPr>
              <w:pStyle w:val="Tabletext"/>
              <w:jc w:val="center"/>
              <w:rPr>
                <w:lang w:val="fr-CH"/>
              </w:rPr>
            </w:pPr>
            <w:r w:rsidRPr="00007C64">
              <w:rPr>
                <w:lang w:val="fr-CH"/>
              </w:rPr>
              <w:t>8/(66 MHz)</w:t>
            </w:r>
          </w:p>
        </w:tc>
        <w:tc>
          <w:tcPr>
            <w:tcW w:w="1934" w:type="dxa"/>
            <w:vAlign w:val="bottom"/>
          </w:tcPr>
          <w:p w:rsidR="00674515" w:rsidRPr="00007C64" w:rsidRDefault="00674515" w:rsidP="00D1055A">
            <w:pPr>
              <w:pStyle w:val="Tabletext"/>
              <w:jc w:val="center"/>
              <w:rPr>
                <w:lang w:val="fr-CH"/>
              </w:rPr>
            </w:pPr>
            <w:r w:rsidRPr="00007C64">
              <w:rPr>
                <w:lang w:val="fr-CH"/>
              </w:rPr>
              <w:t>−68 ... TBD</w:t>
            </w:r>
          </w:p>
        </w:tc>
        <w:tc>
          <w:tcPr>
            <w:tcW w:w="1908" w:type="dxa"/>
            <w:vAlign w:val="bottom"/>
          </w:tcPr>
          <w:p w:rsidR="00674515" w:rsidRPr="00007C64" w:rsidRDefault="00674515" w:rsidP="00D1055A">
            <w:pPr>
              <w:pStyle w:val="Tabletext"/>
              <w:jc w:val="center"/>
              <w:rPr>
                <w:lang w:val="fr-CH"/>
              </w:rPr>
            </w:pPr>
            <w:r w:rsidRPr="00007C64">
              <w:rPr>
                <w:lang w:val="fr-CH"/>
              </w:rPr>
              <w:t>−65 ... TBD</w:t>
            </w:r>
          </w:p>
        </w:tc>
        <w:tc>
          <w:tcPr>
            <w:tcW w:w="1934" w:type="dxa"/>
            <w:vAlign w:val="bottom"/>
            <w:hideMark/>
          </w:tcPr>
          <w:p w:rsidR="00674515" w:rsidRPr="00007C64" w:rsidRDefault="00674515" w:rsidP="00D1055A">
            <w:pPr>
              <w:pStyle w:val="Tabletext"/>
              <w:jc w:val="center"/>
              <w:rPr>
                <w:lang w:val="fr-CH"/>
              </w:rPr>
            </w:pPr>
            <w:r w:rsidRPr="00007C64">
              <w:rPr>
                <w:lang w:val="fr-CH"/>
              </w:rPr>
              <w:t>TBD ... −5</w:t>
            </w:r>
          </w:p>
        </w:tc>
        <w:tc>
          <w:tcPr>
            <w:tcW w:w="1934" w:type="dxa"/>
            <w:vAlign w:val="bottom"/>
          </w:tcPr>
          <w:p w:rsidR="00674515" w:rsidRPr="00007C64" w:rsidRDefault="00674515" w:rsidP="00D1055A">
            <w:pPr>
              <w:pStyle w:val="Tabletext"/>
              <w:jc w:val="center"/>
              <w:rPr>
                <w:lang w:val="fr-CH"/>
              </w:rPr>
            </w:pPr>
            <w:r w:rsidRPr="00007C64">
              <w:rPr>
                <w:lang w:val="fr-CH"/>
              </w:rPr>
              <w:t>TBD ... 1</w:t>
            </w:r>
          </w:p>
        </w:tc>
      </w:tr>
      <w:tr w:rsidR="00674515" w:rsidRPr="00007C64" w:rsidTr="004C372D">
        <w:trPr>
          <w:cantSplit/>
          <w:jc w:val="center"/>
        </w:trPr>
        <w:tc>
          <w:tcPr>
            <w:tcW w:w="1929" w:type="dxa"/>
            <w:tcBorders>
              <w:bottom w:val="single" w:sz="4" w:space="0" w:color="auto"/>
            </w:tcBorders>
            <w:hideMark/>
          </w:tcPr>
          <w:p w:rsidR="00674515" w:rsidRPr="00007C64" w:rsidRDefault="00674515" w:rsidP="00D1055A">
            <w:pPr>
              <w:pStyle w:val="Tabletext"/>
              <w:jc w:val="center"/>
              <w:rPr>
                <w:lang w:val="fr-CH"/>
              </w:rPr>
            </w:pPr>
            <w:r w:rsidRPr="00007C64">
              <w:rPr>
                <w:lang w:val="fr-CH"/>
              </w:rPr>
              <w:t>9/(74 MHz)</w:t>
            </w:r>
          </w:p>
        </w:tc>
        <w:tc>
          <w:tcPr>
            <w:tcW w:w="1934" w:type="dxa"/>
            <w:tcBorders>
              <w:bottom w:val="single" w:sz="4" w:space="0" w:color="auto"/>
            </w:tcBorders>
            <w:vAlign w:val="bottom"/>
          </w:tcPr>
          <w:p w:rsidR="00674515" w:rsidRPr="00007C64" w:rsidRDefault="00674515" w:rsidP="00D1055A">
            <w:pPr>
              <w:pStyle w:val="Tabletext"/>
              <w:jc w:val="center"/>
              <w:rPr>
                <w:lang w:val="fr-CH"/>
              </w:rPr>
            </w:pPr>
            <w:r w:rsidRPr="00007C64">
              <w:rPr>
                <w:lang w:val="fr-CH"/>
              </w:rPr>
              <w:t>−46 ... TBD</w:t>
            </w:r>
          </w:p>
        </w:tc>
        <w:tc>
          <w:tcPr>
            <w:tcW w:w="1908" w:type="dxa"/>
            <w:tcBorders>
              <w:bottom w:val="single" w:sz="4" w:space="0" w:color="auto"/>
            </w:tcBorders>
            <w:vAlign w:val="bottom"/>
          </w:tcPr>
          <w:p w:rsidR="00674515" w:rsidRPr="00007C64" w:rsidRDefault="00674515" w:rsidP="00D1055A">
            <w:pPr>
              <w:pStyle w:val="Tabletext"/>
              <w:jc w:val="center"/>
              <w:rPr>
                <w:lang w:val="fr-CH"/>
              </w:rPr>
            </w:pPr>
            <w:r w:rsidRPr="00007C64">
              <w:rPr>
                <w:lang w:val="fr-CH"/>
              </w:rPr>
              <w:t>−39 ... TBD</w:t>
            </w:r>
          </w:p>
        </w:tc>
        <w:tc>
          <w:tcPr>
            <w:tcW w:w="1934" w:type="dxa"/>
            <w:tcBorders>
              <w:bottom w:val="single" w:sz="4" w:space="0" w:color="auto"/>
            </w:tcBorders>
            <w:vAlign w:val="bottom"/>
            <w:hideMark/>
          </w:tcPr>
          <w:p w:rsidR="00674515" w:rsidRPr="00007C64" w:rsidRDefault="00674515" w:rsidP="00D1055A">
            <w:pPr>
              <w:pStyle w:val="Tabletext"/>
              <w:jc w:val="center"/>
              <w:rPr>
                <w:lang w:val="fr-CH"/>
              </w:rPr>
            </w:pPr>
            <w:r w:rsidRPr="00007C64">
              <w:rPr>
                <w:lang w:val="fr-CH"/>
              </w:rPr>
              <w:t>TBD ... −3</w:t>
            </w:r>
          </w:p>
        </w:tc>
        <w:tc>
          <w:tcPr>
            <w:tcW w:w="1934" w:type="dxa"/>
            <w:tcBorders>
              <w:bottom w:val="single" w:sz="4" w:space="0" w:color="auto"/>
            </w:tcBorders>
            <w:vAlign w:val="bottom"/>
          </w:tcPr>
          <w:p w:rsidR="00674515" w:rsidRPr="00007C64" w:rsidRDefault="00674515" w:rsidP="00D1055A">
            <w:pPr>
              <w:pStyle w:val="Tabletext"/>
              <w:jc w:val="center"/>
              <w:rPr>
                <w:lang w:val="fr-CH"/>
              </w:rPr>
            </w:pPr>
            <w:r w:rsidRPr="00007C64">
              <w:rPr>
                <w:lang w:val="fr-CH"/>
              </w:rPr>
              <w:t>TBD ... 2</w:t>
            </w:r>
          </w:p>
        </w:tc>
      </w:tr>
      <w:tr w:rsidR="00674515" w:rsidRPr="00007C64" w:rsidTr="004C372D">
        <w:trPr>
          <w:cantSplit/>
          <w:jc w:val="center"/>
        </w:trPr>
        <w:tc>
          <w:tcPr>
            <w:tcW w:w="9639" w:type="dxa"/>
            <w:gridSpan w:val="5"/>
            <w:tcBorders>
              <w:top w:val="single" w:sz="4" w:space="0" w:color="auto"/>
              <w:left w:val="nil"/>
              <w:bottom w:val="nil"/>
              <w:right w:val="nil"/>
            </w:tcBorders>
          </w:tcPr>
          <w:p w:rsidR="00674515" w:rsidRPr="00007C64" w:rsidRDefault="00674515" w:rsidP="00D1055A">
            <w:pPr>
              <w:pStyle w:val="Tablelegend"/>
              <w:ind w:left="-85" w:firstLine="0"/>
              <w:rPr>
                <w:lang w:val="fr-CH"/>
              </w:rPr>
            </w:pPr>
            <w:r w:rsidRPr="00007C64">
              <w:rPr>
                <w:lang w:val="fr-CH"/>
              </w:rPr>
              <w:t xml:space="preserve">NOTE 1 – Le rapport de protection s'applique </w:t>
            </w:r>
            <w:r w:rsidR="00007C64" w:rsidRPr="00007C64">
              <w:rPr>
                <w:lang w:val="fr-CH"/>
              </w:rPr>
              <w:t>sauf</w:t>
            </w:r>
            <w:r w:rsidRPr="00007C64">
              <w:rPr>
                <w:lang w:val="fr-CH"/>
              </w:rPr>
              <w:t xml:space="preserve"> si le niveau du signal brouilleur </w:t>
            </w:r>
            <w:r w:rsidR="00007C64" w:rsidRPr="00007C64">
              <w:rPr>
                <w:lang w:val="fr-CH"/>
              </w:rPr>
              <w:t>est</w:t>
            </w:r>
            <w:r w:rsidRPr="00007C64">
              <w:rPr>
                <w:lang w:val="fr-CH"/>
              </w:rPr>
              <w:t xml:space="preserve"> supérieur au seuil de surcharge correspondant. Dans ce cas, le récepteur est brouillé par le signal brouilleur, quel que soit le rapport </w:t>
            </w:r>
            <w:r w:rsidR="00D1055A" w:rsidRPr="00007C64">
              <w:rPr>
                <w:lang w:val="fr-CH"/>
              </w:rPr>
              <w:t>signal/</w:t>
            </w:r>
            <w:r w:rsidRPr="00007C64">
              <w:rPr>
                <w:lang w:val="fr-CH"/>
              </w:rPr>
              <w:t>brouillage.</w:t>
            </w:r>
          </w:p>
          <w:p w:rsidR="00674515" w:rsidRPr="00007C64" w:rsidRDefault="00674515" w:rsidP="00D1055A">
            <w:pPr>
              <w:pStyle w:val="Tablelegend"/>
              <w:ind w:left="-85" w:firstLine="0"/>
              <w:rPr>
                <w:lang w:val="fr-CH"/>
              </w:rPr>
            </w:pPr>
            <w:r w:rsidRPr="00007C64">
              <w:rPr>
                <w:lang w:val="fr-CH"/>
              </w:rPr>
              <w:t xml:space="preserve">NOTE 2 – Lorsque le niveau du signal utile est proche de la sensibilité du </w:t>
            </w:r>
            <w:r w:rsidR="00007C64" w:rsidRPr="00007C64">
              <w:rPr>
                <w:lang w:val="fr-CH"/>
              </w:rPr>
              <w:t>récepteur</w:t>
            </w:r>
            <w:r w:rsidRPr="00007C64">
              <w:rPr>
                <w:lang w:val="fr-CH"/>
              </w:rPr>
              <w:t xml:space="preserve">, il convient de tenir compte du bruit; par </w:t>
            </w:r>
            <w:r w:rsidR="00007C64" w:rsidRPr="00007C64">
              <w:rPr>
                <w:lang w:val="fr-CH"/>
              </w:rPr>
              <w:t>exemple</w:t>
            </w:r>
            <w:r w:rsidRPr="00007C64">
              <w:rPr>
                <w:lang w:val="fr-CH"/>
              </w:rPr>
              <w:t>, pour une sensibilité de +3 </w:t>
            </w:r>
            <w:r w:rsidR="00007C64">
              <w:rPr>
                <w:lang w:val="fr-CH"/>
              </w:rPr>
              <w:t xml:space="preserve">dB, il convient d'ajouter 3 dB </w:t>
            </w:r>
            <w:r w:rsidRPr="00007C64">
              <w:rPr>
                <w:lang w:val="fr-CH"/>
              </w:rPr>
              <w:t>au rapport de protection.</w:t>
            </w:r>
          </w:p>
          <w:p w:rsidR="00674515" w:rsidRPr="00007C64" w:rsidRDefault="00674515" w:rsidP="00D1055A">
            <w:pPr>
              <w:pStyle w:val="Tablelegend"/>
              <w:ind w:left="-85" w:firstLine="0"/>
              <w:rPr>
                <w:lang w:val="fr-CH"/>
              </w:rPr>
            </w:pPr>
            <w:r w:rsidRPr="00007C64">
              <w:rPr>
                <w:lang w:val="fr-CH"/>
              </w:rPr>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rsidR="00674515" w:rsidRPr="00007C64" w:rsidRDefault="00674515" w:rsidP="00D1055A">
            <w:pPr>
              <w:pStyle w:val="Tablelegend"/>
              <w:ind w:left="-85" w:firstLine="0"/>
              <w:rPr>
                <w:lang w:val="fr-CH"/>
              </w:rPr>
            </w:pPr>
            <w:r w:rsidRPr="00007C64">
              <w:rPr>
                <w:lang w:val="fr-CH"/>
              </w:rPr>
              <w:t xml:space="preserve">NOTE 4 – TBD: à </w:t>
            </w:r>
            <w:r w:rsidR="00007C64" w:rsidRPr="00007C64">
              <w:rPr>
                <w:lang w:val="fr-CH"/>
              </w:rPr>
              <w:t>déterminer</w:t>
            </w:r>
            <w:r w:rsidRPr="00007C64">
              <w:rPr>
                <w:lang w:val="fr-CH"/>
              </w:rPr>
              <w:t xml:space="preserve">. Un nombre limité de syntoniseurs à boitier métallique (deux) a été testé pour une charge de </w:t>
            </w:r>
            <w:r w:rsidR="00007C64" w:rsidRPr="00007C64">
              <w:rPr>
                <w:lang w:val="fr-CH"/>
              </w:rPr>
              <w:t>trafic</w:t>
            </w:r>
            <w:r w:rsidRPr="00007C64">
              <w:rPr>
                <w:lang w:val="fr-CH"/>
              </w:rPr>
              <w:t xml:space="preserve"> de la </w:t>
            </w:r>
            <w:r w:rsidR="00007C64" w:rsidRPr="00007C64">
              <w:rPr>
                <w:lang w:val="fr-CH"/>
              </w:rPr>
              <w:t>station</w:t>
            </w:r>
            <w:r w:rsidRPr="00007C64">
              <w:rPr>
                <w:lang w:val="fr-CH"/>
              </w:rPr>
              <w:t xml:space="preserve"> de base de 0% et de 50%. Aucune statistique valable ne peut donc être fournie. Les valeurs figurant dans le Tableau</w:t>
            </w:r>
            <w:r w:rsidR="00EF59BC" w:rsidRPr="00007C64">
              <w:rPr>
                <w:lang w:val="fr-CH"/>
              </w:rPr>
              <w:t xml:space="preserve"> </w:t>
            </w:r>
            <w:r w:rsidRPr="00007C64">
              <w:rPr>
                <w:lang w:val="fr-CH"/>
              </w:rPr>
              <w:t>62 (Appendice 2 de l'Annexe 2)sont données à titre indicatif et doivent être utilisées avec prudence.</w:t>
            </w:r>
          </w:p>
          <w:p w:rsidR="00674515" w:rsidRPr="00007C64" w:rsidRDefault="00674515" w:rsidP="00D1055A">
            <w:pPr>
              <w:pStyle w:val="Tablelegend"/>
              <w:ind w:left="-85" w:firstLine="0"/>
              <w:rPr>
                <w:sz w:val="20"/>
                <w:lang w:val="fr-CH"/>
              </w:rPr>
            </w:pPr>
            <w:r w:rsidRPr="00007C64">
              <w:rPr>
                <w:lang w:val="fr-CH"/>
              </w:rPr>
              <w:t xml:space="preserve">NOTE 5 – Pour plus de précisions sur les différentes charges de </w:t>
            </w:r>
            <w:r w:rsidR="00007C64" w:rsidRPr="00007C64">
              <w:rPr>
                <w:lang w:val="fr-CH"/>
              </w:rPr>
              <w:t>trafic</w:t>
            </w:r>
            <w:r w:rsidRPr="00007C64">
              <w:rPr>
                <w:lang w:val="fr-CH"/>
              </w:rPr>
              <w:t xml:space="preserve"> de la station de base voir 64, 66; 68 (Appendice</w:t>
            </w:r>
            <w:r w:rsidR="00501D09" w:rsidRPr="00007C64">
              <w:rPr>
                <w:lang w:val="fr-CH"/>
              </w:rPr>
              <w:t> </w:t>
            </w:r>
            <w:r w:rsidRPr="00007C64">
              <w:rPr>
                <w:lang w:val="fr-CH"/>
              </w:rPr>
              <w:t>2 de l'Annexe 2).</w:t>
            </w:r>
          </w:p>
        </w:tc>
      </w:tr>
    </w:tbl>
    <w:p w:rsidR="00674515" w:rsidRPr="00007C64" w:rsidRDefault="00674515" w:rsidP="00674515">
      <w:pPr>
        <w:pStyle w:val="Tablefin"/>
        <w:rPr>
          <w:lang w:val="fr-CH"/>
        </w:rPr>
      </w:pPr>
    </w:p>
    <w:p w:rsidR="00674515" w:rsidRPr="00007C64" w:rsidRDefault="00674515" w:rsidP="00D1055A">
      <w:pPr>
        <w:pStyle w:val="TableNo"/>
        <w:keepLines/>
        <w:rPr>
          <w:lang w:val="fr-CH"/>
        </w:rPr>
      </w:pPr>
      <w:bookmarkStart w:id="551" w:name="_Toc309290516"/>
      <w:bookmarkStart w:id="552" w:name="_Toc309719043"/>
      <w:bookmarkStart w:id="553" w:name="_Toc321125353"/>
      <w:r w:rsidRPr="00007C64">
        <w:rPr>
          <w:lang w:val="fr-CH"/>
        </w:rPr>
        <w:t>TABLEAU 37</w:t>
      </w:r>
      <w:bookmarkEnd w:id="551"/>
      <w:bookmarkEnd w:id="552"/>
      <w:bookmarkEnd w:id="553"/>
    </w:p>
    <w:p w:rsidR="00674515" w:rsidRPr="00007C64" w:rsidRDefault="00674515" w:rsidP="00D1055A">
      <w:pPr>
        <w:pStyle w:val="Tabletitle"/>
        <w:keepLines/>
        <w:rPr>
          <w:lang w:val="fr-CH"/>
        </w:rPr>
      </w:pPr>
      <w:bookmarkStart w:id="554" w:name="_Toc309290517"/>
      <w:bookmarkStart w:id="555" w:name="_Toc309719044"/>
      <w:bookmarkStart w:id="556" w:name="_Toc321125354"/>
      <w:r w:rsidRPr="00007C64">
        <w:rPr>
          <w:lang w:val="fr-CH"/>
        </w:rPr>
        <w:t>Valeurs du rapport de protection pour le 50ème et le 90ème centiles et valeurs du seuil de saturation pour le 10ème et le</w:t>
      </w:r>
      <w:r w:rsidR="00D1055A" w:rsidRPr="00007C64">
        <w:rPr>
          <w:lang w:val="fr-CH"/>
        </w:rPr>
        <w:t xml:space="preserve"> </w:t>
      </w:r>
      <w:r w:rsidRPr="00007C64">
        <w:rPr>
          <w:lang w:val="fr-CH"/>
        </w:rPr>
        <w:t xml:space="preserve">50ème centiles pour un signal DVB-T de 8 MHz MAQ-64 avec rendement de codage 2/3 brouillé par un signal de </w:t>
      </w:r>
      <w:r w:rsidR="00007C64" w:rsidRPr="00007C64">
        <w:rPr>
          <w:lang w:val="fr-CH"/>
        </w:rPr>
        <w:t>station</w:t>
      </w:r>
      <w:r w:rsidRPr="00007C64">
        <w:rPr>
          <w:lang w:val="fr-CH"/>
        </w:rPr>
        <w:t xml:space="preserve"> de base LTE de 10 MHz dans un canal </w:t>
      </w:r>
      <w:r w:rsidR="00007C64" w:rsidRPr="00007C64">
        <w:rPr>
          <w:lang w:val="fr-CH"/>
        </w:rPr>
        <w:t>gaussien</w:t>
      </w:r>
      <w:r w:rsidRPr="00007C64">
        <w:rPr>
          <w:lang w:val="fr-CH"/>
        </w:rPr>
        <w:t xml:space="preserve"> dans le cas de </w:t>
      </w:r>
      <w:r w:rsidR="00007C64" w:rsidRPr="00007C64">
        <w:rPr>
          <w:lang w:val="fr-CH"/>
        </w:rPr>
        <w:t>syntoniseurs</w:t>
      </w:r>
      <w:r w:rsidRPr="00007C64">
        <w:rPr>
          <w:lang w:val="fr-CH"/>
        </w:rPr>
        <w:t xml:space="preserve"> au silicium (voir Notes 1 à 4)</w:t>
      </w:r>
      <w:bookmarkEnd w:id="554"/>
      <w:bookmarkEnd w:id="555"/>
      <w:bookmarkEnd w:id="55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2"/>
        <w:gridCol w:w="1681"/>
        <w:gridCol w:w="1681"/>
        <w:gridCol w:w="1563"/>
        <w:gridCol w:w="1612"/>
      </w:tblGrid>
      <w:tr w:rsidR="00674515" w:rsidRPr="00007C64" w:rsidTr="004C372D">
        <w:trPr>
          <w:trHeight w:val="172"/>
          <w:jc w:val="center"/>
        </w:trPr>
        <w:tc>
          <w:tcPr>
            <w:tcW w:w="2904" w:type="dxa"/>
            <w:vAlign w:val="center"/>
            <w:hideMark/>
          </w:tcPr>
          <w:p w:rsidR="00674515" w:rsidRPr="00007C64" w:rsidRDefault="00D1055A" w:rsidP="00D1055A">
            <w:pPr>
              <w:pStyle w:val="Tablehead"/>
              <w:keepLines/>
              <w:rPr>
                <w:rFonts w:eastAsia="MS Mincho"/>
                <w:sz w:val="20"/>
                <w:lang w:val="fr-CH"/>
              </w:rPr>
            </w:pPr>
            <w:r w:rsidRPr="00007C64">
              <w:rPr>
                <w:rFonts w:eastAsia="MS Mincho"/>
                <w:sz w:val="20"/>
                <w:lang w:val="fr-CH"/>
              </w:rPr>
              <w:t xml:space="preserve">Décalage </w:t>
            </w:r>
            <w:r w:rsidR="00674515" w:rsidRPr="00007C64">
              <w:rPr>
                <w:rFonts w:eastAsia="MS Mincho"/>
                <w:sz w:val="20"/>
                <w:lang w:val="fr-CH"/>
              </w:rPr>
              <w:t>de fréquence du système brouilleur N/(MHz)</w:t>
            </w:r>
          </w:p>
        </w:tc>
        <w:tc>
          <w:tcPr>
            <w:tcW w:w="1573" w:type="dxa"/>
            <w:vAlign w:val="center"/>
          </w:tcPr>
          <w:p w:rsidR="00674515" w:rsidRPr="00007C64" w:rsidRDefault="00674515" w:rsidP="00D1055A">
            <w:pPr>
              <w:pStyle w:val="Tablehead"/>
              <w:keepLines/>
              <w:rPr>
                <w:sz w:val="20"/>
                <w:lang w:val="fr-CH"/>
              </w:rPr>
            </w:pPr>
            <w:r w:rsidRPr="00007C64">
              <w:rPr>
                <w:sz w:val="20"/>
                <w:lang w:val="fr-CH"/>
              </w:rPr>
              <w:t xml:space="preserve">Rapport de protection, dB </w:t>
            </w:r>
            <w:r w:rsidRPr="00007C64">
              <w:rPr>
                <w:sz w:val="20"/>
                <w:lang w:val="fr-CH"/>
              </w:rPr>
              <w:br/>
              <w:t>50ème centile</w:t>
            </w:r>
          </w:p>
        </w:tc>
        <w:tc>
          <w:tcPr>
            <w:tcW w:w="1573" w:type="dxa"/>
            <w:vAlign w:val="center"/>
          </w:tcPr>
          <w:p w:rsidR="00674515" w:rsidRPr="00007C64" w:rsidRDefault="00674515" w:rsidP="00D1055A">
            <w:pPr>
              <w:pStyle w:val="Tablehead"/>
              <w:keepLines/>
              <w:rPr>
                <w:sz w:val="20"/>
                <w:lang w:val="fr-CH"/>
              </w:rPr>
            </w:pPr>
            <w:r w:rsidRPr="00007C64">
              <w:rPr>
                <w:sz w:val="20"/>
                <w:lang w:val="fr-CH"/>
              </w:rPr>
              <w:t xml:space="preserve">Rapport de protection, dB </w:t>
            </w:r>
            <w:r w:rsidRPr="00007C64">
              <w:rPr>
                <w:sz w:val="20"/>
                <w:lang w:val="fr-CH"/>
              </w:rPr>
              <w:br/>
              <w:t>90ème centile</w:t>
            </w:r>
          </w:p>
        </w:tc>
        <w:tc>
          <w:tcPr>
            <w:tcW w:w="1463" w:type="dxa"/>
            <w:vAlign w:val="center"/>
          </w:tcPr>
          <w:p w:rsidR="00674515" w:rsidRPr="00007C64" w:rsidRDefault="00674515" w:rsidP="00D1055A">
            <w:pPr>
              <w:pStyle w:val="Tablehead"/>
              <w:keepLines/>
              <w:rPr>
                <w:sz w:val="20"/>
                <w:lang w:val="fr-CH"/>
              </w:rPr>
            </w:pPr>
            <w:r w:rsidRPr="00007C64">
              <w:rPr>
                <w:sz w:val="20"/>
                <w:lang w:val="fr-CH"/>
              </w:rPr>
              <w:t xml:space="preserve">Seuil de surcharge, dBm </w:t>
            </w:r>
            <w:r w:rsidRPr="00007C64">
              <w:rPr>
                <w:sz w:val="20"/>
                <w:lang w:val="fr-CH"/>
              </w:rPr>
              <w:br/>
              <w:t>10ème centile</w:t>
            </w:r>
          </w:p>
        </w:tc>
        <w:tc>
          <w:tcPr>
            <w:tcW w:w="1509" w:type="dxa"/>
            <w:vAlign w:val="center"/>
          </w:tcPr>
          <w:p w:rsidR="00674515" w:rsidRPr="00007C64" w:rsidRDefault="00674515" w:rsidP="00D1055A">
            <w:pPr>
              <w:pStyle w:val="Tablehead"/>
              <w:keepLines/>
              <w:rPr>
                <w:sz w:val="20"/>
                <w:lang w:val="fr-CH"/>
              </w:rPr>
            </w:pPr>
            <w:r w:rsidRPr="00007C64">
              <w:rPr>
                <w:sz w:val="20"/>
                <w:lang w:val="fr-CH"/>
              </w:rPr>
              <w:t xml:space="preserve">Seuil de surcharge, dBm </w:t>
            </w:r>
            <w:r w:rsidRPr="00007C64">
              <w:rPr>
                <w:sz w:val="20"/>
                <w:lang w:val="fr-CH"/>
              </w:rPr>
              <w:br/>
              <w:t>50ème centile</w:t>
            </w:r>
          </w:p>
        </w:tc>
      </w:tr>
      <w:tr w:rsidR="00674515" w:rsidRPr="00007C64" w:rsidTr="004C372D">
        <w:trPr>
          <w:trHeight w:val="138"/>
          <w:jc w:val="center"/>
        </w:trPr>
        <w:tc>
          <w:tcPr>
            <w:tcW w:w="2904" w:type="dxa"/>
            <w:hideMark/>
          </w:tcPr>
          <w:p w:rsidR="00674515" w:rsidRPr="00007C64" w:rsidRDefault="00674515" w:rsidP="00D1055A">
            <w:pPr>
              <w:pStyle w:val="Tabletext"/>
              <w:keepNext/>
              <w:keepLines/>
              <w:jc w:val="center"/>
              <w:rPr>
                <w:sz w:val="20"/>
                <w:lang w:val="fr-CH"/>
              </w:rPr>
            </w:pPr>
            <w:r w:rsidRPr="00007C64">
              <w:rPr>
                <w:sz w:val="20"/>
                <w:lang w:val="fr-CH"/>
              </w:rPr>
              <w:t>1/(10 MHz)</w:t>
            </w:r>
          </w:p>
        </w:tc>
        <w:tc>
          <w:tcPr>
            <w:tcW w:w="1573" w:type="dxa"/>
            <w:vAlign w:val="center"/>
          </w:tcPr>
          <w:p w:rsidR="00674515" w:rsidRPr="00007C64" w:rsidRDefault="00674515" w:rsidP="00D1055A">
            <w:pPr>
              <w:pStyle w:val="Tabletext"/>
              <w:keepNext/>
              <w:keepLines/>
              <w:jc w:val="center"/>
              <w:rPr>
                <w:sz w:val="20"/>
                <w:lang w:val="fr-CH"/>
              </w:rPr>
            </w:pPr>
            <w:r w:rsidRPr="00007C64">
              <w:rPr>
                <w:sz w:val="20"/>
                <w:lang w:val="fr-CH"/>
              </w:rPr>
              <w:t>−40 … −30,5</w:t>
            </w:r>
            <w:r w:rsidRPr="00007C64">
              <w:rPr>
                <w:sz w:val="20"/>
                <w:vertAlign w:val="superscript"/>
                <w:lang w:val="fr-CH"/>
              </w:rPr>
              <w:t>(1)</w:t>
            </w:r>
          </w:p>
        </w:tc>
        <w:tc>
          <w:tcPr>
            <w:tcW w:w="1573" w:type="dxa"/>
            <w:vAlign w:val="center"/>
          </w:tcPr>
          <w:p w:rsidR="00674515" w:rsidRPr="00007C64" w:rsidRDefault="00674515" w:rsidP="00D1055A">
            <w:pPr>
              <w:pStyle w:val="Tabletext"/>
              <w:keepNext/>
              <w:keepLines/>
              <w:jc w:val="center"/>
              <w:rPr>
                <w:sz w:val="20"/>
                <w:lang w:val="fr-CH"/>
              </w:rPr>
            </w:pPr>
            <w:r w:rsidRPr="00007C64">
              <w:rPr>
                <w:sz w:val="20"/>
                <w:lang w:val="fr-CH"/>
              </w:rPr>
              <w:t>−39,5… −20,5</w:t>
            </w:r>
            <w:r w:rsidRPr="00007C64">
              <w:rPr>
                <w:sz w:val="20"/>
                <w:vertAlign w:val="superscript"/>
                <w:lang w:val="fr-CH"/>
              </w:rPr>
              <w:t>(1)</w:t>
            </w:r>
          </w:p>
        </w:tc>
        <w:tc>
          <w:tcPr>
            <w:tcW w:w="1463" w:type="dxa"/>
            <w:vAlign w:val="center"/>
          </w:tcPr>
          <w:p w:rsidR="00674515" w:rsidRPr="00007C64" w:rsidRDefault="00674515" w:rsidP="00D1055A">
            <w:pPr>
              <w:pStyle w:val="Tabletext"/>
              <w:keepNext/>
              <w:keepLines/>
              <w:jc w:val="center"/>
              <w:rPr>
                <w:sz w:val="20"/>
                <w:lang w:val="fr-CH"/>
              </w:rPr>
            </w:pPr>
            <w:r w:rsidRPr="00007C64">
              <w:rPr>
                <w:sz w:val="20"/>
                <w:lang w:val="fr-CH"/>
              </w:rPr>
              <w:t>−40,8</w:t>
            </w:r>
            <w:r w:rsidRPr="00007C64">
              <w:rPr>
                <w:sz w:val="20"/>
                <w:vertAlign w:val="superscript"/>
                <w:lang w:val="fr-CH"/>
              </w:rPr>
              <w:t>(1)</w:t>
            </w:r>
            <w:r w:rsidRPr="00007C64">
              <w:rPr>
                <w:sz w:val="20"/>
                <w:lang w:val="fr-CH"/>
              </w:rPr>
              <w:t xml:space="preserve"> … −10</w:t>
            </w:r>
          </w:p>
        </w:tc>
        <w:tc>
          <w:tcPr>
            <w:tcW w:w="1509" w:type="dxa"/>
            <w:vAlign w:val="center"/>
          </w:tcPr>
          <w:p w:rsidR="00674515" w:rsidRPr="00007C64" w:rsidRDefault="00674515" w:rsidP="00D1055A">
            <w:pPr>
              <w:pStyle w:val="Tabletext"/>
              <w:keepNext/>
              <w:keepLines/>
              <w:jc w:val="center"/>
              <w:rPr>
                <w:sz w:val="20"/>
                <w:lang w:val="fr-CH"/>
              </w:rPr>
            </w:pPr>
            <w:r w:rsidRPr="00007C64">
              <w:rPr>
                <w:sz w:val="20"/>
                <w:lang w:val="fr-CH"/>
              </w:rPr>
              <w:t>−38</w:t>
            </w:r>
            <w:r w:rsidRPr="00007C64">
              <w:rPr>
                <w:sz w:val="20"/>
                <w:vertAlign w:val="superscript"/>
                <w:lang w:val="fr-CH"/>
              </w:rPr>
              <w:t>(1)</w:t>
            </w:r>
            <w:r w:rsidRPr="00007C64">
              <w:rPr>
                <w:sz w:val="20"/>
                <w:lang w:val="fr-CH"/>
              </w:rPr>
              <w:t xml:space="preserve"> … −2,5</w:t>
            </w:r>
          </w:p>
        </w:tc>
      </w:tr>
      <w:tr w:rsidR="00674515" w:rsidRPr="00007C64" w:rsidTr="004C372D">
        <w:trPr>
          <w:trHeight w:val="125"/>
          <w:jc w:val="center"/>
        </w:trPr>
        <w:tc>
          <w:tcPr>
            <w:tcW w:w="2904" w:type="dxa"/>
            <w:hideMark/>
          </w:tcPr>
          <w:p w:rsidR="00674515" w:rsidRPr="00007C64" w:rsidRDefault="00674515" w:rsidP="00D1055A">
            <w:pPr>
              <w:pStyle w:val="Tabletext"/>
              <w:jc w:val="center"/>
              <w:rPr>
                <w:sz w:val="20"/>
                <w:lang w:val="fr-CH"/>
              </w:rPr>
            </w:pPr>
            <w:r w:rsidRPr="00007C64">
              <w:rPr>
                <w:sz w:val="20"/>
                <w:lang w:val="fr-CH"/>
              </w:rPr>
              <w:t>2/(18 MHz)</w:t>
            </w:r>
          </w:p>
        </w:tc>
        <w:tc>
          <w:tcPr>
            <w:tcW w:w="1573" w:type="dxa"/>
            <w:vAlign w:val="center"/>
          </w:tcPr>
          <w:p w:rsidR="00674515" w:rsidRPr="00007C64" w:rsidRDefault="00674515" w:rsidP="00D1055A">
            <w:pPr>
              <w:pStyle w:val="Tabletext"/>
              <w:jc w:val="center"/>
              <w:rPr>
                <w:sz w:val="20"/>
                <w:lang w:val="fr-CH"/>
              </w:rPr>
            </w:pPr>
            <w:r w:rsidRPr="00007C64">
              <w:rPr>
                <w:sz w:val="20"/>
                <w:lang w:val="fr-CH"/>
              </w:rPr>
              <w:t>−51 … −27,5</w:t>
            </w:r>
            <w:r w:rsidRPr="00007C64">
              <w:rPr>
                <w:sz w:val="20"/>
                <w:vertAlign w:val="superscript"/>
                <w:lang w:val="fr-CH"/>
              </w:rPr>
              <w:t>(1)</w:t>
            </w:r>
          </w:p>
        </w:tc>
        <w:tc>
          <w:tcPr>
            <w:tcW w:w="1573" w:type="dxa"/>
            <w:vAlign w:val="center"/>
          </w:tcPr>
          <w:p w:rsidR="00674515" w:rsidRPr="00007C64" w:rsidRDefault="00674515" w:rsidP="00D1055A">
            <w:pPr>
              <w:pStyle w:val="Tabletext"/>
              <w:jc w:val="center"/>
              <w:rPr>
                <w:sz w:val="20"/>
                <w:lang w:val="fr-CH"/>
              </w:rPr>
            </w:pPr>
            <w:r w:rsidRPr="00007C64">
              <w:rPr>
                <w:sz w:val="20"/>
                <w:lang w:val="fr-CH"/>
              </w:rPr>
              <w:t>−46 … −21,5</w:t>
            </w:r>
            <w:r w:rsidRPr="00007C64">
              <w:rPr>
                <w:sz w:val="20"/>
                <w:vertAlign w:val="superscript"/>
                <w:lang w:val="fr-CH"/>
              </w:rPr>
              <w:t>(1)</w:t>
            </w:r>
          </w:p>
        </w:tc>
        <w:tc>
          <w:tcPr>
            <w:tcW w:w="1463" w:type="dxa"/>
            <w:vAlign w:val="center"/>
          </w:tcPr>
          <w:p w:rsidR="00674515" w:rsidRPr="00007C64" w:rsidRDefault="00674515" w:rsidP="00D1055A">
            <w:pPr>
              <w:pStyle w:val="Tabletext"/>
              <w:jc w:val="center"/>
              <w:rPr>
                <w:sz w:val="20"/>
                <w:lang w:val="fr-CH"/>
              </w:rPr>
            </w:pPr>
            <w:r w:rsidRPr="00007C64">
              <w:rPr>
                <w:sz w:val="20"/>
                <w:lang w:val="fr-CH"/>
              </w:rPr>
              <w:t>−35,5</w:t>
            </w:r>
            <w:r w:rsidRPr="00007C64">
              <w:rPr>
                <w:sz w:val="20"/>
                <w:vertAlign w:val="superscript"/>
                <w:lang w:val="fr-CH"/>
              </w:rPr>
              <w:t>(1)</w:t>
            </w:r>
            <w:r w:rsidRPr="00007C64">
              <w:rPr>
                <w:sz w:val="20"/>
                <w:lang w:val="fr-CH"/>
              </w:rPr>
              <w:t xml:space="preserve"> … −8</w:t>
            </w:r>
          </w:p>
        </w:tc>
        <w:tc>
          <w:tcPr>
            <w:tcW w:w="1509" w:type="dxa"/>
            <w:vAlign w:val="center"/>
          </w:tcPr>
          <w:p w:rsidR="00674515" w:rsidRPr="00007C64" w:rsidRDefault="00674515" w:rsidP="00D1055A">
            <w:pPr>
              <w:pStyle w:val="Tabletext"/>
              <w:jc w:val="center"/>
              <w:rPr>
                <w:sz w:val="20"/>
                <w:lang w:val="fr-CH"/>
              </w:rPr>
            </w:pPr>
            <w:r w:rsidRPr="00007C64">
              <w:rPr>
                <w:sz w:val="20"/>
                <w:lang w:val="fr-CH"/>
              </w:rPr>
              <w:t>−6</w:t>
            </w:r>
            <w:r w:rsidRPr="00007C64">
              <w:rPr>
                <w:sz w:val="20"/>
                <w:vertAlign w:val="superscript"/>
                <w:lang w:val="fr-CH"/>
              </w:rPr>
              <w:t>(1)</w:t>
            </w:r>
            <w:r w:rsidRPr="00007C64">
              <w:rPr>
                <w:sz w:val="20"/>
                <w:lang w:val="fr-CH"/>
              </w:rPr>
              <w:t xml:space="preserve"> … 1</w:t>
            </w:r>
          </w:p>
        </w:tc>
      </w:tr>
      <w:tr w:rsidR="00674515" w:rsidRPr="00007C64" w:rsidTr="004C372D">
        <w:trPr>
          <w:trHeight w:val="125"/>
          <w:jc w:val="center"/>
        </w:trPr>
        <w:tc>
          <w:tcPr>
            <w:tcW w:w="2904" w:type="dxa"/>
            <w:hideMark/>
          </w:tcPr>
          <w:p w:rsidR="00674515" w:rsidRPr="00007C64" w:rsidRDefault="00674515" w:rsidP="00D1055A">
            <w:pPr>
              <w:pStyle w:val="Tabletext"/>
              <w:jc w:val="center"/>
              <w:rPr>
                <w:sz w:val="20"/>
                <w:lang w:val="fr-CH"/>
              </w:rPr>
            </w:pPr>
            <w:r w:rsidRPr="00007C64">
              <w:rPr>
                <w:sz w:val="20"/>
                <w:lang w:val="fr-CH"/>
              </w:rPr>
              <w:t>3/(26 MHz)</w:t>
            </w:r>
          </w:p>
        </w:tc>
        <w:tc>
          <w:tcPr>
            <w:tcW w:w="1573" w:type="dxa"/>
            <w:vAlign w:val="center"/>
          </w:tcPr>
          <w:p w:rsidR="00674515" w:rsidRPr="00007C64" w:rsidRDefault="00674515" w:rsidP="00D1055A">
            <w:pPr>
              <w:pStyle w:val="Tabletext"/>
              <w:jc w:val="center"/>
              <w:rPr>
                <w:sz w:val="20"/>
                <w:lang w:val="fr-CH"/>
              </w:rPr>
            </w:pPr>
            <w:r w:rsidRPr="00007C64">
              <w:rPr>
                <w:sz w:val="20"/>
                <w:lang w:val="fr-CH"/>
              </w:rPr>
              <w:t>−52 … −30</w:t>
            </w:r>
            <w:r w:rsidRPr="00007C64">
              <w:rPr>
                <w:sz w:val="20"/>
                <w:vertAlign w:val="superscript"/>
                <w:lang w:val="fr-CH"/>
              </w:rPr>
              <w:t>(1)</w:t>
            </w:r>
          </w:p>
        </w:tc>
        <w:tc>
          <w:tcPr>
            <w:tcW w:w="1573" w:type="dxa"/>
            <w:vAlign w:val="center"/>
          </w:tcPr>
          <w:p w:rsidR="00674515" w:rsidRPr="00007C64" w:rsidRDefault="00674515" w:rsidP="00D1055A">
            <w:pPr>
              <w:pStyle w:val="Tabletext"/>
              <w:jc w:val="center"/>
              <w:rPr>
                <w:sz w:val="20"/>
                <w:lang w:val="fr-CH"/>
              </w:rPr>
            </w:pPr>
            <w:r w:rsidRPr="00007C64">
              <w:rPr>
                <w:sz w:val="20"/>
                <w:lang w:val="fr-CH"/>
              </w:rPr>
              <w:t>−47 … −24,5</w:t>
            </w:r>
            <w:r w:rsidRPr="00007C64">
              <w:rPr>
                <w:sz w:val="20"/>
                <w:vertAlign w:val="superscript"/>
                <w:lang w:val="fr-CH"/>
              </w:rPr>
              <w:t>(1)</w:t>
            </w:r>
          </w:p>
        </w:tc>
        <w:tc>
          <w:tcPr>
            <w:tcW w:w="1463" w:type="dxa"/>
            <w:vAlign w:val="center"/>
          </w:tcPr>
          <w:p w:rsidR="00674515" w:rsidRPr="00007C64" w:rsidRDefault="00674515" w:rsidP="00D1055A">
            <w:pPr>
              <w:pStyle w:val="Tabletext"/>
              <w:jc w:val="center"/>
              <w:rPr>
                <w:sz w:val="20"/>
                <w:lang w:val="fr-CH"/>
              </w:rPr>
            </w:pPr>
            <w:r w:rsidRPr="00007C64">
              <w:rPr>
                <w:sz w:val="20"/>
                <w:lang w:val="fr-CH"/>
              </w:rPr>
              <w:t>−39</w:t>
            </w:r>
            <w:r w:rsidRPr="00007C64">
              <w:rPr>
                <w:sz w:val="20"/>
                <w:vertAlign w:val="superscript"/>
                <w:lang w:val="fr-CH"/>
              </w:rPr>
              <w:t>(1)</w:t>
            </w:r>
            <w:r w:rsidRPr="00007C64">
              <w:rPr>
                <w:sz w:val="20"/>
                <w:lang w:val="fr-CH"/>
              </w:rPr>
              <w:t xml:space="preserve"> … −6</w:t>
            </w:r>
          </w:p>
        </w:tc>
        <w:tc>
          <w:tcPr>
            <w:tcW w:w="1509" w:type="dxa"/>
            <w:vAlign w:val="center"/>
          </w:tcPr>
          <w:p w:rsidR="00674515" w:rsidRPr="00007C64" w:rsidRDefault="00674515" w:rsidP="00D1055A">
            <w:pPr>
              <w:pStyle w:val="Tabletext"/>
              <w:jc w:val="center"/>
              <w:rPr>
                <w:sz w:val="20"/>
                <w:lang w:val="fr-CH"/>
              </w:rPr>
            </w:pPr>
            <w:r w:rsidRPr="00007C64">
              <w:rPr>
                <w:sz w:val="20"/>
                <w:lang w:val="fr-CH"/>
              </w:rPr>
              <w:t>−4,5</w:t>
            </w:r>
            <w:r w:rsidRPr="00007C64">
              <w:rPr>
                <w:sz w:val="20"/>
                <w:vertAlign w:val="superscript"/>
                <w:lang w:val="fr-CH"/>
              </w:rPr>
              <w:t>(1)</w:t>
            </w:r>
            <w:r w:rsidRPr="00007C64">
              <w:rPr>
                <w:sz w:val="20"/>
                <w:lang w:val="fr-CH"/>
              </w:rPr>
              <w:t xml:space="preserve"> … 2,5</w:t>
            </w:r>
          </w:p>
        </w:tc>
      </w:tr>
      <w:tr w:rsidR="00674515" w:rsidRPr="00007C64" w:rsidTr="004C372D">
        <w:trPr>
          <w:trHeight w:val="125"/>
          <w:jc w:val="center"/>
        </w:trPr>
        <w:tc>
          <w:tcPr>
            <w:tcW w:w="2904" w:type="dxa"/>
            <w:hideMark/>
          </w:tcPr>
          <w:p w:rsidR="00674515" w:rsidRPr="00007C64" w:rsidRDefault="00674515" w:rsidP="00D1055A">
            <w:pPr>
              <w:pStyle w:val="Tabletext"/>
              <w:jc w:val="center"/>
              <w:rPr>
                <w:sz w:val="20"/>
                <w:lang w:val="fr-CH"/>
              </w:rPr>
            </w:pPr>
            <w:r w:rsidRPr="00007C64">
              <w:rPr>
                <w:sz w:val="20"/>
                <w:lang w:val="fr-CH"/>
              </w:rPr>
              <w:t>4/(34 MHz)</w:t>
            </w:r>
          </w:p>
        </w:tc>
        <w:tc>
          <w:tcPr>
            <w:tcW w:w="1573" w:type="dxa"/>
            <w:vAlign w:val="center"/>
          </w:tcPr>
          <w:p w:rsidR="00674515" w:rsidRPr="00007C64" w:rsidRDefault="00674515" w:rsidP="00D1055A">
            <w:pPr>
              <w:pStyle w:val="Tabletext"/>
              <w:jc w:val="center"/>
              <w:rPr>
                <w:sz w:val="20"/>
                <w:lang w:val="fr-CH"/>
              </w:rPr>
            </w:pPr>
            <w:r w:rsidRPr="00007C64">
              <w:rPr>
                <w:sz w:val="20"/>
                <w:lang w:val="fr-CH"/>
              </w:rPr>
              <w:t>−54,5 … −32</w:t>
            </w:r>
            <w:r w:rsidRPr="00007C64">
              <w:rPr>
                <w:sz w:val="20"/>
                <w:vertAlign w:val="superscript"/>
                <w:lang w:val="fr-CH"/>
              </w:rPr>
              <w:t>(1)</w:t>
            </w:r>
          </w:p>
        </w:tc>
        <w:tc>
          <w:tcPr>
            <w:tcW w:w="1573" w:type="dxa"/>
            <w:vAlign w:val="center"/>
          </w:tcPr>
          <w:p w:rsidR="00674515" w:rsidRPr="00007C64" w:rsidRDefault="00674515" w:rsidP="00D1055A">
            <w:pPr>
              <w:pStyle w:val="Tabletext"/>
              <w:jc w:val="center"/>
              <w:rPr>
                <w:sz w:val="20"/>
                <w:lang w:val="fr-CH"/>
              </w:rPr>
            </w:pPr>
            <w:r w:rsidRPr="00007C64">
              <w:rPr>
                <w:sz w:val="20"/>
                <w:lang w:val="fr-CH"/>
              </w:rPr>
              <w:t>−48 ... −28.5</w:t>
            </w:r>
            <w:r w:rsidRPr="00007C64">
              <w:rPr>
                <w:sz w:val="20"/>
                <w:vertAlign w:val="superscript"/>
                <w:lang w:val="fr-CH"/>
              </w:rPr>
              <w:t>(1)</w:t>
            </w:r>
          </w:p>
        </w:tc>
        <w:tc>
          <w:tcPr>
            <w:tcW w:w="1463" w:type="dxa"/>
            <w:vAlign w:val="center"/>
          </w:tcPr>
          <w:p w:rsidR="00674515" w:rsidRPr="00007C64" w:rsidRDefault="00674515" w:rsidP="00D1055A">
            <w:pPr>
              <w:pStyle w:val="Tabletext"/>
              <w:jc w:val="center"/>
              <w:rPr>
                <w:sz w:val="20"/>
                <w:lang w:val="fr-CH"/>
              </w:rPr>
            </w:pPr>
            <w:r w:rsidRPr="00007C64">
              <w:rPr>
                <w:sz w:val="20"/>
                <w:lang w:val="fr-CH"/>
              </w:rPr>
              <w:t>−32,5</w:t>
            </w:r>
            <w:r w:rsidRPr="00007C64">
              <w:rPr>
                <w:sz w:val="20"/>
                <w:vertAlign w:val="superscript"/>
                <w:lang w:val="fr-CH"/>
              </w:rPr>
              <w:t>(1)</w:t>
            </w:r>
            <w:r w:rsidRPr="00007C64">
              <w:rPr>
                <w:sz w:val="20"/>
                <w:lang w:val="fr-CH"/>
              </w:rPr>
              <w:t xml:space="preserve"> … −9,5</w:t>
            </w:r>
          </w:p>
        </w:tc>
        <w:tc>
          <w:tcPr>
            <w:tcW w:w="1509" w:type="dxa"/>
            <w:vAlign w:val="center"/>
          </w:tcPr>
          <w:p w:rsidR="00674515" w:rsidRPr="00007C64" w:rsidRDefault="00674515" w:rsidP="00D1055A">
            <w:pPr>
              <w:pStyle w:val="Tabletext"/>
              <w:jc w:val="center"/>
              <w:rPr>
                <w:sz w:val="20"/>
                <w:lang w:val="fr-CH"/>
              </w:rPr>
            </w:pPr>
            <w:r w:rsidRPr="00007C64">
              <w:rPr>
                <w:sz w:val="20"/>
                <w:lang w:val="fr-CH"/>
              </w:rPr>
              <w:t>−4,5</w:t>
            </w:r>
            <w:r w:rsidRPr="00007C64">
              <w:rPr>
                <w:sz w:val="20"/>
                <w:vertAlign w:val="superscript"/>
                <w:lang w:val="fr-CH"/>
              </w:rPr>
              <w:t>(1)</w:t>
            </w:r>
            <w:r w:rsidRPr="00007C64">
              <w:rPr>
                <w:sz w:val="20"/>
                <w:lang w:val="fr-CH"/>
              </w:rPr>
              <w:t xml:space="preserve"> … 4</w:t>
            </w:r>
          </w:p>
        </w:tc>
      </w:tr>
      <w:tr w:rsidR="00674515" w:rsidRPr="00007C64" w:rsidTr="004C372D">
        <w:trPr>
          <w:trHeight w:val="125"/>
          <w:jc w:val="center"/>
        </w:trPr>
        <w:tc>
          <w:tcPr>
            <w:tcW w:w="2904" w:type="dxa"/>
            <w:hideMark/>
          </w:tcPr>
          <w:p w:rsidR="00674515" w:rsidRPr="00007C64" w:rsidRDefault="00674515" w:rsidP="00D1055A">
            <w:pPr>
              <w:pStyle w:val="Tabletext"/>
              <w:jc w:val="center"/>
              <w:rPr>
                <w:sz w:val="20"/>
                <w:lang w:val="fr-CH"/>
              </w:rPr>
            </w:pPr>
            <w:r w:rsidRPr="00007C64">
              <w:rPr>
                <w:sz w:val="20"/>
                <w:lang w:val="fr-CH"/>
              </w:rPr>
              <w:t>5/(42 MHz)</w:t>
            </w:r>
          </w:p>
        </w:tc>
        <w:tc>
          <w:tcPr>
            <w:tcW w:w="1573" w:type="dxa"/>
            <w:vAlign w:val="center"/>
          </w:tcPr>
          <w:p w:rsidR="00674515" w:rsidRPr="00007C64" w:rsidRDefault="00674515" w:rsidP="00D1055A">
            <w:pPr>
              <w:pStyle w:val="Tabletext"/>
              <w:jc w:val="center"/>
              <w:rPr>
                <w:sz w:val="20"/>
                <w:lang w:val="fr-CH"/>
              </w:rPr>
            </w:pPr>
            <w:r w:rsidRPr="00007C64">
              <w:rPr>
                <w:sz w:val="20"/>
                <w:lang w:val="fr-CH"/>
              </w:rPr>
              <w:t>−55 … −37</w:t>
            </w:r>
            <w:r w:rsidRPr="00007C64">
              <w:rPr>
                <w:sz w:val="20"/>
                <w:vertAlign w:val="superscript"/>
                <w:lang w:val="fr-CH"/>
              </w:rPr>
              <w:t>(1)</w:t>
            </w:r>
          </w:p>
        </w:tc>
        <w:tc>
          <w:tcPr>
            <w:tcW w:w="1573" w:type="dxa"/>
            <w:vAlign w:val="center"/>
          </w:tcPr>
          <w:p w:rsidR="00674515" w:rsidRPr="00007C64" w:rsidRDefault="00674515" w:rsidP="00D1055A">
            <w:pPr>
              <w:pStyle w:val="Tabletext"/>
              <w:jc w:val="center"/>
              <w:rPr>
                <w:sz w:val="20"/>
                <w:lang w:val="fr-CH"/>
              </w:rPr>
            </w:pPr>
            <w:r w:rsidRPr="00007C64">
              <w:rPr>
                <w:sz w:val="20"/>
                <w:lang w:val="fr-CH"/>
              </w:rPr>
              <w:t>−49,5 … −32</w:t>
            </w:r>
            <w:r w:rsidRPr="00007C64">
              <w:rPr>
                <w:sz w:val="20"/>
                <w:vertAlign w:val="superscript"/>
                <w:lang w:val="fr-CH"/>
              </w:rPr>
              <w:t>(1)</w:t>
            </w:r>
          </w:p>
        </w:tc>
        <w:tc>
          <w:tcPr>
            <w:tcW w:w="1463" w:type="dxa"/>
            <w:vAlign w:val="center"/>
          </w:tcPr>
          <w:p w:rsidR="00674515" w:rsidRPr="00007C64" w:rsidRDefault="00674515" w:rsidP="00D1055A">
            <w:pPr>
              <w:pStyle w:val="Tabletext"/>
              <w:jc w:val="center"/>
              <w:rPr>
                <w:sz w:val="20"/>
                <w:lang w:val="fr-CH"/>
              </w:rPr>
            </w:pPr>
            <w:r w:rsidRPr="00007C64">
              <w:rPr>
                <w:sz w:val="20"/>
                <w:lang w:val="fr-CH"/>
              </w:rPr>
              <w:t>−31,5</w:t>
            </w:r>
            <w:r w:rsidRPr="00007C64">
              <w:rPr>
                <w:sz w:val="20"/>
                <w:vertAlign w:val="superscript"/>
                <w:lang w:val="fr-CH"/>
              </w:rPr>
              <w:t>(1)</w:t>
            </w:r>
            <w:r w:rsidRPr="00007C64">
              <w:rPr>
                <w:sz w:val="20"/>
                <w:lang w:val="fr-CH"/>
              </w:rPr>
              <w:t xml:space="preserve"> … −9</w:t>
            </w:r>
          </w:p>
        </w:tc>
        <w:tc>
          <w:tcPr>
            <w:tcW w:w="1509" w:type="dxa"/>
            <w:vAlign w:val="center"/>
          </w:tcPr>
          <w:p w:rsidR="00674515" w:rsidRPr="00007C64" w:rsidRDefault="00674515" w:rsidP="00D1055A">
            <w:pPr>
              <w:pStyle w:val="Tabletext"/>
              <w:jc w:val="center"/>
              <w:rPr>
                <w:sz w:val="20"/>
                <w:lang w:val="fr-CH"/>
              </w:rPr>
            </w:pPr>
            <w:r w:rsidRPr="00007C64">
              <w:rPr>
                <w:sz w:val="20"/>
                <w:lang w:val="fr-CH"/>
              </w:rPr>
              <w:t>−3</w:t>
            </w:r>
            <w:r w:rsidRPr="00007C64">
              <w:rPr>
                <w:sz w:val="20"/>
                <w:vertAlign w:val="superscript"/>
                <w:lang w:val="fr-CH"/>
              </w:rPr>
              <w:t>(1)</w:t>
            </w:r>
            <w:r w:rsidRPr="00007C64">
              <w:rPr>
                <w:sz w:val="20"/>
                <w:lang w:val="fr-CH"/>
              </w:rPr>
              <w:t xml:space="preserve"> … 5</w:t>
            </w:r>
          </w:p>
        </w:tc>
      </w:tr>
      <w:tr w:rsidR="00674515" w:rsidRPr="00007C64" w:rsidTr="004C372D">
        <w:trPr>
          <w:trHeight w:val="125"/>
          <w:jc w:val="center"/>
        </w:trPr>
        <w:tc>
          <w:tcPr>
            <w:tcW w:w="2904" w:type="dxa"/>
            <w:hideMark/>
          </w:tcPr>
          <w:p w:rsidR="00674515" w:rsidRPr="00007C64" w:rsidRDefault="00674515" w:rsidP="00D1055A">
            <w:pPr>
              <w:pStyle w:val="Tabletext"/>
              <w:jc w:val="center"/>
              <w:rPr>
                <w:sz w:val="20"/>
                <w:lang w:val="fr-CH"/>
              </w:rPr>
            </w:pPr>
            <w:r w:rsidRPr="00007C64">
              <w:rPr>
                <w:sz w:val="20"/>
                <w:lang w:val="fr-CH"/>
              </w:rPr>
              <w:t>6/(50 MHz)</w:t>
            </w:r>
          </w:p>
        </w:tc>
        <w:tc>
          <w:tcPr>
            <w:tcW w:w="1573" w:type="dxa"/>
            <w:vAlign w:val="center"/>
          </w:tcPr>
          <w:p w:rsidR="00674515" w:rsidRPr="00007C64" w:rsidRDefault="00674515" w:rsidP="00D1055A">
            <w:pPr>
              <w:pStyle w:val="Tabletext"/>
              <w:jc w:val="center"/>
              <w:rPr>
                <w:sz w:val="20"/>
                <w:lang w:val="fr-CH"/>
              </w:rPr>
            </w:pPr>
            <w:r w:rsidRPr="00007C64">
              <w:rPr>
                <w:sz w:val="20"/>
                <w:lang w:val="fr-CH"/>
              </w:rPr>
              <w:t>−56,5 … −44,5</w:t>
            </w:r>
            <w:r w:rsidRPr="00007C64">
              <w:rPr>
                <w:sz w:val="20"/>
                <w:vertAlign w:val="superscript"/>
                <w:lang w:val="fr-CH"/>
              </w:rPr>
              <w:t>(1)</w:t>
            </w:r>
          </w:p>
        </w:tc>
        <w:tc>
          <w:tcPr>
            <w:tcW w:w="1573" w:type="dxa"/>
            <w:vAlign w:val="center"/>
          </w:tcPr>
          <w:p w:rsidR="00674515" w:rsidRPr="00007C64" w:rsidRDefault="00674515" w:rsidP="00D1055A">
            <w:pPr>
              <w:pStyle w:val="Tabletext"/>
              <w:jc w:val="center"/>
              <w:rPr>
                <w:sz w:val="20"/>
                <w:lang w:val="fr-CH"/>
              </w:rPr>
            </w:pPr>
            <w:r w:rsidRPr="00007C64">
              <w:rPr>
                <w:sz w:val="20"/>
                <w:lang w:val="fr-CH"/>
              </w:rPr>
              <w:t>−50 … −35</w:t>
            </w:r>
            <w:r w:rsidRPr="00007C64">
              <w:rPr>
                <w:sz w:val="20"/>
                <w:vertAlign w:val="superscript"/>
                <w:lang w:val="fr-CH"/>
              </w:rPr>
              <w:t>(1)</w:t>
            </w:r>
          </w:p>
        </w:tc>
        <w:tc>
          <w:tcPr>
            <w:tcW w:w="1463" w:type="dxa"/>
            <w:vAlign w:val="center"/>
          </w:tcPr>
          <w:p w:rsidR="00674515" w:rsidRPr="00007C64" w:rsidRDefault="00674515" w:rsidP="00D1055A">
            <w:pPr>
              <w:pStyle w:val="Tabletext"/>
              <w:jc w:val="center"/>
              <w:rPr>
                <w:sz w:val="20"/>
                <w:lang w:val="fr-CH"/>
              </w:rPr>
            </w:pPr>
            <w:r w:rsidRPr="00007C64">
              <w:rPr>
                <w:sz w:val="20"/>
                <w:lang w:val="fr-CH"/>
              </w:rPr>
              <w:t>−29</w:t>
            </w:r>
            <w:r w:rsidRPr="00007C64">
              <w:rPr>
                <w:sz w:val="20"/>
                <w:vertAlign w:val="superscript"/>
                <w:lang w:val="fr-CH"/>
              </w:rPr>
              <w:t>(1)</w:t>
            </w:r>
            <w:r w:rsidRPr="00007C64">
              <w:rPr>
                <w:sz w:val="20"/>
                <w:lang w:val="fr-CH"/>
              </w:rPr>
              <w:t xml:space="preserve"> … −8,5</w:t>
            </w:r>
          </w:p>
        </w:tc>
        <w:tc>
          <w:tcPr>
            <w:tcW w:w="1509" w:type="dxa"/>
            <w:vAlign w:val="center"/>
          </w:tcPr>
          <w:p w:rsidR="00674515" w:rsidRPr="00007C64" w:rsidRDefault="00674515" w:rsidP="00D1055A">
            <w:pPr>
              <w:pStyle w:val="Tabletext"/>
              <w:jc w:val="center"/>
              <w:rPr>
                <w:sz w:val="20"/>
                <w:lang w:val="fr-CH"/>
              </w:rPr>
            </w:pPr>
            <w:r w:rsidRPr="00007C64">
              <w:rPr>
                <w:sz w:val="20"/>
                <w:lang w:val="fr-CH"/>
              </w:rPr>
              <w:t>−2</w:t>
            </w:r>
            <w:r w:rsidRPr="00007C64">
              <w:rPr>
                <w:sz w:val="20"/>
                <w:vertAlign w:val="superscript"/>
                <w:lang w:val="fr-CH"/>
              </w:rPr>
              <w:t>(1)</w:t>
            </w:r>
            <w:r w:rsidRPr="00007C64">
              <w:rPr>
                <w:sz w:val="20"/>
                <w:lang w:val="fr-CH"/>
              </w:rPr>
              <w:t xml:space="preserve"> … 4,5</w:t>
            </w:r>
          </w:p>
        </w:tc>
      </w:tr>
      <w:tr w:rsidR="00674515" w:rsidRPr="00007C64" w:rsidTr="004C372D">
        <w:trPr>
          <w:trHeight w:val="125"/>
          <w:jc w:val="center"/>
        </w:trPr>
        <w:tc>
          <w:tcPr>
            <w:tcW w:w="2904" w:type="dxa"/>
            <w:hideMark/>
          </w:tcPr>
          <w:p w:rsidR="00674515" w:rsidRPr="00007C64" w:rsidRDefault="00674515" w:rsidP="00D1055A">
            <w:pPr>
              <w:pStyle w:val="Tabletext"/>
              <w:jc w:val="center"/>
              <w:rPr>
                <w:sz w:val="20"/>
                <w:lang w:val="fr-CH"/>
              </w:rPr>
            </w:pPr>
            <w:r w:rsidRPr="00007C64">
              <w:rPr>
                <w:sz w:val="20"/>
                <w:lang w:val="fr-CH"/>
              </w:rPr>
              <w:t>7/(58 MHz)</w:t>
            </w:r>
          </w:p>
        </w:tc>
        <w:tc>
          <w:tcPr>
            <w:tcW w:w="1573" w:type="dxa"/>
            <w:vAlign w:val="center"/>
          </w:tcPr>
          <w:p w:rsidR="00674515" w:rsidRPr="00007C64" w:rsidRDefault="00674515" w:rsidP="00D1055A">
            <w:pPr>
              <w:pStyle w:val="Tabletext"/>
              <w:jc w:val="center"/>
              <w:rPr>
                <w:sz w:val="20"/>
                <w:lang w:val="fr-CH"/>
              </w:rPr>
            </w:pPr>
            <w:r w:rsidRPr="00007C64">
              <w:rPr>
                <w:sz w:val="20"/>
                <w:lang w:val="fr-CH"/>
              </w:rPr>
              <w:t>−56,5 … −52</w:t>
            </w:r>
            <w:r w:rsidRPr="00007C64">
              <w:rPr>
                <w:sz w:val="20"/>
                <w:vertAlign w:val="superscript"/>
                <w:lang w:val="fr-CH"/>
              </w:rPr>
              <w:t>(1)</w:t>
            </w:r>
          </w:p>
        </w:tc>
        <w:tc>
          <w:tcPr>
            <w:tcW w:w="1573" w:type="dxa"/>
            <w:vAlign w:val="center"/>
          </w:tcPr>
          <w:p w:rsidR="00674515" w:rsidRPr="00007C64" w:rsidRDefault="00674515" w:rsidP="00D1055A">
            <w:pPr>
              <w:pStyle w:val="Tabletext"/>
              <w:jc w:val="center"/>
              <w:rPr>
                <w:sz w:val="20"/>
                <w:lang w:val="fr-CH"/>
              </w:rPr>
            </w:pPr>
            <w:r w:rsidRPr="00007C64">
              <w:rPr>
                <w:sz w:val="20"/>
                <w:lang w:val="fr-CH"/>
              </w:rPr>
              <w:t>−52 … −37</w:t>
            </w:r>
            <w:r w:rsidRPr="00007C64">
              <w:rPr>
                <w:sz w:val="20"/>
                <w:vertAlign w:val="superscript"/>
                <w:lang w:val="fr-CH"/>
              </w:rPr>
              <w:t>(1)</w:t>
            </w:r>
          </w:p>
        </w:tc>
        <w:tc>
          <w:tcPr>
            <w:tcW w:w="1463" w:type="dxa"/>
            <w:vAlign w:val="center"/>
          </w:tcPr>
          <w:p w:rsidR="00674515" w:rsidRPr="00007C64" w:rsidRDefault="00674515" w:rsidP="00D1055A">
            <w:pPr>
              <w:pStyle w:val="Tabletext"/>
              <w:jc w:val="center"/>
              <w:rPr>
                <w:sz w:val="20"/>
                <w:lang w:val="fr-CH"/>
              </w:rPr>
            </w:pPr>
            <w:r w:rsidRPr="00007C64">
              <w:rPr>
                <w:sz w:val="20"/>
                <w:lang w:val="fr-CH"/>
              </w:rPr>
              <w:t>−28</w:t>
            </w:r>
            <w:r w:rsidRPr="00007C64">
              <w:rPr>
                <w:sz w:val="20"/>
                <w:vertAlign w:val="superscript"/>
                <w:lang w:val="fr-CH"/>
              </w:rPr>
              <w:t>(1)</w:t>
            </w:r>
            <w:r w:rsidRPr="00007C64">
              <w:rPr>
                <w:sz w:val="20"/>
                <w:lang w:val="fr-CH"/>
              </w:rPr>
              <w:t xml:space="preserve"> … −8</w:t>
            </w:r>
          </w:p>
        </w:tc>
        <w:tc>
          <w:tcPr>
            <w:tcW w:w="1509" w:type="dxa"/>
            <w:vAlign w:val="center"/>
          </w:tcPr>
          <w:p w:rsidR="00674515" w:rsidRPr="00007C64" w:rsidRDefault="00674515" w:rsidP="00D1055A">
            <w:pPr>
              <w:pStyle w:val="Tabletext"/>
              <w:jc w:val="center"/>
              <w:rPr>
                <w:sz w:val="20"/>
                <w:lang w:val="fr-CH"/>
              </w:rPr>
            </w:pPr>
            <w:r w:rsidRPr="00007C64">
              <w:rPr>
                <w:sz w:val="20"/>
                <w:lang w:val="fr-CH"/>
              </w:rPr>
              <w:t>−1</w:t>
            </w:r>
            <w:r w:rsidRPr="00007C64">
              <w:rPr>
                <w:sz w:val="20"/>
                <w:vertAlign w:val="superscript"/>
                <w:lang w:val="fr-CH"/>
              </w:rPr>
              <w:t>(1)</w:t>
            </w:r>
            <w:r w:rsidRPr="00007C64">
              <w:rPr>
                <w:sz w:val="20"/>
                <w:lang w:val="fr-CH"/>
              </w:rPr>
              <w:t xml:space="preserve"> … 5</w:t>
            </w:r>
          </w:p>
        </w:tc>
      </w:tr>
      <w:tr w:rsidR="00674515" w:rsidRPr="00007C64" w:rsidTr="004C372D">
        <w:trPr>
          <w:trHeight w:val="125"/>
          <w:jc w:val="center"/>
        </w:trPr>
        <w:tc>
          <w:tcPr>
            <w:tcW w:w="2904" w:type="dxa"/>
            <w:hideMark/>
          </w:tcPr>
          <w:p w:rsidR="00674515" w:rsidRPr="00007C64" w:rsidRDefault="00674515" w:rsidP="00D1055A">
            <w:pPr>
              <w:pStyle w:val="Tabletext"/>
              <w:jc w:val="center"/>
              <w:rPr>
                <w:sz w:val="20"/>
                <w:lang w:val="fr-CH"/>
              </w:rPr>
            </w:pPr>
            <w:r w:rsidRPr="00007C64">
              <w:rPr>
                <w:sz w:val="20"/>
                <w:lang w:val="fr-CH"/>
              </w:rPr>
              <w:t>8/(66 MHz)</w:t>
            </w:r>
          </w:p>
        </w:tc>
        <w:tc>
          <w:tcPr>
            <w:tcW w:w="1573" w:type="dxa"/>
            <w:vAlign w:val="center"/>
          </w:tcPr>
          <w:p w:rsidR="00674515" w:rsidRPr="00007C64" w:rsidRDefault="00674515" w:rsidP="00D1055A">
            <w:pPr>
              <w:pStyle w:val="Tabletext"/>
              <w:jc w:val="center"/>
              <w:rPr>
                <w:sz w:val="20"/>
                <w:lang w:val="fr-CH"/>
              </w:rPr>
            </w:pPr>
            <w:r w:rsidRPr="00007C64">
              <w:rPr>
                <w:sz w:val="20"/>
                <w:lang w:val="fr-CH"/>
              </w:rPr>
              <w:t>−56,5 … −53</w:t>
            </w:r>
            <w:r w:rsidRPr="00007C64">
              <w:rPr>
                <w:sz w:val="20"/>
                <w:vertAlign w:val="superscript"/>
                <w:lang w:val="fr-CH"/>
              </w:rPr>
              <w:t>(1)</w:t>
            </w:r>
          </w:p>
        </w:tc>
        <w:tc>
          <w:tcPr>
            <w:tcW w:w="1573" w:type="dxa"/>
            <w:vAlign w:val="center"/>
          </w:tcPr>
          <w:p w:rsidR="00674515" w:rsidRPr="00007C64" w:rsidRDefault="00674515" w:rsidP="00D1055A">
            <w:pPr>
              <w:pStyle w:val="Tabletext"/>
              <w:jc w:val="center"/>
              <w:rPr>
                <w:sz w:val="20"/>
                <w:lang w:val="fr-CH"/>
              </w:rPr>
            </w:pPr>
            <w:r w:rsidRPr="00007C64">
              <w:rPr>
                <w:sz w:val="20"/>
                <w:lang w:val="fr-CH"/>
              </w:rPr>
              <w:t>−52,5 … −38,5</w:t>
            </w:r>
            <w:r w:rsidRPr="00007C64">
              <w:rPr>
                <w:sz w:val="20"/>
                <w:vertAlign w:val="superscript"/>
                <w:lang w:val="fr-CH"/>
              </w:rPr>
              <w:t>(1)</w:t>
            </w:r>
          </w:p>
        </w:tc>
        <w:tc>
          <w:tcPr>
            <w:tcW w:w="1463" w:type="dxa"/>
            <w:vAlign w:val="center"/>
          </w:tcPr>
          <w:p w:rsidR="00674515" w:rsidRPr="00007C64" w:rsidRDefault="00674515" w:rsidP="00D1055A">
            <w:pPr>
              <w:pStyle w:val="Tabletext"/>
              <w:jc w:val="center"/>
              <w:rPr>
                <w:sz w:val="20"/>
                <w:lang w:val="fr-CH"/>
              </w:rPr>
            </w:pPr>
            <w:r w:rsidRPr="00007C64">
              <w:rPr>
                <w:sz w:val="20"/>
                <w:lang w:val="fr-CH"/>
              </w:rPr>
              <w:t>−26</w:t>
            </w:r>
            <w:r w:rsidRPr="00007C64">
              <w:rPr>
                <w:sz w:val="20"/>
                <w:vertAlign w:val="superscript"/>
                <w:lang w:val="fr-CH"/>
              </w:rPr>
              <w:t>(1)</w:t>
            </w:r>
            <w:r w:rsidRPr="00007C64">
              <w:rPr>
                <w:sz w:val="20"/>
                <w:lang w:val="fr-CH"/>
              </w:rPr>
              <w:t xml:space="preserve"> … −7</w:t>
            </w:r>
          </w:p>
        </w:tc>
        <w:tc>
          <w:tcPr>
            <w:tcW w:w="1509" w:type="dxa"/>
            <w:vAlign w:val="center"/>
          </w:tcPr>
          <w:p w:rsidR="00674515" w:rsidRPr="00007C64" w:rsidRDefault="00674515" w:rsidP="00D1055A">
            <w:pPr>
              <w:pStyle w:val="Tabletext"/>
              <w:jc w:val="center"/>
              <w:rPr>
                <w:sz w:val="20"/>
                <w:lang w:val="fr-CH"/>
              </w:rPr>
            </w:pPr>
            <w:r w:rsidRPr="00007C64">
              <w:rPr>
                <w:sz w:val="20"/>
                <w:lang w:val="fr-CH"/>
              </w:rPr>
              <w:t>−1,5</w:t>
            </w:r>
            <w:r w:rsidRPr="00007C64">
              <w:rPr>
                <w:sz w:val="20"/>
                <w:vertAlign w:val="superscript"/>
                <w:lang w:val="fr-CH"/>
              </w:rPr>
              <w:t>(1)</w:t>
            </w:r>
            <w:r w:rsidRPr="00007C64">
              <w:rPr>
                <w:sz w:val="20"/>
                <w:lang w:val="fr-CH"/>
              </w:rPr>
              <w:t>… 5,5</w:t>
            </w:r>
          </w:p>
        </w:tc>
      </w:tr>
      <w:tr w:rsidR="00674515" w:rsidRPr="00007C64" w:rsidTr="004C372D">
        <w:trPr>
          <w:trHeight w:val="125"/>
          <w:jc w:val="center"/>
        </w:trPr>
        <w:tc>
          <w:tcPr>
            <w:tcW w:w="2904" w:type="dxa"/>
            <w:tcBorders>
              <w:bottom w:val="single" w:sz="4" w:space="0" w:color="auto"/>
            </w:tcBorders>
            <w:hideMark/>
          </w:tcPr>
          <w:p w:rsidR="00674515" w:rsidRPr="00007C64" w:rsidRDefault="00674515" w:rsidP="00D1055A">
            <w:pPr>
              <w:pStyle w:val="Tabletext"/>
              <w:jc w:val="center"/>
              <w:rPr>
                <w:sz w:val="20"/>
                <w:lang w:val="fr-CH"/>
              </w:rPr>
            </w:pPr>
            <w:r w:rsidRPr="00007C64">
              <w:rPr>
                <w:sz w:val="20"/>
                <w:lang w:val="fr-CH"/>
              </w:rPr>
              <w:t>9/(74 MHz)</w:t>
            </w:r>
          </w:p>
        </w:tc>
        <w:tc>
          <w:tcPr>
            <w:tcW w:w="1573" w:type="dxa"/>
            <w:tcBorders>
              <w:bottom w:val="single" w:sz="4" w:space="0" w:color="auto"/>
            </w:tcBorders>
            <w:vAlign w:val="center"/>
          </w:tcPr>
          <w:p w:rsidR="00674515" w:rsidRPr="00007C64" w:rsidRDefault="00674515" w:rsidP="00D1055A">
            <w:pPr>
              <w:pStyle w:val="Tabletext"/>
              <w:jc w:val="center"/>
              <w:rPr>
                <w:sz w:val="20"/>
                <w:lang w:val="fr-CH"/>
              </w:rPr>
            </w:pPr>
            <w:r w:rsidRPr="00007C64">
              <w:rPr>
                <w:sz w:val="20"/>
                <w:lang w:val="fr-CH"/>
              </w:rPr>
              <w:t>−56,5 … −53</w:t>
            </w:r>
            <w:r w:rsidRPr="00007C64">
              <w:rPr>
                <w:sz w:val="20"/>
                <w:vertAlign w:val="superscript"/>
                <w:lang w:val="fr-CH"/>
              </w:rPr>
              <w:t>(1)</w:t>
            </w:r>
          </w:p>
        </w:tc>
        <w:tc>
          <w:tcPr>
            <w:tcW w:w="1573" w:type="dxa"/>
            <w:tcBorders>
              <w:bottom w:val="single" w:sz="4" w:space="0" w:color="auto"/>
            </w:tcBorders>
            <w:vAlign w:val="center"/>
          </w:tcPr>
          <w:p w:rsidR="00674515" w:rsidRPr="00007C64" w:rsidRDefault="00674515" w:rsidP="00D1055A">
            <w:pPr>
              <w:pStyle w:val="Tabletext"/>
              <w:jc w:val="center"/>
              <w:rPr>
                <w:sz w:val="20"/>
                <w:lang w:val="fr-CH"/>
              </w:rPr>
            </w:pPr>
            <w:r w:rsidRPr="00007C64">
              <w:rPr>
                <w:sz w:val="20"/>
                <w:lang w:val="fr-CH"/>
              </w:rPr>
              <w:t>−53 … −40</w:t>
            </w:r>
            <w:r w:rsidRPr="00007C64">
              <w:rPr>
                <w:sz w:val="20"/>
                <w:vertAlign w:val="superscript"/>
                <w:lang w:val="fr-CH"/>
              </w:rPr>
              <w:t>(1)</w:t>
            </w:r>
          </w:p>
        </w:tc>
        <w:tc>
          <w:tcPr>
            <w:tcW w:w="1463" w:type="dxa"/>
            <w:tcBorders>
              <w:bottom w:val="single" w:sz="4" w:space="0" w:color="auto"/>
            </w:tcBorders>
            <w:vAlign w:val="center"/>
          </w:tcPr>
          <w:p w:rsidR="00674515" w:rsidRPr="00007C64" w:rsidRDefault="00674515" w:rsidP="00D1055A">
            <w:pPr>
              <w:pStyle w:val="Tabletext"/>
              <w:jc w:val="center"/>
              <w:rPr>
                <w:sz w:val="20"/>
                <w:lang w:val="fr-CH"/>
              </w:rPr>
            </w:pPr>
            <w:r w:rsidRPr="00007C64">
              <w:rPr>
                <w:sz w:val="20"/>
                <w:lang w:val="fr-CH"/>
              </w:rPr>
              <w:t>−25</w:t>
            </w:r>
            <w:r w:rsidRPr="00007C64">
              <w:rPr>
                <w:sz w:val="20"/>
                <w:vertAlign w:val="superscript"/>
                <w:lang w:val="fr-CH"/>
              </w:rPr>
              <w:t>(1)</w:t>
            </w:r>
            <w:r w:rsidRPr="00007C64">
              <w:rPr>
                <w:sz w:val="20"/>
                <w:lang w:val="fr-CH"/>
              </w:rPr>
              <w:t xml:space="preserve"> … −6</w:t>
            </w:r>
          </w:p>
        </w:tc>
        <w:tc>
          <w:tcPr>
            <w:tcW w:w="1509" w:type="dxa"/>
            <w:tcBorders>
              <w:bottom w:val="single" w:sz="4" w:space="0" w:color="auto"/>
            </w:tcBorders>
            <w:vAlign w:val="center"/>
          </w:tcPr>
          <w:p w:rsidR="00674515" w:rsidRPr="00007C64" w:rsidRDefault="00674515" w:rsidP="00D1055A">
            <w:pPr>
              <w:pStyle w:val="Tabletext"/>
              <w:jc w:val="center"/>
              <w:rPr>
                <w:sz w:val="20"/>
                <w:lang w:val="fr-CH"/>
              </w:rPr>
            </w:pPr>
            <w:r w:rsidRPr="00007C64">
              <w:rPr>
                <w:sz w:val="20"/>
                <w:lang w:val="fr-CH"/>
              </w:rPr>
              <w:t>−1,5</w:t>
            </w:r>
            <w:r w:rsidRPr="00007C64">
              <w:rPr>
                <w:sz w:val="20"/>
                <w:vertAlign w:val="superscript"/>
                <w:lang w:val="fr-CH"/>
              </w:rPr>
              <w:t>(1)</w:t>
            </w:r>
            <w:r w:rsidRPr="00007C64">
              <w:rPr>
                <w:sz w:val="20"/>
                <w:lang w:val="fr-CH"/>
              </w:rPr>
              <w:t xml:space="preserve"> … 5,5</w:t>
            </w:r>
          </w:p>
        </w:tc>
      </w:tr>
      <w:tr w:rsidR="00674515" w:rsidRPr="00007C64" w:rsidTr="004C372D">
        <w:trPr>
          <w:trHeight w:val="125"/>
          <w:jc w:val="center"/>
        </w:trPr>
        <w:tc>
          <w:tcPr>
            <w:tcW w:w="9022" w:type="dxa"/>
            <w:gridSpan w:val="5"/>
            <w:tcBorders>
              <w:top w:val="single" w:sz="4" w:space="0" w:color="auto"/>
              <w:left w:val="nil"/>
              <w:bottom w:val="nil"/>
              <w:right w:val="nil"/>
            </w:tcBorders>
          </w:tcPr>
          <w:p w:rsidR="00674515" w:rsidRPr="00007C64" w:rsidRDefault="00674515" w:rsidP="00D1055A">
            <w:pPr>
              <w:pStyle w:val="Tablelegend"/>
              <w:ind w:hanging="284"/>
              <w:jc w:val="left"/>
              <w:rPr>
                <w:sz w:val="20"/>
                <w:lang w:val="fr-CH"/>
              </w:rPr>
            </w:pPr>
            <w:r w:rsidRPr="00007C64">
              <w:rPr>
                <w:sz w:val="20"/>
                <w:vertAlign w:val="superscript"/>
                <w:lang w:val="fr-CH"/>
              </w:rPr>
              <w:t>(1)</w:t>
            </w:r>
            <w:r w:rsidRPr="00007C64">
              <w:rPr>
                <w:sz w:val="20"/>
                <w:lang w:val="fr-CH"/>
              </w:rPr>
              <w:tab/>
              <w:t xml:space="preserve">La valeur correspond au cas d'une charge de </w:t>
            </w:r>
            <w:r w:rsidR="00007C64" w:rsidRPr="00007C64">
              <w:rPr>
                <w:sz w:val="20"/>
                <w:lang w:val="fr-CH"/>
              </w:rPr>
              <w:t>trafic</w:t>
            </w:r>
            <w:r w:rsidRPr="00007C64">
              <w:rPr>
                <w:sz w:val="20"/>
                <w:lang w:val="fr-CH"/>
              </w:rPr>
              <w:t xml:space="preserve"> de la station de base de 0% et elle est basée sur un nombre limité de mesures (6 syntoniseurs).</w:t>
            </w:r>
          </w:p>
          <w:p w:rsidR="00674515" w:rsidRPr="00007C64" w:rsidRDefault="00674515" w:rsidP="00D1055A">
            <w:pPr>
              <w:pStyle w:val="Tablelegend"/>
              <w:ind w:left="-85" w:firstLine="0"/>
              <w:jc w:val="left"/>
              <w:rPr>
                <w:sz w:val="20"/>
                <w:lang w:val="fr-CH"/>
              </w:rPr>
            </w:pPr>
            <w:r w:rsidRPr="00007C64">
              <w:rPr>
                <w:sz w:val="20"/>
                <w:lang w:val="fr-CH"/>
              </w:rPr>
              <w:t xml:space="preserve">NOTE 1 – Le rapport de protection s'applique </w:t>
            </w:r>
            <w:r w:rsidR="00007C64" w:rsidRPr="00007C64">
              <w:rPr>
                <w:sz w:val="20"/>
                <w:lang w:val="fr-CH"/>
              </w:rPr>
              <w:t>sauf</w:t>
            </w:r>
            <w:r w:rsidRPr="00007C64">
              <w:rPr>
                <w:sz w:val="20"/>
                <w:lang w:val="fr-CH"/>
              </w:rPr>
              <w:t xml:space="preserve"> si le niveau du signal brouilleur </w:t>
            </w:r>
            <w:r w:rsidR="00007C64" w:rsidRPr="00007C64">
              <w:rPr>
                <w:sz w:val="20"/>
                <w:lang w:val="fr-CH"/>
              </w:rPr>
              <w:t>est</w:t>
            </w:r>
            <w:r w:rsidRPr="00007C64">
              <w:rPr>
                <w:sz w:val="20"/>
                <w:lang w:val="fr-CH"/>
              </w:rPr>
              <w:t xml:space="preserve"> supérieur au seuil de saturation correspondant. Dans ce cas, le récepteur est brouillé par le signal brouilleur, quel que soit le rapport signal/brouillage.</w:t>
            </w:r>
          </w:p>
          <w:p w:rsidR="00674515" w:rsidRPr="00007C64" w:rsidRDefault="00674515" w:rsidP="00D1055A">
            <w:pPr>
              <w:pStyle w:val="Tablelegend"/>
              <w:ind w:left="-85" w:firstLine="0"/>
              <w:jc w:val="left"/>
              <w:rPr>
                <w:sz w:val="20"/>
                <w:lang w:val="fr-CH"/>
              </w:rPr>
            </w:pPr>
            <w:r w:rsidRPr="00007C64">
              <w:rPr>
                <w:sz w:val="20"/>
                <w:lang w:val="fr-CH"/>
              </w:rPr>
              <w:t xml:space="preserve">NOTE 2 – Lorsque le niveau du signal utile est proche de la sensibilité du </w:t>
            </w:r>
            <w:r w:rsidR="00007C64" w:rsidRPr="00007C64">
              <w:rPr>
                <w:sz w:val="20"/>
                <w:lang w:val="fr-CH"/>
              </w:rPr>
              <w:t>récepteur</w:t>
            </w:r>
            <w:r w:rsidRPr="00007C64">
              <w:rPr>
                <w:sz w:val="20"/>
                <w:lang w:val="fr-CH"/>
              </w:rPr>
              <w:t xml:space="preserve">, il convient de tenir compte du bruit; par </w:t>
            </w:r>
            <w:r w:rsidR="00007C64" w:rsidRPr="00007C64">
              <w:rPr>
                <w:sz w:val="20"/>
                <w:lang w:val="fr-CH"/>
              </w:rPr>
              <w:t>exemple</w:t>
            </w:r>
            <w:r w:rsidRPr="00007C64">
              <w:rPr>
                <w:sz w:val="20"/>
                <w:lang w:val="fr-CH"/>
              </w:rPr>
              <w:t>, pour une sensibilité de +3 </w:t>
            </w:r>
            <w:r w:rsidR="00007C64">
              <w:rPr>
                <w:sz w:val="20"/>
                <w:lang w:val="fr-CH"/>
              </w:rPr>
              <w:t xml:space="preserve">dB, il convient d'ajouter 3 dB </w:t>
            </w:r>
            <w:r w:rsidRPr="00007C64">
              <w:rPr>
                <w:sz w:val="20"/>
                <w:lang w:val="fr-CH"/>
              </w:rPr>
              <w:t>au rapport de protection.</w:t>
            </w:r>
          </w:p>
          <w:p w:rsidR="00674515" w:rsidRPr="00007C64" w:rsidRDefault="00674515" w:rsidP="00D1055A">
            <w:pPr>
              <w:pStyle w:val="Tablelegend"/>
              <w:ind w:left="-85" w:firstLine="0"/>
              <w:jc w:val="left"/>
              <w:rPr>
                <w:sz w:val="20"/>
                <w:lang w:val="fr-CH"/>
              </w:rPr>
            </w:pPr>
            <w:r w:rsidRPr="00007C64">
              <w:rPr>
                <w:sz w:val="20"/>
                <w:lang w:val="fr-CH"/>
              </w:rPr>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rsidR="00674515" w:rsidRPr="00007C64" w:rsidRDefault="00674515" w:rsidP="00D1055A">
            <w:pPr>
              <w:pStyle w:val="Tablelegend"/>
              <w:ind w:left="-85" w:firstLine="0"/>
              <w:jc w:val="left"/>
              <w:rPr>
                <w:sz w:val="20"/>
                <w:lang w:val="fr-CH"/>
              </w:rPr>
            </w:pPr>
            <w:r w:rsidRPr="00007C64">
              <w:rPr>
                <w:sz w:val="20"/>
                <w:lang w:val="fr-CH"/>
              </w:rPr>
              <w:t xml:space="preserve">NOTE 4 – Pour plus de précisions sur les différentes charges de </w:t>
            </w:r>
            <w:r w:rsidR="00007C64" w:rsidRPr="00007C64">
              <w:rPr>
                <w:sz w:val="20"/>
                <w:lang w:val="fr-CH"/>
              </w:rPr>
              <w:t>trafic</w:t>
            </w:r>
            <w:r w:rsidRPr="00007C64">
              <w:rPr>
                <w:sz w:val="20"/>
                <w:lang w:val="fr-CH"/>
              </w:rPr>
              <w:t xml:space="preserve"> de la station de base voir 64, 66; 68 (Appendice</w:t>
            </w:r>
            <w:r w:rsidR="00501D09" w:rsidRPr="00007C64">
              <w:rPr>
                <w:sz w:val="20"/>
                <w:lang w:val="fr-CH"/>
              </w:rPr>
              <w:t> </w:t>
            </w:r>
            <w:r w:rsidRPr="00007C64">
              <w:rPr>
                <w:sz w:val="20"/>
                <w:lang w:val="fr-CH"/>
              </w:rPr>
              <w:t>2 de l'Annexe 2)</w:t>
            </w:r>
            <w:r w:rsidR="00501D09" w:rsidRPr="00007C64">
              <w:rPr>
                <w:sz w:val="20"/>
                <w:lang w:val="fr-CH"/>
              </w:rPr>
              <w:t>.</w:t>
            </w:r>
          </w:p>
        </w:tc>
      </w:tr>
    </w:tbl>
    <w:p w:rsidR="00674515" w:rsidRPr="00007C64" w:rsidRDefault="00674515" w:rsidP="00674515">
      <w:pPr>
        <w:pStyle w:val="Tablefin"/>
        <w:rPr>
          <w:lang w:val="fr-CH"/>
        </w:rPr>
      </w:pPr>
    </w:p>
    <w:p w:rsidR="00674515" w:rsidRPr="00007C64" w:rsidRDefault="00674515" w:rsidP="00674515">
      <w:pPr>
        <w:rPr>
          <w:lang w:val="fr-CH"/>
        </w:rPr>
      </w:pPr>
      <w:r w:rsidRPr="00007C64">
        <w:rPr>
          <w:lang w:val="fr-CH"/>
        </w:rPr>
        <w:t>La gamme des valeurs obtenues pour les rapports de protection et les seuils de saturation dans le cas d'un équipement d'utilisateur brouilleur LTE est donnée dans le Tableau 38 pour les syntoniseurs</w:t>
      </w:r>
      <w:r w:rsidR="00007C64">
        <w:rPr>
          <w:lang w:val="fr-CH"/>
        </w:rPr>
        <w:t xml:space="preserve"> </w:t>
      </w:r>
      <w:r w:rsidRPr="00007C64">
        <w:rPr>
          <w:lang w:val="fr-CH"/>
        </w:rPr>
        <w:t>à boitier métallique et dans le Tableau 38A pour les syntoniseurs au silicium, pour un brouillage variant en fonction du temps et un brouillage continu.</w:t>
      </w:r>
    </w:p>
    <w:p w:rsidR="00674515" w:rsidRPr="00007C64" w:rsidRDefault="00674515" w:rsidP="00674515">
      <w:pPr>
        <w:rPr>
          <w:lang w:val="fr-CH"/>
        </w:rPr>
      </w:pPr>
      <w:r w:rsidRPr="00007C64">
        <w:rPr>
          <w:lang w:val="fr-CH"/>
        </w:rPr>
        <w:t xml:space="preserve">Actuellement la situation correspondant au cas le plus défavorable est celle du brouillage causé par des signaux variant en fonction du temps. On obtient le niveau de protection le plus élevé (protection de la radiodiffusion dans les cas d'un brouillage continu et d'un brouillage variant en </w:t>
      </w:r>
      <w:r w:rsidR="00007C64" w:rsidRPr="00007C64">
        <w:rPr>
          <w:lang w:val="fr-CH"/>
        </w:rPr>
        <w:t>fonction</w:t>
      </w:r>
      <w:r w:rsidRPr="00007C64">
        <w:rPr>
          <w:lang w:val="fr-CH"/>
        </w:rPr>
        <w:t xml:space="preserve"> du temps) en prenant la valeur la plus élevée </w:t>
      </w:r>
      <w:r w:rsidR="00007C64" w:rsidRPr="00007C64">
        <w:rPr>
          <w:lang w:val="fr-CH"/>
        </w:rPr>
        <w:t>pour le</w:t>
      </w:r>
      <w:r w:rsidRPr="00007C64">
        <w:rPr>
          <w:lang w:val="fr-CH"/>
        </w:rPr>
        <w:t xml:space="preserve"> rapport de protection et la valeur la plus basse pour le seuil de saturation</w:t>
      </w:r>
    </w:p>
    <w:p w:rsidR="00674515" w:rsidRPr="00007C64" w:rsidRDefault="00674515" w:rsidP="00EF59BC">
      <w:pPr>
        <w:rPr>
          <w:lang w:val="fr-CH"/>
        </w:rPr>
      </w:pPr>
      <w:r w:rsidRPr="00007C64">
        <w:rPr>
          <w:lang w:val="fr-CH"/>
        </w:rPr>
        <w:t xml:space="preserve">Les rapports de protection pour des signaux brouilleurs avec une puissance </w:t>
      </w:r>
      <w:r w:rsidR="00007C64" w:rsidRPr="00007C64">
        <w:rPr>
          <w:lang w:val="fr-CH"/>
        </w:rPr>
        <w:t>moyenne</w:t>
      </w:r>
      <w:r w:rsidRPr="00007C64">
        <w:rPr>
          <w:lang w:val="fr-CH"/>
        </w:rPr>
        <w:t xml:space="preserve"> constante et pas de variation de la fréquence ont été en règle générale inférieurs à ceux pour des signaux brouilleurs </w:t>
      </w:r>
      <w:r w:rsidR="00007C64" w:rsidRPr="00007C64">
        <w:rPr>
          <w:lang w:val="fr-CH"/>
        </w:rPr>
        <w:t>variant</w:t>
      </w:r>
      <w:r w:rsidRPr="00007C64">
        <w:rPr>
          <w:lang w:val="fr-CH"/>
        </w:rPr>
        <w:t xml:space="preserve"> en fonction du temps comme les signaux d'équipement d'utilisateur LTE à impulsions. Les seuils de saturation pour des signaux brouilleurs avec une puissance </w:t>
      </w:r>
      <w:r w:rsidR="00007C64" w:rsidRPr="00007C64">
        <w:rPr>
          <w:lang w:val="fr-CH"/>
        </w:rPr>
        <w:t>moyenne</w:t>
      </w:r>
      <w:r w:rsidRPr="00007C64">
        <w:rPr>
          <w:lang w:val="fr-CH"/>
        </w:rPr>
        <w:t xml:space="preserve"> constante et pas de variation de la fréquence ont été en règle générale supérieurs à ceux pour des signaux brouilleurs </w:t>
      </w:r>
      <w:r w:rsidR="00007C64" w:rsidRPr="00007C64">
        <w:rPr>
          <w:lang w:val="fr-CH"/>
        </w:rPr>
        <w:t>variant</w:t>
      </w:r>
      <w:r w:rsidRPr="00007C64">
        <w:rPr>
          <w:lang w:val="fr-CH"/>
        </w:rPr>
        <w:t xml:space="preserve"> en fonction du temps comme les signaux d'équipement d'utilisateur LTE à impulsions Pour un complément d'information, se reporter au rapport</w:t>
      </w:r>
      <w:r w:rsidR="00EF59BC" w:rsidRPr="00007C64">
        <w:rPr>
          <w:lang w:val="fr-CH"/>
        </w:rPr>
        <w:t xml:space="preserve"> «</w:t>
      </w:r>
      <w:r w:rsidRPr="00007C64">
        <w:rPr>
          <w:lang w:val="fr-CH"/>
        </w:rPr>
        <w:t>Mesure des rapports de protection et des seuils de saturation pour les récepteurs de télévision</w:t>
      </w:r>
      <w:r w:rsidR="00EF59BC" w:rsidRPr="00007C64">
        <w:rPr>
          <w:lang w:val="fr-CH"/>
        </w:rPr>
        <w:t>»</w:t>
      </w:r>
      <w:r w:rsidRPr="00007C64">
        <w:rPr>
          <w:lang w:val="fr-CH"/>
        </w:rPr>
        <w:t>.</w:t>
      </w:r>
    </w:p>
    <w:p w:rsidR="00674515" w:rsidRPr="00007C64" w:rsidRDefault="00674515" w:rsidP="00674515">
      <w:pPr>
        <w:rPr>
          <w:lang w:val="fr-CH" w:eastAsia="fr-CH"/>
        </w:rPr>
      </w:pPr>
      <w:r w:rsidRPr="00007C64">
        <w:rPr>
          <w:lang w:val="fr-CH" w:eastAsia="fr-CH"/>
        </w:rPr>
        <w:t>Le décalage de fréquence est mesuré entre les fréquences centrales du signal utile et du signal brouilleur.</w:t>
      </w:r>
    </w:p>
    <w:p w:rsidR="00674515" w:rsidRPr="00007C64" w:rsidRDefault="00674515" w:rsidP="00674515">
      <w:pPr>
        <w:pStyle w:val="TableNo"/>
        <w:rPr>
          <w:lang w:val="fr-CH"/>
        </w:rPr>
      </w:pPr>
      <w:bookmarkStart w:id="557" w:name="_Toc309290518"/>
      <w:bookmarkStart w:id="558" w:name="_Toc309719045"/>
      <w:bookmarkStart w:id="559" w:name="_Toc321125355"/>
      <w:r w:rsidRPr="00007C64">
        <w:rPr>
          <w:lang w:val="fr-CH"/>
        </w:rPr>
        <w:t>TABLEAU 38</w:t>
      </w:r>
      <w:bookmarkEnd w:id="557"/>
      <w:bookmarkEnd w:id="558"/>
      <w:bookmarkEnd w:id="559"/>
    </w:p>
    <w:p w:rsidR="00674515" w:rsidRPr="00007C64" w:rsidRDefault="00674515" w:rsidP="00501D09">
      <w:pPr>
        <w:pStyle w:val="Tabletitle"/>
        <w:rPr>
          <w:lang w:val="fr-CH"/>
        </w:rPr>
      </w:pPr>
      <w:bookmarkStart w:id="560" w:name="_Toc321125356"/>
      <w:r w:rsidRPr="00007C64">
        <w:rPr>
          <w:lang w:val="fr-CH"/>
        </w:rPr>
        <w:t>Valeurs du rapport de protection pour le 50ème et le 90ème centiles et valeurs du seuil de saturation pour le 10ème et le</w:t>
      </w:r>
      <w:r w:rsidR="00D1055A" w:rsidRPr="00007C64">
        <w:rPr>
          <w:lang w:val="fr-CH"/>
        </w:rPr>
        <w:t xml:space="preserve"> </w:t>
      </w:r>
      <w:r w:rsidRPr="00007C64">
        <w:rPr>
          <w:lang w:val="fr-CH"/>
        </w:rPr>
        <w:t xml:space="preserve">50ème centiles pour un signal DVB-T de 8 MHz MAQ-64 avec rendement de codage 2/3 brouillé par un signal d'équipement d'utilisateur LTE de 10 MHz dans un canal </w:t>
      </w:r>
      <w:r w:rsidR="00007C64" w:rsidRPr="00007C64">
        <w:rPr>
          <w:lang w:val="fr-CH"/>
        </w:rPr>
        <w:t>gaussien</w:t>
      </w:r>
      <w:r w:rsidRPr="00007C64">
        <w:rPr>
          <w:lang w:val="fr-CH"/>
        </w:rPr>
        <w:t xml:space="preserve"> dans le cas de </w:t>
      </w:r>
      <w:r w:rsidR="00007C64" w:rsidRPr="00007C64">
        <w:rPr>
          <w:lang w:val="fr-CH"/>
        </w:rPr>
        <w:t>syntoniseurs</w:t>
      </w:r>
      <w:r w:rsidRPr="00007C64">
        <w:rPr>
          <w:lang w:val="fr-CH"/>
        </w:rPr>
        <w:t xml:space="preserve"> à boitier métallique (voir Notes 1 à 3)</w:t>
      </w:r>
      <w:bookmarkEnd w:id="56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1289"/>
        <w:gridCol w:w="1783"/>
        <w:gridCol w:w="1768"/>
        <w:gridCol w:w="1739"/>
        <w:gridCol w:w="1739"/>
      </w:tblGrid>
      <w:tr w:rsidR="00674515" w:rsidRPr="00007C64" w:rsidTr="00D1055A">
        <w:trPr>
          <w:trHeight w:val="172"/>
          <w:jc w:val="center"/>
        </w:trPr>
        <w:tc>
          <w:tcPr>
            <w:tcW w:w="1321" w:type="dxa"/>
            <w:vAlign w:val="center"/>
            <w:hideMark/>
          </w:tcPr>
          <w:p w:rsidR="00674515" w:rsidRPr="00007C64" w:rsidRDefault="00D1055A" w:rsidP="00D1055A">
            <w:pPr>
              <w:pStyle w:val="Tablehead"/>
              <w:rPr>
                <w:rFonts w:eastAsia="MS Mincho"/>
                <w:sz w:val="20"/>
                <w:lang w:val="fr-CH"/>
              </w:rPr>
            </w:pPr>
            <w:r w:rsidRPr="00007C64">
              <w:rPr>
                <w:rFonts w:eastAsia="MS Mincho"/>
                <w:sz w:val="20"/>
                <w:lang w:val="fr-CH"/>
              </w:rPr>
              <w:t xml:space="preserve">Décalage </w:t>
            </w:r>
            <w:r w:rsidRPr="00007C64">
              <w:rPr>
                <w:rFonts w:eastAsia="MS Mincho"/>
                <w:sz w:val="20"/>
                <w:lang w:val="fr-CH"/>
              </w:rPr>
              <w:br/>
            </w:r>
            <w:r w:rsidR="00674515" w:rsidRPr="00007C64">
              <w:rPr>
                <w:rFonts w:eastAsia="MS Mincho"/>
                <w:sz w:val="20"/>
                <w:lang w:val="fr-CH"/>
              </w:rPr>
              <w:t>de</w:t>
            </w:r>
            <w:r w:rsidRPr="00007C64">
              <w:rPr>
                <w:rFonts w:eastAsia="MS Mincho"/>
                <w:sz w:val="20"/>
                <w:lang w:val="fr-CH"/>
              </w:rPr>
              <w:br/>
            </w:r>
            <w:r w:rsidR="00674515" w:rsidRPr="00007C64">
              <w:rPr>
                <w:rFonts w:eastAsia="MS Mincho"/>
                <w:sz w:val="20"/>
                <w:lang w:val="fr-CH"/>
              </w:rPr>
              <w:t>fréquence du</w:t>
            </w:r>
            <w:r w:rsidRPr="00007C64">
              <w:rPr>
                <w:rFonts w:eastAsia="MS Mincho"/>
                <w:sz w:val="20"/>
                <w:lang w:val="fr-CH"/>
              </w:rPr>
              <w:t xml:space="preserve"> </w:t>
            </w:r>
            <w:r w:rsidR="00674515" w:rsidRPr="00007C64">
              <w:rPr>
                <w:rFonts w:eastAsia="MS Mincho"/>
                <w:sz w:val="20"/>
                <w:lang w:val="fr-CH"/>
              </w:rPr>
              <w:t>système</w:t>
            </w:r>
            <w:r w:rsidRPr="00007C64">
              <w:rPr>
                <w:rFonts w:eastAsia="MS Mincho"/>
                <w:sz w:val="20"/>
                <w:lang w:val="fr-CH"/>
              </w:rPr>
              <w:br/>
            </w:r>
            <w:r w:rsidR="00674515" w:rsidRPr="00007C64">
              <w:rPr>
                <w:rFonts w:eastAsia="MS Mincho"/>
                <w:sz w:val="20"/>
                <w:lang w:val="fr-CH"/>
              </w:rPr>
              <w:t>brouilleur</w:t>
            </w:r>
            <w:r w:rsidR="00674515" w:rsidRPr="00007C64">
              <w:rPr>
                <w:rFonts w:eastAsia="MS Mincho"/>
                <w:sz w:val="20"/>
                <w:lang w:val="fr-CH"/>
              </w:rPr>
              <w:br/>
              <w:t>N/(MHz)</w:t>
            </w:r>
          </w:p>
        </w:tc>
        <w:tc>
          <w:tcPr>
            <w:tcW w:w="1289" w:type="dxa"/>
            <w:vAlign w:val="center"/>
            <w:hideMark/>
          </w:tcPr>
          <w:p w:rsidR="00674515" w:rsidRPr="00007C64" w:rsidRDefault="00674515" w:rsidP="00D1055A">
            <w:pPr>
              <w:pStyle w:val="Tablehead"/>
              <w:rPr>
                <w:sz w:val="20"/>
                <w:lang w:val="fr-CH"/>
              </w:rPr>
            </w:pPr>
            <w:r w:rsidRPr="00007C64">
              <w:rPr>
                <w:sz w:val="20"/>
                <w:lang w:val="fr-CH"/>
              </w:rPr>
              <w:t>Nombre</w:t>
            </w:r>
            <w:r w:rsidR="00D1055A" w:rsidRPr="00007C64">
              <w:rPr>
                <w:sz w:val="20"/>
                <w:lang w:val="fr-CH"/>
              </w:rPr>
              <w:br/>
            </w:r>
            <w:r w:rsidRPr="00007C64">
              <w:rPr>
                <w:sz w:val="20"/>
                <w:lang w:val="fr-CH"/>
              </w:rPr>
              <w:t xml:space="preserve">de </w:t>
            </w:r>
            <w:r w:rsidR="00D1055A" w:rsidRPr="00007C64">
              <w:rPr>
                <w:sz w:val="20"/>
                <w:lang w:val="fr-CH"/>
              </w:rPr>
              <w:br/>
            </w:r>
            <w:r w:rsidRPr="00007C64">
              <w:rPr>
                <w:sz w:val="20"/>
                <w:lang w:val="fr-CH"/>
              </w:rPr>
              <w:t>récepteurs</w:t>
            </w:r>
          </w:p>
        </w:tc>
        <w:tc>
          <w:tcPr>
            <w:tcW w:w="1783" w:type="dxa"/>
            <w:vAlign w:val="center"/>
          </w:tcPr>
          <w:p w:rsidR="00674515" w:rsidRPr="00D443AF" w:rsidRDefault="00674515" w:rsidP="004C372D">
            <w:pPr>
              <w:pStyle w:val="Tablehead"/>
              <w:rPr>
                <w:sz w:val="20"/>
              </w:rPr>
            </w:pPr>
            <w:r w:rsidRPr="00D443AF">
              <w:rPr>
                <w:sz w:val="20"/>
              </w:rPr>
              <w:t xml:space="preserve">Rapport de protection, dB </w:t>
            </w:r>
            <w:r w:rsidRPr="00D443AF">
              <w:rPr>
                <w:sz w:val="20"/>
              </w:rPr>
              <w:br/>
              <w:t>50ème centile</w:t>
            </w:r>
          </w:p>
        </w:tc>
        <w:tc>
          <w:tcPr>
            <w:tcW w:w="1768" w:type="dxa"/>
            <w:vAlign w:val="center"/>
          </w:tcPr>
          <w:p w:rsidR="00674515" w:rsidRPr="00D443AF" w:rsidRDefault="00674515" w:rsidP="004C372D">
            <w:pPr>
              <w:pStyle w:val="Tablehead"/>
              <w:rPr>
                <w:sz w:val="20"/>
              </w:rPr>
            </w:pPr>
            <w:r w:rsidRPr="00D443AF">
              <w:rPr>
                <w:sz w:val="20"/>
              </w:rPr>
              <w:t xml:space="preserve">Rapport de protection, dB </w:t>
            </w:r>
            <w:r w:rsidRPr="00D443AF">
              <w:rPr>
                <w:sz w:val="20"/>
              </w:rPr>
              <w:br/>
              <w:t>90ème centile</w:t>
            </w:r>
          </w:p>
        </w:tc>
        <w:tc>
          <w:tcPr>
            <w:tcW w:w="1739" w:type="dxa"/>
            <w:vAlign w:val="center"/>
          </w:tcPr>
          <w:p w:rsidR="00674515" w:rsidRPr="00D443AF" w:rsidRDefault="00674515" w:rsidP="004C372D">
            <w:pPr>
              <w:pStyle w:val="Tablehead"/>
              <w:rPr>
                <w:sz w:val="20"/>
              </w:rPr>
            </w:pPr>
            <w:r w:rsidRPr="00D443AF">
              <w:rPr>
                <w:sz w:val="20"/>
              </w:rPr>
              <w:t xml:space="preserve">Seuil de surcharge, dBm </w:t>
            </w:r>
            <w:r w:rsidRPr="00D443AF">
              <w:rPr>
                <w:sz w:val="20"/>
              </w:rPr>
              <w:br/>
              <w:t>10ème centile</w:t>
            </w:r>
          </w:p>
        </w:tc>
        <w:tc>
          <w:tcPr>
            <w:tcW w:w="1739" w:type="dxa"/>
            <w:vAlign w:val="center"/>
          </w:tcPr>
          <w:p w:rsidR="00674515" w:rsidRPr="00D443AF" w:rsidRDefault="00674515" w:rsidP="004C372D">
            <w:pPr>
              <w:pStyle w:val="Tablehead"/>
              <w:rPr>
                <w:sz w:val="20"/>
              </w:rPr>
            </w:pPr>
            <w:r w:rsidRPr="00D443AF">
              <w:rPr>
                <w:sz w:val="20"/>
              </w:rPr>
              <w:t xml:space="preserve">Seuil de surcharge, dBm </w:t>
            </w:r>
            <w:r w:rsidRPr="00D443AF">
              <w:rPr>
                <w:sz w:val="20"/>
              </w:rPr>
              <w:br/>
              <w:t>50ème centile</w:t>
            </w:r>
          </w:p>
        </w:tc>
      </w:tr>
      <w:tr w:rsidR="00674515" w:rsidRPr="00007C64" w:rsidTr="00D1055A">
        <w:trPr>
          <w:trHeight w:val="138"/>
          <w:jc w:val="center"/>
        </w:trPr>
        <w:tc>
          <w:tcPr>
            <w:tcW w:w="1321" w:type="dxa"/>
            <w:hideMark/>
          </w:tcPr>
          <w:p w:rsidR="00674515" w:rsidRPr="00007C64" w:rsidRDefault="00674515" w:rsidP="00D1055A">
            <w:pPr>
              <w:pStyle w:val="Tabletext"/>
              <w:jc w:val="center"/>
              <w:rPr>
                <w:sz w:val="20"/>
                <w:lang w:val="fr-CH"/>
              </w:rPr>
            </w:pPr>
            <w:r w:rsidRPr="00007C64">
              <w:rPr>
                <w:sz w:val="20"/>
                <w:lang w:val="fr-CH"/>
              </w:rPr>
              <w:t>1/(10 MHz)</w:t>
            </w:r>
          </w:p>
        </w:tc>
        <w:tc>
          <w:tcPr>
            <w:tcW w:w="1289" w:type="dxa"/>
          </w:tcPr>
          <w:p w:rsidR="00674515" w:rsidRPr="00007C64" w:rsidRDefault="00674515" w:rsidP="00D1055A">
            <w:pPr>
              <w:pStyle w:val="Tabletext"/>
              <w:jc w:val="center"/>
              <w:rPr>
                <w:sz w:val="20"/>
                <w:lang w:val="fr-CH"/>
              </w:rPr>
            </w:pPr>
            <w:r w:rsidRPr="00007C64">
              <w:rPr>
                <w:sz w:val="20"/>
                <w:lang w:val="fr-CH"/>
              </w:rPr>
              <w:t>19</w:t>
            </w:r>
          </w:p>
        </w:tc>
        <w:tc>
          <w:tcPr>
            <w:tcW w:w="1783" w:type="dxa"/>
          </w:tcPr>
          <w:p w:rsidR="00674515" w:rsidRPr="00007C64" w:rsidRDefault="00674515" w:rsidP="00D1055A">
            <w:pPr>
              <w:pStyle w:val="Tabletext"/>
              <w:jc w:val="center"/>
              <w:rPr>
                <w:sz w:val="20"/>
                <w:lang w:val="fr-CH"/>
              </w:rPr>
            </w:pPr>
            <w:r w:rsidRPr="00007C64">
              <w:rPr>
                <w:sz w:val="20"/>
                <w:lang w:val="fr-CH"/>
              </w:rPr>
              <w:t>–21 … –13</w:t>
            </w:r>
          </w:p>
        </w:tc>
        <w:tc>
          <w:tcPr>
            <w:tcW w:w="1768" w:type="dxa"/>
          </w:tcPr>
          <w:p w:rsidR="00674515" w:rsidRPr="00007C64" w:rsidRDefault="00674515" w:rsidP="00D1055A">
            <w:pPr>
              <w:pStyle w:val="Tabletext"/>
              <w:jc w:val="center"/>
              <w:rPr>
                <w:sz w:val="20"/>
                <w:lang w:val="fr-CH"/>
              </w:rPr>
            </w:pPr>
            <w:r w:rsidRPr="00007C64">
              <w:rPr>
                <w:sz w:val="20"/>
                <w:lang w:val="fr-CH"/>
              </w:rPr>
              <w:t>–14 … –12</w:t>
            </w:r>
          </w:p>
        </w:tc>
        <w:tc>
          <w:tcPr>
            <w:tcW w:w="1739" w:type="dxa"/>
          </w:tcPr>
          <w:p w:rsidR="00674515" w:rsidRPr="00007C64" w:rsidRDefault="00674515" w:rsidP="00D1055A">
            <w:pPr>
              <w:pStyle w:val="Tabletext"/>
              <w:jc w:val="center"/>
              <w:rPr>
                <w:sz w:val="20"/>
                <w:lang w:val="fr-CH"/>
              </w:rPr>
            </w:pPr>
            <w:r w:rsidRPr="00007C64">
              <w:rPr>
                <w:sz w:val="20"/>
                <w:lang w:val="fr-CH"/>
              </w:rPr>
              <w:t>–21 … –19</w:t>
            </w:r>
          </w:p>
        </w:tc>
        <w:tc>
          <w:tcPr>
            <w:tcW w:w="1739" w:type="dxa"/>
          </w:tcPr>
          <w:p w:rsidR="00674515" w:rsidRPr="00007C64" w:rsidRDefault="00674515" w:rsidP="00D1055A">
            <w:pPr>
              <w:pStyle w:val="Tabletext"/>
              <w:jc w:val="center"/>
              <w:rPr>
                <w:sz w:val="20"/>
                <w:lang w:val="fr-CH"/>
              </w:rPr>
            </w:pPr>
            <w:r w:rsidRPr="00007C64">
              <w:rPr>
                <w:sz w:val="20"/>
                <w:lang w:val="fr-CH"/>
              </w:rPr>
              <w:t>–16 … –11</w:t>
            </w:r>
          </w:p>
        </w:tc>
      </w:tr>
      <w:tr w:rsidR="00674515" w:rsidRPr="00007C64" w:rsidTr="00D1055A">
        <w:trPr>
          <w:trHeight w:val="125"/>
          <w:jc w:val="center"/>
        </w:trPr>
        <w:tc>
          <w:tcPr>
            <w:tcW w:w="1321" w:type="dxa"/>
            <w:hideMark/>
          </w:tcPr>
          <w:p w:rsidR="00674515" w:rsidRPr="00007C64" w:rsidRDefault="00674515" w:rsidP="00D1055A">
            <w:pPr>
              <w:pStyle w:val="Tabletext"/>
              <w:jc w:val="center"/>
              <w:rPr>
                <w:sz w:val="20"/>
                <w:lang w:val="fr-CH"/>
              </w:rPr>
            </w:pPr>
            <w:r w:rsidRPr="00007C64">
              <w:rPr>
                <w:sz w:val="20"/>
                <w:lang w:val="fr-CH"/>
              </w:rPr>
              <w:t>2/(18 MHz)</w:t>
            </w:r>
          </w:p>
        </w:tc>
        <w:tc>
          <w:tcPr>
            <w:tcW w:w="1289" w:type="dxa"/>
          </w:tcPr>
          <w:p w:rsidR="00674515" w:rsidRPr="00007C64" w:rsidRDefault="00674515" w:rsidP="00D1055A">
            <w:pPr>
              <w:pStyle w:val="Tabletext"/>
              <w:jc w:val="center"/>
              <w:rPr>
                <w:sz w:val="20"/>
                <w:lang w:val="fr-CH"/>
              </w:rPr>
            </w:pPr>
            <w:r w:rsidRPr="00007C64">
              <w:rPr>
                <w:sz w:val="20"/>
                <w:lang w:val="fr-CH"/>
              </w:rPr>
              <w:t>19</w:t>
            </w:r>
          </w:p>
        </w:tc>
        <w:tc>
          <w:tcPr>
            <w:tcW w:w="1783" w:type="dxa"/>
          </w:tcPr>
          <w:p w:rsidR="00674515" w:rsidRPr="00007C64" w:rsidRDefault="00674515" w:rsidP="00D1055A">
            <w:pPr>
              <w:pStyle w:val="Tabletext"/>
              <w:jc w:val="center"/>
              <w:rPr>
                <w:sz w:val="20"/>
                <w:lang w:val="fr-CH"/>
              </w:rPr>
            </w:pPr>
            <w:r w:rsidRPr="00007C64">
              <w:rPr>
                <w:sz w:val="20"/>
                <w:lang w:val="fr-CH"/>
              </w:rPr>
              <w:t>48 … –47</w:t>
            </w:r>
          </w:p>
        </w:tc>
        <w:tc>
          <w:tcPr>
            <w:tcW w:w="1768" w:type="dxa"/>
          </w:tcPr>
          <w:p w:rsidR="00674515" w:rsidRPr="00007C64" w:rsidRDefault="00674515" w:rsidP="00D1055A">
            <w:pPr>
              <w:pStyle w:val="Tabletext"/>
              <w:jc w:val="center"/>
              <w:rPr>
                <w:sz w:val="20"/>
                <w:lang w:val="fr-CH"/>
              </w:rPr>
            </w:pPr>
            <w:r w:rsidRPr="00007C64">
              <w:rPr>
                <w:sz w:val="20"/>
                <w:lang w:val="fr-CH"/>
              </w:rPr>
              <w:t>–45 … –42</w:t>
            </w:r>
          </w:p>
        </w:tc>
        <w:tc>
          <w:tcPr>
            <w:tcW w:w="1739" w:type="dxa"/>
          </w:tcPr>
          <w:p w:rsidR="00674515" w:rsidRPr="00007C64" w:rsidRDefault="00674515" w:rsidP="00D1055A">
            <w:pPr>
              <w:pStyle w:val="Tabletext"/>
              <w:jc w:val="center"/>
              <w:rPr>
                <w:sz w:val="20"/>
                <w:lang w:val="fr-CH"/>
              </w:rPr>
            </w:pPr>
            <w:r w:rsidRPr="00007C64">
              <w:rPr>
                <w:sz w:val="20"/>
                <w:lang w:val="fr-CH"/>
              </w:rPr>
              <w:t>–18 … –4</w:t>
            </w:r>
          </w:p>
        </w:tc>
        <w:tc>
          <w:tcPr>
            <w:tcW w:w="1739" w:type="dxa"/>
          </w:tcPr>
          <w:p w:rsidR="00674515" w:rsidRPr="00007C64" w:rsidRDefault="00674515" w:rsidP="00D1055A">
            <w:pPr>
              <w:pStyle w:val="Tabletext"/>
              <w:jc w:val="center"/>
              <w:rPr>
                <w:sz w:val="20"/>
                <w:lang w:val="fr-CH"/>
              </w:rPr>
            </w:pPr>
            <w:r w:rsidRPr="00007C64">
              <w:rPr>
                <w:sz w:val="20"/>
                <w:lang w:val="fr-CH"/>
              </w:rPr>
              <w:t>–6 … –2</w:t>
            </w:r>
          </w:p>
        </w:tc>
      </w:tr>
      <w:tr w:rsidR="00674515" w:rsidRPr="00007C64" w:rsidTr="00D1055A">
        <w:trPr>
          <w:trHeight w:val="125"/>
          <w:jc w:val="center"/>
        </w:trPr>
        <w:tc>
          <w:tcPr>
            <w:tcW w:w="1321" w:type="dxa"/>
            <w:hideMark/>
          </w:tcPr>
          <w:p w:rsidR="00674515" w:rsidRPr="00007C64" w:rsidRDefault="00674515" w:rsidP="00D1055A">
            <w:pPr>
              <w:pStyle w:val="Tabletext"/>
              <w:jc w:val="center"/>
              <w:rPr>
                <w:sz w:val="20"/>
                <w:lang w:val="fr-CH"/>
              </w:rPr>
            </w:pPr>
            <w:r w:rsidRPr="00007C64">
              <w:rPr>
                <w:sz w:val="20"/>
                <w:lang w:val="fr-CH"/>
              </w:rPr>
              <w:t>3/(26 MHz)</w:t>
            </w:r>
          </w:p>
        </w:tc>
        <w:tc>
          <w:tcPr>
            <w:tcW w:w="1289" w:type="dxa"/>
          </w:tcPr>
          <w:p w:rsidR="00674515" w:rsidRPr="00007C64" w:rsidRDefault="00674515" w:rsidP="00D1055A">
            <w:pPr>
              <w:pStyle w:val="Tabletext"/>
              <w:jc w:val="center"/>
              <w:rPr>
                <w:sz w:val="20"/>
                <w:lang w:val="fr-CH"/>
              </w:rPr>
            </w:pPr>
            <w:r w:rsidRPr="00007C64">
              <w:rPr>
                <w:sz w:val="20"/>
                <w:lang w:val="fr-CH"/>
              </w:rPr>
              <w:t>19</w:t>
            </w:r>
          </w:p>
        </w:tc>
        <w:tc>
          <w:tcPr>
            <w:tcW w:w="1783" w:type="dxa"/>
          </w:tcPr>
          <w:p w:rsidR="00674515" w:rsidRPr="00007C64" w:rsidRDefault="00674515" w:rsidP="00D1055A">
            <w:pPr>
              <w:pStyle w:val="Tabletext"/>
              <w:jc w:val="center"/>
              <w:rPr>
                <w:sz w:val="20"/>
                <w:lang w:val="fr-CH"/>
              </w:rPr>
            </w:pPr>
            <w:r w:rsidRPr="00007C64">
              <w:rPr>
                <w:sz w:val="20"/>
                <w:lang w:val="fr-CH"/>
              </w:rPr>
              <w:t>–49 … –48</w:t>
            </w:r>
          </w:p>
        </w:tc>
        <w:tc>
          <w:tcPr>
            <w:tcW w:w="1768" w:type="dxa"/>
          </w:tcPr>
          <w:p w:rsidR="00674515" w:rsidRPr="00007C64" w:rsidRDefault="00674515" w:rsidP="00D1055A">
            <w:pPr>
              <w:pStyle w:val="Tabletext"/>
              <w:jc w:val="center"/>
              <w:rPr>
                <w:sz w:val="20"/>
                <w:lang w:val="fr-CH"/>
              </w:rPr>
            </w:pPr>
            <w:r w:rsidRPr="00007C64">
              <w:rPr>
                <w:sz w:val="20"/>
                <w:lang w:val="fr-CH"/>
              </w:rPr>
              <w:t>–43 … –40</w:t>
            </w:r>
          </w:p>
        </w:tc>
        <w:tc>
          <w:tcPr>
            <w:tcW w:w="1739" w:type="dxa"/>
          </w:tcPr>
          <w:p w:rsidR="00674515" w:rsidRPr="00007C64" w:rsidRDefault="00674515" w:rsidP="00D1055A">
            <w:pPr>
              <w:pStyle w:val="Tabletext"/>
              <w:jc w:val="center"/>
              <w:rPr>
                <w:sz w:val="20"/>
                <w:lang w:val="fr-CH"/>
              </w:rPr>
            </w:pPr>
            <w:r w:rsidRPr="00007C64">
              <w:rPr>
                <w:sz w:val="20"/>
                <w:lang w:val="fr-CH"/>
              </w:rPr>
              <w:t>–31 … –26</w:t>
            </w:r>
          </w:p>
        </w:tc>
        <w:tc>
          <w:tcPr>
            <w:tcW w:w="1739" w:type="dxa"/>
          </w:tcPr>
          <w:p w:rsidR="00674515" w:rsidRPr="00007C64" w:rsidRDefault="00674515" w:rsidP="00D1055A">
            <w:pPr>
              <w:pStyle w:val="Tabletext"/>
              <w:jc w:val="center"/>
              <w:rPr>
                <w:sz w:val="20"/>
                <w:lang w:val="fr-CH"/>
              </w:rPr>
            </w:pPr>
            <w:r w:rsidRPr="00007C64">
              <w:rPr>
                <w:sz w:val="20"/>
                <w:lang w:val="fr-CH"/>
              </w:rPr>
              <w:t>–16 … –10</w:t>
            </w:r>
          </w:p>
        </w:tc>
      </w:tr>
      <w:tr w:rsidR="00674515" w:rsidRPr="00007C64" w:rsidTr="00D1055A">
        <w:trPr>
          <w:trHeight w:val="125"/>
          <w:jc w:val="center"/>
        </w:trPr>
        <w:tc>
          <w:tcPr>
            <w:tcW w:w="1321" w:type="dxa"/>
            <w:hideMark/>
          </w:tcPr>
          <w:p w:rsidR="00674515" w:rsidRPr="00007C64" w:rsidRDefault="00674515" w:rsidP="00D1055A">
            <w:pPr>
              <w:pStyle w:val="Tabletext"/>
              <w:jc w:val="center"/>
              <w:rPr>
                <w:sz w:val="20"/>
                <w:lang w:val="fr-CH"/>
              </w:rPr>
            </w:pPr>
            <w:r w:rsidRPr="00007C64">
              <w:rPr>
                <w:sz w:val="20"/>
                <w:lang w:val="fr-CH"/>
              </w:rPr>
              <w:t>4/(34 MHz)</w:t>
            </w:r>
          </w:p>
        </w:tc>
        <w:tc>
          <w:tcPr>
            <w:tcW w:w="1289" w:type="dxa"/>
          </w:tcPr>
          <w:p w:rsidR="00674515" w:rsidRPr="00007C64" w:rsidRDefault="00674515" w:rsidP="00D1055A">
            <w:pPr>
              <w:pStyle w:val="Tabletext"/>
              <w:jc w:val="center"/>
              <w:rPr>
                <w:sz w:val="20"/>
                <w:lang w:val="fr-CH"/>
              </w:rPr>
            </w:pPr>
            <w:r w:rsidRPr="00007C64">
              <w:rPr>
                <w:sz w:val="20"/>
                <w:lang w:val="fr-CH"/>
              </w:rPr>
              <w:t>19</w:t>
            </w:r>
          </w:p>
        </w:tc>
        <w:tc>
          <w:tcPr>
            <w:tcW w:w="1783" w:type="dxa"/>
          </w:tcPr>
          <w:p w:rsidR="00674515" w:rsidRPr="00007C64" w:rsidRDefault="00674515" w:rsidP="00D1055A">
            <w:pPr>
              <w:pStyle w:val="Tabletext"/>
              <w:jc w:val="center"/>
              <w:rPr>
                <w:sz w:val="20"/>
                <w:lang w:val="fr-CH"/>
              </w:rPr>
            </w:pPr>
            <w:r w:rsidRPr="00007C64">
              <w:rPr>
                <w:sz w:val="20"/>
                <w:lang w:val="fr-CH"/>
              </w:rPr>
              <w:t>–61 … –57</w:t>
            </w:r>
          </w:p>
        </w:tc>
        <w:tc>
          <w:tcPr>
            <w:tcW w:w="1768" w:type="dxa"/>
          </w:tcPr>
          <w:p w:rsidR="00674515" w:rsidRPr="00007C64" w:rsidRDefault="00674515" w:rsidP="00D1055A">
            <w:pPr>
              <w:pStyle w:val="Tabletext"/>
              <w:jc w:val="center"/>
              <w:rPr>
                <w:sz w:val="20"/>
                <w:lang w:val="fr-CH"/>
              </w:rPr>
            </w:pPr>
            <w:r w:rsidRPr="00007C64">
              <w:rPr>
                <w:sz w:val="20"/>
                <w:lang w:val="fr-CH"/>
              </w:rPr>
              <w:t>–59 … –54</w:t>
            </w:r>
          </w:p>
        </w:tc>
        <w:tc>
          <w:tcPr>
            <w:tcW w:w="1739" w:type="dxa"/>
          </w:tcPr>
          <w:p w:rsidR="00674515" w:rsidRPr="00007C64" w:rsidRDefault="00674515" w:rsidP="00D1055A">
            <w:pPr>
              <w:pStyle w:val="Tabletext"/>
              <w:jc w:val="center"/>
              <w:rPr>
                <w:sz w:val="20"/>
                <w:lang w:val="fr-CH"/>
              </w:rPr>
            </w:pPr>
            <w:r w:rsidRPr="00007C64">
              <w:rPr>
                <w:sz w:val="20"/>
                <w:lang w:val="fr-CH"/>
              </w:rPr>
              <w:t>–19 … –11</w:t>
            </w:r>
          </w:p>
        </w:tc>
        <w:tc>
          <w:tcPr>
            <w:tcW w:w="1739" w:type="dxa"/>
          </w:tcPr>
          <w:p w:rsidR="00674515" w:rsidRPr="00007C64" w:rsidRDefault="00674515" w:rsidP="00D1055A">
            <w:pPr>
              <w:pStyle w:val="Tabletext"/>
              <w:jc w:val="center"/>
              <w:rPr>
                <w:sz w:val="20"/>
                <w:lang w:val="fr-CH"/>
              </w:rPr>
            </w:pPr>
            <w:r w:rsidRPr="00007C64">
              <w:rPr>
                <w:sz w:val="20"/>
                <w:lang w:val="fr-CH"/>
              </w:rPr>
              <w:t>–13 … –9</w:t>
            </w:r>
          </w:p>
        </w:tc>
      </w:tr>
      <w:tr w:rsidR="00674515" w:rsidRPr="00007C64" w:rsidTr="00D1055A">
        <w:trPr>
          <w:trHeight w:val="125"/>
          <w:jc w:val="center"/>
        </w:trPr>
        <w:tc>
          <w:tcPr>
            <w:tcW w:w="1321" w:type="dxa"/>
            <w:hideMark/>
          </w:tcPr>
          <w:p w:rsidR="00674515" w:rsidRPr="00007C64" w:rsidRDefault="00674515" w:rsidP="00D1055A">
            <w:pPr>
              <w:pStyle w:val="Tabletext"/>
              <w:jc w:val="center"/>
              <w:rPr>
                <w:sz w:val="20"/>
                <w:lang w:val="fr-CH"/>
              </w:rPr>
            </w:pPr>
            <w:r w:rsidRPr="00007C64">
              <w:rPr>
                <w:sz w:val="20"/>
                <w:lang w:val="fr-CH"/>
              </w:rPr>
              <w:t>5/(42 MHz)</w:t>
            </w:r>
          </w:p>
        </w:tc>
        <w:tc>
          <w:tcPr>
            <w:tcW w:w="1289" w:type="dxa"/>
          </w:tcPr>
          <w:p w:rsidR="00674515" w:rsidRPr="00007C64" w:rsidRDefault="00674515" w:rsidP="00D1055A">
            <w:pPr>
              <w:pStyle w:val="Tabletext"/>
              <w:jc w:val="center"/>
              <w:rPr>
                <w:sz w:val="20"/>
                <w:lang w:val="fr-CH"/>
              </w:rPr>
            </w:pPr>
            <w:r w:rsidRPr="00007C64">
              <w:rPr>
                <w:sz w:val="20"/>
                <w:lang w:val="fr-CH"/>
              </w:rPr>
              <w:t>19</w:t>
            </w:r>
          </w:p>
        </w:tc>
        <w:tc>
          <w:tcPr>
            <w:tcW w:w="1783" w:type="dxa"/>
          </w:tcPr>
          <w:p w:rsidR="00674515" w:rsidRPr="00007C64" w:rsidRDefault="00674515" w:rsidP="00D1055A">
            <w:pPr>
              <w:pStyle w:val="Tabletext"/>
              <w:jc w:val="center"/>
              <w:rPr>
                <w:sz w:val="20"/>
                <w:lang w:val="fr-CH"/>
              </w:rPr>
            </w:pPr>
            <w:r w:rsidRPr="00007C64">
              <w:rPr>
                <w:sz w:val="20"/>
                <w:lang w:val="fr-CH"/>
              </w:rPr>
              <w:t>–67 … –56</w:t>
            </w:r>
          </w:p>
        </w:tc>
        <w:tc>
          <w:tcPr>
            <w:tcW w:w="1768" w:type="dxa"/>
          </w:tcPr>
          <w:p w:rsidR="00674515" w:rsidRPr="00007C64" w:rsidRDefault="00674515" w:rsidP="00D1055A">
            <w:pPr>
              <w:pStyle w:val="Tabletext"/>
              <w:jc w:val="center"/>
              <w:rPr>
                <w:sz w:val="20"/>
                <w:lang w:val="fr-CH"/>
              </w:rPr>
            </w:pPr>
            <w:r w:rsidRPr="00007C64">
              <w:rPr>
                <w:sz w:val="20"/>
                <w:lang w:val="fr-CH"/>
              </w:rPr>
              <w:t>–63 … –50</w:t>
            </w:r>
          </w:p>
        </w:tc>
        <w:tc>
          <w:tcPr>
            <w:tcW w:w="1739" w:type="dxa"/>
          </w:tcPr>
          <w:p w:rsidR="00674515" w:rsidRPr="00007C64" w:rsidRDefault="00674515" w:rsidP="00D1055A">
            <w:pPr>
              <w:pStyle w:val="Tabletext"/>
              <w:jc w:val="center"/>
              <w:rPr>
                <w:sz w:val="20"/>
                <w:lang w:val="fr-CH"/>
              </w:rPr>
            </w:pPr>
            <w:r w:rsidRPr="00007C64">
              <w:rPr>
                <w:sz w:val="20"/>
                <w:lang w:val="fr-CH"/>
              </w:rPr>
              <w:t>–17 … –7</w:t>
            </w:r>
          </w:p>
        </w:tc>
        <w:tc>
          <w:tcPr>
            <w:tcW w:w="1739" w:type="dxa"/>
          </w:tcPr>
          <w:p w:rsidR="00674515" w:rsidRPr="00007C64" w:rsidRDefault="00674515" w:rsidP="00D1055A">
            <w:pPr>
              <w:pStyle w:val="Tabletext"/>
              <w:jc w:val="center"/>
              <w:rPr>
                <w:sz w:val="20"/>
                <w:lang w:val="fr-CH"/>
              </w:rPr>
            </w:pPr>
            <w:r w:rsidRPr="00007C64">
              <w:rPr>
                <w:sz w:val="20"/>
                <w:lang w:val="fr-CH"/>
              </w:rPr>
              <w:t>–9 … –4</w:t>
            </w:r>
          </w:p>
        </w:tc>
      </w:tr>
      <w:tr w:rsidR="00674515" w:rsidRPr="00007C64" w:rsidTr="00D1055A">
        <w:trPr>
          <w:trHeight w:val="125"/>
          <w:jc w:val="center"/>
        </w:trPr>
        <w:tc>
          <w:tcPr>
            <w:tcW w:w="1321" w:type="dxa"/>
            <w:hideMark/>
          </w:tcPr>
          <w:p w:rsidR="00674515" w:rsidRPr="00007C64" w:rsidRDefault="00674515" w:rsidP="00D1055A">
            <w:pPr>
              <w:pStyle w:val="Tabletext"/>
              <w:jc w:val="center"/>
              <w:rPr>
                <w:sz w:val="20"/>
                <w:lang w:val="fr-CH"/>
              </w:rPr>
            </w:pPr>
            <w:r w:rsidRPr="00007C64">
              <w:rPr>
                <w:sz w:val="20"/>
                <w:lang w:val="fr-CH"/>
              </w:rPr>
              <w:t>6/(50 MHz)</w:t>
            </w:r>
          </w:p>
        </w:tc>
        <w:tc>
          <w:tcPr>
            <w:tcW w:w="1289" w:type="dxa"/>
            <w:shd w:val="clear" w:color="auto" w:fill="auto"/>
          </w:tcPr>
          <w:p w:rsidR="00674515" w:rsidRPr="00007C64" w:rsidRDefault="00674515" w:rsidP="00D1055A">
            <w:pPr>
              <w:pStyle w:val="Tabletext"/>
              <w:jc w:val="center"/>
              <w:rPr>
                <w:sz w:val="20"/>
                <w:lang w:val="fr-CH"/>
              </w:rPr>
            </w:pPr>
            <w:r w:rsidRPr="00007C64">
              <w:rPr>
                <w:sz w:val="20"/>
                <w:lang w:val="fr-CH"/>
              </w:rPr>
              <w:t>31</w:t>
            </w:r>
          </w:p>
        </w:tc>
        <w:tc>
          <w:tcPr>
            <w:tcW w:w="1783" w:type="dxa"/>
            <w:shd w:val="clear" w:color="auto" w:fill="auto"/>
          </w:tcPr>
          <w:p w:rsidR="00674515" w:rsidRPr="00007C64" w:rsidRDefault="00674515" w:rsidP="00D1055A">
            <w:pPr>
              <w:pStyle w:val="Tabletext"/>
              <w:jc w:val="center"/>
              <w:rPr>
                <w:sz w:val="20"/>
                <w:lang w:val="fr-CH"/>
              </w:rPr>
            </w:pPr>
            <w:r w:rsidRPr="00007C64">
              <w:rPr>
                <w:sz w:val="20"/>
                <w:lang w:val="fr-CH"/>
              </w:rPr>
              <w:t>–73 … –56</w:t>
            </w:r>
          </w:p>
        </w:tc>
        <w:tc>
          <w:tcPr>
            <w:tcW w:w="1768" w:type="dxa"/>
            <w:shd w:val="clear" w:color="auto" w:fill="auto"/>
          </w:tcPr>
          <w:p w:rsidR="00674515" w:rsidRPr="00007C64" w:rsidRDefault="00674515" w:rsidP="00D1055A">
            <w:pPr>
              <w:pStyle w:val="Tabletext"/>
              <w:jc w:val="center"/>
              <w:rPr>
                <w:sz w:val="20"/>
                <w:lang w:val="fr-CH"/>
              </w:rPr>
            </w:pPr>
            <w:r w:rsidRPr="00007C64">
              <w:rPr>
                <w:sz w:val="20"/>
                <w:lang w:val="fr-CH"/>
              </w:rPr>
              <w:t>–66 … –49</w:t>
            </w:r>
          </w:p>
        </w:tc>
        <w:tc>
          <w:tcPr>
            <w:tcW w:w="1739" w:type="dxa"/>
            <w:shd w:val="clear" w:color="auto" w:fill="auto"/>
          </w:tcPr>
          <w:p w:rsidR="00674515" w:rsidRPr="00007C64" w:rsidRDefault="00674515" w:rsidP="00D1055A">
            <w:pPr>
              <w:pStyle w:val="Tabletext"/>
              <w:jc w:val="center"/>
              <w:rPr>
                <w:sz w:val="20"/>
                <w:lang w:val="fr-CH"/>
              </w:rPr>
            </w:pPr>
            <w:r w:rsidRPr="00007C64">
              <w:rPr>
                <w:sz w:val="20"/>
                <w:lang w:val="fr-CH"/>
              </w:rPr>
              <w:t>–18 … –7</w:t>
            </w:r>
          </w:p>
        </w:tc>
        <w:tc>
          <w:tcPr>
            <w:tcW w:w="1739" w:type="dxa"/>
            <w:shd w:val="clear" w:color="auto" w:fill="auto"/>
          </w:tcPr>
          <w:p w:rsidR="00674515" w:rsidRPr="00007C64" w:rsidRDefault="00674515" w:rsidP="00D1055A">
            <w:pPr>
              <w:pStyle w:val="Tabletext"/>
              <w:jc w:val="center"/>
              <w:rPr>
                <w:sz w:val="20"/>
                <w:lang w:val="fr-CH"/>
              </w:rPr>
            </w:pPr>
            <w:r w:rsidRPr="00007C64">
              <w:rPr>
                <w:sz w:val="20"/>
                <w:lang w:val="fr-CH"/>
              </w:rPr>
              <w:t>–9 … –2</w:t>
            </w:r>
          </w:p>
        </w:tc>
      </w:tr>
      <w:tr w:rsidR="00674515" w:rsidRPr="00007C64" w:rsidTr="00D1055A">
        <w:trPr>
          <w:trHeight w:val="125"/>
          <w:jc w:val="center"/>
        </w:trPr>
        <w:tc>
          <w:tcPr>
            <w:tcW w:w="1321" w:type="dxa"/>
            <w:hideMark/>
          </w:tcPr>
          <w:p w:rsidR="00674515" w:rsidRPr="00007C64" w:rsidRDefault="00674515" w:rsidP="00D1055A">
            <w:pPr>
              <w:pStyle w:val="Tabletext"/>
              <w:jc w:val="center"/>
              <w:rPr>
                <w:sz w:val="20"/>
                <w:lang w:val="fr-CH"/>
              </w:rPr>
            </w:pPr>
            <w:r w:rsidRPr="00007C64">
              <w:rPr>
                <w:sz w:val="20"/>
                <w:lang w:val="fr-CH"/>
              </w:rPr>
              <w:t>7/(58 MHz)</w:t>
            </w:r>
          </w:p>
        </w:tc>
        <w:tc>
          <w:tcPr>
            <w:tcW w:w="1289" w:type="dxa"/>
            <w:shd w:val="clear" w:color="auto" w:fill="auto"/>
          </w:tcPr>
          <w:p w:rsidR="00674515" w:rsidRPr="00007C64" w:rsidRDefault="00674515" w:rsidP="00D1055A">
            <w:pPr>
              <w:pStyle w:val="Tabletext"/>
              <w:jc w:val="center"/>
              <w:rPr>
                <w:sz w:val="20"/>
                <w:lang w:val="fr-CH"/>
              </w:rPr>
            </w:pPr>
            <w:r w:rsidRPr="00007C64">
              <w:rPr>
                <w:sz w:val="20"/>
                <w:lang w:val="fr-CH"/>
              </w:rPr>
              <w:t>19</w:t>
            </w:r>
          </w:p>
        </w:tc>
        <w:tc>
          <w:tcPr>
            <w:tcW w:w="1783" w:type="dxa"/>
            <w:shd w:val="clear" w:color="auto" w:fill="auto"/>
          </w:tcPr>
          <w:p w:rsidR="00674515" w:rsidRPr="00007C64" w:rsidRDefault="00674515" w:rsidP="00D1055A">
            <w:pPr>
              <w:pStyle w:val="Tabletext"/>
              <w:jc w:val="center"/>
              <w:rPr>
                <w:sz w:val="20"/>
                <w:lang w:val="fr-CH"/>
              </w:rPr>
            </w:pPr>
            <w:r w:rsidRPr="00007C64">
              <w:rPr>
                <w:sz w:val="20"/>
                <w:lang w:val="fr-CH"/>
              </w:rPr>
              <w:t>–74 … –57</w:t>
            </w:r>
          </w:p>
        </w:tc>
        <w:tc>
          <w:tcPr>
            <w:tcW w:w="1768" w:type="dxa"/>
            <w:shd w:val="clear" w:color="auto" w:fill="auto"/>
          </w:tcPr>
          <w:p w:rsidR="00674515" w:rsidRPr="00007C64" w:rsidRDefault="00674515" w:rsidP="00D1055A">
            <w:pPr>
              <w:pStyle w:val="Tabletext"/>
              <w:jc w:val="center"/>
              <w:rPr>
                <w:sz w:val="20"/>
                <w:lang w:val="fr-CH"/>
              </w:rPr>
            </w:pPr>
            <w:r w:rsidRPr="00007C64">
              <w:rPr>
                <w:sz w:val="20"/>
                <w:lang w:val="fr-CH"/>
              </w:rPr>
              <w:t>–71 … –47</w:t>
            </w:r>
          </w:p>
        </w:tc>
        <w:tc>
          <w:tcPr>
            <w:tcW w:w="1739" w:type="dxa"/>
            <w:shd w:val="clear" w:color="auto" w:fill="auto"/>
          </w:tcPr>
          <w:p w:rsidR="00674515" w:rsidRPr="00007C64" w:rsidRDefault="00674515" w:rsidP="00D1055A">
            <w:pPr>
              <w:pStyle w:val="Tabletext"/>
              <w:jc w:val="center"/>
              <w:rPr>
                <w:sz w:val="20"/>
                <w:lang w:val="fr-CH"/>
              </w:rPr>
            </w:pPr>
            <w:r w:rsidRPr="00007C64">
              <w:rPr>
                <w:sz w:val="20"/>
                <w:lang w:val="fr-CH"/>
              </w:rPr>
              <w:t>–16 … –3</w:t>
            </w:r>
          </w:p>
        </w:tc>
        <w:tc>
          <w:tcPr>
            <w:tcW w:w="1739" w:type="dxa"/>
            <w:shd w:val="clear" w:color="auto" w:fill="auto"/>
          </w:tcPr>
          <w:p w:rsidR="00674515" w:rsidRPr="00007C64" w:rsidRDefault="00674515" w:rsidP="00D1055A">
            <w:pPr>
              <w:pStyle w:val="Tabletext"/>
              <w:jc w:val="center"/>
              <w:rPr>
                <w:sz w:val="20"/>
                <w:lang w:val="fr-CH"/>
              </w:rPr>
            </w:pPr>
            <w:r w:rsidRPr="00007C64">
              <w:rPr>
                <w:sz w:val="20"/>
                <w:lang w:val="fr-CH"/>
              </w:rPr>
              <w:t>–3 … 2</w:t>
            </w:r>
          </w:p>
        </w:tc>
      </w:tr>
      <w:tr w:rsidR="00674515" w:rsidRPr="00007C64" w:rsidTr="00D1055A">
        <w:trPr>
          <w:trHeight w:val="125"/>
          <w:jc w:val="center"/>
        </w:trPr>
        <w:tc>
          <w:tcPr>
            <w:tcW w:w="1321" w:type="dxa"/>
            <w:hideMark/>
          </w:tcPr>
          <w:p w:rsidR="00674515" w:rsidRPr="00007C64" w:rsidRDefault="00674515" w:rsidP="00D1055A">
            <w:pPr>
              <w:pStyle w:val="Tabletext"/>
              <w:jc w:val="center"/>
              <w:rPr>
                <w:sz w:val="20"/>
                <w:lang w:val="fr-CH"/>
              </w:rPr>
            </w:pPr>
            <w:r w:rsidRPr="00007C64">
              <w:rPr>
                <w:sz w:val="20"/>
                <w:lang w:val="fr-CH"/>
              </w:rPr>
              <w:t>8/(66 MHz)</w:t>
            </w:r>
          </w:p>
        </w:tc>
        <w:tc>
          <w:tcPr>
            <w:tcW w:w="1289" w:type="dxa"/>
            <w:shd w:val="clear" w:color="auto" w:fill="auto"/>
          </w:tcPr>
          <w:p w:rsidR="00674515" w:rsidRPr="00007C64" w:rsidRDefault="00674515" w:rsidP="00D1055A">
            <w:pPr>
              <w:pStyle w:val="Tabletext"/>
              <w:jc w:val="center"/>
              <w:rPr>
                <w:sz w:val="20"/>
                <w:lang w:val="fr-CH"/>
              </w:rPr>
            </w:pPr>
            <w:r w:rsidRPr="00007C64">
              <w:rPr>
                <w:sz w:val="20"/>
                <w:lang w:val="fr-CH"/>
              </w:rPr>
              <w:t>31</w:t>
            </w:r>
          </w:p>
        </w:tc>
        <w:tc>
          <w:tcPr>
            <w:tcW w:w="1783" w:type="dxa"/>
            <w:shd w:val="clear" w:color="auto" w:fill="auto"/>
          </w:tcPr>
          <w:p w:rsidR="00674515" w:rsidRPr="00007C64" w:rsidRDefault="00674515" w:rsidP="00D1055A">
            <w:pPr>
              <w:pStyle w:val="Tabletext"/>
              <w:jc w:val="center"/>
              <w:rPr>
                <w:sz w:val="20"/>
                <w:lang w:val="fr-CH"/>
              </w:rPr>
            </w:pPr>
            <w:r w:rsidRPr="00007C64">
              <w:rPr>
                <w:sz w:val="20"/>
                <w:lang w:val="fr-CH"/>
              </w:rPr>
              <w:t>–78 … –59</w:t>
            </w:r>
          </w:p>
        </w:tc>
        <w:tc>
          <w:tcPr>
            <w:tcW w:w="1768" w:type="dxa"/>
            <w:shd w:val="clear" w:color="auto" w:fill="auto"/>
          </w:tcPr>
          <w:p w:rsidR="00674515" w:rsidRPr="00007C64" w:rsidRDefault="00674515" w:rsidP="00D1055A">
            <w:pPr>
              <w:pStyle w:val="Tabletext"/>
              <w:jc w:val="center"/>
              <w:rPr>
                <w:sz w:val="20"/>
                <w:lang w:val="fr-CH"/>
              </w:rPr>
            </w:pPr>
            <w:r w:rsidRPr="00007C64">
              <w:rPr>
                <w:sz w:val="20"/>
                <w:lang w:val="fr-CH"/>
              </w:rPr>
              <w:t>–70 … –52</w:t>
            </w:r>
          </w:p>
        </w:tc>
        <w:tc>
          <w:tcPr>
            <w:tcW w:w="1739" w:type="dxa"/>
            <w:shd w:val="clear" w:color="auto" w:fill="auto"/>
          </w:tcPr>
          <w:p w:rsidR="00674515" w:rsidRPr="00007C64" w:rsidRDefault="00674515" w:rsidP="00D1055A">
            <w:pPr>
              <w:pStyle w:val="Tabletext"/>
              <w:jc w:val="center"/>
              <w:rPr>
                <w:sz w:val="20"/>
                <w:lang w:val="fr-CH"/>
              </w:rPr>
            </w:pPr>
            <w:r w:rsidRPr="00007C64">
              <w:rPr>
                <w:sz w:val="20"/>
                <w:lang w:val="fr-CH"/>
              </w:rPr>
              <w:t>–16 … –3</w:t>
            </w:r>
          </w:p>
        </w:tc>
        <w:tc>
          <w:tcPr>
            <w:tcW w:w="1739" w:type="dxa"/>
            <w:shd w:val="clear" w:color="auto" w:fill="auto"/>
          </w:tcPr>
          <w:p w:rsidR="00674515" w:rsidRPr="00007C64" w:rsidRDefault="00674515" w:rsidP="00D1055A">
            <w:pPr>
              <w:pStyle w:val="Tabletext"/>
              <w:jc w:val="center"/>
              <w:rPr>
                <w:sz w:val="20"/>
                <w:lang w:val="fr-CH"/>
              </w:rPr>
            </w:pPr>
            <w:r w:rsidRPr="00007C64">
              <w:rPr>
                <w:sz w:val="20"/>
                <w:lang w:val="fr-CH"/>
              </w:rPr>
              <w:t>–4 … 2</w:t>
            </w:r>
          </w:p>
        </w:tc>
      </w:tr>
      <w:tr w:rsidR="00674515" w:rsidRPr="00007C64" w:rsidTr="00D1055A">
        <w:trPr>
          <w:trHeight w:val="125"/>
          <w:jc w:val="center"/>
        </w:trPr>
        <w:tc>
          <w:tcPr>
            <w:tcW w:w="1321" w:type="dxa"/>
            <w:tcBorders>
              <w:bottom w:val="single" w:sz="4" w:space="0" w:color="auto"/>
            </w:tcBorders>
            <w:hideMark/>
          </w:tcPr>
          <w:p w:rsidR="00674515" w:rsidRPr="00007C64" w:rsidRDefault="00674515" w:rsidP="00D1055A">
            <w:pPr>
              <w:pStyle w:val="Tabletext"/>
              <w:jc w:val="center"/>
              <w:rPr>
                <w:sz w:val="20"/>
                <w:lang w:val="fr-CH"/>
              </w:rPr>
            </w:pPr>
            <w:r w:rsidRPr="00007C64">
              <w:rPr>
                <w:sz w:val="20"/>
                <w:lang w:val="fr-CH"/>
              </w:rPr>
              <w:t>9/(74 MHz)</w:t>
            </w:r>
          </w:p>
        </w:tc>
        <w:tc>
          <w:tcPr>
            <w:tcW w:w="1289" w:type="dxa"/>
            <w:tcBorders>
              <w:bottom w:val="single" w:sz="4" w:space="0" w:color="auto"/>
            </w:tcBorders>
            <w:shd w:val="clear" w:color="auto" w:fill="auto"/>
          </w:tcPr>
          <w:p w:rsidR="00674515" w:rsidRPr="00007C64" w:rsidRDefault="00674515" w:rsidP="00D1055A">
            <w:pPr>
              <w:pStyle w:val="Tabletext"/>
              <w:jc w:val="center"/>
              <w:rPr>
                <w:sz w:val="20"/>
                <w:lang w:val="fr-CH"/>
              </w:rPr>
            </w:pPr>
            <w:r w:rsidRPr="00007C64">
              <w:rPr>
                <w:sz w:val="20"/>
                <w:lang w:val="fr-CH"/>
              </w:rPr>
              <w:t>19</w:t>
            </w:r>
          </w:p>
        </w:tc>
        <w:tc>
          <w:tcPr>
            <w:tcW w:w="1783" w:type="dxa"/>
            <w:tcBorders>
              <w:bottom w:val="single" w:sz="4" w:space="0" w:color="auto"/>
            </w:tcBorders>
            <w:shd w:val="clear" w:color="auto" w:fill="auto"/>
          </w:tcPr>
          <w:p w:rsidR="00674515" w:rsidRPr="00007C64" w:rsidRDefault="00674515" w:rsidP="00D1055A">
            <w:pPr>
              <w:pStyle w:val="Tabletext"/>
              <w:jc w:val="center"/>
              <w:rPr>
                <w:sz w:val="20"/>
                <w:lang w:val="fr-CH"/>
              </w:rPr>
            </w:pPr>
            <w:r w:rsidRPr="00007C64">
              <w:rPr>
                <w:sz w:val="20"/>
                <w:lang w:val="fr-CH"/>
              </w:rPr>
              <w:t>–50 … –44</w:t>
            </w:r>
          </w:p>
        </w:tc>
        <w:tc>
          <w:tcPr>
            <w:tcW w:w="1768" w:type="dxa"/>
            <w:tcBorders>
              <w:bottom w:val="single" w:sz="4" w:space="0" w:color="auto"/>
            </w:tcBorders>
            <w:shd w:val="clear" w:color="auto" w:fill="auto"/>
          </w:tcPr>
          <w:p w:rsidR="00674515" w:rsidRPr="00007C64" w:rsidRDefault="00674515" w:rsidP="00D1055A">
            <w:pPr>
              <w:pStyle w:val="Tabletext"/>
              <w:jc w:val="center"/>
              <w:rPr>
                <w:sz w:val="20"/>
                <w:lang w:val="fr-CH"/>
              </w:rPr>
            </w:pPr>
            <w:r w:rsidRPr="00007C64">
              <w:rPr>
                <w:sz w:val="20"/>
                <w:lang w:val="fr-CH"/>
              </w:rPr>
              <w:t>–38 … –33</w:t>
            </w:r>
          </w:p>
        </w:tc>
        <w:tc>
          <w:tcPr>
            <w:tcW w:w="1739" w:type="dxa"/>
            <w:tcBorders>
              <w:bottom w:val="single" w:sz="4" w:space="0" w:color="auto"/>
            </w:tcBorders>
            <w:shd w:val="clear" w:color="auto" w:fill="auto"/>
          </w:tcPr>
          <w:p w:rsidR="00674515" w:rsidRPr="00007C64" w:rsidRDefault="00674515" w:rsidP="00D1055A">
            <w:pPr>
              <w:pStyle w:val="Tabletext"/>
              <w:jc w:val="center"/>
              <w:rPr>
                <w:sz w:val="20"/>
                <w:lang w:val="fr-CH"/>
              </w:rPr>
            </w:pPr>
            <w:r w:rsidRPr="00007C64">
              <w:rPr>
                <w:sz w:val="20"/>
                <w:lang w:val="fr-CH"/>
              </w:rPr>
              <w:t>–9 … –3</w:t>
            </w:r>
          </w:p>
        </w:tc>
        <w:tc>
          <w:tcPr>
            <w:tcW w:w="1739" w:type="dxa"/>
            <w:tcBorders>
              <w:bottom w:val="single" w:sz="4" w:space="0" w:color="auto"/>
            </w:tcBorders>
            <w:shd w:val="clear" w:color="auto" w:fill="auto"/>
          </w:tcPr>
          <w:p w:rsidR="00674515" w:rsidRPr="00007C64" w:rsidRDefault="00674515" w:rsidP="00D1055A">
            <w:pPr>
              <w:pStyle w:val="Tabletext"/>
              <w:jc w:val="center"/>
              <w:rPr>
                <w:sz w:val="20"/>
                <w:lang w:val="fr-CH"/>
              </w:rPr>
            </w:pPr>
            <w:r w:rsidRPr="00007C64">
              <w:rPr>
                <w:sz w:val="20"/>
                <w:lang w:val="fr-CH"/>
              </w:rPr>
              <w:t>–2 … 4</w:t>
            </w:r>
          </w:p>
        </w:tc>
      </w:tr>
      <w:tr w:rsidR="00674515" w:rsidRPr="00007C64" w:rsidTr="00D1055A">
        <w:trPr>
          <w:trHeight w:val="125"/>
          <w:jc w:val="center"/>
        </w:trPr>
        <w:tc>
          <w:tcPr>
            <w:tcW w:w="9639" w:type="dxa"/>
            <w:gridSpan w:val="6"/>
            <w:tcBorders>
              <w:top w:val="single" w:sz="4" w:space="0" w:color="auto"/>
              <w:left w:val="nil"/>
              <w:bottom w:val="nil"/>
              <w:right w:val="nil"/>
            </w:tcBorders>
          </w:tcPr>
          <w:p w:rsidR="00674515" w:rsidRPr="00007C64" w:rsidRDefault="00674515" w:rsidP="00D1055A">
            <w:pPr>
              <w:pStyle w:val="Tablelegend"/>
              <w:ind w:left="-85" w:firstLine="0"/>
              <w:rPr>
                <w:sz w:val="20"/>
                <w:lang w:val="fr-CH"/>
              </w:rPr>
            </w:pPr>
            <w:r w:rsidRPr="00007C64">
              <w:rPr>
                <w:sz w:val="20"/>
                <w:lang w:val="fr-CH"/>
              </w:rPr>
              <w:t xml:space="preserve">NOTE 1 – Le rapport de protection s'applique </w:t>
            </w:r>
            <w:r w:rsidR="00007C64" w:rsidRPr="00007C64">
              <w:rPr>
                <w:sz w:val="20"/>
                <w:lang w:val="fr-CH"/>
              </w:rPr>
              <w:t>sauf</w:t>
            </w:r>
            <w:r w:rsidRPr="00007C64">
              <w:rPr>
                <w:sz w:val="20"/>
                <w:lang w:val="fr-CH"/>
              </w:rPr>
              <w:t xml:space="preserve"> si le niveau du signal brouilleur est supérieur au seuil de saturation correspondant. Dans ce cas, le récepteur est brouillé par le signal brouilleur, quel que soit le rapport signal/brouillage.</w:t>
            </w:r>
          </w:p>
          <w:p w:rsidR="00674515" w:rsidRPr="00007C64" w:rsidRDefault="00674515" w:rsidP="00D1055A">
            <w:pPr>
              <w:pStyle w:val="Tablelegend"/>
              <w:ind w:left="-85" w:firstLine="0"/>
              <w:rPr>
                <w:sz w:val="20"/>
                <w:lang w:val="fr-CH"/>
              </w:rPr>
            </w:pPr>
            <w:r w:rsidRPr="00007C64">
              <w:rPr>
                <w:sz w:val="20"/>
                <w:lang w:val="fr-CH"/>
              </w:rPr>
              <w:t xml:space="preserve">NOTE 2 – Lorsque le niveau du signal utile est proche de la sensibilité du </w:t>
            </w:r>
            <w:r w:rsidR="00007C64" w:rsidRPr="00007C64">
              <w:rPr>
                <w:sz w:val="20"/>
                <w:lang w:val="fr-CH"/>
              </w:rPr>
              <w:t>récepteur</w:t>
            </w:r>
            <w:r w:rsidRPr="00007C64">
              <w:rPr>
                <w:sz w:val="20"/>
                <w:lang w:val="fr-CH"/>
              </w:rPr>
              <w:t xml:space="preserve">, il convient de tenir compte du bruit; par </w:t>
            </w:r>
            <w:r w:rsidR="00007C64" w:rsidRPr="00007C64">
              <w:rPr>
                <w:sz w:val="20"/>
                <w:lang w:val="fr-CH"/>
              </w:rPr>
              <w:t>exemple</w:t>
            </w:r>
            <w:r w:rsidRPr="00007C64">
              <w:rPr>
                <w:sz w:val="20"/>
                <w:lang w:val="fr-CH"/>
              </w:rPr>
              <w:t>, pour une sensibilité de +3 </w:t>
            </w:r>
            <w:r w:rsidR="00007C64">
              <w:rPr>
                <w:sz w:val="20"/>
                <w:lang w:val="fr-CH"/>
              </w:rPr>
              <w:t xml:space="preserve">dB, il convient d'ajouter 3 dB </w:t>
            </w:r>
            <w:r w:rsidRPr="00007C64">
              <w:rPr>
                <w:sz w:val="20"/>
                <w:lang w:val="fr-CH"/>
              </w:rPr>
              <w:t>au rapport de protection.</w:t>
            </w:r>
          </w:p>
          <w:p w:rsidR="00674515" w:rsidRPr="00007C64" w:rsidRDefault="00674515" w:rsidP="00D1055A">
            <w:pPr>
              <w:pStyle w:val="Tablelegend"/>
              <w:ind w:left="-85" w:firstLine="0"/>
              <w:rPr>
                <w:sz w:val="20"/>
                <w:lang w:val="fr-CH"/>
              </w:rPr>
            </w:pPr>
            <w:r w:rsidRPr="00007C64">
              <w:rPr>
                <w:sz w:val="20"/>
                <w:lang w:val="fr-CH"/>
              </w:rPr>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tc>
      </w:tr>
    </w:tbl>
    <w:p w:rsidR="00674515" w:rsidRPr="00007C64" w:rsidRDefault="00674515" w:rsidP="00674515">
      <w:pPr>
        <w:pStyle w:val="Tablefin"/>
        <w:rPr>
          <w:lang w:val="fr-CH"/>
        </w:rPr>
      </w:pPr>
    </w:p>
    <w:p w:rsidR="00674515" w:rsidRPr="00007C64" w:rsidRDefault="00674515" w:rsidP="00D1055A">
      <w:pPr>
        <w:pStyle w:val="TableNo"/>
        <w:keepLines/>
        <w:rPr>
          <w:lang w:val="fr-CH"/>
        </w:rPr>
      </w:pPr>
      <w:bookmarkStart w:id="561" w:name="_Toc309290520"/>
      <w:bookmarkStart w:id="562" w:name="_Toc309719047"/>
      <w:bookmarkStart w:id="563" w:name="_Toc321125357"/>
      <w:r w:rsidRPr="00007C64">
        <w:rPr>
          <w:lang w:val="fr-CH"/>
        </w:rPr>
        <w:t>TABLEAU 38A</w:t>
      </w:r>
      <w:bookmarkEnd w:id="561"/>
      <w:bookmarkEnd w:id="562"/>
      <w:bookmarkEnd w:id="563"/>
    </w:p>
    <w:p w:rsidR="00674515" w:rsidRPr="00007C64" w:rsidRDefault="00674515" w:rsidP="00D1055A">
      <w:pPr>
        <w:pStyle w:val="Tabletitle"/>
        <w:keepLines/>
        <w:rPr>
          <w:lang w:val="fr-CH"/>
        </w:rPr>
      </w:pPr>
      <w:bookmarkStart w:id="564" w:name="_Toc309290521"/>
      <w:bookmarkStart w:id="565" w:name="_Toc309719048"/>
      <w:bookmarkStart w:id="566" w:name="_Toc321125358"/>
      <w:r w:rsidRPr="00007C64">
        <w:rPr>
          <w:lang w:val="fr-CH"/>
        </w:rPr>
        <w:t xml:space="preserve">Valeurs du rapport de protection pour le 50ème et le 90ème centiles et valeurs du seuil de </w:t>
      </w:r>
      <w:r w:rsidR="00007C64" w:rsidRPr="00007C64">
        <w:rPr>
          <w:lang w:val="fr-CH"/>
        </w:rPr>
        <w:t>saturation</w:t>
      </w:r>
      <w:r w:rsidRPr="00007C64">
        <w:rPr>
          <w:lang w:val="fr-CH"/>
        </w:rPr>
        <w:t xml:space="preserve"> pour le 10ème et le 50ème centiles pour un signal DVB-T de 8 MHz MAQ-64 avec rendement de codage 2/3 brouillé par un signal d'équipement d'utilisateur LTE de 10 MHz dans un canal </w:t>
      </w:r>
      <w:r w:rsidR="00007C64" w:rsidRPr="00007C64">
        <w:rPr>
          <w:lang w:val="fr-CH"/>
        </w:rPr>
        <w:t>gaussien</w:t>
      </w:r>
      <w:r w:rsidRPr="00007C64">
        <w:rPr>
          <w:lang w:val="fr-CH"/>
        </w:rPr>
        <w:t xml:space="preserve"> dans le cas de </w:t>
      </w:r>
      <w:r w:rsidR="00007C64" w:rsidRPr="00007C64">
        <w:rPr>
          <w:lang w:val="fr-CH"/>
        </w:rPr>
        <w:t>syntoniseurs</w:t>
      </w:r>
      <w:r w:rsidRPr="00007C64">
        <w:rPr>
          <w:lang w:val="fr-CH"/>
        </w:rPr>
        <w:t xml:space="preserve"> au silicium (voir Notes 1 à 4)</w:t>
      </w:r>
      <w:bookmarkEnd w:id="564"/>
      <w:bookmarkEnd w:id="565"/>
      <w:bookmarkEnd w:id="56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262"/>
        <w:gridCol w:w="1790"/>
        <w:gridCol w:w="1790"/>
        <w:gridCol w:w="1760"/>
        <w:gridCol w:w="1760"/>
      </w:tblGrid>
      <w:tr w:rsidR="00674515" w:rsidRPr="00007C64" w:rsidTr="00D1055A">
        <w:trPr>
          <w:cantSplit/>
          <w:jc w:val="center"/>
        </w:trPr>
        <w:tc>
          <w:tcPr>
            <w:tcW w:w="1277" w:type="dxa"/>
            <w:vAlign w:val="center"/>
            <w:hideMark/>
          </w:tcPr>
          <w:p w:rsidR="00674515" w:rsidRPr="00007C64" w:rsidRDefault="00D1055A" w:rsidP="00D1055A">
            <w:pPr>
              <w:pStyle w:val="Tablehead"/>
              <w:keepLines/>
              <w:rPr>
                <w:rFonts w:eastAsia="MS Mincho"/>
                <w:sz w:val="20"/>
                <w:lang w:val="fr-CH"/>
              </w:rPr>
            </w:pPr>
            <w:r w:rsidRPr="00007C64">
              <w:rPr>
                <w:rFonts w:eastAsia="MS Mincho"/>
                <w:sz w:val="20"/>
                <w:lang w:val="fr-CH"/>
              </w:rPr>
              <w:t>Décalage</w:t>
            </w:r>
            <w:r w:rsidRPr="00007C64">
              <w:rPr>
                <w:rFonts w:eastAsia="MS Mincho"/>
                <w:sz w:val="20"/>
                <w:lang w:val="fr-CH"/>
              </w:rPr>
              <w:br/>
            </w:r>
            <w:r w:rsidR="00674515" w:rsidRPr="00007C64">
              <w:rPr>
                <w:rFonts w:eastAsia="MS Mincho"/>
                <w:sz w:val="20"/>
                <w:lang w:val="fr-CH"/>
              </w:rPr>
              <w:t>de fréquence</w:t>
            </w:r>
            <w:r w:rsidRPr="00007C64">
              <w:rPr>
                <w:rFonts w:eastAsia="MS Mincho"/>
                <w:sz w:val="20"/>
                <w:lang w:val="fr-CH"/>
              </w:rPr>
              <w:br/>
            </w:r>
            <w:r w:rsidR="00674515" w:rsidRPr="00007C64">
              <w:rPr>
                <w:rFonts w:eastAsia="MS Mincho"/>
                <w:sz w:val="20"/>
                <w:lang w:val="fr-CH"/>
              </w:rPr>
              <w:t>du système</w:t>
            </w:r>
            <w:r w:rsidRPr="00007C64">
              <w:rPr>
                <w:rFonts w:eastAsia="MS Mincho"/>
                <w:sz w:val="20"/>
                <w:lang w:val="fr-CH"/>
              </w:rPr>
              <w:br/>
            </w:r>
            <w:r w:rsidR="00674515" w:rsidRPr="00007C64">
              <w:rPr>
                <w:rFonts w:eastAsia="MS Mincho"/>
                <w:sz w:val="20"/>
                <w:lang w:val="fr-CH"/>
              </w:rPr>
              <w:t>brouilleur</w:t>
            </w:r>
            <w:r w:rsidR="00674515" w:rsidRPr="00007C64">
              <w:rPr>
                <w:rFonts w:eastAsia="MS Mincho"/>
                <w:sz w:val="20"/>
                <w:lang w:val="fr-CH"/>
              </w:rPr>
              <w:br/>
              <w:t>N/(MHz)</w:t>
            </w:r>
          </w:p>
        </w:tc>
        <w:tc>
          <w:tcPr>
            <w:tcW w:w="1262" w:type="dxa"/>
            <w:vAlign w:val="center"/>
            <w:hideMark/>
          </w:tcPr>
          <w:p w:rsidR="00674515" w:rsidRPr="00007C64" w:rsidRDefault="00674515" w:rsidP="00D1055A">
            <w:pPr>
              <w:pStyle w:val="Tablehead"/>
              <w:keepLines/>
              <w:rPr>
                <w:sz w:val="20"/>
                <w:lang w:val="fr-CH"/>
              </w:rPr>
            </w:pPr>
            <w:r w:rsidRPr="00007C64">
              <w:rPr>
                <w:sz w:val="20"/>
                <w:lang w:val="fr-CH"/>
              </w:rPr>
              <w:t>Nombre</w:t>
            </w:r>
            <w:r w:rsidR="00D1055A" w:rsidRPr="00007C64">
              <w:rPr>
                <w:sz w:val="20"/>
                <w:lang w:val="fr-CH"/>
              </w:rPr>
              <w:br/>
            </w:r>
            <w:r w:rsidRPr="00007C64">
              <w:rPr>
                <w:sz w:val="20"/>
                <w:lang w:val="fr-CH"/>
              </w:rPr>
              <w:t>de</w:t>
            </w:r>
            <w:r w:rsidR="00D1055A" w:rsidRPr="00007C64">
              <w:rPr>
                <w:sz w:val="20"/>
                <w:lang w:val="fr-CH"/>
              </w:rPr>
              <w:br/>
            </w:r>
            <w:r w:rsidRPr="00007C64">
              <w:rPr>
                <w:sz w:val="20"/>
                <w:lang w:val="fr-CH"/>
              </w:rPr>
              <w:t>récepteurs</w:t>
            </w:r>
          </w:p>
        </w:tc>
        <w:tc>
          <w:tcPr>
            <w:tcW w:w="1790" w:type="dxa"/>
            <w:vAlign w:val="center"/>
          </w:tcPr>
          <w:p w:rsidR="00674515" w:rsidRPr="00007C64" w:rsidRDefault="00674515" w:rsidP="00D1055A">
            <w:pPr>
              <w:pStyle w:val="Tablehead"/>
              <w:keepLines/>
              <w:rPr>
                <w:sz w:val="20"/>
                <w:lang w:val="fr-CH"/>
              </w:rPr>
            </w:pPr>
            <w:r w:rsidRPr="00007C64">
              <w:rPr>
                <w:sz w:val="20"/>
                <w:lang w:val="fr-CH"/>
              </w:rPr>
              <w:t xml:space="preserve">Rapport de protection, dB </w:t>
            </w:r>
            <w:r w:rsidRPr="00007C64">
              <w:rPr>
                <w:sz w:val="20"/>
                <w:lang w:val="fr-CH"/>
              </w:rPr>
              <w:br/>
              <w:t>50ème centile</w:t>
            </w:r>
          </w:p>
        </w:tc>
        <w:tc>
          <w:tcPr>
            <w:tcW w:w="1790" w:type="dxa"/>
            <w:vAlign w:val="center"/>
          </w:tcPr>
          <w:p w:rsidR="00674515" w:rsidRPr="00007C64" w:rsidRDefault="00674515" w:rsidP="00D1055A">
            <w:pPr>
              <w:pStyle w:val="Tablehead"/>
              <w:keepLines/>
              <w:rPr>
                <w:sz w:val="20"/>
                <w:lang w:val="fr-CH"/>
              </w:rPr>
            </w:pPr>
            <w:r w:rsidRPr="00007C64">
              <w:rPr>
                <w:sz w:val="20"/>
                <w:lang w:val="fr-CH"/>
              </w:rPr>
              <w:t xml:space="preserve">Rapport de protection, dB </w:t>
            </w:r>
            <w:r w:rsidRPr="00007C64">
              <w:rPr>
                <w:sz w:val="20"/>
                <w:lang w:val="fr-CH"/>
              </w:rPr>
              <w:br/>
              <w:t>90ème centile</w:t>
            </w:r>
          </w:p>
        </w:tc>
        <w:tc>
          <w:tcPr>
            <w:tcW w:w="1760" w:type="dxa"/>
            <w:vAlign w:val="center"/>
          </w:tcPr>
          <w:p w:rsidR="00674515" w:rsidRPr="00007C64" w:rsidRDefault="00674515" w:rsidP="00D1055A">
            <w:pPr>
              <w:pStyle w:val="Tablehead"/>
              <w:keepLines/>
              <w:rPr>
                <w:sz w:val="20"/>
                <w:lang w:val="fr-CH"/>
              </w:rPr>
            </w:pPr>
            <w:r w:rsidRPr="00007C64">
              <w:rPr>
                <w:sz w:val="20"/>
                <w:lang w:val="fr-CH"/>
              </w:rPr>
              <w:t xml:space="preserve">Seuil de saturation, dBm </w:t>
            </w:r>
            <w:r w:rsidRPr="00007C64">
              <w:rPr>
                <w:sz w:val="20"/>
                <w:lang w:val="fr-CH"/>
              </w:rPr>
              <w:br/>
              <w:t>10ème centile</w:t>
            </w:r>
          </w:p>
        </w:tc>
        <w:tc>
          <w:tcPr>
            <w:tcW w:w="1760" w:type="dxa"/>
            <w:vAlign w:val="center"/>
          </w:tcPr>
          <w:p w:rsidR="00674515" w:rsidRPr="00007C64" w:rsidRDefault="00674515" w:rsidP="00D1055A">
            <w:pPr>
              <w:pStyle w:val="Tablehead"/>
              <w:keepLines/>
              <w:rPr>
                <w:sz w:val="20"/>
                <w:lang w:val="fr-CH"/>
              </w:rPr>
            </w:pPr>
            <w:r w:rsidRPr="00007C64">
              <w:rPr>
                <w:sz w:val="20"/>
                <w:lang w:val="fr-CH"/>
              </w:rPr>
              <w:t xml:space="preserve">Seuil de saturation, dBm </w:t>
            </w:r>
            <w:r w:rsidRPr="00007C64">
              <w:rPr>
                <w:sz w:val="20"/>
                <w:lang w:val="fr-CH"/>
              </w:rPr>
              <w:br/>
              <w:t>50ème centile</w:t>
            </w:r>
          </w:p>
        </w:tc>
      </w:tr>
      <w:tr w:rsidR="00674515" w:rsidRPr="00007C64" w:rsidTr="00D1055A">
        <w:trPr>
          <w:cantSplit/>
          <w:jc w:val="center"/>
        </w:trPr>
        <w:tc>
          <w:tcPr>
            <w:tcW w:w="1277" w:type="dxa"/>
            <w:hideMark/>
          </w:tcPr>
          <w:p w:rsidR="00674515" w:rsidRPr="00007C64" w:rsidRDefault="00674515" w:rsidP="00D1055A">
            <w:pPr>
              <w:pStyle w:val="Tabletext"/>
              <w:keepNext/>
              <w:keepLines/>
              <w:jc w:val="center"/>
              <w:rPr>
                <w:sz w:val="20"/>
                <w:lang w:val="fr-CH"/>
              </w:rPr>
            </w:pPr>
            <w:r w:rsidRPr="00007C64">
              <w:rPr>
                <w:sz w:val="20"/>
                <w:lang w:val="fr-CH"/>
              </w:rPr>
              <w:t>1/(10 MHz)</w:t>
            </w:r>
          </w:p>
        </w:tc>
        <w:tc>
          <w:tcPr>
            <w:tcW w:w="1262" w:type="dxa"/>
          </w:tcPr>
          <w:p w:rsidR="00674515" w:rsidRPr="00007C64" w:rsidRDefault="00674515" w:rsidP="00D1055A">
            <w:pPr>
              <w:pStyle w:val="Tabletext"/>
              <w:keepNext/>
              <w:keepLines/>
              <w:jc w:val="center"/>
              <w:rPr>
                <w:sz w:val="20"/>
                <w:lang w:val="fr-CH"/>
              </w:rPr>
            </w:pPr>
            <w:r w:rsidRPr="00007C64">
              <w:rPr>
                <w:sz w:val="20"/>
                <w:lang w:val="fr-CH"/>
              </w:rPr>
              <w:t>4</w:t>
            </w:r>
          </w:p>
        </w:tc>
        <w:tc>
          <w:tcPr>
            <w:tcW w:w="1790" w:type="dxa"/>
          </w:tcPr>
          <w:p w:rsidR="00674515" w:rsidRPr="00007C64" w:rsidRDefault="00674515" w:rsidP="00D1055A">
            <w:pPr>
              <w:pStyle w:val="Tabletext"/>
              <w:keepNext/>
              <w:keepLines/>
              <w:jc w:val="center"/>
              <w:rPr>
                <w:sz w:val="20"/>
                <w:lang w:val="fr-CH"/>
              </w:rPr>
            </w:pPr>
            <w:r w:rsidRPr="00007C64">
              <w:rPr>
                <w:sz w:val="20"/>
                <w:lang w:val="fr-CH"/>
              </w:rPr>
              <w:t>–14</w:t>
            </w:r>
          </w:p>
        </w:tc>
        <w:tc>
          <w:tcPr>
            <w:tcW w:w="1790" w:type="dxa"/>
          </w:tcPr>
          <w:p w:rsidR="00674515" w:rsidRPr="00007C64" w:rsidRDefault="00674515" w:rsidP="00D1055A">
            <w:pPr>
              <w:pStyle w:val="Tabletext"/>
              <w:keepNext/>
              <w:keepLines/>
              <w:jc w:val="center"/>
              <w:rPr>
                <w:sz w:val="20"/>
                <w:lang w:val="fr-CH"/>
              </w:rPr>
            </w:pPr>
            <w:r w:rsidRPr="00007C64">
              <w:rPr>
                <w:sz w:val="20"/>
                <w:lang w:val="fr-CH"/>
              </w:rPr>
              <w:t>–13</w:t>
            </w:r>
          </w:p>
        </w:tc>
        <w:tc>
          <w:tcPr>
            <w:tcW w:w="1760" w:type="dxa"/>
          </w:tcPr>
          <w:p w:rsidR="00674515" w:rsidRPr="00007C64" w:rsidRDefault="00674515" w:rsidP="00D1055A">
            <w:pPr>
              <w:pStyle w:val="Tabletext"/>
              <w:keepNext/>
              <w:keepLines/>
              <w:jc w:val="center"/>
              <w:rPr>
                <w:sz w:val="20"/>
                <w:lang w:val="fr-CH"/>
              </w:rPr>
            </w:pPr>
            <w:r w:rsidRPr="00007C64">
              <w:rPr>
                <w:sz w:val="20"/>
                <w:lang w:val="fr-CH"/>
              </w:rPr>
              <w:t>–23 … –17</w:t>
            </w:r>
          </w:p>
        </w:tc>
        <w:tc>
          <w:tcPr>
            <w:tcW w:w="1760" w:type="dxa"/>
          </w:tcPr>
          <w:p w:rsidR="00674515" w:rsidRPr="00007C64" w:rsidRDefault="00674515" w:rsidP="00D1055A">
            <w:pPr>
              <w:pStyle w:val="Tabletext"/>
              <w:keepNext/>
              <w:keepLines/>
              <w:jc w:val="center"/>
              <w:rPr>
                <w:sz w:val="20"/>
                <w:lang w:val="fr-CH"/>
              </w:rPr>
            </w:pPr>
            <w:r w:rsidRPr="00007C64">
              <w:rPr>
                <w:sz w:val="20"/>
                <w:lang w:val="fr-CH"/>
              </w:rPr>
              <w:t>–16</w:t>
            </w:r>
          </w:p>
        </w:tc>
      </w:tr>
      <w:tr w:rsidR="00674515" w:rsidRPr="00007C64" w:rsidTr="00D1055A">
        <w:trPr>
          <w:cantSplit/>
          <w:jc w:val="center"/>
        </w:trPr>
        <w:tc>
          <w:tcPr>
            <w:tcW w:w="1277" w:type="dxa"/>
            <w:hideMark/>
          </w:tcPr>
          <w:p w:rsidR="00674515" w:rsidRPr="00007C64" w:rsidRDefault="00674515" w:rsidP="00D1055A">
            <w:pPr>
              <w:pStyle w:val="Tabletext"/>
              <w:keepNext/>
              <w:keepLines/>
              <w:jc w:val="center"/>
              <w:rPr>
                <w:sz w:val="20"/>
                <w:lang w:val="fr-CH"/>
              </w:rPr>
            </w:pPr>
            <w:r w:rsidRPr="00007C64">
              <w:rPr>
                <w:sz w:val="20"/>
                <w:lang w:val="fr-CH"/>
              </w:rPr>
              <w:t>2/(18 MHz)</w:t>
            </w:r>
          </w:p>
        </w:tc>
        <w:tc>
          <w:tcPr>
            <w:tcW w:w="1262" w:type="dxa"/>
          </w:tcPr>
          <w:p w:rsidR="00674515" w:rsidRPr="00007C64" w:rsidRDefault="00674515" w:rsidP="00D1055A">
            <w:pPr>
              <w:pStyle w:val="Tabletext"/>
              <w:keepNext/>
              <w:keepLines/>
              <w:jc w:val="center"/>
              <w:rPr>
                <w:sz w:val="20"/>
                <w:lang w:val="fr-CH"/>
              </w:rPr>
            </w:pPr>
            <w:r w:rsidRPr="00007C64">
              <w:rPr>
                <w:sz w:val="20"/>
                <w:lang w:val="fr-CH"/>
              </w:rPr>
              <w:t>4</w:t>
            </w:r>
          </w:p>
        </w:tc>
        <w:tc>
          <w:tcPr>
            <w:tcW w:w="1790" w:type="dxa"/>
          </w:tcPr>
          <w:p w:rsidR="00674515" w:rsidRPr="00007C64" w:rsidRDefault="00674515" w:rsidP="00D1055A">
            <w:pPr>
              <w:pStyle w:val="Tabletext"/>
              <w:keepNext/>
              <w:keepLines/>
              <w:jc w:val="center"/>
              <w:rPr>
                <w:sz w:val="20"/>
                <w:lang w:val="fr-CH"/>
              </w:rPr>
            </w:pPr>
            <w:r w:rsidRPr="00007C64">
              <w:rPr>
                <w:sz w:val="20"/>
                <w:lang w:val="fr-CH"/>
              </w:rPr>
              <w:t>–49 … –42</w:t>
            </w:r>
          </w:p>
        </w:tc>
        <w:tc>
          <w:tcPr>
            <w:tcW w:w="1790" w:type="dxa"/>
          </w:tcPr>
          <w:p w:rsidR="00674515" w:rsidRPr="00007C64" w:rsidRDefault="00674515" w:rsidP="00D1055A">
            <w:pPr>
              <w:pStyle w:val="Tabletext"/>
              <w:keepNext/>
              <w:keepLines/>
              <w:jc w:val="center"/>
              <w:rPr>
                <w:sz w:val="20"/>
                <w:lang w:val="fr-CH"/>
              </w:rPr>
            </w:pPr>
            <w:r w:rsidRPr="00007C64">
              <w:rPr>
                <w:sz w:val="20"/>
                <w:lang w:val="fr-CH"/>
              </w:rPr>
              <w:t>–46 … –32</w:t>
            </w:r>
          </w:p>
        </w:tc>
        <w:tc>
          <w:tcPr>
            <w:tcW w:w="1760" w:type="dxa"/>
          </w:tcPr>
          <w:p w:rsidR="00674515" w:rsidRPr="00007C64" w:rsidRDefault="00674515" w:rsidP="00D1055A">
            <w:pPr>
              <w:pStyle w:val="Tabletext"/>
              <w:keepNext/>
              <w:keepLines/>
              <w:jc w:val="center"/>
              <w:rPr>
                <w:sz w:val="20"/>
                <w:lang w:val="fr-CH"/>
              </w:rPr>
            </w:pPr>
            <w:r w:rsidRPr="00007C64">
              <w:rPr>
                <w:sz w:val="20"/>
                <w:lang w:val="fr-CH"/>
              </w:rPr>
              <w:t>–46 … –5</w:t>
            </w:r>
          </w:p>
        </w:tc>
        <w:tc>
          <w:tcPr>
            <w:tcW w:w="1760" w:type="dxa"/>
          </w:tcPr>
          <w:p w:rsidR="00674515" w:rsidRPr="00007C64" w:rsidRDefault="00674515" w:rsidP="00D1055A">
            <w:pPr>
              <w:pStyle w:val="Tabletext"/>
              <w:keepNext/>
              <w:keepLines/>
              <w:jc w:val="center"/>
              <w:rPr>
                <w:sz w:val="20"/>
                <w:lang w:val="fr-CH"/>
              </w:rPr>
            </w:pPr>
            <w:r w:rsidRPr="00007C64">
              <w:rPr>
                <w:sz w:val="20"/>
                <w:lang w:val="fr-CH"/>
              </w:rPr>
              <w:t>–28 … 2</w:t>
            </w:r>
          </w:p>
        </w:tc>
      </w:tr>
      <w:tr w:rsidR="00674515" w:rsidRPr="00007C64" w:rsidTr="00D1055A">
        <w:trPr>
          <w:cantSplit/>
          <w:jc w:val="center"/>
        </w:trPr>
        <w:tc>
          <w:tcPr>
            <w:tcW w:w="1277" w:type="dxa"/>
            <w:hideMark/>
          </w:tcPr>
          <w:p w:rsidR="00674515" w:rsidRPr="00007C64" w:rsidRDefault="00674515" w:rsidP="00D1055A">
            <w:pPr>
              <w:pStyle w:val="Tabletext"/>
              <w:keepNext/>
              <w:keepLines/>
              <w:jc w:val="center"/>
              <w:rPr>
                <w:sz w:val="20"/>
                <w:lang w:val="fr-CH"/>
              </w:rPr>
            </w:pPr>
            <w:r w:rsidRPr="00007C64">
              <w:rPr>
                <w:sz w:val="20"/>
                <w:lang w:val="fr-CH"/>
              </w:rPr>
              <w:t>3/(26 MHz)</w:t>
            </w:r>
          </w:p>
        </w:tc>
        <w:tc>
          <w:tcPr>
            <w:tcW w:w="1262" w:type="dxa"/>
          </w:tcPr>
          <w:p w:rsidR="00674515" w:rsidRPr="00007C64" w:rsidRDefault="00674515" w:rsidP="00D1055A">
            <w:pPr>
              <w:pStyle w:val="Tabletext"/>
              <w:keepNext/>
              <w:keepLines/>
              <w:jc w:val="center"/>
              <w:rPr>
                <w:sz w:val="20"/>
                <w:lang w:val="fr-CH"/>
              </w:rPr>
            </w:pPr>
            <w:r w:rsidRPr="00007C64">
              <w:rPr>
                <w:sz w:val="20"/>
                <w:lang w:val="fr-CH"/>
              </w:rPr>
              <w:t>4</w:t>
            </w:r>
          </w:p>
        </w:tc>
        <w:tc>
          <w:tcPr>
            <w:tcW w:w="1790" w:type="dxa"/>
          </w:tcPr>
          <w:p w:rsidR="00674515" w:rsidRPr="00007C64" w:rsidRDefault="00674515" w:rsidP="00D1055A">
            <w:pPr>
              <w:pStyle w:val="Tabletext"/>
              <w:keepNext/>
              <w:keepLines/>
              <w:jc w:val="center"/>
              <w:rPr>
                <w:sz w:val="20"/>
                <w:lang w:val="fr-CH"/>
              </w:rPr>
            </w:pPr>
            <w:r w:rsidRPr="00007C64">
              <w:rPr>
                <w:sz w:val="20"/>
                <w:lang w:val="fr-CH"/>
              </w:rPr>
              <w:t>–51 … –43</w:t>
            </w:r>
          </w:p>
        </w:tc>
        <w:tc>
          <w:tcPr>
            <w:tcW w:w="1790" w:type="dxa"/>
          </w:tcPr>
          <w:p w:rsidR="00674515" w:rsidRPr="00007C64" w:rsidRDefault="00674515" w:rsidP="00D1055A">
            <w:pPr>
              <w:pStyle w:val="Tabletext"/>
              <w:keepNext/>
              <w:keepLines/>
              <w:jc w:val="center"/>
              <w:rPr>
                <w:sz w:val="20"/>
                <w:lang w:val="fr-CH"/>
              </w:rPr>
            </w:pPr>
            <w:r w:rsidRPr="00007C64">
              <w:rPr>
                <w:sz w:val="20"/>
                <w:lang w:val="fr-CH"/>
              </w:rPr>
              <w:t>–48 … –35</w:t>
            </w:r>
          </w:p>
        </w:tc>
        <w:tc>
          <w:tcPr>
            <w:tcW w:w="1760" w:type="dxa"/>
          </w:tcPr>
          <w:p w:rsidR="00674515" w:rsidRPr="00007C64" w:rsidRDefault="00674515" w:rsidP="00D1055A">
            <w:pPr>
              <w:pStyle w:val="Tabletext"/>
              <w:keepNext/>
              <w:keepLines/>
              <w:jc w:val="center"/>
              <w:rPr>
                <w:sz w:val="20"/>
                <w:lang w:val="fr-CH"/>
              </w:rPr>
            </w:pPr>
            <w:r w:rsidRPr="00007C64">
              <w:rPr>
                <w:sz w:val="20"/>
                <w:lang w:val="fr-CH"/>
              </w:rPr>
              <w:t>–47 … –2</w:t>
            </w:r>
          </w:p>
        </w:tc>
        <w:tc>
          <w:tcPr>
            <w:tcW w:w="1760" w:type="dxa"/>
          </w:tcPr>
          <w:p w:rsidR="00674515" w:rsidRPr="00007C64" w:rsidRDefault="00674515" w:rsidP="00D1055A">
            <w:pPr>
              <w:pStyle w:val="Tabletext"/>
              <w:keepNext/>
              <w:keepLines/>
              <w:jc w:val="center"/>
              <w:rPr>
                <w:sz w:val="20"/>
                <w:lang w:val="fr-CH"/>
              </w:rPr>
            </w:pPr>
            <w:r w:rsidRPr="00007C64">
              <w:rPr>
                <w:sz w:val="20"/>
                <w:lang w:val="fr-CH"/>
              </w:rPr>
              <w:t>–26 … 5</w:t>
            </w:r>
          </w:p>
        </w:tc>
      </w:tr>
      <w:tr w:rsidR="00674515" w:rsidRPr="00007C64" w:rsidTr="00D1055A">
        <w:trPr>
          <w:cantSplit/>
          <w:jc w:val="center"/>
        </w:trPr>
        <w:tc>
          <w:tcPr>
            <w:tcW w:w="1277" w:type="dxa"/>
            <w:hideMark/>
          </w:tcPr>
          <w:p w:rsidR="00674515" w:rsidRPr="00007C64" w:rsidRDefault="00674515" w:rsidP="00D1055A">
            <w:pPr>
              <w:pStyle w:val="Tabletext"/>
              <w:keepNext/>
              <w:keepLines/>
              <w:jc w:val="center"/>
              <w:rPr>
                <w:sz w:val="20"/>
                <w:lang w:val="fr-CH"/>
              </w:rPr>
            </w:pPr>
            <w:r w:rsidRPr="00007C64">
              <w:rPr>
                <w:sz w:val="20"/>
                <w:lang w:val="fr-CH"/>
              </w:rPr>
              <w:t>4/(34 MHz)</w:t>
            </w:r>
          </w:p>
        </w:tc>
        <w:tc>
          <w:tcPr>
            <w:tcW w:w="1262" w:type="dxa"/>
          </w:tcPr>
          <w:p w:rsidR="00674515" w:rsidRPr="00007C64" w:rsidRDefault="00674515" w:rsidP="00D1055A">
            <w:pPr>
              <w:pStyle w:val="Tabletext"/>
              <w:keepNext/>
              <w:keepLines/>
              <w:jc w:val="center"/>
              <w:rPr>
                <w:sz w:val="20"/>
                <w:lang w:val="fr-CH"/>
              </w:rPr>
            </w:pPr>
            <w:r w:rsidRPr="00007C64">
              <w:rPr>
                <w:sz w:val="20"/>
                <w:lang w:val="fr-CH"/>
              </w:rPr>
              <w:t>4</w:t>
            </w:r>
          </w:p>
        </w:tc>
        <w:tc>
          <w:tcPr>
            <w:tcW w:w="1790" w:type="dxa"/>
          </w:tcPr>
          <w:p w:rsidR="00674515" w:rsidRPr="00007C64" w:rsidRDefault="00674515" w:rsidP="00D1055A">
            <w:pPr>
              <w:pStyle w:val="Tabletext"/>
              <w:keepNext/>
              <w:keepLines/>
              <w:jc w:val="center"/>
              <w:rPr>
                <w:sz w:val="20"/>
                <w:lang w:val="fr-CH"/>
              </w:rPr>
            </w:pPr>
            <w:r w:rsidRPr="00007C64">
              <w:rPr>
                <w:sz w:val="20"/>
                <w:lang w:val="fr-CH"/>
              </w:rPr>
              <w:t>–52 … –46</w:t>
            </w:r>
          </w:p>
        </w:tc>
        <w:tc>
          <w:tcPr>
            <w:tcW w:w="1790" w:type="dxa"/>
          </w:tcPr>
          <w:p w:rsidR="00674515" w:rsidRPr="00007C64" w:rsidRDefault="00674515" w:rsidP="00D1055A">
            <w:pPr>
              <w:pStyle w:val="Tabletext"/>
              <w:keepNext/>
              <w:keepLines/>
              <w:jc w:val="center"/>
              <w:rPr>
                <w:sz w:val="20"/>
                <w:lang w:val="fr-CH"/>
              </w:rPr>
            </w:pPr>
            <w:r w:rsidRPr="00007C64">
              <w:rPr>
                <w:sz w:val="20"/>
                <w:lang w:val="fr-CH"/>
              </w:rPr>
              <w:t>–48 … –36</w:t>
            </w:r>
          </w:p>
        </w:tc>
        <w:tc>
          <w:tcPr>
            <w:tcW w:w="1760" w:type="dxa"/>
          </w:tcPr>
          <w:p w:rsidR="00674515" w:rsidRPr="00007C64" w:rsidRDefault="00674515" w:rsidP="00D1055A">
            <w:pPr>
              <w:pStyle w:val="Tabletext"/>
              <w:keepNext/>
              <w:keepLines/>
              <w:jc w:val="center"/>
              <w:rPr>
                <w:sz w:val="20"/>
                <w:lang w:val="fr-CH"/>
              </w:rPr>
            </w:pPr>
            <w:r w:rsidRPr="00007C64">
              <w:rPr>
                <w:sz w:val="20"/>
                <w:lang w:val="fr-CH"/>
              </w:rPr>
              <w:t>–44 … –6</w:t>
            </w:r>
          </w:p>
        </w:tc>
        <w:tc>
          <w:tcPr>
            <w:tcW w:w="1760" w:type="dxa"/>
          </w:tcPr>
          <w:p w:rsidR="00674515" w:rsidRPr="00007C64" w:rsidRDefault="00674515" w:rsidP="00D1055A">
            <w:pPr>
              <w:pStyle w:val="Tabletext"/>
              <w:keepNext/>
              <w:keepLines/>
              <w:jc w:val="center"/>
              <w:rPr>
                <w:sz w:val="20"/>
                <w:lang w:val="fr-CH"/>
              </w:rPr>
            </w:pPr>
            <w:r w:rsidRPr="00007C64">
              <w:rPr>
                <w:sz w:val="20"/>
                <w:lang w:val="fr-CH"/>
              </w:rPr>
              <w:t>–25 … 2</w:t>
            </w:r>
          </w:p>
        </w:tc>
      </w:tr>
      <w:tr w:rsidR="00674515" w:rsidRPr="00007C64" w:rsidTr="00D1055A">
        <w:trPr>
          <w:cantSplit/>
          <w:jc w:val="center"/>
        </w:trPr>
        <w:tc>
          <w:tcPr>
            <w:tcW w:w="1277" w:type="dxa"/>
            <w:hideMark/>
          </w:tcPr>
          <w:p w:rsidR="00674515" w:rsidRPr="00007C64" w:rsidRDefault="00674515" w:rsidP="00D1055A">
            <w:pPr>
              <w:pStyle w:val="Tabletext"/>
              <w:keepNext/>
              <w:keepLines/>
              <w:jc w:val="center"/>
              <w:rPr>
                <w:sz w:val="20"/>
                <w:lang w:val="fr-CH"/>
              </w:rPr>
            </w:pPr>
            <w:r w:rsidRPr="00007C64">
              <w:rPr>
                <w:sz w:val="20"/>
                <w:lang w:val="fr-CH"/>
              </w:rPr>
              <w:t>5/(42 MHz)</w:t>
            </w:r>
          </w:p>
        </w:tc>
        <w:tc>
          <w:tcPr>
            <w:tcW w:w="1262" w:type="dxa"/>
          </w:tcPr>
          <w:p w:rsidR="00674515" w:rsidRPr="00007C64" w:rsidRDefault="00674515" w:rsidP="00D1055A">
            <w:pPr>
              <w:pStyle w:val="Tabletext"/>
              <w:keepNext/>
              <w:keepLines/>
              <w:jc w:val="center"/>
              <w:rPr>
                <w:sz w:val="20"/>
                <w:lang w:val="fr-CH"/>
              </w:rPr>
            </w:pPr>
            <w:r w:rsidRPr="00007C64">
              <w:rPr>
                <w:sz w:val="20"/>
                <w:lang w:val="fr-CH"/>
              </w:rPr>
              <w:t>4</w:t>
            </w:r>
          </w:p>
        </w:tc>
        <w:tc>
          <w:tcPr>
            <w:tcW w:w="1790" w:type="dxa"/>
          </w:tcPr>
          <w:p w:rsidR="00674515" w:rsidRPr="00007C64" w:rsidRDefault="00674515" w:rsidP="00D1055A">
            <w:pPr>
              <w:pStyle w:val="Tabletext"/>
              <w:keepNext/>
              <w:keepLines/>
              <w:jc w:val="center"/>
              <w:rPr>
                <w:sz w:val="20"/>
                <w:lang w:val="fr-CH"/>
              </w:rPr>
            </w:pPr>
            <w:r w:rsidRPr="00007C64">
              <w:rPr>
                <w:sz w:val="20"/>
                <w:lang w:val="fr-CH"/>
              </w:rPr>
              <w:t>–54 …–45</w:t>
            </w:r>
          </w:p>
        </w:tc>
        <w:tc>
          <w:tcPr>
            <w:tcW w:w="1790" w:type="dxa"/>
          </w:tcPr>
          <w:p w:rsidR="00674515" w:rsidRPr="00007C64" w:rsidRDefault="00674515" w:rsidP="00D1055A">
            <w:pPr>
              <w:pStyle w:val="Tabletext"/>
              <w:keepNext/>
              <w:keepLines/>
              <w:jc w:val="center"/>
              <w:rPr>
                <w:sz w:val="20"/>
                <w:lang w:val="fr-CH"/>
              </w:rPr>
            </w:pPr>
            <w:r w:rsidRPr="00007C64">
              <w:rPr>
                <w:sz w:val="20"/>
                <w:lang w:val="fr-CH"/>
              </w:rPr>
              <w:t>–51 … –37</w:t>
            </w:r>
          </w:p>
        </w:tc>
        <w:tc>
          <w:tcPr>
            <w:tcW w:w="1760" w:type="dxa"/>
          </w:tcPr>
          <w:p w:rsidR="00674515" w:rsidRPr="00007C64" w:rsidRDefault="00674515" w:rsidP="00D1055A">
            <w:pPr>
              <w:pStyle w:val="Tabletext"/>
              <w:keepNext/>
              <w:keepLines/>
              <w:jc w:val="center"/>
              <w:rPr>
                <w:sz w:val="20"/>
                <w:lang w:val="fr-CH"/>
              </w:rPr>
            </w:pPr>
            <w:r w:rsidRPr="00007C64">
              <w:rPr>
                <w:sz w:val="20"/>
                <w:lang w:val="fr-CH"/>
              </w:rPr>
              <w:t>–43 … –5</w:t>
            </w:r>
          </w:p>
        </w:tc>
        <w:tc>
          <w:tcPr>
            <w:tcW w:w="1760" w:type="dxa"/>
          </w:tcPr>
          <w:p w:rsidR="00674515" w:rsidRPr="00007C64" w:rsidRDefault="00674515" w:rsidP="00D1055A">
            <w:pPr>
              <w:pStyle w:val="Tabletext"/>
              <w:keepNext/>
              <w:keepLines/>
              <w:jc w:val="center"/>
              <w:rPr>
                <w:sz w:val="20"/>
                <w:lang w:val="fr-CH"/>
              </w:rPr>
            </w:pPr>
            <w:r w:rsidRPr="00007C64">
              <w:rPr>
                <w:sz w:val="20"/>
                <w:lang w:val="fr-CH"/>
              </w:rPr>
              <w:t>–24 … 3</w:t>
            </w:r>
          </w:p>
        </w:tc>
      </w:tr>
      <w:tr w:rsidR="00674515" w:rsidRPr="00007C64" w:rsidTr="00D1055A">
        <w:trPr>
          <w:cantSplit/>
          <w:jc w:val="center"/>
        </w:trPr>
        <w:tc>
          <w:tcPr>
            <w:tcW w:w="1277" w:type="dxa"/>
            <w:hideMark/>
          </w:tcPr>
          <w:p w:rsidR="00674515" w:rsidRPr="00007C64" w:rsidRDefault="00674515" w:rsidP="00D1055A">
            <w:pPr>
              <w:pStyle w:val="Tabletext"/>
              <w:jc w:val="center"/>
              <w:rPr>
                <w:sz w:val="20"/>
                <w:lang w:val="fr-CH"/>
              </w:rPr>
            </w:pPr>
            <w:r w:rsidRPr="00007C64">
              <w:rPr>
                <w:sz w:val="20"/>
                <w:lang w:val="fr-CH"/>
              </w:rPr>
              <w:t>6/(50 MHz)</w:t>
            </w:r>
          </w:p>
        </w:tc>
        <w:tc>
          <w:tcPr>
            <w:tcW w:w="1262" w:type="dxa"/>
            <w:shd w:val="clear" w:color="auto" w:fill="auto"/>
          </w:tcPr>
          <w:p w:rsidR="00674515" w:rsidRPr="00007C64" w:rsidRDefault="00674515" w:rsidP="00D1055A">
            <w:pPr>
              <w:pStyle w:val="Tabletext"/>
              <w:jc w:val="center"/>
              <w:rPr>
                <w:sz w:val="20"/>
                <w:lang w:val="fr-CH"/>
              </w:rPr>
            </w:pPr>
            <w:r w:rsidRPr="00007C64">
              <w:rPr>
                <w:sz w:val="20"/>
                <w:lang w:val="fr-CH"/>
              </w:rPr>
              <w:t>10</w:t>
            </w:r>
          </w:p>
        </w:tc>
        <w:tc>
          <w:tcPr>
            <w:tcW w:w="1790" w:type="dxa"/>
            <w:shd w:val="clear" w:color="auto" w:fill="auto"/>
          </w:tcPr>
          <w:p w:rsidR="00674515" w:rsidRPr="00007C64" w:rsidRDefault="00674515" w:rsidP="00D1055A">
            <w:pPr>
              <w:pStyle w:val="Tabletext"/>
              <w:jc w:val="center"/>
              <w:rPr>
                <w:sz w:val="20"/>
                <w:lang w:val="fr-CH"/>
              </w:rPr>
            </w:pPr>
            <w:r w:rsidRPr="00007C64">
              <w:rPr>
                <w:sz w:val="20"/>
                <w:lang w:val="fr-CH"/>
              </w:rPr>
              <w:t>–53 … –45</w:t>
            </w:r>
          </w:p>
        </w:tc>
        <w:tc>
          <w:tcPr>
            <w:tcW w:w="1790" w:type="dxa"/>
            <w:shd w:val="clear" w:color="auto" w:fill="auto"/>
          </w:tcPr>
          <w:p w:rsidR="00674515" w:rsidRPr="00007C64" w:rsidRDefault="00674515" w:rsidP="00D1055A">
            <w:pPr>
              <w:pStyle w:val="Tabletext"/>
              <w:jc w:val="center"/>
              <w:rPr>
                <w:sz w:val="20"/>
                <w:lang w:val="fr-CH"/>
              </w:rPr>
            </w:pPr>
            <w:r w:rsidRPr="00007C64">
              <w:rPr>
                <w:sz w:val="20"/>
                <w:lang w:val="fr-CH"/>
              </w:rPr>
              <w:t>–45 … –38</w:t>
            </w:r>
          </w:p>
        </w:tc>
        <w:tc>
          <w:tcPr>
            <w:tcW w:w="1760" w:type="dxa"/>
            <w:shd w:val="clear" w:color="auto" w:fill="auto"/>
          </w:tcPr>
          <w:p w:rsidR="00674515" w:rsidRPr="00007C64" w:rsidRDefault="00674515" w:rsidP="00D1055A">
            <w:pPr>
              <w:pStyle w:val="Tabletext"/>
              <w:jc w:val="center"/>
              <w:rPr>
                <w:sz w:val="20"/>
                <w:lang w:val="fr-CH"/>
              </w:rPr>
            </w:pPr>
            <w:r w:rsidRPr="00007C64">
              <w:rPr>
                <w:sz w:val="20"/>
                <w:lang w:val="fr-CH"/>
              </w:rPr>
              <w:t>–41 … –7</w:t>
            </w:r>
          </w:p>
        </w:tc>
        <w:tc>
          <w:tcPr>
            <w:tcW w:w="1760" w:type="dxa"/>
            <w:shd w:val="clear" w:color="auto" w:fill="auto"/>
          </w:tcPr>
          <w:p w:rsidR="00674515" w:rsidRPr="00007C64" w:rsidRDefault="00674515" w:rsidP="00D1055A">
            <w:pPr>
              <w:pStyle w:val="Tabletext"/>
              <w:jc w:val="center"/>
              <w:rPr>
                <w:sz w:val="20"/>
                <w:lang w:val="fr-CH"/>
              </w:rPr>
            </w:pPr>
            <w:r w:rsidRPr="00007C64">
              <w:rPr>
                <w:sz w:val="20"/>
                <w:lang w:val="fr-CH"/>
              </w:rPr>
              <w:t>–25 … 0</w:t>
            </w:r>
          </w:p>
        </w:tc>
      </w:tr>
      <w:tr w:rsidR="00674515" w:rsidRPr="00007C64" w:rsidTr="00D1055A">
        <w:trPr>
          <w:cantSplit/>
          <w:jc w:val="center"/>
        </w:trPr>
        <w:tc>
          <w:tcPr>
            <w:tcW w:w="1277" w:type="dxa"/>
            <w:hideMark/>
          </w:tcPr>
          <w:p w:rsidR="00674515" w:rsidRPr="00007C64" w:rsidRDefault="00674515" w:rsidP="00D1055A">
            <w:pPr>
              <w:pStyle w:val="Tabletext"/>
              <w:jc w:val="center"/>
              <w:rPr>
                <w:sz w:val="20"/>
                <w:lang w:val="fr-CH"/>
              </w:rPr>
            </w:pPr>
            <w:r w:rsidRPr="00007C64">
              <w:rPr>
                <w:sz w:val="20"/>
                <w:lang w:val="fr-CH"/>
              </w:rPr>
              <w:t>7/(58 MHz)</w:t>
            </w:r>
          </w:p>
        </w:tc>
        <w:tc>
          <w:tcPr>
            <w:tcW w:w="1262" w:type="dxa"/>
            <w:shd w:val="clear" w:color="auto" w:fill="auto"/>
          </w:tcPr>
          <w:p w:rsidR="00674515" w:rsidRPr="00007C64" w:rsidRDefault="00674515" w:rsidP="00D1055A">
            <w:pPr>
              <w:pStyle w:val="Tabletext"/>
              <w:jc w:val="center"/>
              <w:rPr>
                <w:sz w:val="20"/>
                <w:lang w:val="fr-CH"/>
              </w:rPr>
            </w:pPr>
            <w:r w:rsidRPr="00007C64">
              <w:rPr>
                <w:sz w:val="20"/>
                <w:lang w:val="fr-CH"/>
              </w:rPr>
              <w:t>4</w:t>
            </w:r>
          </w:p>
        </w:tc>
        <w:tc>
          <w:tcPr>
            <w:tcW w:w="1790" w:type="dxa"/>
            <w:shd w:val="clear" w:color="auto" w:fill="auto"/>
          </w:tcPr>
          <w:p w:rsidR="00674515" w:rsidRPr="00007C64" w:rsidRDefault="00674515" w:rsidP="00D1055A">
            <w:pPr>
              <w:pStyle w:val="Tabletext"/>
              <w:jc w:val="center"/>
              <w:rPr>
                <w:sz w:val="20"/>
                <w:lang w:val="fr-CH"/>
              </w:rPr>
            </w:pPr>
            <w:r w:rsidRPr="00007C64">
              <w:rPr>
                <w:sz w:val="20"/>
                <w:lang w:val="fr-CH"/>
              </w:rPr>
              <w:t>–56 … –48</w:t>
            </w:r>
          </w:p>
        </w:tc>
        <w:tc>
          <w:tcPr>
            <w:tcW w:w="1790" w:type="dxa"/>
            <w:shd w:val="clear" w:color="auto" w:fill="auto"/>
          </w:tcPr>
          <w:p w:rsidR="00674515" w:rsidRPr="00007C64" w:rsidRDefault="00674515" w:rsidP="00D1055A">
            <w:pPr>
              <w:pStyle w:val="Tabletext"/>
              <w:jc w:val="center"/>
              <w:rPr>
                <w:sz w:val="20"/>
                <w:lang w:val="fr-CH"/>
              </w:rPr>
            </w:pPr>
            <w:r w:rsidRPr="00007C64">
              <w:rPr>
                <w:sz w:val="20"/>
                <w:lang w:val="fr-CH"/>
              </w:rPr>
              <w:t>–51 … –40</w:t>
            </w:r>
          </w:p>
        </w:tc>
        <w:tc>
          <w:tcPr>
            <w:tcW w:w="1760" w:type="dxa"/>
            <w:shd w:val="clear" w:color="auto" w:fill="auto"/>
          </w:tcPr>
          <w:p w:rsidR="00674515" w:rsidRPr="00007C64" w:rsidRDefault="00674515" w:rsidP="00D1055A">
            <w:pPr>
              <w:pStyle w:val="Tabletext"/>
              <w:jc w:val="center"/>
              <w:rPr>
                <w:sz w:val="20"/>
                <w:lang w:val="fr-CH"/>
              </w:rPr>
            </w:pPr>
            <w:r w:rsidRPr="00007C64">
              <w:rPr>
                <w:sz w:val="20"/>
                <w:lang w:val="fr-CH"/>
              </w:rPr>
              <w:t>–39 ... –5</w:t>
            </w:r>
          </w:p>
        </w:tc>
        <w:tc>
          <w:tcPr>
            <w:tcW w:w="1760" w:type="dxa"/>
            <w:shd w:val="clear" w:color="auto" w:fill="auto"/>
          </w:tcPr>
          <w:p w:rsidR="00674515" w:rsidRPr="00007C64" w:rsidRDefault="00674515" w:rsidP="00D1055A">
            <w:pPr>
              <w:pStyle w:val="Tabletext"/>
              <w:jc w:val="center"/>
              <w:rPr>
                <w:sz w:val="20"/>
                <w:lang w:val="fr-CH"/>
              </w:rPr>
            </w:pPr>
            <w:r w:rsidRPr="00007C64">
              <w:rPr>
                <w:sz w:val="20"/>
                <w:lang w:val="fr-CH"/>
              </w:rPr>
              <w:t>–21 … 4</w:t>
            </w:r>
          </w:p>
        </w:tc>
      </w:tr>
      <w:tr w:rsidR="00674515" w:rsidRPr="00007C64" w:rsidTr="00D1055A">
        <w:trPr>
          <w:cantSplit/>
          <w:jc w:val="center"/>
        </w:trPr>
        <w:tc>
          <w:tcPr>
            <w:tcW w:w="1277" w:type="dxa"/>
            <w:tcBorders>
              <w:bottom w:val="single" w:sz="4" w:space="0" w:color="auto"/>
            </w:tcBorders>
            <w:hideMark/>
          </w:tcPr>
          <w:p w:rsidR="00674515" w:rsidRPr="00007C64" w:rsidRDefault="00674515" w:rsidP="00D1055A">
            <w:pPr>
              <w:pStyle w:val="Tabletext"/>
              <w:jc w:val="center"/>
              <w:rPr>
                <w:sz w:val="20"/>
                <w:lang w:val="fr-CH"/>
              </w:rPr>
            </w:pPr>
            <w:r w:rsidRPr="00007C64">
              <w:rPr>
                <w:sz w:val="20"/>
                <w:lang w:val="fr-CH"/>
              </w:rPr>
              <w:t>8/(66 MHz)</w:t>
            </w:r>
          </w:p>
        </w:tc>
        <w:tc>
          <w:tcPr>
            <w:tcW w:w="1262" w:type="dxa"/>
            <w:tcBorders>
              <w:bottom w:val="single" w:sz="4" w:space="0" w:color="auto"/>
            </w:tcBorders>
            <w:shd w:val="clear" w:color="auto" w:fill="auto"/>
          </w:tcPr>
          <w:p w:rsidR="00674515" w:rsidRPr="00007C64" w:rsidRDefault="00674515" w:rsidP="00D1055A">
            <w:pPr>
              <w:pStyle w:val="Tabletext"/>
              <w:jc w:val="center"/>
              <w:rPr>
                <w:sz w:val="20"/>
                <w:lang w:val="fr-CH"/>
              </w:rPr>
            </w:pPr>
            <w:r w:rsidRPr="00007C64">
              <w:rPr>
                <w:sz w:val="20"/>
                <w:lang w:val="fr-CH"/>
              </w:rPr>
              <w:t>10</w:t>
            </w:r>
          </w:p>
        </w:tc>
        <w:tc>
          <w:tcPr>
            <w:tcW w:w="1790" w:type="dxa"/>
            <w:tcBorders>
              <w:bottom w:val="single" w:sz="4" w:space="0" w:color="auto"/>
            </w:tcBorders>
            <w:shd w:val="clear" w:color="auto" w:fill="auto"/>
          </w:tcPr>
          <w:p w:rsidR="00674515" w:rsidRPr="00007C64" w:rsidRDefault="00674515" w:rsidP="00D1055A">
            <w:pPr>
              <w:pStyle w:val="Tabletext"/>
              <w:jc w:val="center"/>
              <w:rPr>
                <w:sz w:val="20"/>
                <w:lang w:val="fr-CH"/>
              </w:rPr>
            </w:pPr>
            <w:r w:rsidRPr="00007C64">
              <w:rPr>
                <w:sz w:val="20"/>
                <w:lang w:val="fr-CH"/>
              </w:rPr>
              <w:t>–55 … –46</w:t>
            </w:r>
          </w:p>
        </w:tc>
        <w:tc>
          <w:tcPr>
            <w:tcW w:w="1790" w:type="dxa"/>
            <w:tcBorders>
              <w:bottom w:val="single" w:sz="4" w:space="0" w:color="auto"/>
            </w:tcBorders>
            <w:shd w:val="clear" w:color="auto" w:fill="auto"/>
          </w:tcPr>
          <w:p w:rsidR="00674515" w:rsidRPr="00007C64" w:rsidRDefault="00674515" w:rsidP="00D1055A">
            <w:pPr>
              <w:pStyle w:val="Tabletext"/>
              <w:jc w:val="center"/>
              <w:rPr>
                <w:sz w:val="20"/>
                <w:lang w:val="fr-CH"/>
              </w:rPr>
            </w:pPr>
            <w:r w:rsidRPr="00007C64">
              <w:rPr>
                <w:sz w:val="20"/>
                <w:lang w:val="fr-CH"/>
              </w:rPr>
              <w:t>–48 … –37</w:t>
            </w:r>
          </w:p>
        </w:tc>
        <w:tc>
          <w:tcPr>
            <w:tcW w:w="1760" w:type="dxa"/>
            <w:tcBorders>
              <w:bottom w:val="single" w:sz="4" w:space="0" w:color="auto"/>
            </w:tcBorders>
            <w:shd w:val="clear" w:color="auto" w:fill="auto"/>
          </w:tcPr>
          <w:p w:rsidR="00674515" w:rsidRPr="00007C64" w:rsidRDefault="00674515" w:rsidP="00D1055A">
            <w:pPr>
              <w:pStyle w:val="Tabletext"/>
              <w:jc w:val="center"/>
              <w:rPr>
                <w:sz w:val="20"/>
                <w:lang w:val="fr-CH"/>
              </w:rPr>
            </w:pPr>
            <w:r w:rsidRPr="00007C64">
              <w:rPr>
                <w:sz w:val="20"/>
                <w:lang w:val="fr-CH"/>
              </w:rPr>
              <w:t>–35 … –7</w:t>
            </w:r>
          </w:p>
        </w:tc>
        <w:tc>
          <w:tcPr>
            <w:tcW w:w="1760" w:type="dxa"/>
            <w:tcBorders>
              <w:bottom w:val="single" w:sz="4" w:space="0" w:color="auto"/>
            </w:tcBorders>
            <w:shd w:val="clear" w:color="auto" w:fill="auto"/>
          </w:tcPr>
          <w:p w:rsidR="00674515" w:rsidRPr="00007C64" w:rsidRDefault="00674515" w:rsidP="00D1055A">
            <w:pPr>
              <w:pStyle w:val="Tabletext"/>
              <w:jc w:val="center"/>
              <w:rPr>
                <w:sz w:val="20"/>
                <w:lang w:val="fr-CH"/>
              </w:rPr>
            </w:pPr>
            <w:r w:rsidRPr="00007C64">
              <w:rPr>
                <w:sz w:val="20"/>
                <w:lang w:val="fr-CH"/>
              </w:rPr>
              <w:t>–21 … 2</w:t>
            </w:r>
          </w:p>
        </w:tc>
      </w:tr>
      <w:tr w:rsidR="00674515" w:rsidRPr="00007C64" w:rsidTr="00D1055A">
        <w:trPr>
          <w:cantSplit/>
          <w:jc w:val="center"/>
        </w:trPr>
        <w:tc>
          <w:tcPr>
            <w:tcW w:w="1277" w:type="dxa"/>
            <w:tcBorders>
              <w:bottom w:val="single" w:sz="4" w:space="0" w:color="auto"/>
            </w:tcBorders>
            <w:hideMark/>
          </w:tcPr>
          <w:p w:rsidR="00674515" w:rsidRPr="00007C64" w:rsidRDefault="00674515" w:rsidP="00D1055A">
            <w:pPr>
              <w:pStyle w:val="Tabletext"/>
              <w:jc w:val="center"/>
              <w:rPr>
                <w:sz w:val="20"/>
                <w:lang w:val="fr-CH"/>
              </w:rPr>
            </w:pPr>
            <w:r w:rsidRPr="00007C64">
              <w:rPr>
                <w:sz w:val="20"/>
                <w:lang w:val="fr-CH"/>
              </w:rPr>
              <w:t>9/(74 MHz)</w:t>
            </w:r>
          </w:p>
        </w:tc>
        <w:tc>
          <w:tcPr>
            <w:tcW w:w="1262" w:type="dxa"/>
            <w:tcBorders>
              <w:bottom w:val="single" w:sz="4" w:space="0" w:color="auto"/>
            </w:tcBorders>
            <w:shd w:val="clear" w:color="auto" w:fill="auto"/>
          </w:tcPr>
          <w:p w:rsidR="00674515" w:rsidRPr="00007C64" w:rsidRDefault="00674515" w:rsidP="00D1055A">
            <w:pPr>
              <w:pStyle w:val="Tabletext"/>
              <w:jc w:val="center"/>
              <w:rPr>
                <w:sz w:val="20"/>
                <w:lang w:val="fr-CH"/>
              </w:rPr>
            </w:pPr>
            <w:r w:rsidRPr="00007C64">
              <w:rPr>
                <w:sz w:val="20"/>
                <w:lang w:val="fr-CH"/>
              </w:rPr>
              <w:t>10</w:t>
            </w:r>
          </w:p>
        </w:tc>
        <w:tc>
          <w:tcPr>
            <w:tcW w:w="1790" w:type="dxa"/>
            <w:tcBorders>
              <w:bottom w:val="single" w:sz="4" w:space="0" w:color="auto"/>
            </w:tcBorders>
            <w:shd w:val="clear" w:color="auto" w:fill="auto"/>
          </w:tcPr>
          <w:p w:rsidR="00674515" w:rsidRPr="00007C64" w:rsidRDefault="00674515" w:rsidP="00D1055A">
            <w:pPr>
              <w:pStyle w:val="Tabletext"/>
              <w:jc w:val="center"/>
              <w:rPr>
                <w:sz w:val="20"/>
                <w:lang w:val="fr-CH"/>
              </w:rPr>
            </w:pPr>
            <w:r w:rsidRPr="00007C64">
              <w:rPr>
                <w:sz w:val="20"/>
                <w:lang w:val="fr-CH"/>
              </w:rPr>
              <w:t>–55 … –45</w:t>
            </w:r>
          </w:p>
        </w:tc>
        <w:tc>
          <w:tcPr>
            <w:tcW w:w="1790" w:type="dxa"/>
            <w:tcBorders>
              <w:bottom w:val="single" w:sz="4" w:space="0" w:color="auto"/>
            </w:tcBorders>
            <w:shd w:val="clear" w:color="auto" w:fill="auto"/>
          </w:tcPr>
          <w:p w:rsidR="00674515" w:rsidRPr="00007C64" w:rsidRDefault="00674515" w:rsidP="00D1055A">
            <w:pPr>
              <w:pStyle w:val="Tabletext"/>
              <w:jc w:val="center"/>
              <w:rPr>
                <w:sz w:val="20"/>
                <w:lang w:val="fr-CH"/>
              </w:rPr>
            </w:pPr>
            <w:r w:rsidRPr="00007C64">
              <w:rPr>
                <w:sz w:val="20"/>
                <w:lang w:val="fr-CH"/>
              </w:rPr>
              <w:t>–47 … –37</w:t>
            </w:r>
          </w:p>
        </w:tc>
        <w:tc>
          <w:tcPr>
            <w:tcW w:w="1760" w:type="dxa"/>
            <w:tcBorders>
              <w:bottom w:val="single" w:sz="4" w:space="0" w:color="auto"/>
            </w:tcBorders>
            <w:shd w:val="clear" w:color="auto" w:fill="auto"/>
          </w:tcPr>
          <w:p w:rsidR="00674515" w:rsidRPr="00007C64" w:rsidRDefault="00674515" w:rsidP="00D1055A">
            <w:pPr>
              <w:pStyle w:val="Tabletext"/>
              <w:jc w:val="center"/>
              <w:rPr>
                <w:sz w:val="20"/>
                <w:lang w:val="fr-CH"/>
              </w:rPr>
            </w:pPr>
            <w:r w:rsidRPr="00007C64">
              <w:rPr>
                <w:sz w:val="20"/>
                <w:lang w:val="fr-CH"/>
              </w:rPr>
              <w:t>–32 … –10</w:t>
            </w:r>
          </w:p>
        </w:tc>
        <w:tc>
          <w:tcPr>
            <w:tcW w:w="1760" w:type="dxa"/>
            <w:tcBorders>
              <w:bottom w:val="single" w:sz="4" w:space="0" w:color="auto"/>
            </w:tcBorders>
            <w:shd w:val="clear" w:color="auto" w:fill="auto"/>
          </w:tcPr>
          <w:p w:rsidR="00674515" w:rsidRPr="00007C64" w:rsidRDefault="00674515" w:rsidP="00D1055A">
            <w:pPr>
              <w:pStyle w:val="Tabletext"/>
              <w:jc w:val="center"/>
              <w:rPr>
                <w:sz w:val="20"/>
                <w:lang w:val="fr-CH"/>
              </w:rPr>
            </w:pPr>
            <w:r w:rsidRPr="00007C64">
              <w:rPr>
                <w:sz w:val="20"/>
                <w:lang w:val="fr-CH"/>
              </w:rPr>
              <w:t>–23 … –1</w:t>
            </w:r>
          </w:p>
        </w:tc>
      </w:tr>
      <w:tr w:rsidR="00674515" w:rsidRPr="00007C64" w:rsidTr="00D105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6"/>
          </w:tcPr>
          <w:p w:rsidR="00674515" w:rsidRPr="00007C64" w:rsidRDefault="00674515" w:rsidP="00D1055A">
            <w:pPr>
              <w:pStyle w:val="Tablelegend"/>
              <w:ind w:left="-85" w:firstLine="0"/>
              <w:rPr>
                <w:sz w:val="20"/>
                <w:lang w:val="fr-CH"/>
              </w:rPr>
            </w:pPr>
            <w:r w:rsidRPr="00007C64">
              <w:rPr>
                <w:sz w:val="20"/>
                <w:lang w:val="fr-CH"/>
              </w:rPr>
              <w:t xml:space="preserve">NOTE 1 – Le rapport de protection s'applique </w:t>
            </w:r>
            <w:r w:rsidR="00007C64" w:rsidRPr="00007C64">
              <w:rPr>
                <w:sz w:val="20"/>
                <w:lang w:val="fr-CH"/>
              </w:rPr>
              <w:t>sauf</w:t>
            </w:r>
            <w:r w:rsidRPr="00007C64">
              <w:rPr>
                <w:sz w:val="20"/>
                <w:lang w:val="fr-CH"/>
              </w:rPr>
              <w:t xml:space="preserve"> si le niveau du signal brouilleur </w:t>
            </w:r>
            <w:r w:rsidR="00007C64" w:rsidRPr="00007C64">
              <w:rPr>
                <w:sz w:val="20"/>
                <w:lang w:val="fr-CH"/>
              </w:rPr>
              <w:t>est</w:t>
            </w:r>
            <w:r w:rsidRPr="00007C64">
              <w:rPr>
                <w:sz w:val="20"/>
                <w:lang w:val="fr-CH"/>
              </w:rPr>
              <w:t xml:space="preserve"> supérieur au seuil de saturation</w:t>
            </w:r>
            <w:r w:rsidR="00EF59BC" w:rsidRPr="00007C64">
              <w:rPr>
                <w:sz w:val="20"/>
                <w:lang w:val="fr-CH"/>
              </w:rPr>
              <w:t xml:space="preserve"> </w:t>
            </w:r>
            <w:r w:rsidRPr="00007C64">
              <w:rPr>
                <w:sz w:val="20"/>
                <w:lang w:val="fr-CH"/>
              </w:rPr>
              <w:t>correspondant. Dans ce cas, le récepteur est brouillé par le signal brouilleur, quel que soit le rapport signal/brouillage.</w:t>
            </w:r>
          </w:p>
          <w:p w:rsidR="00674515" w:rsidRPr="00007C64" w:rsidRDefault="00674515" w:rsidP="00D1055A">
            <w:pPr>
              <w:pStyle w:val="Tablelegend"/>
              <w:ind w:left="-85" w:firstLine="0"/>
              <w:rPr>
                <w:sz w:val="20"/>
                <w:lang w:val="fr-CH"/>
              </w:rPr>
            </w:pPr>
            <w:r w:rsidRPr="00007C64">
              <w:rPr>
                <w:sz w:val="20"/>
                <w:lang w:val="fr-CH"/>
              </w:rPr>
              <w:t xml:space="preserve">NOTE 2 – Lorsque le niveau du signal utile est proche de la sensibilité du </w:t>
            </w:r>
            <w:r w:rsidR="00007C64" w:rsidRPr="00007C64">
              <w:rPr>
                <w:sz w:val="20"/>
                <w:lang w:val="fr-CH"/>
              </w:rPr>
              <w:t>récepteur</w:t>
            </w:r>
            <w:r w:rsidRPr="00007C64">
              <w:rPr>
                <w:sz w:val="20"/>
                <w:lang w:val="fr-CH"/>
              </w:rPr>
              <w:t xml:space="preserve">, il convient de tenir compte du bruit; par </w:t>
            </w:r>
            <w:r w:rsidR="00007C64" w:rsidRPr="00007C64">
              <w:rPr>
                <w:sz w:val="20"/>
                <w:lang w:val="fr-CH"/>
              </w:rPr>
              <w:t>exemple</w:t>
            </w:r>
            <w:r w:rsidRPr="00007C64">
              <w:rPr>
                <w:sz w:val="20"/>
                <w:lang w:val="fr-CH"/>
              </w:rPr>
              <w:t>, pour une sensibilité de +3 </w:t>
            </w:r>
            <w:r w:rsidR="00007C64">
              <w:rPr>
                <w:sz w:val="20"/>
                <w:lang w:val="fr-CH"/>
              </w:rPr>
              <w:t xml:space="preserve">dB, il convient d'ajouter 3 dB </w:t>
            </w:r>
            <w:r w:rsidRPr="00007C64">
              <w:rPr>
                <w:sz w:val="20"/>
                <w:lang w:val="fr-CH"/>
              </w:rPr>
              <w:t>au rapport de protection.</w:t>
            </w:r>
          </w:p>
          <w:p w:rsidR="00674515" w:rsidRPr="00007C64" w:rsidRDefault="00674515" w:rsidP="00D1055A">
            <w:pPr>
              <w:pStyle w:val="Tablelegend"/>
              <w:ind w:left="-85" w:firstLine="0"/>
              <w:rPr>
                <w:sz w:val="20"/>
                <w:lang w:val="fr-CH"/>
              </w:rPr>
            </w:pPr>
            <w:r w:rsidRPr="00007C64">
              <w:rPr>
                <w:sz w:val="20"/>
                <w:lang w:val="fr-CH"/>
              </w:rPr>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rsidR="00674515" w:rsidRPr="00007C64" w:rsidRDefault="00674515" w:rsidP="00D1055A">
            <w:pPr>
              <w:pStyle w:val="Tablelegend"/>
              <w:ind w:left="-85" w:firstLine="0"/>
              <w:rPr>
                <w:sz w:val="20"/>
                <w:lang w:val="fr-CH"/>
              </w:rPr>
            </w:pPr>
            <w:r w:rsidRPr="00007C64">
              <w:rPr>
                <w:sz w:val="20"/>
                <w:lang w:val="fr-CH"/>
              </w:rPr>
              <w:t>NOTE 4 – Pour certains décalages de fréquence, seul un nombre limité de syntoniseurs (quatre) a été testé. Aucune statistique valable ne peut donc être fournie.</w:t>
            </w:r>
            <w:r w:rsidR="00007C64">
              <w:rPr>
                <w:sz w:val="20"/>
                <w:lang w:val="fr-CH"/>
              </w:rPr>
              <w:t xml:space="preserve"> </w:t>
            </w:r>
            <w:r w:rsidRPr="00007C64">
              <w:rPr>
                <w:sz w:val="20"/>
                <w:lang w:val="fr-CH"/>
              </w:rPr>
              <w:t>D'autres mesures sont nécessaires pour stabiliser les valeurs. Les valeurs données dans les Tableaux 65 et 67</w:t>
            </w:r>
            <w:r w:rsidR="00D1055A" w:rsidRPr="00007C64">
              <w:rPr>
                <w:sz w:val="20"/>
                <w:lang w:val="fr-CH"/>
              </w:rPr>
              <w:t xml:space="preserve"> </w:t>
            </w:r>
            <w:r w:rsidRPr="00007C64">
              <w:rPr>
                <w:sz w:val="20"/>
                <w:lang w:val="fr-CH"/>
              </w:rPr>
              <w:t>(Appendice 2 de l'Annex</w:t>
            </w:r>
            <w:r w:rsidR="00D1055A" w:rsidRPr="00007C64">
              <w:rPr>
                <w:sz w:val="20"/>
                <w:lang w:val="fr-CH"/>
              </w:rPr>
              <w:t>e</w:t>
            </w:r>
            <w:r w:rsidRPr="00007C64">
              <w:rPr>
                <w:sz w:val="20"/>
                <w:lang w:val="fr-CH"/>
              </w:rPr>
              <w:t xml:space="preserve"> 2) le sont à titre </w:t>
            </w:r>
            <w:r w:rsidR="00007C64" w:rsidRPr="00007C64">
              <w:rPr>
                <w:sz w:val="20"/>
                <w:lang w:val="fr-CH"/>
              </w:rPr>
              <w:t>indicatif</w:t>
            </w:r>
            <w:r w:rsidRPr="00007C64">
              <w:rPr>
                <w:sz w:val="20"/>
                <w:lang w:val="fr-CH"/>
              </w:rPr>
              <w:t xml:space="preserve"> et doivent être utilisées avec prudence.</w:t>
            </w:r>
          </w:p>
        </w:tc>
      </w:tr>
    </w:tbl>
    <w:p w:rsidR="00674515" w:rsidRPr="00007C64" w:rsidRDefault="00674515" w:rsidP="00674515">
      <w:pPr>
        <w:pStyle w:val="Tablefin"/>
        <w:rPr>
          <w:lang w:val="fr-CH"/>
        </w:rPr>
      </w:pPr>
    </w:p>
    <w:p w:rsidR="00674515" w:rsidRPr="00007C64" w:rsidRDefault="00674515" w:rsidP="00674515">
      <w:pPr>
        <w:pStyle w:val="Heading1"/>
        <w:rPr>
          <w:lang w:val="fr-CH"/>
        </w:rPr>
      </w:pPr>
      <w:bookmarkStart w:id="567" w:name="_Toc125339650"/>
      <w:bookmarkStart w:id="568" w:name="_Toc192557782"/>
      <w:bookmarkStart w:id="569" w:name="_Toc196624535"/>
      <w:bookmarkStart w:id="570" w:name="_Toc245005176"/>
      <w:bookmarkStart w:id="571" w:name="_Toc245779411"/>
      <w:bookmarkStart w:id="572" w:name="_Toc321124754"/>
      <w:bookmarkStart w:id="573" w:name="_Toc321124876"/>
      <w:r w:rsidRPr="00007C64">
        <w:rPr>
          <w:lang w:val="fr-CH"/>
        </w:rPr>
        <w:t>2</w:t>
      </w:r>
      <w:r w:rsidRPr="00007C64">
        <w:rPr>
          <w:lang w:val="fr-CH"/>
        </w:rPr>
        <w:tab/>
        <w:t>Rapports de protection pour des signaux utiles de télévision analogique de Terre brouillés par des signaux DVB-T de télévision numérique de Terre</w:t>
      </w:r>
      <w:bookmarkEnd w:id="506"/>
      <w:bookmarkEnd w:id="567"/>
      <w:bookmarkEnd w:id="568"/>
      <w:bookmarkEnd w:id="569"/>
      <w:bookmarkEnd w:id="570"/>
      <w:bookmarkEnd w:id="571"/>
      <w:bookmarkEnd w:id="572"/>
      <w:bookmarkEnd w:id="573"/>
    </w:p>
    <w:p w:rsidR="00674515" w:rsidRPr="00007C64" w:rsidRDefault="00674515" w:rsidP="00674515">
      <w:pPr>
        <w:rPr>
          <w:lang w:val="fr-CH"/>
        </w:rPr>
      </w:pPr>
      <w:r w:rsidRPr="00007C64">
        <w:rPr>
          <w:lang w:val="fr-CH"/>
        </w:rPr>
        <w:t>Les Tableaux 39 à 46 indiquent les rapports de protection pour un signal utile de télévision analogique à 625 lignes brouillé par un signal DVB-T de télévision numérique de Terre.</w:t>
      </w:r>
    </w:p>
    <w:p w:rsidR="00674515" w:rsidRPr="00007C64" w:rsidRDefault="00674515" w:rsidP="00674515">
      <w:pPr>
        <w:pStyle w:val="Heading2"/>
        <w:rPr>
          <w:lang w:val="fr-CH"/>
        </w:rPr>
      </w:pPr>
      <w:bookmarkStart w:id="574" w:name="_Toc530970174"/>
      <w:bookmarkStart w:id="575" w:name="_Toc125339651"/>
      <w:bookmarkStart w:id="576" w:name="_Toc192557783"/>
      <w:bookmarkStart w:id="577" w:name="_Toc196624536"/>
      <w:bookmarkStart w:id="578" w:name="_Toc245005177"/>
      <w:bookmarkStart w:id="579" w:name="_Toc245779412"/>
      <w:bookmarkStart w:id="580" w:name="_Toc321124755"/>
      <w:bookmarkStart w:id="581" w:name="_Toc321124877"/>
      <w:r w:rsidRPr="00007C64">
        <w:rPr>
          <w:lang w:val="fr-CH"/>
        </w:rPr>
        <w:t>2.1</w:t>
      </w:r>
      <w:r w:rsidRPr="00007C64">
        <w:rPr>
          <w:lang w:val="fr-CH"/>
        </w:rPr>
        <w:tab/>
        <w:t>Rapports de protection pour des systèmes de télévision à 625 lignes</w:t>
      </w:r>
      <w:bookmarkEnd w:id="574"/>
      <w:bookmarkEnd w:id="575"/>
      <w:bookmarkEnd w:id="576"/>
      <w:bookmarkEnd w:id="577"/>
      <w:bookmarkEnd w:id="578"/>
      <w:bookmarkEnd w:id="579"/>
      <w:bookmarkEnd w:id="580"/>
      <w:bookmarkEnd w:id="581"/>
    </w:p>
    <w:p w:rsidR="00674515" w:rsidRPr="00007C64" w:rsidRDefault="00674515" w:rsidP="00674515">
      <w:pPr>
        <w:pStyle w:val="Heading3"/>
        <w:rPr>
          <w:lang w:val="fr-CH"/>
        </w:rPr>
      </w:pPr>
      <w:bookmarkStart w:id="582" w:name="_Toc530970175"/>
      <w:bookmarkStart w:id="583" w:name="_Toc125339652"/>
      <w:bookmarkStart w:id="584" w:name="_Toc192557784"/>
      <w:bookmarkStart w:id="585" w:name="_Toc196624537"/>
      <w:bookmarkStart w:id="586" w:name="_Toc245005178"/>
      <w:bookmarkStart w:id="587" w:name="_Toc245779413"/>
      <w:bookmarkStart w:id="588" w:name="_Toc321124756"/>
      <w:bookmarkStart w:id="589" w:name="_Toc321124878"/>
      <w:r w:rsidRPr="00007C64">
        <w:rPr>
          <w:lang w:val="fr-CH"/>
        </w:rPr>
        <w:t>2.1.1</w:t>
      </w:r>
      <w:r w:rsidRPr="00007C64">
        <w:rPr>
          <w:lang w:val="fr-CH"/>
        </w:rPr>
        <w:tab/>
        <w:t>Protection de signaux image utiles brouillés par un signal DVB-T de télévision numérique de Terre</w:t>
      </w:r>
      <w:bookmarkEnd w:id="582"/>
      <w:bookmarkEnd w:id="583"/>
      <w:bookmarkEnd w:id="584"/>
      <w:bookmarkEnd w:id="585"/>
      <w:bookmarkEnd w:id="586"/>
      <w:bookmarkEnd w:id="587"/>
      <w:bookmarkEnd w:id="588"/>
      <w:bookmarkEnd w:id="589"/>
    </w:p>
    <w:p w:rsidR="00674515" w:rsidRPr="00007C64" w:rsidRDefault="00674515" w:rsidP="00674515">
      <w:pPr>
        <w:rPr>
          <w:lang w:val="fr-CH"/>
        </w:rPr>
      </w:pPr>
      <w:r w:rsidRPr="00007C64">
        <w:rPr>
          <w:lang w:val="fr-CH"/>
        </w:rPr>
        <w:t>Dans ce paragraphe, les rapports de protection pour un signal analogique utile brouillé par un signal DVB-T de télévision numérique ne s</w:t>
      </w:r>
      <w:r w:rsidRPr="00007C64">
        <w:rPr>
          <w:iCs/>
          <w:lang w:val="fr-CH"/>
        </w:rPr>
        <w:t>'</w:t>
      </w:r>
      <w:r w:rsidRPr="00007C64">
        <w:rPr>
          <w:lang w:val="fr-CH"/>
        </w:rPr>
        <w:t>appliquent qu</w:t>
      </w:r>
      <w:r w:rsidRPr="00007C64">
        <w:rPr>
          <w:iCs/>
          <w:lang w:val="fr-CH"/>
        </w:rPr>
        <w:t>'</w:t>
      </w:r>
      <w:r w:rsidRPr="00007C64">
        <w:rPr>
          <w:lang w:val="fr-CH"/>
        </w:rPr>
        <w:t>au brouillage causé au signal image.</w:t>
      </w:r>
    </w:p>
    <w:p w:rsidR="00674515" w:rsidRPr="00007C64" w:rsidRDefault="00674515" w:rsidP="00674515">
      <w:pPr>
        <w:rPr>
          <w:lang w:val="fr-CH"/>
        </w:rPr>
      </w:pPr>
      <w:r w:rsidRPr="00007C64">
        <w:rPr>
          <w:lang w:val="fr-CH"/>
        </w:rPr>
        <w:t>Les rapports de protection sont indiqués pour un affaiblissement spectral hors canal de l</w:t>
      </w:r>
      <w:r w:rsidRPr="00007C64">
        <w:rPr>
          <w:iCs/>
          <w:lang w:val="fr-CH"/>
        </w:rPr>
        <w:t>'</w:t>
      </w:r>
      <w:r w:rsidRPr="00007C64">
        <w:rPr>
          <w:lang w:val="fr-CH"/>
        </w:rPr>
        <w:t>émetteur DVB-T brouilleur de 40 dB.</w:t>
      </w:r>
    </w:p>
    <w:p w:rsidR="00674515" w:rsidRPr="00007C64" w:rsidRDefault="00674515" w:rsidP="00674515">
      <w:pPr>
        <w:pStyle w:val="Heading4"/>
        <w:rPr>
          <w:lang w:val="fr-CH"/>
        </w:rPr>
      </w:pPr>
      <w:bookmarkStart w:id="590" w:name="_Toc125339653"/>
      <w:bookmarkStart w:id="591" w:name="_Toc192557785"/>
      <w:bookmarkStart w:id="592" w:name="_Toc196624538"/>
      <w:bookmarkStart w:id="593" w:name="_Toc245005179"/>
      <w:r w:rsidRPr="00007C64">
        <w:rPr>
          <w:lang w:val="fr-CH"/>
        </w:rPr>
        <w:t>2.1.1.1</w:t>
      </w:r>
      <w:r w:rsidRPr="00007C64">
        <w:rPr>
          <w:lang w:val="fr-CH"/>
        </w:rPr>
        <w:tab/>
        <w:t>Protection contre le brouillage dans le même canal</w:t>
      </w:r>
      <w:bookmarkEnd w:id="590"/>
      <w:bookmarkEnd w:id="591"/>
      <w:bookmarkEnd w:id="592"/>
      <w:bookmarkEnd w:id="593"/>
    </w:p>
    <w:p w:rsidR="00674515" w:rsidRPr="00007C64" w:rsidRDefault="00674515" w:rsidP="00674515">
      <w:pPr>
        <w:pStyle w:val="TableNo"/>
        <w:rPr>
          <w:lang w:val="fr-CH"/>
        </w:rPr>
      </w:pPr>
      <w:bookmarkStart w:id="594" w:name="_Toc125342996"/>
      <w:bookmarkStart w:id="595" w:name="_Toc192558514"/>
      <w:bookmarkStart w:id="596" w:name="_Toc321125359"/>
      <w:r w:rsidRPr="00007C64">
        <w:rPr>
          <w:lang w:val="fr-CH"/>
        </w:rPr>
        <w:t xml:space="preserve">TABLEAU </w:t>
      </w:r>
      <w:bookmarkEnd w:id="594"/>
      <w:r w:rsidRPr="00007C64">
        <w:rPr>
          <w:lang w:val="fr-CH"/>
        </w:rPr>
        <w:t>3</w:t>
      </w:r>
      <w:bookmarkEnd w:id="595"/>
      <w:r w:rsidRPr="00007C64">
        <w:rPr>
          <w:lang w:val="fr-CH"/>
        </w:rPr>
        <w:t>9</w:t>
      </w:r>
      <w:bookmarkEnd w:id="596"/>
    </w:p>
    <w:p w:rsidR="00674515" w:rsidRPr="00007C64" w:rsidRDefault="00674515" w:rsidP="00674515">
      <w:pPr>
        <w:pStyle w:val="Tabletitle"/>
        <w:rPr>
          <w:lang w:val="fr-CH"/>
        </w:rPr>
      </w:pPr>
      <w:bookmarkStart w:id="597" w:name="_Toc125342997"/>
      <w:bookmarkStart w:id="598" w:name="_Toc192558515"/>
      <w:bookmarkStart w:id="599" w:name="_Toc321125360"/>
      <w:r w:rsidRPr="00007C64">
        <w:rPr>
          <w:lang w:val="fr-CH"/>
        </w:rPr>
        <w:t xml:space="preserve">Rapports de protection (dB) pour un signal image analogique utile </w:t>
      </w:r>
      <w:r w:rsidRPr="00007C64">
        <w:rPr>
          <w:lang w:val="fr-CH"/>
        </w:rPr>
        <w:br/>
        <w:t>brouillé par un signal DVB-T de 8 MHz</w:t>
      </w:r>
      <w:bookmarkEnd w:id="597"/>
      <w:bookmarkEnd w:id="598"/>
      <w:bookmarkEnd w:id="599"/>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674515" w:rsidRPr="00007C64" w:rsidTr="004C372D">
        <w:trPr>
          <w:cantSplit/>
          <w:jc w:val="center"/>
        </w:trPr>
        <w:tc>
          <w:tcPr>
            <w:tcW w:w="2835" w:type="dxa"/>
            <w:vMerge w:val="restart"/>
            <w:vAlign w:val="center"/>
          </w:tcPr>
          <w:p w:rsidR="00674515" w:rsidRPr="00007C64" w:rsidRDefault="00674515" w:rsidP="004C372D">
            <w:pPr>
              <w:pStyle w:val="Tablehead"/>
              <w:rPr>
                <w:lang w:val="fr-CH"/>
              </w:rPr>
            </w:pPr>
            <w:r w:rsidRPr="00007C64">
              <w:rPr>
                <w:lang w:val="fr-CH"/>
              </w:rPr>
              <w:t>Signal utile:</w:t>
            </w:r>
            <w:r w:rsidRPr="00007C64">
              <w:rPr>
                <w:lang w:val="fr-CH"/>
              </w:rPr>
              <w:br/>
              <w:t>système analogique</w:t>
            </w:r>
          </w:p>
        </w:tc>
        <w:tc>
          <w:tcPr>
            <w:tcW w:w="5670" w:type="dxa"/>
            <w:gridSpan w:val="2"/>
            <w:vAlign w:val="center"/>
          </w:tcPr>
          <w:p w:rsidR="00674515" w:rsidRPr="00007C64" w:rsidRDefault="00674515" w:rsidP="004C372D">
            <w:pPr>
              <w:pStyle w:val="Tablehead"/>
              <w:rPr>
                <w:lang w:val="fr-CH"/>
              </w:rPr>
            </w:pPr>
            <w:r w:rsidRPr="00007C64">
              <w:rPr>
                <w:lang w:val="fr-CH"/>
              </w:rPr>
              <w:t>Signal brouilleur: DVB-T de 8 MHz</w:t>
            </w:r>
          </w:p>
        </w:tc>
      </w:tr>
      <w:tr w:rsidR="00674515" w:rsidRPr="00007C64" w:rsidTr="004C372D">
        <w:trPr>
          <w:cantSplit/>
          <w:jc w:val="center"/>
        </w:trPr>
        <w:tc>
          <w:tcPr>
            <w:tcW w:w="2835" w:type="dxa"/>
            <w:vMerge/>
          </w:tcPr>
          <w:p w:rsidR="00674515" w:rsidRPr="00007C64" w:rsidRDefault="00674515" w:rsidP="004C372D">
            <w:pPr>
              <w:pStyle w:val="Tablehead"/>
              <w:rPr>
                <w:lang w:val="fr-CH"/>
              </w:rPr>
            </w:pPr>
          </w:p>
        </w:tc>
        <w:tc>
          <w:tcPr>
            <w:tcW w:w="2835" w:type="dxa"/>
          </w:tcPr>
          <w:p w:rsidR="00674515" w:rsidRPr="00007C64" w:rsidRDefault="00674515" w:rsidP="004C372D">
            <w:pPr>
              <w:pStyle w:val="Tablehead"/>
              <w:rPr>
                <w:lang w:val="fr-CH"/>
              </w:rPr>
            </w:pPr>
            <w:r w:rsidRPr="00007C64">
              <w:rPr>
                <w:lang w:val="fr-CH"/>
              </w:rPr>
              <w:t>Brouillage d'origine troposphérique</w:t>
            </w:r>
          </w:p>
        </w:tc>
        <w:tc>
          <w:tcPr>
            <w:tcW w:w="2835" w:type="dxa"/>
          </w:tcPr>
          <w:p w:rsidR="00674515" w:rsidRPr="00007C64" w:rsidRDefault="00674515" w:rsidP="004C372D">
            <w:pPr>
              <w:pStyle w:val="Tablehead"/>
              <w:rPr>
                <w:lang w:val="fr-CH"/>
              </w:rPr>
            </w:pPr>
            <w:r w:rsidRPr="00007C64">
              <w:rPr>
                <w:lang w:val="fr-CH"/>
              </w:rPr>
              <w:t xml:space="preserve">Brouillage </w:t>
            </w:r>
            <w:r w:rsidRPr="00007C64">
              <w:rPr>
                <w:lang w:val="fr-CH"/>
              </w:rPr>
              <w:br/>
              <w:t>continu</w:t>
            </w:r>
          </w:p>
        </w:tc>
      </w:tr>
      <w:tr w:rsidR="00674515" w:rsidRPr="00007C64" w:rsidTr="004C372D">
        <w:trPr>
          <w:cantSplit/>
          <w:jc w:val="center"/>
        </w:trPr>
        <w:tc>
          <w:tcPr>
            <w:tcW w:w="2835" w:type="dxa"/>
          </w:tcPr>
          <w:p w:rsidR="00674515" w:rsidRPr="00007C64" w:rsidRDefault="00674515" w:rsidP="00D1055A">
            <w:pPr>
              <w:pStyle w:val="Tabletext"/>
              <w:jc w:val="center"/>
              <w:rPr>
                <w:lang w:val="fr-CH"/>
              </w:rPr>
            </w:pPr>
            <w:r w:rsidRPr="00007C64">
              <w:rPr>
                <w:lang w:val="fr-CH"/>
              </w:rPr>
              <w:t>B, D, D1, G, H, K/PAL</w:t>
            </w:r>
          </w:p>
        </w:tc>
        <w:tc>
          <w:tcPr>
            <w:tcW w:w="2835" w:type="dxa"/>
          </w:tcPr>
          <w:p w:rsidR="00674515" w:rsidRPr="00007C64" w:rsidRDefault="00674515" w:rsidP="00D1055A">
            <w:pPr>
              <w:pStyle w:val="Tabletext"/>
              <w:jc w:val="center"/>
              <w:rPr>
                <w:lang w:val="fr-CH"/>
              </w:rPr>
            </w:pPr>
            <w:r w:rsidRPr="00007C64">
              <w:rPr>
                <w:lang w:val="fr-CH"/>
              </w:rPr>
              <w:t>34</w:t>
            </w:r>
          </w:p>
        </w:tc>
        <w:tc>
          <w:tcPr>
            <w:tcW w:w="2835" w:type="dxa"/>
          </w:tcPr>
          <w:p w:rsidR="00674515" w:rsidRPr="00007C64" w:rsidRDefault="00674515" w:rsidP="00D1055A">
            <w:pPr>
              <w:pStyle w:val="Tabletext"/>
              <w:jc w:val="center"/>
              <w:rPr>
                <w:lang w:val="fr-CH"/>
              </w:rPr>
            </w:pPr>
            <w:r w:rsidRPr="00007C64">
              <w:rPr>
                <w:lang w:val="fr-CH"/>
              </w:rPr>
              <w:t>40</w:t>
            </w:r>
          </w:p>
        </w:tc>
      </w:tr>
      <w:tr w:rsidR="00674515" w:rsidRPr="00007C64" w:rsidTr="004C372D">
        <w:trPr>
          <w:cantSplit/>
          <w:jc w:val="center"/>
        </w:trPr>
        <w:tc>
          <w:tcPr>
            <w:tcW w:w="2835" w:type="dxa"/>
          </w:tcPr>
          <w:p w:rsidR="00674515" w:rsidRPr="00007C64" w:rsidRDefault="00674515" w:rsidP="00D1055A">
            <w:pPr>
              <w:pStyle w:val="Tabletext"/>
              <w:jc w:val="center"/>
              <w:rPr>
                <w:lang w:val="fr-CH"/>
              </w:rPr>
            </w:pPr>
            <w:r w:rsidRPr="00007C64">
              <w:rPr>
                <w:lang w:val="fr-CH"/>
              </w:rPr>
              <w:t>I/PAL</w:t>
            </w:r>
          </w:p>
        </w:tc>
        <w:tc>
          <w:tcPr>
            <w:tcW w:w="2835" w:type="dxa"/>
          </w:tcPr>
          <w:p w:rsidR="00674515" w:rsidRPr="00007C64" w:rsidRDefault="00674515" w:rsidP="00D1055A">
            <w:pPr>
              <w:pStyle w:val="Tabletext"/>
              <w:jc w:val="center"/>
              <w:rPr>
                <w:lang w:val="fr-CH"/>
              </w:rPr>
            </w:pPr>
            <w:r w:rsidRPr="00007C64">
              <w:rPr>
                <w:lang w:val="fr-CH"/>
              </w:rPr>
              <w:t>37</w:t>
            </w:r>
          </w:p>
        </w:tc>
        <w:tc>
          <w:tcPr>
            <w:tcW w:w="2835" w:type="dxa"/>
          </w:tcPr>
          <w:p w:rsidR="00674515" w:rsidRPr="00007C64" w:rsidRDefault="00674515" w:rsidP="00D1055A">
            <w:pPr>
              <w:pStyle w:val="Tabletext"/>
              <w:jc w:val="center"/>
              <w:rPr>
                <w:lang w:val="fr-CH"/>
              </w:rPr>
            </w:pPr>
            <w:r w:rsidRPr="00007C64">
              <w:rPr>
                <w:lang w:val="fr-CH"/>
              </w:rPr>
              <w:t>41</w:t>
            </w:r>
          </w:p>
        </w:tc>
      </w:tr>
      <w:tr w:rsidR="00674515" w:rsidRPr="00007C64" w:rsidTr="004C372D">
        <w:trPr>
          <w:cantSplit/>
          <w:jc w:val="center"/>
        </w:trPr>
        <w:tc>
          <w:tcPr>
            <w:tcW w:w="2835" w:type="dxa"/>
          </w:tcPr>
          <w:p w:rsidR="00674515" w:rsidRPr="00007C64" w:rsidRDefault="00674515" w:rsidP="00D1055A">
            <w:pPr>
              <w:pStyle w:val="Tabletext"/>
              <w:jc w:val="center"/>
              <w:rPr>
                <w:lang w:val="fr-CH"/>
              </w:rPr>
            </w:pPr>
            <w:r w:rsidRPr="00007C64">
              <w:rPr>
                <w:lang w:val="fr-CH"/>
              </w:rPr>
              <w:t>B, D, K, L/SECAM</w:t>
            </w:r>
          </w:p>
        </w:tc>
        <w:tc>
          <w:tcPr>
            <w:tcW w:w="2835" w:type="dxa"/>
          </w:tcPr>
          <w:p w:rsidR="00674515" w:rsidRPr="00007C64" w:rsidRDefault="00674515" w:rsidP="00D1055A">
            <w:pPr>
              <w:pStyle w:val="Tabletext"/>
              <w:jc w:val="center"/>
              <w:rPr>
                <w:lang w:val="fr-CH"/>
              </w:rPr>
            </w:pPr>
            <w:r w:rsidRPr="00007C64">
              <w:rPr>
                <w:lang w:val="fr-CH"/>
              </w:rPr>
              <w:t>35</w:t>
            </w:r>
          </w:p>
        </w:tc>
        <w:tc>
          <w:tcPr>
            <w:tcW w:w="2835" w:type="dxa"/>
          </w:tcPr>
          <w:p w:rsidR="00674515" w:rsidRPr="00007C64" w:rsidRDefault="00674515" w:rsidP="00D1055A">
            <w:pPr>
              <w:pStyle w:val="Tabletext"/>
              <w:jc w:val="center"/>
              <w:rPr>
                <w:lang w:val="fr-CH"/>
              </w:rPr>
            </w:pPr>
            <w:r w:rsidRPr="00007C64">
              <w:rPr>
                <w:lang w:val="fr-CH"/>
              </w:rPr>
              <w:t>41</w:t>
            </w:r>
          </w:p>
        </w:tc>
      </w:tr>
    </w:tbl>
    <w:p w:rsidR="00674515" w:rsidRPr="00007C64" w:rsidRDefault="00674515" w:rsidP="00674515">
      <w:pPr>
        <w:pStyle w:val="Tablefin"/>
        <w:rPr>
          <w:lang w:val="fr-CH"/>
        </w:rPr>
      </w:pPr>
      <w:bookmarkStart w:id="600" w:name="_Toc125342998"/>
      <w:bookmarkStart w:id="601" w:name="_Toc192558516"/>
    </w:p>
    <w:p w:rsidR="00674515" w:rsidRPr="00007C64" w:rsidRDefault="00674515" w:rsidP="00674515">
      <w:pPr>
        <w:pStyle w:val="TableNo"/>
        <w:rPr>
          <w:lang w:val="fr-CH"/>
        </w:rPr>
      </w:pPr>
      <w:bookmarkStart w:id="602" w:name="_Toc321125361"/>
      <w:r w:rsidRPr="00007C64">
        <w:rPr>
          <w:lang w:val="fr-CH"/>
        </w:rPr>
        <w:t xml:space="preserve">TABLEAU </w:t>
      </w:r>
      <w:bookmarkEnd w:id="600"/>
      <w:bookmarkEnd w:id="601"/>
      <w:r w:rsidRPr="00007C64">
        <w:rPr>
          <w:lang w:val="fr-CH"/>
        </w:rPr>
        <w:t>40</w:t>
      </w:r>
      <w:bookmarkEnd w:id="602"/>
    </w:p>
    <w:p w:rsidR="00674515" w:rsidRPr="00007C64" w:rsidRDefault="00674515" w:rsidP="00674515">
      <w:pPr>
        <w:pStyle w:val="Tabletitle"/>
        <w:rPr>
          <w:lang w:val="fr-CH"/>
        </w:rPr>
      </w:pPr>
      <w:bookmarkStart w:id="603" w:name="_Toc125342999"/>
      <w:bookmarkStart w:id="604" w:name="_Toc192558517"/>
      <w:bookmarkStart w:id="605" w:name="_Toc321125362"/>
      <w:r w:rsidRPr="00007C64">
        <w:rPr>
          <w:lang w:val="fr-CH"/>
        </w:rPr>
        <w:t>Rapports de protection (dB) pour un signal image analogique</w:t>
      </w:r>
      <w:r w:rsidRPr="00007C64">
        <w:rPr>
          <w:lang w:val="fr-CH"/>
        </w:rPr>
        <w:br/>
        <w:t>utile brouillé par un signal DVB-T de 7 MHz</w:t>
      </w:r>
      <w:bookmarkEnd w:id="603"/>
      <w:bookmarkEnd w:id="604"/>
      <w:bookmarkEnd w:id="605"/>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674515" w:rsidRPr="00007C64" w:rsidTr="00D443AF">
        <w:trPr>
          <w:cantSplit/>
          <w:jc w:val="center"/>
        </w:trPr>
        <w:tc>
          <w:tcPr>
            <w:tcW w:w="2835" w:type="dxa"/>
            <w:vMerge w:val="restart"/>
            <w:vAlign w:val="center"/>
          </w:tcPr>
          <w:p w:rsidR="00674515" w:rsidRPr="00007C64" w:rsidRDefault="00674515" w:rsidP="004C372D">
            <w:pPr>
              <w:pStyle w:val="Tablehead"/>
              <w:rPr>
                <w:lang w:val="fr-CH"/>
              </w:rPr>
            </w:pPr>
            <w:r w:rsidRPr="00007C64">
              <w:rPr>
                <w:lang w:val="fr-CH"/>
              </w:rPr>
              <w:t xml:space="preserve">Signal utile: </w:t>
            </w:r>
            <w:r w:rsidRPr="00007C64">
              <w:rPr>
                <w:lang w:val="fr-CH"/>
              </w:rPr>
              <w:br/>
              <w:t>système analogique</w:t>
            </w:r>
          </w:p>
        </w:tc>
        <w:tc>
          <w:tcPr>
            <w:tcW w:w="5670" w:type="dxa"/>
            <w:gridSpan w:val="2"/>
          </w:tcPr>
          <w:p w:rsidR="00674515" w:rsidRPr="00007C64" w:rsidRDefault="00674515" w:rsidP="004C372D">
            <w:pPr>
              <w:pStyle w:val="Tablehead"/>
              <w:rPr>
                <w:lang w:val="fr-CH"/>
              </w:rPr>
            </w:pPr>
            <w:r w:rsidRPr="00007C64">
              <w:rPr>
                <w:lang w:val="fr-CH"/>
              </w:rPr>
              <w:t>Signal brouilleur: DVB-T de 7 MHz</w:t>
            </w:r>
          </w:p>
        </w:tc>
      </w:tr>
      <w:tr w:rsidR="00674515" w:rsidRPr="00007C64" w:rsidTr="00D443AF">
        <w:trPr>
          <w:cantSplit/>
          <w:jc w:val="center"/>
        </w:trPr>
        <w:tc>
          <w:tcPr>
            <w:tcW w:w="2835" w:type="dxa"/>
            <w:vMerge/>
          </w:tcPr>
          <w:p w:rsidR="00674515" w:rsidRPr="00007C64" w:rsidRDefault="00674515" w:rsidP="004C372D">
            <w:pPr>
              <w:pStyle w:val="Tablehead"/>
              <w:rPr>
                <w:lang w:val="fr-CH"/>
              </w:rPr>
            </w:pPr>
          </w:p>
        </w:tc>
        <w:tc>
          <w:tcPr>
            <w:tcW w:w="2835" w:type="dxa"/>
          </w:tcPr>
          <w:p w:rsidR="00674515" w:rsidRPr="00007C64" w:rsidRDefault="00674515" w:rsidP="004C372D">
            <w:pPr>
              <w:pStyle w:val="Tablehead"/>
              <w:rPr>
                <w:lang w:val="fr-CH"/>
              </w:rPr>
            </w:pPr>
            <w:r w:rsidRPr="00007C64">
              <w:rPr>
                <w:lang w:val="fr-CH"/>
              </w:rPr>
              <w:t>Brouillage d'origine troposphérique</w:t>
            </w:r>
          </w:p>
        </w:tc>
        <w:tc>
          <w:tcPr>
            <w:tcW w:w="2835" w:type="dxa"/>
          </w:tcPr>
          <w:p w:rsidR="00674515" w:rsidRPr="00007C64" w:rsidRDefault="00674515" w:rsidP="004C372D">
            <w:pPr>
              <w:pStyle w:val="Tablehead"/>
              <w:rPr>
                <w:lang w:val="fr-CH"/>
              </w:rPr>
            </w:pPr>
            <w:r w:rsidRPr="00007C64">
              <w:rPr>
                <w:lang w:val="fr-CH"/>
              </w:rPr>
              <w:t>Brouillage</w:t>
            </w:r>
            <w:r w:rsidRPr="00007C64">
              <w:rPr>
                <w:lang w:val="fr-CH"/>
              </w:rPr>
              <w:br/>
              <w:t>continu</w:t>
            </w:r>
          </w:p>
        </w:tc>
      </w:tr>
      <w:tr w:rsidR="00674515" w:rsidRPr="00007C64" w:rsidTr="00D443AF">
        <w:trPr>
          <w:cantSplit/>
          <w:jc w:val="center"/>
        </w:trPr>
        <w:tc>
          <w:tcPr>
            <w:tcW w:w="2835" w:type="dxa"/>
          </w:tcPr>
          <w:p w:rsidR="00674515" w:rsidRPr="00007C64" w:rsidRDefault="00674515" w:rsidP="00D1055A">
            <w:pPr>
              <w:pStyle w:val="Tabletext"/>
              <w:jc w:val="center"/>
              <w:rPr>
                <w:lang w:val="fr-CH"/>
              </w:rPr>
            </w:pPr>
            <w:r w:rsidRPr="00007C64">
              <w:rPr>
                <w:lang w:val="fr-CH"/>
              </w:rPr>
              <w:t>B/PAL, B/SECAM</w:t>
            </w:r>
          </w:p>
        </w:tc>
        <w:tc>
          <w:tcPr>
            <w:tcW w:w="2835" w:type="dxa"/>
          </w:tcPr>
          <w:p w:rsidR="00674515" w:rsidRPr="00007C64" w:rsidRDefault="00674515" w:rsidP="00D1055A">
            <w:pPr>
              <w:pStyle w:val="Tabletext"/>
              <w:jc w:val="center"/>
              <w:rPr>
                <w:lang w:val="fr-CH"/>
              </w:rPr>
            </w:pPr>
            <w:r w:rsidRPr="00007C64">
              <w:rPr>
                <w:lang w:val="fr-CH"/>
              </w:rPr>
              <w:t>35</w:t>
            </w:r>
          </w:p>
        </w:tc>
        <w:tc>
          <w:tcPr>
            <w:tcW w:w="2835" w:type="dxa"/>
          </w:tcPr>
          <w:p w:rsidR="00674515" w:rsidRPr="00007C64" w:rsidRDefault="00674515" w:rsidP="00D1055A">
            <w:pPr>
              <w:pStyle w:val="Tabletext"/>
              <w:jc w:val="center"/>
              <w:rPr>
                <w:lang w:val="fr-CH"/>
              </w:rPr>
            </w:pPr>
            <w:r w:rsidRPr="00007C64">
              <w:rPr>
                <w:lang w:val="fr-CH"/>
              </w:rPr>
              <w:t>41</w:t>
            </w:r>
          </w:p>
        </w:tc>
      </w:tr>
    </w:tbl>
    <w:p w:rsidR="00674515" w:rsidRPr="00007C64" w:rsidRDefault="00674515" w:rsidP="00674515">
      <w:pPr>
        <w:pStyle w:val="Tablefin"/>
        <w:rPr>
          <w:lang w:val="fr-CH"/>
        </w:rPr>
      </w:pPr>
      <w:bookmarkStart w:id="606" w:name="_Toc125339654"/>
      <w:bookmarkStart w:id="607" w:name="_Toc192557786"/>
    </w:p>
    <w:p w:rsidR="00674515" w:rsidRPr="00007C64" w:rsidRDefault="00674515" w:rsidP="00501D09">
      <w:pPr>
        <w:pStyle w:val="Heading4"/>
        <w:rPr>
          <w:lang w:val="fr-CH"/>
        </w:rPr>
      </w:pPr>
      <w:bookmarkStart w:id="608" w:name="_Toc196624539"/>
      <w:bookmarkStart w:id="609" w:name="_Toc245005180"/>
      <w:r w:rsidRPr="00007C64">
        <w:rPr>
          <w:lang w:val="fr-CH"/>
        </w:rPr>
        <w:t>2.1.1.2</w:t>
      </w:r>
      <w:r w:rsidRPr="00007C64">
        <w:rPr>
          <w:lang w:val="fr-CH"/>
        </w:rPr>
        <w:tab/>
        <w:t>Protection contre le brouillage par le canal adjacent inférieur</w:t>
      </w:r>
      <w:bookmarkEnd w:id="606"/>
      <w:bookmarkEnd w:id="607"/>
      <w:bookmarkEnd w:id="608"/>
      <w:bookmarkEnd w:id="609"/>
    </w:p>
    <w:p w:rsidR="00674515" w:rsidRPr="00007C64" w:rsidRDefault="00674515" w:rsidP="00501D09">
      <w:pPr>
        <w:pStyle w:val="TableNo"/>
        <w:rPr>
          <w:lang w:val="fr-CH"/>
        </w:rPr>
      </w:pPr>
      <w:bookmarkStart w:id="610" w:name="_Toc125343000"/>
      <w:bookmarkStart w:id="611" w:name="_Toc192558518"/>
      <w:bookmarkStart w:id="612" w:name="_Toc321125363"/>
      <w:r w:rsidRPr="00007C64">
        <w:rPr>
          <w:lang w:val="fr-CH"/>
        </w:rPr>
        <w:t xml:space="preserve">TABLEAU </w:t>
      </w:r>
      <w:bookmarkEnd w:id="610"/>
      <w:bookmarkEnd w:id="611"/>
      <w:r w:rsidRPr="00007C64">
        <w:rPr>
          <w:lang w:val="fr-CH"/>
        </w:rPr>
        <w:t>41</w:t>
      </w:r>
      <w:bookmarkEnd w:id="612"/>
    </w:p>
    <w:p w:rsidR="00674515" w:rsidRPr="00007C64" w:rsidRDefault="00674515" w:rsidP="00501D09">
      <w:pPr>
        <w:pStyle w:val="Tabletitle"/>
        <w:rPr>
          <w:lang w:val="fr-CH"/>
        </w:rPr>
      </w:pPr>
      <w:bookmarkStart w:id="613" w:name="_Toc125343001"/>
      <w:bookmarkStart w:id="614" w:name="_Toc192558519"/>
      <w:bookmarkStart w:id="615" w:name="_Toc321125364"/>
      <w:r w:rsidRPr="00007C64">
        <w:rPr>
          <w:lang w:val="fr-CH"/>
        </w:rPr>
        <w:t xml:space="preserve">Rapports de protection (dB) pour un signal image analogique utile brouillé </w:t>
      </w:r>
      <w:r w:rsidRPr="00007C64">
        <w:rPr>
          <w:lang w:val="fr-CH"/>
        </w:rPr>
        <w:br/>
        <w:t>par des signaux DVB-T de 7 et de 8 MHz (canal adjacent inférieur)</w:t>
      </w:r>
      <w:bookmarkEnd w:id="613"/>
      <w:bookmarkEnd w:id="614"/>
      <w:bookmarkEnd w:id="6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674515" w:rsidRPr="00007C64" w:rsidTr="00D443AF">
        <w:trPr>
          <w:cantSplit/>
          <w:jc w:val="center"/>
        </w:trPr>
        <w:tc>
          <w:tcPr>
            <w:tcW w:w="2835" w:type="dxa"/>
            <w:vMerge w:val="restart"/>
            <w:vAlign w:val="center"/>
          </w:tcPr>
          <w:p w:rsidR="00674515" w:rsidRPr="00007C64" w:rsidRDefault="00674515" w:rsidP="00501D09">
            <w:pPr>
              <w:pStyle w:val="Tablehead"/>
              <w:rPr>
                <w:lang w:val="fr-CH"/>
              </w:rPr>
            </w:pPr>
            <w:r w:rsidRPr="00007C64">
              <w:rPr>
                <w:lang w:val="fr-CH"/>
              </w:rPr>
              <w:t>Signal utile:</w:t>
            </w:r>
            <w:r w:rsidRPr="00007C64">
              <w:rPr>
                <w:lang w:val="fr-CH"/>
              </w:rPr>
              <w:br/>
              <w:t>système analogique</w:t>
            </w:r>
          </w:p>
        </w:tc>
        <w:tc>
          <w:tcPr>
            <w:tcW w:w="5670" w:type="dxa"/>
            <w:gridSpan w:val="2"/>
          </w:tcPr>
          <w:p w:rsidR="00674515" w:rsidRPr="00007C64" w:rsidRDefault="00674515" w:rsidP="00501D09">
            <w:pPr>
              <w:pStyle w:val="Tablehead"/>
              <w:rPr>
                <w:lang w:val="fr-CH"/>
              </w:rPr>
            </w:pPr>
            <w:r w:rsidRPr="00007C64">
              <w:rPr>
                <w:lang w:val="fr-CH"/>
              </w:rPr>
              <w:t>Signal utile: DVB-T de 7 ou 8 MHz</w:t>
            </w:r>
            <w:r w:rsidRPr="00007C64">
              <w:rPr>
                <w:lang w:val="fr-CH"/>
              </w:rPr>
              <w:br/>
              <w:t>(canal adjacent inférieur)</w:t>
            </w:r>
          </w:p>
        </w:tc>
      </w:tr>
      <w:tr w:rsidR="00674515" w:rsidRPr="00007C64" w:rsidTr="00D443AF">
        <w:trPr>
          <w:cantSplit/>
          <w:jc w:val="center"/>
        </w:trPr>
        <w:tc>
          <w:tcPr>
            <w:tcW w:w="2835" w:type="dxa"/>
            <w:vMerge/>
          </w:tcPr>
          <w:p w:rsidR="00674515" w:rsidRPr="00007C64" w:rsidRDefault="00674515" w:rsidP="00501D09">
            <w:pPr>
              <w:pStyle w:val="Tablehead"/>
              <w:rPr>
                <w:lang w:val="fr-CH"/>
              </w:rPr>
            </w:pPr>
          </w:p>
        </w:tc>
        <w:tc>
          <w:tcPr>
            <w:tcW w:w="2835" w:type="dxa"/>
          </w:tcPr>
          <w:p w:rsidR="00674515" w:rsidRPr="00007C64" w:rsidRDefault="00674515" w:rsidP="00501D09">
            <w:pPr>
              <w:pStyle w:val="Tablehead"/>
              <w:rPr>
                <w:lang w:val="fr-CH"/>
              </w:rPr>
            </w:pPr>
            <w:r w:rsidRPr="00007C64">
              <w:rPr>
                <w:lang w:val="fr-CH"/>
              </w:rPr>
              <w:t>Brouillage d'origine troposphérique</w:t>
            </w:r>
          </w:p>
        </w:tc>
        <w:tc>
          <w:tcPr>
            <w:tcW w:w="2835" w:type="dxa"/>
          </w:tcPr>
          <w:p w:rsidR="00674515" w:rsidRPr="00007C64" w:rsidRDefault="00674515" w:rsidP="00501D09">
            <w:pPr>
              <w:pStyle w:val="Tablehead"/>
              <w:rPr>
                <w:lang w:val="fr-CH"/>
              </w:rPr>
            </w:pPr>
            <w:r w:rsidRPr="00007C64">
              <w:rPr>
                <w:lang w:val="fr-CH"/>
              </w:rPr>
              <w:t>Brouillage</w:t>
            </w:r>
            <w:r w:rsidRPr="00007C64">
              <w:rPr>
                <w:lang w:val="fr-CH"/>
              </w:rPr>
              <w:br/>
              <w:t>continu</w:t>
            </w:r>
          </w:p>
        </w:tc>
      </w:tr>
      <w:tr w:rsidR="00674515" w:rsidRPr="00007C64" w:rsidTr="00D443AF">
        <w:trPr>
          <w:cantSplit/>
          <w:jc w:val="center"/>
        </w:trPr>
        <w:tc>
          <w:tcPr>
            <w:tcW w:w="2835" w:type="dxa"/>
          </w:tcPr>
          <w:p w:rsidR="00674515" w:rsidRPr="004B5CD7" w:rsidRDefault="00674515" w:rsidP="00D1055A">
            <w:pPr>
              <w:pStyle w:val="Tabletext"/>
              <w:jc w:val="center"/>
              <w:rPr>
                <w:lang w:val="en-US"/>
              </w:rPr>
            </w:pPr>
            <w:r w:rsidRPr="004B5CD7">
              <w:rPr>
                <w:lang w:val="en-US"/>
              </w:rPr>
              <w:t>B, D, D1, G, H, I, K/PAL</w:t>
            </w:r>
          </w:p>
        </w:tc>
        <w:tc>
          <w:tcPr>
            <w:tcW w:w="2835" w:type="dxa"/>
          </w:tcPr>
          <w:p w:rsidR="00674515" w:rsidRPr="00007C64" w:rsidRDefault="00674515" w:rsidP="00D1055A">
            <w:pPr>
              <w:pStyle w:val="Tabletext"/>
              <w:jc w:val="center"/>
              <w:rPr>
                <w:lang w:val="fr-CH"/>
              </w:rPr>
            </w:pPr>
            <w:r w:rsidRPr="00007C64">
              <w:rPr>
                <w:lang w:val="fr-CH"/>
              </w:rPr>
              <w:t>–9</w:t>
            </w:r>
          </w:p>
        </w:tc>
        <w:tc>
          <w:tcPr>
            <w:tcW w:w="2835" w:type="dxa"/>
          </w:tcPr>
          <w:p w:rsidR="00674515" w:rsidRPr="00007C64" w:rsidRDefault="00674515" w:rsidP="00D1055A">
            <w:pPr>
              <w:pStyle w:val="Tabletext"/>
              <w:jc w:val="center"/>
              <w:rPr>
                <w:lang w:val="fr-CH"/>
              </w:rPr>
            </w:pPr>
            <w:r w:rsidRPr="00007C64">
              <w:rPr>
                <w:lang w:val="fr-CH"/>
              </w:rPr>
              <w:t>–5</w:t>
            </w:r>
          </w:p>
        </w:tc>
      </w:tr>
      <w:tr w:rsidR="00674515" w:rsidRPr="00007C64" w:rsidTr="00D443AF">
        <w:trPr>
          <w:cantSplit/>
          <w:jc w:val="center"/>
        </w:trPr>
        <w:tc>
          <w:tcPr>
            <w:tcW w:w="2835" w:type="dxa"/>
          </w:tcPr>
          <w:p w:rsidR="00674515" w:rsidRPr="00007C64" w:rsidRDefault="00674515" w:rsidP="00D1055A">
            <w:pPr>
              <w:pStyle w:val="Tabletext"/>
              <w:jc w:val="center"/>
              <w:rPr>
                <w:lang w:val="fr-CH"/>
              </w:rPr>
            </w:pPr>
            <w:r w:rsidRPr="00007C64">
              <w:rPr>
                <w:lang w:val="fr-CH"/>
              </w:rPr>
              <w:t>B, D, K, L/SECAM</w:t>
            </w:r>
          </w:p>
        </w:tc>
        <w:tc>
          <w:tcPr>
            <w:tcW w:w="2835" w:type="dxa"/>
          </w:tcPr>
          <w:p w:rsidR="00674515" w:rsidRPr="00007C64" w:rsidRDefault="00674515" w:rsidP="00D1055A">
            <w:pPr>
              <w:pStyle w:val="Tabletext"/>
              <w:jc w:val="center"/>
              <w:rPr>
                <w:lang w:val="fr-CH"/>
              </w:rPr>
            </w:pPr>
            <w:r w:rsidRPr="00007C64">
              <w:rPr>
                <w:lang w:val="fr-CH"/>
              </w:rPr>
              <w:t>–5</w:t>
            </w:r>
          </w:p>
        </w:tc>
        <w:tc>
          <w:tcPr>
            <w:tcW w:w="2835" w:type="dxa"/>
          </w:tcPr>
          <w:p w:rsidR="00674515" w:rsidRPr="00007C64" w:rsidRDefault="00674515" w:rsidP="00D1055A">
            <w:pPr>
              <w:pStyle w:val="Tabletext"/>
              <w:jc w:val="center"/>
              <w:rPr>
                <w:lang w:val="fr-CH"/>
              </w:rPr>
            </w:pPr>
            <w:r w:rsidRPr="00007C64">
              <w:rPr>
                <w:lang w:val="fr-CH"/>
              </w:rPr>
              <w:t>–1</w:t>
            </w:r>
          </w:p>
        </w:tc>
      </w:tr>
    </w:tbl>
    <w:p w:rsidR="00674515" w:rsidRPr="00007C64" w:rsidRDefault="00674515" w:rsidP="00674515">
      <w:pPr>
        <w:pStyle w:val="Tablefin"/>
        <w:rPr>
          <w:lang w:val="fr-CH"/>
        </w:rPr>
      </w:pPr>
      <w:bookmarkStart w:id="616" w:name="_Toc125339655"/>
      <w:bookmarkStart w:id="617" w:name="_Toc192557787"/>
    </w:p>
    <w:p w:rsidR="00674515" w:rsidRPr="00007C64" w:rsidRDefault="00674515" w:rsidP="00501D09">
      <w:pPr>
        <w:pStyle w:val="Heading4"/>
        <w:rPr>
          <w:lang w:val="fr-CH"/>
        </w:rPr>
      </w:pPr>
      <w:bookmarkStart w:id="618" w:name="_Toc196624540"/>
      <w:bookmarkStart w:id="619" w:name="_Toc245005181"/>
      <w:r w:rsidRPr="00007C64">
        <w:rPr>
          <w:lang w:val="fr-CH"/>
        </w:rPr>
        <w:t>2.1.1.3</w:t>
      </w:r>
      <w:r w:rsidRPr="00007C64">
        <w:rPr>
          <w:lang w:val="fr-CH"/>
        </w:rPr>
        <w:tab/>
        <w:t>Protection contre le brouillage par le canal adjacent supérieur</w:t>
      </w:r>
      <w:bookmarkEnd w:id="616"/>
      <w:bookmarkEnd w:id="617"/>
      <w:bookmarkEnd w:id="618"/>
      <w:bookmarkEnd w:id="619"/>
    </w:p>
    <w:p w:rsidR="00674515" w:rsidRPr="00007C64" w:rsidRDefault="00674515" w:rsidP="00674515">
      <w:pPr>
        <w:pStyle w:val="TableNo"/>
        <w:rPr>
          <w:lang w:val="fr-CH"/>
        </w:rPr>
      </w:pPr>
      <w:bookmarkStart w:id="620" w:name="_Toc125343002"/>
      <w:bookmarkStart w:id="621" w:name="_Toc192558520"/>
      <w:bookmarkStart w:id="622" w:name="_Toc321125365"/>
      <w:r w:rsidRPr="00007C64">
        <w:rPr>
          <w:lang w:val="fr-CH"/>
        </w:rPr>
        <w:t xml:space="preserve">TABLEAU </w:t>
      </w:r>
      <w:bookmarkEnd w:id="620"/>
      <w:bookmarkEnd w:id="621"/>
      <w:r w:rsidRPr="00007C64">
        <w:rPr>
          <w:lang w:val="fr-CH"/>
        </w:rPr>
        <w:t>42</w:t>
      </w:r>
      <w:bookmarkEnd w:id="622"/>
    </w:p>
    <w:p w:rsidR="00674515" w:rsidRPr="00007C64" w:rsidRDefault="00674515" w:rsidP="00674515">
      <w:pPr>
        <w:pStyle w:val="Tabletitle"/>
        <w:rPr>
          <w:lang w:val="fr-CH"/>
        </w:rPr>
      </w:pPr>
      <w:bookmarkStart w:id="623" w:name="_Toc125343003"/>
      <w:bookmarkStart w:id="624" w:name="_Toc192558521"/>
      <w:bookmarkStart w:id="625" w:name="_Toc321125366"/>
      <w:r w:rsidRPr="00007C64">
        <w:rPr>
          <w:lang w:val="fr-CH"/>
        </w:rPr>
        <w:t xml:space="preserve">Rapports de protection (dB) d'un signal image analogique utile brouillé </w:t>
      </w:r>
      <w:r w:rsidRPr="00007C64">
        <w:rPr>
          <w:lang w:val="fr-CH"/>
        </w:rPr>
        <w:br/>
        <w:t>par des signaux DVB-T de 7 et de 8 MHz (canal adjacent supérieur)</w:t>
      </w:r>
      <w:bookmarkEnd w:id="623"/>
      <w:bookmarkEnd w:id="624"/>
      <w:bookmarkEnd w:id="625"/>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674515" w:rsidRPr="00007C64" w:rsidTr="00D443AF">
        <w:trPr>
          <w:cantSplit/>
          <w:jc w:val="center"/>
        </w:trPr>
        <w:tc>
          <w:tcPr>
            <w:tcW w:w="2835" w:type="dxa"/>
            <w:vMerge w:val="restart"/>
            <w:vAlign w:val="center"/>
          </w:tcPr>
          <w:p w:rsidR="00674515" w:rsidRPr="00007C64" w:rsidRDefault="00674515" w:rsidP="004C372D">
            <w:pPr>
              <w:pStyle w:val="Tablehead"/>
              <w:rPr>
                <w:lang w:val="fr-CH"/>
              </w:rPr>
            </w:pPr>
            <w:r w:rsidRPr="00007C64">
              <w:rPr>
                <w:lang w:val="fr-CH"/>
              </w:rPr>
              <w:t xml:space="preserve">Signal utile: </w:t>
            </w:r>
            <w:r w:rsidRPr="00007C64">
              <w:rPr>
                <w:lang w:val="fr-CH"/>
              </w:rPr>
              <w:br/>
              <w:t>système analogique</w:t>
            </w:r>
          </w:p>
        </w:tc>
        <w:tc>
          <w:tcPr>
            <w:tcW w:w="5670" w:type="dxa"/>
            <w:gridSpan w:val="2"/>
          </w:tcPr>
          <w:p w:rsidR="00674515" w:rsidRPr="00007C64" w:rsidRDefault="00674515" w:rsidP="004C372D">
            <w:pPr>
              <w:pStyle w:val="Tablehead"/>
              <w:rPr>
                <w:lang w:val="fr-CH"/>
              </w:rPr>
            </w:pPr>
            <w:r w:rsidRPr="00007C64">
              <w:rPr>
                <w:lang w:val="fr-CH"/>
              </w:rPr>
              <w:t>Signal brouilleur: DVB-T à 7 ou 8 MHz</w:t>
            </w:r>
            <w:r w:rsidRPr="00007C64">
              <w:rPr>
                <w:lang w:val="fr-CH"/>
              </w:rPr>
              <w:br/>
              <w:t>(canal adjacent supérieur)</w:t>
            </w:r>
          </w:p>
        </w:tc>
      </w:tr>
      <w:tr w:rsidR="00674515" w:rsidRPr="00007C64" w:rsidTr="00D443AF">
        <w:trPr>
          <w:cantSplit/>
          <w:jc w:val="center"/>
        </w:trPr>
        <w:tc>
          <w:tcPr>
            <w:tcW w:w="2835" w:type="dxa"/>
            <w:vMerge/>
          </w:tcPr>
          <w:p w:rsidR="00674515" w:rsidRPr="00007C64" w:rsidRDefault="00674515" w:rsidP="004C372D">
            <w:pPr>
              <w:pStyle w:val="Tablehead"/>
              <w:rPr>
                <w:lang w:val="fr-CH"/>
              </w:rPr>
            </w:pPr>
          </w:p>
        </w:tc>
        <w:tc>
          <w:tcPr>
            <w:tcW w:w="2835" w:type="dxa"/>
          </w:tcPr>
          <w:p w:rsidR="00674515" w:rsidRPr="00007C64" w:rsidRDefault="00674515" w:rsidP="004C372D">
            <w:pPr>
              <w:pStyle w:val="Tablehead"/>
              <w:rPr>
                <w:lang w:val="fr-CH"/>
              </w:rPr>
            </w:pPr>
            <w:r w:rsidRPr="00007C64">
              <w:rPr>
                <w:lang w:val="fr-CH"/>
              </w:rPr>
              <w:t>Brouillage d'origine troposphérique</w:t>
            </w:r>
          </w:p>
        </w:tc>
        <w:tc>
          <w:tcPr>
            <w:tcW w:w="2835" w:type="dxa"/>
          </w:tcPr>
          <w:p w:rsidR="00674515" w:rsidRPr="00007C64" w:rsidRDefault="00674515" w:rsidP="004C372D">
            <w:pPr>
              <w:pStyle w:val="Tablehead"/>
              <w:rPr>
                <w:lang w:val="fr-CH"/>
              </w:rPr>
            </w:pPr>
            <w:r w:rsidRPr="00007C64">
              <w:rPr>
                <w:lang w:val="fr-CH"/>
              </w:rPr>
              <w:t>Brouillage</w:t>
            </w:r>
            <w:r w:rsidRPr="00007C64">
              <w:rPr>
                <w:lang w:val="fr-CH"/>
              </w:rPr>
              <w:br/>
              <w:t>continu</w:t>
            </w:r>
          </w:p>
        </w:tc>
      </w:tr>
      <w:tr w:rsidR="00674515" w:rsidRPr="00007C64" w:rsidTr="00D443AF">
        <w:trPr>
          <w:cantSplit/>
          <w:jc w:val="center"/>
        </w:trPr>
        <w:tc>
          <w:tcPr>
            <w:tcW w:w="2835" w:type="dxa"/>
          </w:tcPr>
          <w:p w:rsidR="00674515" w:rsidRPr="00007C64" w:rsidRDefault="00674515" w:rsidP="00D1055A">
            <w:pPr>
              <w:pStyle w:val="Tabletext"/>
              <w:jc w:val="center"/>
              <w:rPr>
                <w:lang w:val="fr-CH"/>
              </w:rPr>
            </w:pPr>
            <w:r w:rsidRPr="00007C64">
              <w:rPr>
                <w:lang w:val="fr-CH"/>
              </w:rPr>
              <w:t>PAL et SECAM</w:t>
            </w:r>
          </w:p>
        </w:tc>
        <w:tc>
          <w:tcPr>
            <w:tcW w:w="2835" w:type="dxa"/>
          </w:tcPr>
          <w:p w:rsidR="00674515" w:rsidRPr="00007C64" w:rsidRDefault="00674515" w:rsidP="00D1055A">
            <w:pPr>
              <w:pStyle w:val="Tabletext"/>
              <w:jc w:val="center"/>
              <w:rPr>
                <w:lang w:val="fr-CH"/>
              </w:rPr>
            </w:pPr>
            <w:r w:rsidRPr="00007C64">
              <w:rPr>
                <w:lang w:val="fr-CH"/>
              </w:rPr>
              <w:t>–8</w:t>
            </w:r>
          </w:p>
        </w:tc>
        <w:tc>
          <w:tcPr>
            <w:tcW w:w="2835" w:type="dxa"/>
          </w:tcPr>
          <w:p w:rsidR="00674515" w:rsidRPr="00007C64" w:rsidRDefault="00674515" w:rsidP="00D1055A">
            <w:pPr>
              <w:pStyle w:val="Tabletext"/>
              <w:jc w:val="center"/>
              <w:rPr>
                <w:lang w:val="fr-CH"/>
              </w:rPr>
            </w:pPr>
            <w:r w:rsidRPr="00007C64">
              <w:rPr>
                <w:lang w:val="fr-CH"/>
              </w:rPr>
              <w:t>–5</w:t>
            </w:r>
          </w:p>
        </w:tc>
      </w:tr>
    </w:tbl>
    <w:p w:rsidR="00674515" w:rsidRPr="00007C64" w:rsidRDefault="00674515" w:rsidP="00674515">
      <w:pPr>
        <w:pStyle w:val="Tablefin"/>
        <w:rPr>
          <w:lang w:val="fr-CH"/>
        </w:rPr>
      </w:pPr>
    </w:p>
    <w:p w:rsidR="00674515" w:rsidRPr="00007C64" w:rsidRDefault="00674515" w:rsidP="00674515">
      <w:pPr>
        <w:pStyle w:val="Heading4"/>
        <w:rPr>
          <w:lang w:val="fr-CH"/>
        </w:rPr>
      </w:pPr>
      <w:bookmarkStart w:id="626" w:name="_Toc125339656"/>
      <w:bookmarkStart w:id="627" w:name="_Toc192557788"/>
      <w:bookmarkStart w:id="628" w:name="_Toc196624541"/>
      <w:bookmarkStart w:id="629" w:name="_Toc245005182"/>
      <w:r w:rsidRPr="00007C64">
        <w:rPr>
          <w:lang w:val="fr-CH"/>
        </w:rPr>
        <w:t>2.1.1.4</w:t>
      </w:r>
      <w:r w:rsidRPr="00007C64">
        <w:rPr>
          <w:lang w:val="fr-CH"/>
        </w:rPr>
        <w:tab/>
        <w:t>Protection contre le brouillage par le canal conjugué</w:t>
      </w:r>
      <w:bookmarkEnd w:id="626"/>
      <w:bookmarkEnd w:id="627"/>
      <w:bookmarkEnd w:id="628"/>
      <w:bookmarkEnd w:id="629"/>
    </w:p>
    <w:p w:rsidR="00674515" w:rsidRPr="00007C64" w:rsidRDefault="00674515" w:rsidP="00674515">
      <w:pPr>
        <w:pStyle w:val="TableNo"/>
        <w:rPr>
          <w:lang w:val="fr-CH"/>
        </w:rPr>
      </w:pPr>
      <w:bookmarkStart w:id="630" w:name="_Toc125343004"/>
      <w:bookmarkStart w:id="631" w:name="_Toc192558522"/>
      <w:bookmarkStart w:id="632" w:name="_Toc321125367"/>
      <w:r w:rsidRPr="00007C64">
        <w:rPr>
          <w:lang w:val="fr-CH"/>
        </w:rPr>
        <w:t xml:space="preserve">TABLEAU </w:t>
      </w:r>
      <w:bookmarkEnd w:id="630"/>
      <w:bookmarkEnd w:id="631"/>
      <w:r w:rsidRPr="00007C64">
        <w:rPr>
          <w:lang w:val="fr-CH"/>
        </w:rPr>
        <w:t>43</w:t>
      </w:r>
      <w:bookmarkEnd w:id="632"/>
    </w:p>
    <w:p w:rsidR="00674515" w:rsidRPr="00007C64" w:rsidRDefault="00674515" w:rsidP="00674515">
      <w:pPr>
        <w:pStyle w:val="Tabletitle"/>
        <w:rPr>
          <w:lang w:val="fr-CH"/>
        </w:rPr>
      </w:pPr>
      <w:bookmarkStart w:id="633" w:name="_Toc125343005"/>
      <w:bookmarkStart w:id="634" w:name="_Toc192558523"/>
      <w:bookmarkStart w:id="635" w:name="_Toc321125368"/>
      <w:r w:rsidRPr="00007C64">
        <w:rPr>
          <w:lang w:val="fr-CH"/>
        </w:rPr>
        <w:t xml:space="preserve">Rapports de protection (dB) pour un signal image analogique utile brouillé </w:t>
      </w:r>
      <w:r w:rsidRPr="00007C64">
        <w:rPr>
          <w:lang w:val="fr-CH"/>
        </w:rPr>
        <w:br/>
        <w:t>par un signal DVB-T de 8 MHz (canal conjugué)</w:t>
      </w:r>
      <w:bookmarkEnd w:id="633"/>
      <w:bookmarkEnd w:id="634"/>
      <w:bookmarkEnd w:id="635"/>
    </w:p>
    <w:tbl>
      <w:tblPr>
        <w:tblW w:w="0" w:type="auto"/>
        <w:jc w:val="center"/>
        <w:tblLayout w:type="fixed"/>
        <w:tblCellMar>
          <w:left w:w="107" w:type="dxa"/>
          <w:right w:w="107" w:type="dxa"/>
        </w:tblCellMar>
        <w:tblLook w:val="0000" w:firstRow="0" w:lastRow="0" w:firstColumn="0" w:lastColumn="0" w:noHBand="0" w:noVBand="0"/>
      </w:tblPr>
      <w:tblGrid>
        <w:gridCol w:w="2126"/>
        <w:gridCol w:w="2126"/>
        <w:gridCol w:w="2126"/>
        <w:gridCol w:w="2127"/>
      </w:tblGrid>
      <w:tr w:rsidR="00674515" w:rsidRPr="00007C64" w:rsidTr="00D443AF">
        <w:trPr>
          <w:cantSplit/>
          <w:jc w:val="center"/>
        </w:trPr>
        <w:tc>
          <w:tcPr>
            <w:tcW w:w="2126" w:type="dxa"/>
            <w:tcBorders>
              <w:top w:val="single" w:sz="4" w:space="0" w:color="auto"/>
              <w:left w:val="single" w:sz="4" w:space="0" w:color="auto"/>
              <w:bottom w:val="single" w:sz="4" w:space="0" w:color="auto"/>
              <w:right w:val="single" w:sz="4" w:space="0" w:color="auto"/>
            </w:tcBorders>
          </w:tcPr>
          <w:p w:rsidR="00674515" w:rsidRPr="00007C64" w:rsidRDefault="00674515" w:rsidP="004C372D">
            <w:pPr>
              <w:pStyle w:val="Tablehead"/>
              <w:rPr>
                <w:lang w:val="fr-CH"/>
              </w:rPr>
            </w:pPr>
            <w:r w:rsidRPr="00007C64">
              <w:rPr>
                <w:lang w:val="fr-CH"/>
              </w:rPr>
              <w:t>Système analogique utile</w:t>
            </w:r>
          </w:p>
        </w:tc>
        <w:tc>
          <w:tcPr>
            <w:tcW w:w="2126" w:type="dxa"/>
            <w:tcBorders>
              <w:top w:val="single" w:sz="4" w:space="0" w:color="auto"/>
              <w:left w:val="single" w:sz="4" w:space="0" w:color="auto"/>
              <w:bottom w:val="single" w:sz="4" w:space="0" w:color="auto"/>
              <w:right w:val="single" w:sz="4" w:space="0" w:color="auto"/>
            </w:tcBorders>
          </w:tcPr>
          <w:p w:rsidR="00674515" w:rsidRPr="00007C64" w:rsidRDefault="00674515" w:rsidP="004C372D">
            <w:pPr>
              <w:pStyle w:val="Tablehead"/>
              <w:rPr>
                <w:lang w:val="fr-CH"/>
              </w:rPr>
            </w:pPr>
            <w:r w:rsidRPr="00007C64">
              <w:rPr>
                <w:lang w:val="fr-CH"/>
              </w:rPr>
              <w:t>Canal DVB-T brouilleur</w:t>
            </w:r>
          </w:p>
        </w:tc>
        <w:tc>
          <w:tcPr>
            <w:tcW w:w="2126" w:type="dxa"/>
            <w:tcBorders>
              <w:top w:val="single" w:sz="4" w:space="0" w:color="auto"/>
              <w:left w:val="single" w:sz="4" w:space="0" w:color="auto"/>
              <w:bottom w:val="single" w:sz="4" w:space="0" w:color="auto"/>
              <w:right w:val="single" w:sz="4" w:space="0" w:color="auto"/>
            </w:tcBorders>
          </w:tcPr>
          <w:p w:rsidR="00674515" w:rsidRPr="00007C64" w:rsidRDefault="00674515" w:rsidP="004C372D">
            <w:pPr>
              <w:pStyle w:val="Tablehead"/>
              <w:rPr>
                <w:lang w:val="fr-CH"/>
              </w:rPr>
            </w:pPr>
            <w:r w:rsidRPr="00007C64">
              <w:rPr>
                <w:lang w:val="fr-CH"/>
              </w:rPr>
              <w:t>Brouillage d'origine troposphérique</w:t>
            </w:r>
          </w:p>
        </w:tc>
        <w:tc>
          <w:tcPr>
            <w:tcW w:w="2127" w:type="dxa"/>
            <w:tcBorders>
              <w:top w:val="single" w:sz="4" w:space="0" w:color="auto"/>
              <w:left w:val="single" w:sz="4" w:space="0" w:color="auto"/>
              <w:bottom w:val="single" w:sz="4" w:space="0" w:color="auto"/>
              <w:right w:val="single" w:sz="4" w:space="0" w:color="auto"/>
            </w:tcBorders>
          </w:tcPr>
          <w:p w:rsidR="00674515" w:rsidRPr="00007C64" w:rsidRDefault="00674515" w:rsidP="004C372D">
            <w:pPr>
              <w:pStyle w:val="Tablehead"/>
              <w:rPr>
                <w:lang w:val="fr-CH"/>
              </w:rPr>
            </w:pPr>
            <w:r w:rsidRPr="00007C64">
              <w:rPr>
                <w:lang w:val="fr-CH"/>
              </w:rPr>
              <w:t xml:space="preserve">Brouillage </w:t>
            </w:r>
            <w:r w:rsidRPr="00007C64">
              <w:rPr>
                <w:lang w:val="fr-CH"/>
              </w:rPr>
              <w:br/>
              <w:t>continu</w:t>
            </w:r>
          </w:p>
        </w:tc>
      </w:tr>
      <w:tr w:rsidR="00674515" w:rsidRPr="00007C64" w:rsidTr="00D443AF">
        <w:trPr>
          <w:cantSplit/>
          <w:jc w:val="center"/>
        </w:trPr>
        <w:tc>
          <w:tcPr>
            <w:tcW w:w="2126" w:type="dxa"/>
            <w:tcBorders>
              <w:top w:val="single" w:sz="4" w:space="0" w:color="auto"/>
              <w:left w:val="single" w:sz="4" w:space="0" w:color="auto"/>
              <w:bottom w:val="single" w:sz="4" w:space="0" w:color="auto"/>
              <w:right w:val="single" w:sz="4" w:space="0" w:color="auto"/>
            </w:tcBorders>
          </w:tcPr>
          <w:p w:rsidR="00674515" w:rsidRPr="00007C64" w:rsidRDefault="00674515" w:rsidP="00D1055A">
            <w:pPr>
              <w:pStyle w:val="Tabletext"/>
              <w:jc w:val="center"/>
              <w:rPr>
                <w:lang w:val="fr-CH"/>
              </w:rPr>
            </w:pPr>
            <w:r w:rsidRPr="00007C64">
              <w:rPr>
                <w:lang w:val="fr-CH"/>
              </w:rPr>
              <w:t>D1, G/PAL</w:t>
            </w:r>
          </w:p>
        </w:tc>
        <w:tc>
          <w:tcPr>
            <w:tcW w:w="2126" w:type="dxa"/>
            <w:tcBorders>
              <w:top w:val="single" w:sz="4" w:space="0" w:color="auto"/>
              <w:left w:val="single" w:sz="4" w:space="0" w:color="auto"/>
              <w:bottom w:val="single" w:sz="4" w:space="0" w:color="auto"/>
              <w:right w:val="single" w:sz="4" w:space="0" w:color="auto"/>
            </w:tcBorders>
          </w:tcPr>
          <w:p w:rsidR="00674515" w:rsidRPr="00007C64" w:rsidRDefault="00674515" w:rsidP="00D1055A">
            <w:pPr>
              <w:pStyle w:val="Tabletext"/>
              <w:jc w:val="center"/>
              <w:rPr>
                <w:lang w:val="fr-CH"/>
              </w:rPr>
            </w:pPr>
            <w:r w:rsidRPr="00007C64">
              <w:rPr>
                <w:i/>
                <w:iCs/>
                <w:lang w:val="fr-CH"/>
              </w:rPr>
              <w:t>N</w:t>
            </w:r>
            <w:r w:rsidRPr="00007C64">
              <w:rPr>
                <w:lang w:val="fr-CH"/>
              </w:rPr>
              <w:t xml:space="preserve"> </w:t>
            </w:r>
            <w:r w:rsidR="00E37B0C" w:rsidRPr="00007C64">
              <w:rPr>
                <w:lang w:val="fr-CH"/>
              </w:rPr>
              <w:t>+</w:t>
            </w:r>
            <w:r w:rsidRPr="00007C64">
              <w:rPr>
                <w:lang w:val="fr-CH"/>
              </w:rPr>
              <w:t xml:space="preserve"> 9</w:t>
            </w:r>
          </w:p>
        </w:tc>
        <w:tc>
          <w:tcPr>
            <w:tcW w:w="2126" w:type="dxa"/>
            <w:tcBorders>
              <w:top w:val="single" w:sz="4" w:space="0" w:color="auto"/>
              <w:left w:val="single" w:sz="4" w:space="0" w:color="auto"/>
              <w:bottom w:val="single" w:sz="4" w:space="0" w:color="auto"/>
              <w:right w:val="single" w:sz="4" w:space="0" w:color="auto"/>
            </w:tcBorders>
          </w:tcPr>
          <w:p w:rsidR="00674515" w:rsidRPr="00007C64" w:rsidRDefault="00674515" w:rsidP="00D1055A">
            <w:pPr>
              <w:pStyle w:val="Tabletext"/>
              <w:jc w:val="center"/>
              <w:rPr>
                <w:lang w:val="fr-CH"/>
              </w:rPr>
            </w:pPr>
            <w:r w:rsidRPr="00007C64">
              <w:rPr>
                <w:lang w:val="fr-CH"/>
              </w:rPr>
              <w:t>–19</w:t>
            </w:r>
          </w:p>
        </w:tc>
        <w:tc>
          <w:tcPr>
            <w:tcW w:w="2127" w:type="dxa"/>
            <w:tcBorders>
              <w:top w:val="single" w:sz="4" w:space="0" w:color="auto"/>
              <w:left w:val="single" w:sz="4" w:space="0" w:color="auto"/>
              <w:bottom w:val="single" w:sz="4" w:space="0" w:color="auto"/>
              <w:right w:val="single" w:sz="4" w:space="0" w:color="auto"/>
            </w:tcBorders>
          </w:tcPr>
          <w:p w:rsidR="00674515" w:rsidRPr="00007C64" w:rsidRDefault="00674515" w:rsidP="00D1055A">
            <w:pPr>
              <w:pStyle w:val="Tabletext"/>
              <w:jc w:val="center"/>
              <w:rPr>
                <w:lang w:val="fr-CH"/>
              </w:rPr>
            </w:pPr>
            <w:r w:rsidRPr="00007C64">
              <w:rPr>
                <w:lang w:val="fr-CH"/>
              </w:rPr>
              <w:t>–15</w:t>
            </w:r>
          </w:p>
        </w:tc>
      </w:tr>
      <w:tr w:rsidR="00674515" w:rsidRPr="00007C64" w:rsidTr="00D443AF">
        <w:trPr>
          <w:cantSplit/>
          <w:jc w:val="center"/>
        </w:trPr>
        <w:tc>
          <w:tcPr>
            <w:tcW w:w="2126" w:type="dxa"/>
            <w:tcBorders>
              <w:top w:val="single" w:sz="4" w:space="0" w:color="auto"/>
              <w:left w:val="single" w:sz="4" w:space="0" w:color="auto"/>
              <w:bottom w:val="single" w:sz="4" w:space="0" w:color="auto"/>
              <w:right w:val="single" w:sz="4" w:space="0" w:color="auto"/>
            </w:tcBorders>
          </w:tcPr>
          <w:p w:rsidR="00674515" w:rsidRPr="00007C64" w:rsidRDefault="00674515" w:rsidP="00D1055A">
            <w:pPr>
              <w:pStyle w:val="Tabletext"/>
              <w:jc w:val="center"/>
              <w:rPr>
                <w:lang w:val="fr-CH"/>
              </w:rPr>
            </w:pPr>
            <w:r w:rsidRPr="00007C64">
              <w:rPr>
                <w:lang w:val="fr-CH"/>
              </w:rPr>
              <w:t>I/PAL</w:t>
            </w:r>
          </w:p>
        </w:tc>
        <w:tc>
          <w:tcPr>
            <w:tcW w:w="2126" w:type="dxa"/>
            <w:tcBorders>
              <w:top w:val="single" w:sz="4" w:space="0" w:color="auto"/>
              <w:left w:val="single" w:sz="4" w:space="0" w:color="auto"/>
              <w:bottom w:val="single" w:sz="4" w:space="0" w:color="auto"/>
              <w:right w:val="single" w:sz="4" w:space="0" w:color="auto"/>
            </w:tcBorders>
          </w:tcPr>
          <w:p w:rsidR="00674515" w:rsidRPr="00007C64" w:rsidRDefault="00674515" w:rsidP="00D1055A">
            <w:pPr>
              <w:pStyle w:val="Tabletext"/>
              <w:jc w:val="center"/>
              <w:rPr>
                <w:lang w:val="fr-CH"/>
              </w:rPr>
            </w:pPr>
            <w:r w:rsidRPr="00007C64">
              <w:rPr>
                <w:i/>
                <w:iCs/>
                <w:lang w:val="fr-CH"/>
              </w:rPr>
              <w:t>N</w:t>
            </w:r>
            <w:r w:rsidRPr="00007C64">
              <w:rPr>
                <w:lang w:val="fr-CH"/>
              </w:rPr>
              <w:t xml:space="preserve"> </w:t>
            </w:r>
            <w:r w:rsidR="00E37B0C" w:rsidRPr="00007C64">
              <w:rPr>
                <w:lang w:val="fr-CH"/>
              </w:rPr>
              <w:t>+</w:t>
            </w:r>
            <w:r w:rsidRPr="00007C64">
              <w:rPr>
                <w:lang w:val="fr-CH"/>
              </w:rPr>
              <w:t xml:space="preserve"> 9</w:t>
            </w:r>
          </w:p>
        </w:tc>
        <w:tc>
          <w:tcPr>
            <w:tcW w:w="2126" w:type="dxa"/>
            <w:tcBorders>
              <w:top w:val="single" w:sz="4" w:space="0" w:color="auto"/>
              <w:left w:val="single" w:sz="4" w:space="0" w:color="auto"/>
              <w:bottom w:val="single" w:sz="4" w:space="0" w:color="auto"/>
              <w:right w:val="single" w:sz="4" w:space="0" w:color="auto"/>
            </w:tcBorders>
          </w:tcPr>
          <w:p w:rsidR="00674515" w:rsidRPr="00007C64" w:rsidRDefault="00674515" w:rsidP="00D1055A">
            <w:pPr>
              <w:pStyle w:val="Tabletext"/>
              <w:jc w:val="center"/>
              <w:rPr>
                <w:lang w:val="fr-CH"/>
              </w:rPr>
            </w:pPr>
          </w:p>
        </w:tc>
        <w:tc>
          <w:tcPr>
            <w:tcW w:w="2127" w:type="dxa"/>
            <w:tcBorders>
              <w:top w:val="single" w:sz="4" w:space="0" w:color="auto"/>
              <w:left w:val="single" w:sz="4" w:space="0" w:color="auto"/>
              <w:bottom w:val="single" w:sz="4" w:space="0" w:color="auto"/>
              <w:right w:val="single" w:sz="4" w:space="0" w:color="auto"/>
            </w:tcBorders>
          </w:tcPr>
          <w:p w:rsidR="00674515" w:rsidRPr="00007C64" w:rsidRDefault="00674515" w:rsidP="00D1055A">
            <w:pPr>
              <w:pStyle w:val="Tabletext"/>
              <w:jc w:val="center"/>
              <w:rPr>
                <w:lang w:val="fr-CH"/>
              </w:rPr>
            </w:pPr>
          </w:p>
        </w:tc>
      </w:tr>
      <w:tr w:rsidR="00674515" w:rsidRPr="00007C64" w:rsidTr="00D443AF">
        <w:trPr>
          <w:cantSplit/>
          <w:jc w:val="center"/>
        </w:trPr>
        <w:tc>
          <w:tcPr>
            <w:tcW w:w="2126" w:type="dxa"/>
            <w:tcBorders>
              <w:top w:val="single" w:sz="4" w:space="0" w:color="auto"/>
              <w:left w:val="single" w:sz="4" w:space="0" w:color="auto"/>
              <w:bottom w:val="single" w:sz="4" w:space="0" w:color="auto"/>
              <w:right w:val="single" w:sz="4" w:space="0" w:color="auto"/>
            </w:tcBorders>
          </w:tcPr>
          <w:p w:rsidR="00674515" w:rsidRPr="00007C64" w:rsidRDefault="00674515" w:rsidP="00D1055A">
            <w:pPr>
              <w:pStyle w:val="Tabletext"/>
              <w:jc w:val="center"/>
              <w:rPr>
                <w:lang w:val="fr-CH"/>
              </w:rPr>
            </w:pPr>
            <w:r w:rsidRPr="00007C64">
              <w:rPr>
                <w:lang w:val="fr-CH"/>
              </w:rPr>
              <w:t>L/SECAM</w:t>
            </w:r>
            <w:r w:rsidRPr="00007C64">
              <w:rPr>
                <w:vertAlign w:val="superscript"/>
                <w:lang w:val="fr-CH"/>
              </w:rPr>
              <w:t>(1)</w:t>
            </w:r>
          </w:p>
        </w:tc>
        <w:tc>
          <w:tcPr>
            <w:tcW w:w="2126" w:type="dxa"/>
            <w:tcBorders>
              <w:top w:val="single" w:sz="4" w:space="0" w:color="auto"/>
              <w:left w:val="single" w:sz="4" w:space="0" w:color="auto"/>
              <w:bottom w:val="single" w:sz="4" w:space="0" w:color="auto"/>
              <w:right w:val="single" w:sz="4" w:space="0" w:color="auto"/>
            </w:tcBorders>
          </w:tcPr>
          <w:p w:rsidR="00674515" w:rsidRPr="00007C64" w:rsidRDefault="00674515" w:rsidP="00D1055A">
            <w:pPr>
              <w:pStyle w:val="Tabletext"/>
              <w:jc w:val="center"/>
              <w:rPr>
                <w:lang w:val="fr-CH"/>
              </w:rPr>
            </w:pPr>
            <w:r w:rsidRPr="00007C64">
              <w:rPr>
                <w:i/>
                <w:iCs/>
                <w:lang w:val="fr-CH"/>
              </w:rPr>
              <w:t>N</w:t>
            </w:r>
            <w:r w:rsidRPr="00007C64">
              <w:rPr>
                <w:lang w:val="fr-CH"/>
              </w:rPr>
              <w:t xml:space="preserve"> </w:t>
            </w:r>
            <w:r w:rsidR="00E37B0C" w:rsidRPr="00007C64">
              <w:rPr>
                <w:lang w:val="fr-CH"/>
              </w:rPr>
              <w:t>+</w:t>
            </w:r>
            <w:r w:rsidRPr="00007C64">
              <w:rPr>
                <w:lang w:val="fr-CH"/>
              </w:rPr>
              <w:t xml:space="preserve"> 9</w:t>
            </w:r>
          </w:p>
        </w:tc>
        <w:tc>
          <w:tcPr>
            <w:tcW w:w="2126" w:type="dxa"/>
            <w:tcBorders>
              <w:top w:val="single" w:sz="4" w:space="0" w:color="auto"/>
              <w:left w:val="single" w:sz="4" w:space="0" w:color="auto"/>
              <w:bottom w:val="single" w:sz="4" w:space="0" w:color="auto"/>
              <w:right w:val="single" w:sz="4" w:space="0" w:color="auto"/>
            </w:tcBorders>
          </w:tcPr>
          <w:p w:rsidR="00674515" w:rsidRPr="00007C64" w:rsidRDefault="00674515" w:rsidP="00D1055A">
            <w:pPr>
              <w:pStyle w:val="Tabletext"/>
              <w:jc w:val="center"/>
              <w:rPr>
                <w:lang w:val="fr-CH"/>
              </w:rPr>
            </w:pPr>
            <w:r w:rsidRPr="00007C64">
              <w:rPr>
                <w:lang w:val="fr-CH"/>
              </w:rPr>
              <w:t>–24</w:t>
            </w:r>
          </w:p>
        </w:tc>
        <w:tc>
          <w:tcPr>
            <w:tcW w:w="2127" w:type="dxa"/>
            <w:tcBorders>
              <w:top w:val="single" w:sz="4" w:space="0" w:color="auto"/>
              <w:left w:val="single" w:sz="4" w:space="0" w:color="auto"/>
              <w:bottom w:val="single" w:sz="4" w:space="0" w:color="auto"/>
              <w:right w:val="single" w:sz="4" w:space="0" w:color="auto"/>
            </w:tcBorders>
          </w:tcPr>
          <w:p w:rsidR="00674515" w:rsidRPr="00007C64" w:rsidRDefault="00674515" w:rsidP="00D1055A">
            <w:pPr>
              <w:pStyle w:val="Tabletext"/>
              <w:jc w:val="center"/>
              <w:rPr>
                <w:lang w:val="fr-CH"/>
              </w:rPr>
            </w:pPr>
            <w:r w:rsidRPr="00007C64">
              <w:rPr>
                <w:lang w:val="fr-CH"/>
              </w:rPr>
              <w:t>–22</w:t>
            </w:r>
          </w:p>
        </w:tc>
      </w:tr>
      <w:tr w:rsidR="00674515" w:rsidRPr="00007C64" w:rsidTr="00D443AF">
        <w:trPr>
          <w:cantSplit/>
          <w:jc w:val="center"/>
        </w:trPr>
        <w:tc>
          <w:tcPr>
            <w:tcW w:w="2126" w:type="dxa"/>
            <w:tcBorders>
              <w:top w:val="single" w:sz="4" w:space="0" w:color="auto"/>
              <w:left w:val="single" w:sz="4" w:space="0" w:color="auto"/>
              <w:bottom w:val="single" w:sz="4" w:space="0" w:color="auto"/>
              <w:right w:val="single" w:sz="4" w:space="0" w:color="auto"/>
            </w:tcBorders>
          </w:tcPr>
          <w:p w:rsidR="00674515" w:rsidRPr="00007C64" w:rsidRDefault="00674515" w:rsidP="00D1055A">
            <w:pPr>
              <w:pStyle w:val="Tabletext"/>
              <w:jc w:val="center"/>
              <w:rPr>
                <w:lang w:val="fr-CH"/>
              </w:rPr>
            </w:pPr>
            <w:r w:rsidRPr="00007C64">
              <w:rPr>
                <w:lang w:val="fr-CH"/>
              </w:rPr>
              <w:t>D, K/SECAM</w:t>
            </w:r>
            <w:r w:rsidRPr="00007C64">
              <w:rPr>
                <w:vertAlign w:val="superscript"/>
                <w:lang w:val="fr-CH"/>
              </w:rPr>
              <w:t>(1)</w:t>
            </w:r>
          </w:p>
        </w:tc>
        <w:tc>
          <w:tcPr>
            <w:tcW w:w="2126" w:type="dxa"/>
            <w:tcBorders>
              <w:top w:val="single" w:sz="4" w:space="0" w:color="auto"/>
              <w:left w:val="single" w:sz="4" w:space="0" w:color="auto"/>
              <w:bottom w:val="single" w:sz="4" w:space="0" w:color="auto"/>
              <w:right w:val="single" w:sz="4" w:space="0" w:color="auto"/>
            </w:tcBorders>
          </w:tcPr>
          <w:p w:rsidR="00674515" w:rsidRPr="00007C64" w:rsidRDefault="00674515" w:rsidP="00D1055A">
            <w:pPr>
              <w:pStyle w:val="Tabletext"/>
              <w:jc w:val="center"/>
              <w:rPr>
                <w:lang w:val="fr-CH"/>
              </w:rPr>
            </w:pPr>
            <w:r w:rsidRPr="00007C64">
              <w:rPr>
                <w:i/>
                <w:iCs/>
                <w:lang w:val="fr-CH"/>
              </w:rPr>
              <w:t>N</w:t>
            </w:r>
            <w:r w:rsidRPr="00007C64">
              <w:rPr>
                <w:lang w:val="fr-CH"/>
              </w:rPr>
              <w:t xml:space="preserve"> </w:t>
            </w:r>
            <w:r w:rsidR="00E37B0C" w:rsidRPr="00007C64">
              <w:rPr>
                <w:lang w:val="fr-CH"/>
              </w:rPr>
              <w:t>+</w:t>
            </w:r>
            <w:r w:rsidRPr="00007C64">
              <w:rPr>
                <w:lang w:val="fr-CH"/>
              </w:rPr>
              <w:t xml:space="preserve"> 8, </w:t>
            </w:r>
            <w:r w:rsidRPr="00007C64">
              <w:rPr>
                <w:i/>
                <w:iCs/>
                <w:lang w:val="fr-CH"/>
              </w:rPr>
              <w:t>N</w:t>
            </w:r>
            <w:r w:rsidRPr="00007C64">
              <w:rPr>
                <w:lang w:val="fr-CH"/>
              </w:rPr>
              <w:t xml:space="preserve"> </w:t>
            </w:r>
            <w:r w:rsidR="00E37B0C" w:rsidRPr="00007C64">
              <w:rPr>
                <w:lang w:val="fr-CH"/>
              </w:rPr>
              <w:t>+</w:t>
            </w:r>
            <w:r w:rsidRPr="00007C64">
              <w:rPr>
                <w:lang w:val="fr-CH"/>
              </w:rPr>
              <w:t xml:space="preserve"> 9</w:t>
            </w:r>
          </w:p>
        </w:tc>
        <w:tc>
          <w:tcPr>
            <w:tcW w:w="2126" w:type="dxa"/>
            <w:tcBorders>
              <w:top w:val="single" w:sz="4" w:space="0" w:color="auto"/>
              <w:left w:val="single" w:sz="4" w:space="0" w:color="auto"/>
              <w:bottom w:val="single" w:sz="4" w:space="0" w:color="auto"/>
              <w:right w:val="single" w:sz="4" w:space="0" w:color="auto"/>
            </w:tcBorders>
          </w:tcPr>
          <w:p w:rsidR="00674515" w:rsidRPr="00007C64" w:rsidRDefault="00674515" w:rsidP="00D1055A">
            <w:pPr>
              <w:pStyle w:val="Tabletext"/>
              <w:jc w:val="center"/>
              <w:rPr>
                <w:lang w:val="fr-CH"/>
              </w:rPr>
            </w:pPr>
            <w:r w:rsidRPr="00007C64">
              <w:rPr>
                <w:lang w:val="fr-CH"/>
              </w:rPr>
              <w:t>–16</w:t>
            </w:r>
          </w:p>
        </w:tc>
        <w:tc>
          <w:tcPr>
            <w:tcW w:w="2127" w:type="dxa"/>
            <w:tcBorders>
              <w:top w:val="single" w:sz="4" w:space="0" w:color="auto"/>
              <w:left w:val="single" w:sz="4" w:space="0" w:color="auto"/>
              <w:bottom w:val="single" w:sz="4" w:space="0" w:color="auto"/>
              <w:right w:val="single" w:sz="4" w:space="0" w:color="auto"/>
            </w:tcBorders>
          </w:tcPr>
          <w:p w:rsidR="00674515" w:rsidRPr="00007C64" w:rsidRDefault="00674515" w:rsidP="00D1055A">
            <w:pPr>
              <w:pStyle w:val="Tabletext"/>
              <w:jc w:val="center"/>
              <w:rPr>
                <w:lang w:val="fr-CH"/>
              </w:rPr>
            </w:pPr>
            <w:r w:rsidRPr="00007C64">
              <w:rPr>
                <w:lang w:val="fr-CH"/>
              </w:rPr>
              <w:t>–11</w:t>
            </w:r>
          </w:p>
        </w:tc>
      </w:tr>
      <w:tr w:rsidR="00674515" w:rsidRPr="00007C64" w:rsidTr="00D443AF">
        <w:trPr>
          <w:cantSplit/>
          <w:jc w:val="center"/>
        </w:trPr>
        <w:tc>
          <w:tcPr>
            <w:tcW w:w="2126" w:type="dxa"/>
            <w:tcBorders>
              <w:top w:val="single" w:sz="4" w:space="0" w:color="auto"/>
              <w:left w:val="single" w:sz="4" w:space="0" w:color="auto"/>
              <w:bottom w:val="single" w:sz="4" w:space="0" w:color="auto"/>
              <w:right w:val="single" w:sz="4" w:space="0" w:color="auto"/>
            </w:tcBorders>
          </w:tcPr>
          <w:p w:rsidR="00674515" w:rsidRPr="00007C64" w:rsidRDefault="00674515" w:rsidP="00D1055A">
            <w:pPr>
              <w:pStyle w:val="Tabletext"/>
              <w:jc w:val="center"/>
              <w:rPr>
                <w:lang w:val="fr-CH"/>
              </w:rPr>
            </w:pPr>
            <w:r w:rsidRPr="00007C64">
              <w:rPr>
                <w:lang w:val="fr-CH"/>
              </w:rPr>
              <w:t>D, K/PAL</w:t>
            </w:r>
          </w:p>
        </w:tc>
        <w:tc>
          <w:tcPr>
            <w:tcW w:w="2126" w:type="dxa"/>
            <w:tcBorders>
              <w:top w:val="single" w:sz="4" w:space="0" w:color="auto"/>
              <w:left w:val="single" w:sz="4" w:space="0" w:color="auto"/>
              <w:bottom w:val="single" w:sz="4" w:space="0" w:color="auto"/>
              <w:right w:val="single" w:sz="4" w:space="0" w:color="auto"/>
            </w:tcBorders>
          </w:tcPr>
          <w:p w:rsidR="00674515" w:rsidRPr="00007C64" w:rsidRDefault="00674515" w:rsidP="00D1055A">
            <w:pPr>
              <w:pStyle w:val="Tabletext"/>
              <w:jc w:val="center"/>
              <w:rPr>
                <w:lang w:val="fr-CH"/>
              </w:rPr>
            </w:pPr>
            <w:r w:rsidRPr="00007C64">
              <w:rPr>
                <w:i/>
                <w:iCs/>
                <w:lang w:val="fr-CH"/>
              </w:rPr>
              <w:t>N</w:t>
            </w:r>
            <w:r w:rsidRPr="00007C64">
              <w:rPr>
                <w:lang w:val="fr-CH"/>
              </w:rPr>
              <w:t xml:space="preserve"> </w:t>
            </w:r>
            <w:r w:rsidR="00E37B0C" w:rsidRPr="00007C64">
              <w:rPr>
                <w:lang w:val="fr-CH"/>
              </w:rPr>
              <w:t>+</w:t>
            </w:r>
            <w:r w:rsidRPr="00007C64">
              <w:rPr>
                <w:lang w:val="fr-CH"/>
              </w:rPr>
              <w:t xml:space="preserve"> 8, </w:t>
            </w:r>
            <w:r w:rsidRPr="00007C64">
              <w:rPr>
                <w:i/>
                <w:iCs/>
                <w:lang w:val="fr-CH"/>
              </w:rPr>
              <w:t>N</w:t>
            </w:r>
            <w:r w:rsidRPr="00007C64">
              <w:rPr>
                <w:lang w:val="fr-CH"/>
              </w:rPr>
              <w:t xml:space="preserve"> </w:t>
            </w:r>
            <w:r w:rsidR="00E37B0C" w:rsidRPr="00007C64">
              <w:rPr>
                <w:lang w:val="fr-CH"/>
              </w:rPr>
              <w:t>+</w:t>
            </w:r>
            <w:r w:rsidRPr="00007C64">
              <w:rPr>
                <w:lang w:val="fr-CH"/>
              </w:rPr>
              <w:t xml:space="preserve"> 9</w:t>
            </w:r>
          </w:p>
        </w:tc>
        <w:tc>
          <w:tcPr>
            <w:tcW w:w="2126" w:type="dxa"/>
            <w:tcBorders>
              <w:top w:val="single" w:sz="4" w:space="0" w:color="auto"/>
              <w:left w:val="single" w:sz="4" w:space="0" w:color="auto"/>
              <w:bottom w:val="single" w:sz="4" w:space="0" w:color="auto"/>
              <w:right w:val="single" w:sz="4" w:space="0" w:color="auto"/>
            </w:tcBorders>
          </w:tcPr>
          <w:p w:rsidR="00674515" w:rsidRPr="00007C64" w:rsidRDefault="00674515" w:rsidP="00D1055A">
            <w:pPr>
              <w:pStyle w:val="Tabletext"/>
              <w:jc w:val="center"/>
              <w:rPr>
                <w:lang w:val="fr-CH"/>
              </w:rPr>
            </w:pPr>
          </w:p>
        </w:tc>
        <w:tc>
          <w:tcPr>
            <w:tcW w:w="2127" w:type="dxa"/>
            <w:tcBorders>
              <w:top w:val="single" w:sz="4" w:space="0" w:color="auto"/>
              <w:left w:val="single" w:sz="4" w:space="0" w:color="auto"/>
              <w:bottom w:val="single" w:sz="4" w:space="0" w:color="auto"/>
              <w:right w:val="single" w:sz="4" w:space="0" w:color="auto"/>
            </w:tcBorders>
          </w:tcPr>
          <w:p w:rsidR="00674515" w:rsidRPr="00007C64" w:rsidRDefault="00674515" w:rsidP="00D1055A">
            <w:pPr>
              <w:pStyle w:val="Tabletext"/>
              <w:jc w:val="center"/>
              <w:rPr>
                <w:lang w:val="fr-CH"/>
              </w:rPr>
            </w:pPr>
          </w:p>
        </w:tc>
      </w:tr>
      <w:tr w:rsidR="00674515" w:rsidRPr="00007C64" w:rsidTr="00D443AF">
        <w:trPr>
          <w:cantSplit/>
          <w:jc w:val="center"/>
        </w:trPr>
        <w:tc>
          <w:tcPr>
            <w:tcW w:w="8505" w:type="dxa"/>
            <w:gridSpan w:val="4"/>
            <w:tcBorders>
              <w:top w:val="single" w:sz="4" w:space="0" w:color="auto"/>
            </w:tcBorders>
          </w:tcPr>
          <w:p w:rsidR="00674515" w:rsidRPr="00007C64" w:rsidRDefault="00674515" w:rsidP="00E37B0C">
            <w:pPr>
              <w:pStyle w:val="Tablelegend"/>
              <w:rPr>
                <w:lang w:val="fr-CH"/>
              </w:rPr>
            </w:pPr>
            <w:r w:rsidRPr="00007C64">
              <w:rPr>
                <w:vertAlign w:val="superscript"/>
                <w:lang w:val="fr-CH"/>
              </w:rPr>
              <w:t>(1)</w:t>
            </w:r>
            <w:r w:rsidRPr="00007C64">
              <w:rPr>
                <w:lang w:val="fr-CH"/>
              </w:rPr>
              <w:tab/>
              <w:t>Valeurs provisoires encore à l'étude.</w:t>
            </w:r>
          </w:p>
        </w:tc>
      </w:tr>
    </w:tbl>
    <w:p w:rsidR="00674515" w:rsidRPr="00007C64" w:rsidRDefault="00674515" w:rsidP="00674515">
      <w:pPr>
        <w:pStyle w:val="Tablefin"/>
        <w:rPr>
          <w:lang w:val="fr-CH"/>
        </w:rPr>
      </w:pPr>
      <w:bookmarkStart w:id="636" w:name="_Toc125343006"/>
      <w:bookmarkStart w:id="637" w:name="_Toc192558524"/>
    </w:p>
    <w:p w:rsidR="00674515" w:rsidRPr="00007C64" w:rsidRDefault="00674515" w:rsidP="00674515">
      <w:pPr>
        <w:pStyle w:val="TableNo"/>
        <w:rPr>
          <w:lang w:val="fr-CH"/>
        </w:rPr>
      </w:pPr>
      <w:bookmarkStart w:id="638" w:name="_Toc321125369"/>
      <w:r w:rsidRPr="00007C64">
        <w:rPr>
          <w:lang w:val="fr-CH"/>
        </w:rPr>
        <w:t xml:space="preserve">TABLEAU </w:t>
      </w:r>
      <w:bookmarkEnd w:id="636"/>
      <w:bookmarkEnd w:id="637"/>
      <w:r w:rsidRPr="00007C64">
        <w:rPr>
          <w:lang w:val="fr-CH"/>
        </w:rPr>
        <w:t>44</w:t>
      </w:r>
      <w:bookmarkEnd w:id="638"/>
    </w:p>
    <w:p w:rsidR="00674515" w:rsidRPr="00007C64" w:rsidRDefault="00674515" w:rsidP="00674515">
      <w:pPr>
        <w:pStyle w:val="Tabletitle"/>
        <w:rPr>
          <w:lang w:val="fr-CH"/>
        </w:rPr>
      </w:pPr>
      <w:bookmarkStart w:id="639" w:name="_Toc125343007"/>
      <w:bookmarkStart w:id="640" w:name="_Toc192558525"/>
      <w:bookmarkStart w:id="641" w:name="_Toc321125370"/>
      <w:r w:rsidRPr="00007C64">
        <w:rPr>
          <w:lang w:val="fr-CH"/>
        </w:rPr>
        <w:t>Rapports de protection (dB) pour un signal image analogique utile brouillé</w:t>
      </w:r>
      <w:r w:rsidRPr="00007C64">
        <w:rPr>
          <w:lang w:val="fr-CH"/>
        </w:rPr>
        <w:br/>
        <w:t>par un signal DVB-T à 7 MHz (canal conjugué)</w:t>
      </w:r>
      <w:bookmarkEnd w:id="639"/>
      <w:bookmarkEnd w:id="640"/>
      <w:bookmarkEnd w:id="6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26"/>
        <w:gridCol w:w="2126"/>
        <w:gridCol w:w="2126"/>
        <w:gridCol w:w="2126"/>
      </w:tblGrid>
      <w:tr w:rsidR="00674515" w:rsidRPr="00007C64" w:rsidTr="00D443AF">
        <w:trPr>
          <w:cantSplit/>
          <w:jc w:val="center"/>
        </w:trPr>
        <w:tc>
          <w:tcPr>
            <w:tcW w:w="2126" w:type="dxa"/>
          </w:tcPr>
          <w:p w:rsidR="00674515" w:rsidRPr="00007C64" w:rsidRDefault="00674515" w:rsidP="00501D09">
            <w:pPr>
              <w:pStyle w:val="Tablehead"/>
              <w:rPr>
                <w:lang w:val="fr-CH"/>
              </w:rPr>
            </w:pPr>
            <w:r w:rsidRPr="00007C64">
              <w:rPr>
                <w:lang w:val="fr-CH"/>
              </w:rPr>
              <w:t>Système analogique utile</w:t>
            </w:r>
          </w:p>
        </w:tc>
        <w:tc>
          <w:tcPr>
            <w:tcW w:w="2126" w:type="dxa"/>
          </w:tcPr>
          <w:p w:rsidR="00674515" w:rsidRPr="00007C64" w:rsidRDefault="00674515" w:rsidP="00501D09">
            <w:pPr>
              <w:pStyle w:val="Tablehead"/>
              <w:rPr>
                <w:lang w:val="fr-CH"/>
              </w:rPr>
            </w:pPr>
            <w:r w:rsidRPr="00007C64">
              <w:rPr>
                <w:lang w:val="fr-CH"/>
              </w:rPr>
              <w:t>Canal DVB-T brouilleur</w:t>
            </w:r>
          </w:p>
        </w:tc>
        <w:tc>
          <w:tcPr>
            <w:tcW w:w="2126" w:type="dxa"/>
          </w:tcPr>
          <w:p w:rsidR="00674515" w:rsidRPr="00007C64" w:rsidRDefault="00674515" w:rsidP="00501D09">
            <w:pPr>
              <w:pStyle w:val="Tablehead"/>
              <w:rPr>
                <w:lang w:val="fr-CH"/>
              </w:rPr>
            </w:pPr>
            <w:r w:rsidRPr="00007C64">
              <w:rPr>
                <w:lang w:val="fr-CH"/>
              </w:rPr>
              <w:t>Brouillage d'origine troposphérique</w:t>
            </w:r>
          </w:p>
        </w:tc>
        <w:tc>
          <w:tcPr>
            <w:tcW w:w="2126" w:type="dxa"/>
          </w:tcPr>
          <w:p w:rsidR="00674515" w:rsidRPr="00007C64" w:rsidRDefault="00674515" w:rsidP="00501D09">
            <w:pPr>
              <w:pStyle w:val="Tablehead"/>
              <w:rPr>
                <w:lang w:val="fr-CH"/>
              </w:rPr>
            </w:pPr>
            <w:r w:rsidRPr="00007C64">
              <w:rPr>
                <w:lang w:val="fr-CH"/>
              </w:rPr>
              <w:t xml:space="preserve">Brouillage </w:t>
            </w:r>
            <w:r w:rsidRPr="00007C64">
              <w:rPr>
                <w:lang w:val="fr-CH"/>
              </w:rPr>
              <w:br/>
              <w:t>continu</w:t>
            </w:r>
          </w:p>
        </w:tc>
      </w:tr>
      <w:tr w:rsidR="00674515" w:rsidRPr="00007C64" w:rsidTr="00D443AF">
        <w:trPr>
          <w:cantSplit/>
          <w:jc w:val="center"/>
        </w:trPr>
        <w:tc>
          <w:tcPr>
            <w:tcW w:w="2126" w:type="dxa"/>
          </w:tcPr>
          <w:p w:rsidR="00674515" w:rsidRPr="00007C64" w:rsidRDefault="00674515" w:rsidP="00D1055A">
            <w:pPr>
              <w:pStyle w:val="Tabletext"/>
              <w:jc w:val="center"/>
              <w:rPr>
                <w:lang w:val="fr-CH"/>
              </w:rPr>
            </w:pPr>
            <w:r w:rsidRPr="00007C64">
              <w:rPr>
                <w:lang w:val="fr-CH"/>
              </w:rPr>
              <w:t>B/PAL</w:t>
            </w:r>
          </w:p>
        </w:tc>
        <w:tc>
          <w:tcPr>
            <w:tcW w:w="2126" w:type="dxa"/>
          </w:tcPr>
          <w:p w:rsidR="00674515" w:rsidRPr="00007C64" w:rsidRDefault="00674515" w:rsidP="00D1055A">
            <w:pPr>
              <w:pStyle w:val="Tabletext"/>
              <w:jc w:val="center"/>
              <w:rPr>
                <w:lang w:val="fr-CH"/>
              </w:rPr>
            </w:pPr>
            <w:r w:rsidRPr="00007C64">
              <w:rPr>
                <w:i/>
                <w:iCs/>
                <w:lang w:val="fr-CH"/>
              </w:rPr>
              <w:t>N</w:t>
            </w:r>
            <w:r w:rsidRPr="00007C64">
              <w:rPr>
                <w:lang w:val="fr-CH"/>
              </w:rPr>
              <w:t xml:space="preserve"> </w:t>
            </w:r>
            <w:r w:rsidR="00E37B0C" w:rsidRPr="00007C64">
              <w:rPr>
                <w:lang w:val="fr-CH"/>
              </w:rPr>
              <w:t>+</w:t>
            </w:r>
            <w:r w:rsidRPr="00007C64">
              <w:rPr>
                <w:lang w:val="fr-CH"/>
              </w:rPr>
              <w:t xml:space="preserve"> 10, </w:t>
            </w:r>
            <w:r w:rsidRPr="00007C64">
              <w:rPr>
                <w:i/>
                <w:iCs/>
                <w:lang w:val="fr-CH"/>
              </w:rPr>
              <w:t>N</w:t>
            </w:r>
            <w:r w:rsidRPr="00007C64">
              <w:rPr>
                <w:lang w:val="fr-CH"/>
              </w:rPr>
              <w:t xml:space="preserve"> </w:t>
            </w:r>
            <w:r w:rsidR="00E37B0C" w:rsidRPr="00007C64">
              <w:rPr>
                <w:lang w:val="fr-CH"/>
              </w:rPr>
              <w:t>+</w:t>
            </w:r>
            <w:r w:rsidRPr="00007C64">
              <w:rPr>
                <w:lang w:val="fr-CH"/>
              </w:rPr>
              <w:t xml:space="preserve"> 11</w:t>
            </w:r>
          </w:p>
        </w:tc>
        <w:tc>
          <w:tcPr>
            <w:tcW w:w="2126" w:type="dxa"/>
          </w:tcPr>
          <w:p w:rsidR="00674515" w:rsidRPr="00007C64" w:rsidRDefault="00674515" w:rsidP="00D1055A">
            <w:pPr>
              <w:pStyle w:val="Tabletext"/>
              <w:jc w:val="center"/>
              <w:rPr>
                <w:lang w:val="fr-CH"/>
              </w:rPr>
            </w:pPr>
            <w:r w:rsidRPr="00007C64">
              <w:rPr>
                <w:lang w:val="fr-CH"/>
              </w:rPr>
              <w:t>–22</w:t>
            </w:r>
          </w:p>
        </w:tc>
        <w:tc>
          <w:tcPr>
            <w:tcW w:w="2126" w:type="dxa"/>
          </w:tcPr>
          <w:p w:rsidR="00674515" w:rsidRPr="00007C64" w:rsidRDefault="00674515" w:rsidP="00D1055A">
            <w:pPr>
              <w:pStyle w:val="Tabletext"/>
              <w:jc w:val="center"/>
              <w:rPr>
                <w:lang w:val="fr-CH"/>
              </w:rPr>
            </w:pPr>
            <w:r w:rsidRPr="00007C64">
              <w:rPr>
                <w:lang w:val="fr-CH"/>
              </w:rPr>
              <w:t>–18</w:t>
            </w:r>
          </w:p>
        </w:tc>
      </w:tr>
    </w:tbl>
    <w:p w:rsidR="00674515" w:rsidRPr="00007C64" w:rsidRDefault="00674515" w:rsidP="00674515">
      <w:pPr>
        <w:pStyle w:val="Tablefin"/>
        <w:rPr>
          <w:lang w:val="fr-CH"/>
        </w:rPr>
      </w:pPr>
      <w:bookmarkStart w:id="642" w:name="_Toc125339657"/>
      <w:bookmarkStart w:id="643" w:name="_Toc192557789"/>
    </w:p>
    <w:p w:rsidR="00674515" w:rsidRPr="00007C64" w:rsidRDefault="00674515" w:rsidP="00674515">
      <w:pPr>
        <w:pStyle w:val="Heading4"/>
        <w:rPr>
          <w:lang w:val="fr-CH"/>
        </w:rPr>
      </w:pPr>
      <w:bookmarkStart w:id="644" w:name="_Toc196624542"/>
      <w:bookmarkStart w:id="645" w:name="_Toc245005183"/>
      <w:r w:rsidRPr="00007C64">
        <w:rPr>
          <w:lang w:val="fr-CH"/>
        </w:rPr>
        <w:t>2.1.1.5</w:t>
      </w:r>
      <w:r w:rsidRPr="00007C64">
        <w:rPr>
          <w:lang w:val="fr-CH"/>
        </w:rPr>
        <w:tab/>
        <w:t>Protection contre le brouillage dans des canaux partiellement superposés</w:t>
      </w:r>
      <w:bookmarkEnd w:id="642"/>
      <w:bookmarkEnd w:id="643"/>
      <w:bookmarkEnd w:id="644"/>
      <w:bookmarkEnd w:id="645"/>
    </w:p>
    <w:p w:rsidR="00674515" w:rsidRPr="00007C64" w:rsidRDefault="00674515" w:rsidP="00674515">
      <w:pPr>
        <w:pStyle w:val="TableNo"/>
        <w:rPr>
          <w:lang w:val="fr-CH"/>
        </w:rPr>
      </w:pPr>
      <w:bookmarkStart w:id="646" w:name="_Toc125343008"/>
      <w:bookmarkStart w:id="647" w:name="_Toc192558526"/>
      <w:bookmarkStart w:id="648" w:name="_Toc321125371"/>
      <w:r w:rsidRPr="00007C64">
        <w:rPr>
          <w:lang w:val="fr-CH"/>
        </w:rPr>
        <w:t xml:space="preserve">TABLEAU </w:t>
      </w:r>
      <w:bookmarkEnd w:id="646"/>
      <w:bookmarkEnd w:id="647"/>
      <w:r w:rsidRPr="00007C64">
        <w:rPr>
          <w:lang w:val="fr-CH"/>
        </w:rPr>
        <w:t>45</w:t>
      </w:r>
      <w:bookmarkEnd w:id="648"/>
    </w:p>
    <w:p w:rsidR="00674515" w:rsidRPr="00007C64" w:rsidRDefault="00674515" w:rsidP="00674515">
      <w:pPr>
        <w:pStyle w:val="Tabletitle"/>
        <w:rPr>
          <w:lang w:val="fr-CH"/>
        </w:rPr>
      </w:pPr>
      <w:bookmarkStart w:id="649" w:name="_Toc125343009"/>
      <w:bookmarkStart w:id="650" w:name="_Toc192558527"/>
      <w:bookmarkStart w:id="651" w:name="_Toc321125372"/>
      <w:r w:rsidRPr="00007C64">
        <w:rPr>
          <w:lang w:val="fr-CH"/>
        </w:rPr>
        <w:t>Rapports de protection (dB) pour des signaux image B, D, D1, G, H, K/PAL</w:t>
      </w:r>
      <w:r w:rsidRPr="00007C64">
        <w:rPr>
          <w:lang w:val="fr-CH"/>
        </w:rPr>
        <w:br/>
        <w:t>analogiques</w:t>
      </w:r>
      <w:r w:rsidRPr="00007C64">
        <w:rPr>
          <w:rFonts w:ascii="Times New Roman Bold" w:hAnsi="Times New Roman Bold"/>
          <w:sz w:val="22"/>
          <w:szCs w:val="22"/>
          <w:lang w:val="fr-CH"/>
        </w:rPr>
        <w:t>*</w:t>
      </w:r>
      <w:r w:rsidRPr="00007C64">
        <w:rPr>
          <w:lang w:val="fr-CH"/>
        </w:rPr>
        <w:t xml:space="preserve"> brouillés par un signal DVB-T àde7 MHz</w:t>
      </w:r>
      <w:r w:rsidRPr="00007C64">
        <w:rPr>
          <w:lang w:val="fr-CH"/>
        </w:rPr>
        <w:br/>
        <w:t>(canaux partiellement superposés)</w:t>
      </w:r>
      <w:bookmarkEnd w:id="649"/>
      <w:bookmarkEnd w:id="650"/>
      <w:bookmarkEnd w:id="651"/>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674515" w:rsidRPr="00007C64" w:rsidTr="00D24C4B">
        <w:trPr>
          <w:cantSplit/>
          <w:jc w:val="center"/>
        </w:trPr>
        <w:tc>
          <w:tcPr>
            <w:tcW w:w="4820" w:type="dxa"/>
            <w:vMerge w:val="restart"/>
            <w:tcBorders>
              <w:top w:val="single" w:sz="6" w:space="0" w:color="000000"/>
              <w:left w:val="single" w:sz="6" w:space="0" w:color="000000"/>
              <w:right w:val="single" w:sz="6" w:space="0" w:color="000000"/>
            </w:tcBorders>
            <w:vAlign w:val="center"/>
          </w:tcPr>
          <w:p w:rsidR="00674515" w:rsidRPr="00007C64" w:rsidRDefault="00674515" w:rsidP="004C372D">
            <w:pPr>
              <w:pStyle w:val="Tablehead"/>
              <w:rPr>
                <w:lang w:val="fr-CH"/>
              </w:rPr>
            </w:pPr>
            <w:r w:rsidRPr="00007C64">
              <w:rPr>
                <w:lang w:val="fr-CH"/>
              </w:rPr>
              <w:t xml:space="preserve">Différence entre la fréquence centrale du signal DVB-T brouilleur et la fréquence porteuse image du signal analogique de télévision utile </w:t>
            </w:r>
            <w:r w:rsidRPr="00007C64">
              <w:rPr>
                <w:lang w:val="fr-CH"/>
              </w:rPr>
              <w:br/>
              <w:t>(MHz)</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674515" w:rsidRPr="00007C64" w:rsidRDefault="00674515" w:rsidP="004C372D">
            <w:pPr>
              <w:pStyle w:val="Tablehead"/>
              <w:rPr>
                <w:lang w:val="fr-CH"/>
              </w:rPr>
            </w:pPr>
            <w:r w:rsidRPr="00007C64">
              <w:rPr>
                <w:lang w:val="fr-CH"/>
              </w:rPr>
              <w:t>Rapport de protection</w:t>
            </w:r>
          </w:p>
        </w:tc>
      </w:tr>
      <w:tr w:rsidR="00674515" w:rsidRPr="00007C64" w:rsidTr="00D24C4B">
        <w:trPr>
          <w:cantSplit/>
          <w:jc w:val="center"/>
        </w:trPr>
        <w:tc>
          <w:tcPr>
            <w:tcW w:w="4820" w:type="dxa"/>
            <w:vMerge/>
            <w:tcBorders>
              <w:left w:val="single" w:sz="6" w:space="0" w:color="000000"/>
              <w:bottom w:val="single" w:sz="6" w:space="0" w:color="000000"/>
              <w:right w:val="single" w:sz="6" w:space="0" w:color="000000"/>
            </w:tcBorders>
            <w:vAlign w:val="center"/>
          </w:tcPr>
          <w:p w:rsidR="00674515" w:rsidRPr="00007C64" w:rsidRDefault="00674515" w:rsidP="00501D09">
            <w:pPr>
              <w:pStyle w:val="Tabletext"/>
              <w:rPr>
                <w:lang w:val="fr-CH"/>
              </w:rPr>
            </w:pPr>
          </w:p>
        </w:tc>
        <w:tc>
          <w:tcPr>
            <w:tcW w:w="1985" w:type="dxa"/>
            <w:tcBorders>
              <w:top w:val="single" w:sz="6" w:space="0" w:color="000000"/>
              <w:left w:val="single" w:sz="6" w:space="0" w:color="000000"/>
              <w:bottom w:val="single" w:sz="6" w:space="0" w:color="000000"/>
              <w:right w:val="single" w:sz="6" w:space="0" w:color="000000"/>
            </w:tcBorders>
            <w:vAlign w:val="center"/>
          </w:tcPr>
          <w:p w:rsidR="00674515" w:rsidRPr="00007C64" w:rsidRDefault="00674515" w:rsidP="004C372D">
            <w:pPr>
              <w:pStyle w:val="Tablehead"/>
              <w:rPr>
                <w:lang w:val="fr-CH"/>
              </w:rPr>
            </w:pPr>
            <w:r w:rsidRPr="00007C64">
              <w:rPr>
                <w:lang w:val="fr-CH"/>
              </w:rPr>
              <w:t>Brouillage d'origine troposphérique</w:t>
            </w:r>
          </w:p>
        </w:tc>
        <w:tc>
          <w:tcPr>
            <w:tcW w:w="1985" w:type="dxa"/>
            <w:tcBorders>
              <w:top w:val="single" w:sz="6" w:space="0" w:color="000000"/>
              <w:left w:val="single" w:sz="6" w:space="0" w:color="000000"/>
              <w:bottom w:val="single" w:sz="6" w:space="0" w:color="000000"/>
              <w:right w:val="single" w:sz="6" w:space="0" w:color="000000"/>
            </w:tcBorders>
            <w:vAlign w:val="center"/>
          </w:tcPr>
          <w:p w:rsidR="00674515" w:rsidRPr="00007C64" w:rsidRDefault="00674515" w:rsidP="004C372D">
            <w:pPr>
              <w:pStyle w:val="Tablehead"/>
              <w:rPr>
                <w:lang w:val="fr-CH"/>
              </w:rPr>
            </w:pPr>
            <w:r w:rsidRPr="00007C64">
              <w:rPr>
                <w:lang w:val="fr-CH"/>
              </w:rPr>
              <w:t>Brouillage</w:t>
            </w:r>
            <w:r w:rsidRPr="00007C64">
              <w:rPr>
                <w:lang w:val="fr-CH"/>
              </w:rPr>
              <w:br/>
              <w:t>continu</w:t>
            </w:r>
          </w:p>
        </w:tc>
      </w:tr>
      <w:tr w:rsidR="00674515" w:rsidRPr="00007C64" w:rsidTr="00D24C4B">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674515" w:rsidRPr="00007C64" w:rsidRDefault="003F18F9" w:rsidP="003F18F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jc w:val="left"/>
              <w:rPr>
                <w:lang w:val="fr-CH"/>
              </w:rPr>
            </w:pPr>
            <w:r w:rsidRPr="00007C64">
              <w:rPr>
                <w:lang w:val="fr-CH"/>
              </w:rPr>
              <w:tab/>
            </w:r>
            <w:r w:rsidRPr="00007C64">
              <w:rPr>
                <w:lang w:val="fr-CH"/>
              </w:rPr>
              <w:tab/>
            </w:r>
            <w:r w:rsidR="00674515" w:rsidRPr="00007C64">
              <w:rPr>
                <w:lang w:val="fr-CH"/>
              </w:rPr>
              <w:t>–7,75</w:t>
            </w:r>
          </w:p>
        </w:tc>
        <w:tc>
          <w:tcPr>
            <w:tcW w:w="19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jc w:val="left"/>
              <w:rPr>
                <w:lang w:val="fr-CH"/>
              </w:rPr>
            </w:pPr>
            <w:r w:rsidRPr="00007C64">
              <w:rPr>
                <w:lang w:val="fr-CH"/>
              </w:rPr>
              <w:t>–16</w:t>
            </w:r>
          </w:p>
        </w:tc>
        <w:tc>
          <w:tcPr>
            <w:tcW w:w="19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jc w:val="left"/>
              <w:rPr>
                <w:lang w:val="fr-CH"/>
              </w:rPr>
            </w:pPr>
            <w:r w:rsidRPr="00007C64">
              <w:rPr>
                <w:lang w:val="fr-CH"/>
              </w:rPr>
              <w:t>–11</w:t>
            </w:r>
          </w:p>
        </w:tc>
      </w:tr>
      <w:tr w:rsidR="00674515" w:rsidRPr="00007C64" w:rsidTr="00D24C4B">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674515" w:rsidRPr="00007C64" w:rsidRDefault="00674515" w:rsidP="003F18F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jc w:val="left"/>
              <w:rPr>
                <w:lang w:val="fr-CH"/>
              </w:rPr>
            </w:pPr>
            <w:r w:rsidRPr="00007C64">
              <w:rPr>
                <w:lang w:val="fr-CH"/>
              </w:rPr>
              <w:t>(</w:t>
            </w:r>
            <w:r w:rsidRPr="00007C64">
              <w:rPr>
                <w:i/>
                <w:iCs/>
                <w:lang w:val="fr-CH"/>
              </w:rPr>
              <w:t>N</w:t>
            </w:r>
            <w:r w:rsidRPr="00007C64">
              <w:rPr>
                <w:lang w:val="fr-CH"/>
              </w:rPr>
              <w:t xml:space="preserve"> – 1)</w:t>
            </w:r>
            <w:r w:rsidRPr="00007C64">
              <w:rPr>
                <w:lang w:val="fr-CH"/>
              </w:rPr>
              <w:tab/>
              <w:t>–4,75</w:t>
            </w:r>
          </w:p>
        </w:tc>
        <w:tc>
          <w:tcPr>
            <w:tcW w:w="19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jc w:val="left"/>
              <w:rPr>
                <w:lang w:val="fr-CH"/>
              </w:rPr>
            </w:pPr>
            <w:r w:rsidRPr="00007C64">
              <w:rPr>
                <w:lang w:val="fr-CH"/>
              </w:rPr>
              <w:t>–9</w:t>
            </w:r>
          </w:p>
        </w:tc>
        <w:tc>
          <w:tcPr>
            <w:tcW w:w="19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jc w:val="left"/>
              <w:rPr>
                <w:lang w:val="fr-CH"/>
              </w:rPr>
            </w:pPr>
            <w:r w:rsidRPr="00007C64">
              <w:rPr>
                <w:lang w:val="fr-CH"/>
              </w:rPr>
              <w:t>–5</w:t>
            </w:r>
          </w:p>
        </w:tc>
      </w:tr>
      <w:tr w:rsidR="00674515" w:rsidRPr="00007C64" w:rsidTr="00D24C4B">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674515" w:rsidRPr="00007C64" w:rsidRDefault="003F18F9" w:rsidP="003F18F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jc w:val="left"/>
              <w:rPr>
                <w:lang w:val="fr-CH"/>
              </w:rPr>
            </w:pPr>
            <w:r w:rsidRPr="00007C64">
              <w:rPr>
                <w:lang w:val="fr-CH"/>
              </w:rPr>
              <w:tab/>
            </w:r>
            <w:r w:rsidRPr="00007C64">
              <w:rPr>
                <w:lang w:val="fr-CH"/>
              </w:rPr>
              <w:tab/>
            </w:r>
            <w:r w:rsidR="00674515" w:rsidRPr="00007C64">
              <w:rPr>
                <w:lang w:val="fr-CH"/>
              </w:rPr>
              <w:t>–</w:t>
            </w:r>
            <w:r w:rsidR="00674515" w:rsidRPr="00007C64">
              <w:rPr>
                <w:rFonts w:ascii="Tms Rmn" w:hAnsi="Tms Rmn"/>
                <w:sz w:val="4"/>
                <w:lang w:val="fr-CH"/>
              </w:rPr>
              <w:t> </w:t>
            </w:r>
            <w:r w:rsidR="00674515" w:rsidRPr="00007C64">
              <w:rPr>
                <w:lang w:val="fr-CH"/>
              </w:rPr>
              <w:t>4,25</w:t>
            </w:r>
          </w:p>
        </w:tc>
        <w:tc>
          <w:tcPr>
            <w:tcW w:w="19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jc w:val="left"/>
              <w:rPr>
                <w:lang w:val="fr-CH"/>
              </w:rPr>
            </w:pPr>
            <w:r w:rsidRPr="00007C64">
              <w:rPr>
                <w:lang w:val="fr-CH"/>
              </w:rPr>
              <w:t>–3</w:t>
            </w:r>
          </w:p>
        </w:tc>
        <w:tc>
          <w:tcPr>
            <w:tcW w:w="19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jc w:val="left"/>
              <w:rPr>
                <w:lang w:val="fr-CH"/>
              </w:rPr>
            </w:pPr>
            <w:r w:rsidRPr="00007C64">
              <w:rPr>
                <w:lang w:val="fr-CH"/>
              </w:rPr>
              <w:t>4</w:t>
            </w:r>
          </w:p>
        </w:tc>
      </w:tr>
      <w:tr w:rsidR="00674515" w:rsidRPr="00007C64" w:rsidTr="00D24C4B">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674515" w:rsidRPr="00007C64" w:rsidRDefault="003F18F9" w:rsidP="003F18F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jc w:val="left"/>
              <w:rPr>
                <w:lang w:val="fr-CH"/>
              </w:rPr>
            </w:pPr>
            <w:r w:rsidRPr="00007C64">
              <w:rPr>
                <w:lang w:val="fr-CH"/>
              </w:rPr>
              <w:tab/>
            </w:r>
            <w:r w:rsidRPr="00007C64">
              <w:rPr>
                <w:lang w:val="fr-CH"/>
              </w:rPr>
              <w:tab/>
            </w:r>
            <w:r w:rsidR="00674515" w:rsidRPr="00007C64">
              <w:rPr>
                <w:lang w:val="fr-CH"/>
              </w:rPr>
              <w:t>–3,75</w:t>
            </w:r>
          </w:p>
        </w:tc>
        <w:tc>
          <w:tcPr>
            <w:tcW w:w="19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jc w:val="left"/>
              <w:rPr>
                <w:lang w:val="fr-CH"/>
              </w:rPr>
            </w:pPr>
            <w:r w:rsidRPr="00007C64">
              <w:rPr>
                <w:lang w:val="fr-CH"/>
              </w:rPr>
              <w:t>13</w:t>
            </w:r>
          </w:p>
        </w:tc>
        <w:tc>
          <w:tcPr>
            <w:tcW w:w="19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jc w:val="left"/>
              <w:rPr>
                <w:lang w:val="fr-CH"/>
              </w:rPr>
            </w:pPr>
            <w:r w:rsidRPr="00007C64">
              <w:rPr>
                <w:lang w:val="fr-CH"/>
              </w:rPr>
              <w:t>21</w:t>
            </w:r>
          </w:p>
        </w:tc>
      </w:tr>
      <w:tr w:rsidR="00674515" w:rsidRPr="00007C64" w:rsidTr="00D24C4B">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674515" w:rsidRPr="00007C64" w:rsidRDefault="003F18F9" w:rsidP="003F18F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jc w:val="left"/>
              <w:rPr>
                <w:lang w:val="fr-CH"/>
              </w:rPr>
            </w:pPr>
            <w:r w:rsidRPr="00007C64">
              <w:rPr>
                <w:lang w:val="fr-CH"/>
              </w:rPr>
              <w:tab/>
            </w:r>
            <w:r w:rsidRPr="00007C64">
              <w:rPr>
                <w:lang w:val="fr-CH"/>
              </w:rPr>
              <w:tab/>
            </w:r>
            <w:r w:rsidR="00674515" w:rsidRPr="00007C64">
              <w:rPr>
                <w:lang w:val="fr-CH"/>
              </w:rPr>
              <w:t>–3,25</w:t>
            </w:r>
          </w:p>
        </w:tc>
        <w:tc>
          <w:tcPr>
            <w:tcW w:w="19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jc w:val="left"/>
              <w:rPr>
                <w:lang w:val="fr-CH"/>
              </w:rPr>
            </w:pPr>
            <w:r w:rsidRPr="00007C64">
              <w:rPr>
                <w:lang w:val="fr-CH"/>
              </w:rPr>
              <w:t>25</w:t>
            </w:r>
          </w:p>
        </w:tc>
        <w:tc>
          <w:tcPr>
            <w:tcW w:w="19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jc w:val="left"/>
              <w:rPr>
                <w:lang w:val="fr-CH"/>
              </w:rPr>
            </w:pPr>
            <w:r w:rsidRPr="00007C64">
              <w:rPr>
                <w:lang w:val="fr-CH"/>
              </w:rPr>
              <w:t>31</w:t>
            </w:r>
          </w:p>
        </w:tc>
      </w:tr>
      <w:tr w:rsidR="00674515" w:rsidRPr="00007C64" w:rsidTr="00D24C4B">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674515" w:rsidRPr="00007C64" w:rsidRDefault="003F18F9" w:rsidP="003F18F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jc w:val="left"/>
              <w:rPr>
                <w:lang w:val="fr-CH"/>
              </w:rPr>
            </w:pPr>
            <w:r w:rsidRPr="00007C64">
              <w:rPr>
                <w:lang w:val="fr-CH"/>
              </w:rPr>
              <w:tab/>
            </w:r>
            <w:r w:rsidRPr="00007C64">
              <w:rPr>
                <w:lang w:val="fr-CH"/>
              </w:rPr>
              <w:tab/>
            </w:r>
            <w:r w:rsidR="00674515" w:rsidRPr="00007C64">
              <w:rPr>
                <w:lang w:val="fr-CH"/>
              </w:rPr>
              <w:t>–2,75</w:t>
            </w:r>
          </w:p>
        </w:tc>
        <w:tc>
          <w:tcPr>
            <w:tcW w:w="19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jc w:val="left"/>
              <w:rPr>
                <w:lang w:val="fr-CH"/>
              </w:rPr>
            </w:pPr>
            <w:r w:rsidRPr="00007C64">
              <w:rPr>
                <w:lang w:val="fr-CH"/>
              </w:rPr>
              <w:t>30</w:t>
            </w:r>
          </w:p>
        </w:tc>
        <w:tc>
          <w:tcPr>
            <w:tcW w:w="19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jc w:val="left"/>
              <w:rPr>
                <w:lang w:val="fr-CH"/>
              </w:rPr>
            </w:pPr>
            <w:r w:rsidRPr="00007C64">
              <w:rPr>
                <w:lang w:val="fr-CH"/>
              </w:rPr>
              <w:t>37</w:t>
            </w:r>
          </w:p>
        </w:tc>
      </w:tr>
      <w:tr w:rsidR="00674515" w:rsidRPr="00007C64" w:rsidTr="00D24C4B">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674515" w:rsidRPr="00007C64" w:rsidRDefault="003F18F9" w:rsidP="003F18F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jc w:val="left"/>
              <w:rPr>
                <w:lang w:val="fr-CH"/>
              </w:rPr>
            </w:pPr>
            <w:r w:rsidRPr="00007C64">
              <w:rPr>
                <w:lang w:val="fr-CH"/>
              </w:rPr>
              <w:tab/>
            </w:r>
            <w:r w:rsidRPr="00007C64">
              <w:rPr>
                <w:lang w:val="fr-CH"/>
              </w:rPr>
              <w:tab/>
            </w:r>
            <w:r w:rsidR="00674515" w:rsidRPr="00007C64">
              <w:rPr>
                <w:lang w:val="fr-CH"/>
              </w:rPr>
              <w:t>–1,75</w:t>
            </w:r>
          </w:p>
        </w:tc>
        <w:tc>
          <w:tcPr>
            <w:tcW w:w="19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jc w:val="left"/>
              <w:rPr>
                <w:lang w:val="fr-CH"/>
              </w:rPr>
            </w:pPr>
            <w:r w:rsidRPr="00007C64">
              <w:rPr>
                <w:lang w:val="fr-CH"/>
              </w:rPr>
              <w:t>34</w:t>
            </w:r>
          </w:p>
        </w:tc>
        <w:tc>
          <w:tcPr>
            <w:tcW w:w="19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jc w:val="left"/>
              <w:rPr>
                <w:lang w:val="fr-CH"/>
              </w:rPr>
            </w:pPr>
            <w:r w:rsidRPr="00007C64">
              <w:rPr>
                <w:lang w:val="fr-CH"/>
              </w:rPr>
              <w:t>40</w:t>
            </w:r>
          </w:p>
        </w:tc>
      </w:tr>
      <w:tr w:rsidR="00674515" w:rsidRPr="00007C64" w:rsidTr="00D24C4B">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674515" w:rsidRPr="00007C64" w:rsidRDefault="003F18F9" w:rsidP="003F18F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jc w:val="left"/>
              <w:rPr>
                <w:lang w:val="fr-CH"/>
              </w:rPr>
            </w:pPr>
            <w:r w:rsidRPr="00007C64">
              <w:rPr>
                <w:lang w:val="fr-CH"/>
              </w:rPr>
              <w:tab/>
            </w:r>
            <w:r w:rsidRPr="00007C64">
              <w:rPr>
                <w:lang w:val="fr-CH"/>
              </w:rPr>
              <w:tab/>
            </w:r>
            <w:r w:rsidR="00674515" w:rsidRPr="00007C64">
              <w:rPr>
                <w:lang w:val="fr-CH"/>
              </w:rPr>
              <w:t>–0,75</w:t>
            </w:r>
          </w:p>
        </w:tc>
        <w:tc>
          <w:tcPr>
            <w:tcW w:w="19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jc w:val="left"/>
              <w:rPr>
                <w:lang w:val="fr-CH"/>
              </w:rPr>
            </w:pPr>
            <w:r w:rsidRPr="00007C64">
              <w:rPr>
                <w:lang w:val="fr-CH"/>
              </w:rPr>
              <w:t>35</w:t>
            </w:r>
          </w:p>
        </w:tc>
        <w:tc>
          <w:tcPr>
            <w:tcW w:w="19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jc w:val="left"/>
              <w:rPr>
                <w:lang w:val="fr-CH"/>
              </w:rPr>
            </w:pPr>
            <w:r w:rsidRPr="00007C64">
              <w:rPr>
                <w:lang w:val="fr-CH"/>
              </w:rPr>
              <w:t>41</w:t>
            </w:r>
          </w:p>
        </w:tc>
      </w:tr>
      <w:tr w:rsidR="00674515" w:rsidRPr="00007C64" w:rsidTr="00D24C4B">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674515" w:rsidRPr="00007C64" w:rsidRDefault="00674515" w:rsidP="003F18F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jc w:val="left"/>
              <w:rPr>
                <w:lang w:val="fr-CH"/>
              </w:rPr>
            </w:pPr>
            <w:r w:rsidRPr="00007C64">
              <w:rPr>
                <w:lang w:val="fr-CH"/>
              </w:rPr>
              <w:t>(</w:t>
            </w:r>
            <w:r w:rsidRPr="00007C64">
              <w:rPr>
                <w:i/>
                <w:iCs/>
                <w:lang w:val="fr-CH"/>
              </w:rPr>
              <w:t>N</w:t>
            </w:r>
            <w:r w:rsidRPr="00007C64">
              <w:rPr>
                <w:rFonts w:ascii="Tms Rmn" w:hAnsi="Tms Rmn"/>
                <w:sz w:val="16"/>
                <w:lang w:val="fr-CH"/>
              </w:rPr>
              <w:t> </w:t>
            </w:r>
            <w:r w:rsidRPr="00007C64">
              <w:rPr>
                <w:lang w:val="fr-CH"/>
              </w:rPr>
              <w:t>)</w:t>
            </w:r>
            <w:r w:rsidRPr="00007C64">
              <w:rPr>
                <w:lang w:val="fr-CH"/>
              </w:rPr>
              <w:tab/>
              <w:t>2,25</w:t>
            </w:r>
          </w:p>
        </w:tc>
        <w:tc>
          <w:tcPr>
            <w:tcW w:w="19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jc w:val="left"/>
              <w:rPr>
                <w:lang w:val="fr-CH"/>
              </w:rPr>
            </w:pPr>
            <w:r w:rsidRPr="00007C64">
              <w:rPr>
                <w:lang w:val="fr-CH"/>
              </w:rPr>
              <w:t>35</w:t>
            </w:r>
          </w:p>
        </w:tc>
        <w:tc>
          <w:tcPr>
            <w:tcW w:w="19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jc w:val="left"/>
              <w:rPr>
                <w:lang w:val="fr-CH"/>
              </w:rPr>
            </w:pPr>
            <w:r w:rsidRPr="00007C64">
              <w:rPr>
                <w:lang w:val="fr-CH"/>
              </w:rPr>
              <w:t>41</w:t>
            </w:r>
          </w:p>
        </w:tc>
      </w:tr>
      <w:tr w:rsidR="00674515" w:rsidRPr="00007C64" w:rsidTr="00D24C4B">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674515" w:rsidRPr="00007C64" w:rsidRDefault="00674515" w:rsidP="003F18F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jc w:val="left"/>
              <w:rPr>
                <w:lang w:val="fr-CH"/>
              </w:rPr>
            </w:pPr>
            <w:r w:rsidRPr="00007C64">
              <w:rPr>
                <w:lang w:val="fr-CH"/>
              </w:rPr>
              <w:tab/>
            </w:r>
            <w:r w:rsidR="003F18F9" w:rsidRPr="00007C64">
              <w:rPr>
                <w:lang w:val="fr-CH"/>
              </w:rPr>
              <w:tab/>
            </w:r>
            <w:r w:rsidRPr="00007C64">
              <w:rPr>
                <w:lang w:val="fr-CH"/>
              </w:rPr>
              <w:t>4,25</w:t>
            </w:r>
          </w:p>
        </w:tc>
        <w:tc>
          <w:tcPr>
            <w:tcW w:w="19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jc w:val="left"/>
              <w:rPr>
                <w:lang w:val="fr-CH"/>
              </w:rPr>
            </w:pPr>
            <w:r w:rsidRPr="00007C64">
              <w:rPr>
                <w:lang w:val="fr-CH"/>
              </w:rPr>
              <w:t>35</w:t>
            </w:r>
          </w:p>
        </w:tc>
        <w:tc>
          <w:tcPr>
            <w:tcW w:w="19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jc w:val="left"/>
              <w:rPr>
                <w:lang w:val="fr-CH"/>
              </w:rPr>
            </w:pPr>
            <w:r w:rsidRPr="00007C64">
              <w:rPr>
                <w:lang w:val="fr-CH"/>
              </w:rPr>
              <w:t>40</w:t>
            </w:r>
          </w:p>
        </w:tc>
      </w:tr>
      <w:tr w:rsidR="00674515" w:rsidRPr="00007C64" w:rsidTr="00D24C4B">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674515" w:rsidRPr="00007C64" w:rsidRDefault="003F18F9" w:rsidP="003F18F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jc w:val="left"/>
              <w:rPr>
                <w:lang w:val="fr-CH"/>
              </w:rPr>
            </w:pPr>
            <w:r w:rsidRPr="00007C64">
              <w:rPr>
                <w:lang w:val="fr-CH"/>
              </w:rPr>
              <w:tab/>
            </w:r>
            <w:r w:rsidR="00674515" w:rsidRPr="00007C64">
              <w:rPr>
                <w:lang w:val="fr-CH"/>
              </w:rPr>
              <w:tab/>
              <w:t>5,25</w:t>
            </w:r>
          </w:p>
        </w:tc>
        <w:tc>
          <w:tcPr>
            <w:tcW w:w="19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jc w:val="left"/>
              <w:rPr>
                <w:lang w:val="fr-CH"/>
              </w:rPr>
            </w:pPr>
            <w:r w:rsidRPr="00007C64">
              <w:rPr>
                <w:lang w:val="fr-CH"/>
              </w:rPr>
              <w:t>31</w:t>
            </w:r>
          </w:p>
        </w:tc>
        <w:tc>
          <w:tcPr>
            <w:tcW w:w="19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jc w:val="left"/>
              <w:rPr>
                <w:lang w:val="fr-CH"/>
              </w:rPr>
            </w:pPr>
            <w:r w:rsidRPr="00007C64">
              <w:rPr>
                <w:lang w:val="fr-CH"/>
              </w:rPr>
              <w:t>38</w:t>
            </w:r>
          </w:p>
        </w:tc>
      </w:tr>
      <w:tr w:rsidR="00674515" w:rsidRPr="00007C64" w:rsidTr="00D24C4B">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674515" w:rsidRPr="00007C64" w:rsidRDefault="003F18F9" w:rsidP="003F18F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jc w:val="left"/>
              <w:rPr>
                <w:lang w:val="fr-CH"/>
              </w:rPr>
            </w:pPr>
            <w:r w:rsidRPr="00007C64">
              <w:rPr>
                <w:lang w:val="fr-CH"/>
              </w:rPr>
              <w:tab/>
            </w:r>
            <w:r w:rsidR="00674515" w:rsidRPr="00007C64">
              <w:rPr>
                <w:lang w:val="fr-CH"/>
              </w:rPr>
              <w:tab/>
              <w:t>6,25</w:t>
            </w:r>
          </w:p>
        </w:tc>
        <w:tc>
          <w:tcPr>
            <w:tcW w:w="19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jc w:val="left"/>
              <w:rPr>
                <w:lang w:val="fr-CH"/>
              </w:rPr>
            </w:pPr>
            <w:r w:rsidRPr="00007C64">
              <w:rPr>
                <w:lang w:val="fr-CH"/>
              </w:rPr>
              <w:t>28</w:t>
            </w:r>
          </w:p>
        </w:tc>
        <w:tc>
          <w:tcPr>
            <w:tcW w:w="19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jc w:val="left"/>
              <w:rPr>
                <w:lang w:val="fr-CH"/>
              </w:rPr>
            </w:pPr>
            <w:r w:rsidRPr="00007C64">
              <w:rPr>
                <w:lang w:val="fr-CH"/>
              </w:rPr>
              <w:t>35</w:t>
            </w:r>
          </w:p>
        </w:tc>
      </w:tr>
      <w:tr w:rsidR="00674515" w:rsidRPr="00007C64" w:rsidTr="00D24C4B">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674515" w:rsidRPr="00007C64" w:rsidRDefault="003F18F9" w:rsidP="003F18F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jc w:val="left"/>
              <w:rPr>
                <w:lang w:val="fr-CH"/>
              </w:rPr>
            </w:pPr>
            <w:r w:rsidRPr="00007C64">
              <w:rPr>
                <w:lang w:val="fr-CH"/>
              </w:rPr>
              <w:tab/>
            </w:r>
            <w:r w:rsidR="00674515" w:rsidRPr="00007C64">
              <w:rPr>
                <w:lang w:val="fr-CH"/>
              </w:rPr>
              <w:tab/>
              <w:t>7,25</w:t>
            </w:r>
          </w:p>
        </w:tc>
        <w:tc>
          <w:tcPr>
            <w:tcW w:w="19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jc w:val="left"/>
              <w:rPr>
                <w:lang w:val="fr-CH"/>
              </w:rPr>
            </w:pPr>
            <w:r w:rsidRPr="00007C64">
              <w:rPr>
                <w:lang w:val="fr-CH"/>
              </w:rPr>
              <w:t>26</w:t>
            </w:r>
          </w:p>
        </w:tc>
        <w:tc>
          <w:tcPr>
            <w:tcW w:w="19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jc w:val="left"/>
              <w:rPr>
                <w:lang w:val="fr-CH"/>
              </w:rPr>
            </w:pPr>
            <w:r w:rsidRPr="00007C64">
              <w:rPr>
                <w:lang w:val="fr-CH"/>
              </w:rPr>
              <w:t>33</w:t>
            </w:r>
          </w:p>
        </w:tc>
      </w:tr>
      <w:tr w:rsidR="00674515" w:rsidRPr="00007C64" w:rsidTr="00D24C4B">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674515" w:rsidRPr="00007C64" w:rsidRDefault="003F18F9" w:rsidP="003F18F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jc w:val="left"/>
              <w:rPr>
                <w:lang w:val="fr-CH"/>
              </w:rPr>
            </w:pPr>
            <w:r w:rsidRPr="00007C64">
              <w:rPr>
                <w:lang w:val="fr-CH"/>
              </w:rPr>
              <w:tab/>
            </w:r>
            <w:r w:rsidR="00674515" w:rsidRPr="00007C64">
              <w:rPr>
                <w:lang w:val="fr-CH"/>
              </w:rPr>
              <w:tab/>
              <w:t>8,25</w:t>
            </w:r>
          </w:p>
        </w:tc>
        <w:tc>
          <w:tcPr>
            <w:tcW w:w="19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jc w:val="left"/>
              <w:rPr>
                <w:lang w:val="fr-CH"/>
              </w:rPr>
            </w:pPr>
            <w:r w:rsidRPr="00007C64">
              <w:rPr>
                <w:lang w:val="fr-CH"/>
              </w:rPr>
              <w:t>6</w:t>
            </w:r>
          </w:p>
        </w:tc>
        <w:tc>
          <w:tcPr>
            <w:tcW w:w="19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jc w:val="left"/>
              <w:rPr>
                <w:lang w:val="fr-CH"/>
              </w:rPr>
            </w:pPr>
            <w:r w:rsidRPr="00007C64">
              <w:rPr>
                <w:lang w:val="fr-CH"/>
              </w:rPr>
              <w:t>12</w:t>
            </w:r>
          </w:p>
        </w:tc>
      </w:tr>
      <w:tr w:rsidR="00674515" w:rsidRPr="00007C64" w:rsidTr="00D24C4B">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674515" w:rsidRPr="00007C64" w:rsidRDefault="00674515" w:rsidP="003F18F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jc w:val="left"/>
              <w:rPr>
                <w:lang w:val="fr-CH"/>
              </w:rPr>
            </w:pPr>
            <w:r w:rsidRPr="00007C64">
              <w:rPr>
                <w:lang w:val="fr-CH"/>
              </w:rPr>
              <w:t>(</w:t>
            </w:r>
            <w:r w:rsidRPr="00007C64">
              <w:rPr>
                <w:i/>
                <w:iCs/>
                <w:lang w:val="fr-CH"/>
              </w:rPr>
              <w:t>N</w:t>
            </w:r>
            <w:r w:rsidRPr="00007C64">
              <w:rPr>
                <w:lang w:val="fr-CH"/>
              </w:rPr>
              <w:t xml:space="preserve"> </w:t>
            </w:r>
            <w:r w:rsidR="00E37B0C" w:rsidRPr="00007C64">
              <w:rPr>
                <w:lang w:val="fr-CH"/>
              </w:rPr>
              <w:t>+</w:t>
            </w:r>
            <w:r w:rsidRPr="00007C64">
              <w:rPr>
                <w:lang w:val="fr-CH"/>
              </w:rPr>
              <w:t xml:space="preserve"> 1)</w:t>
            </w:r>
            <w:r w:rsidRPr="00007C64">
              <w:rPr>
                <w:lang w:val="fr-CH"/>
              </w:rPr>
              <w:tab/>
              <w:t>9,25</w:t>
            </w:r>
          </w:p>
        </w:tc>
        <w:tc>
          <w:tcPr>
            <w:tcW w:w="19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jc w:val="left"/>
              <w:rPr>
                <w:lang w:val="fr-CH"/>
              </w:rPr>
            </w:pPr>
            <w:r w:rsidRPr="00007C64">
              <w:rPr>
                <w:lang w:val="fr-CH"/>
              </w:rPr>
              <w:t>–8</w:t>
            </w:r>
          </w:p>
        </w:tc>
        <w:tc>
          <w:tcPr>
            <w:tcW w:w="19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jc w:val="left"/>
              <w:rPr>
                <w:lang w:val="fr-CH"/>
              </w:rPr>
            </w:pPr>
            <w:r w:rsidRPr="00007C64">
              <w:rPr>
                <w:lang w:val="fr-CH"/>
              </w:rPr>
              <w:t>–5</w:t>
            </w:r>
          </w:p>
        </w:tc>
      </w:tr>
      <w:tr w:rsidR="00674515" w:rsidRPr="00007C64" w:rsidTr="00D24C4B">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674515" w:rsidRPr="00007C64" w:rsidRDefault="003F18F9" w:rsidP="003F18F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jc w:val="left"/>
              <w:rPr>
                <w:lang w:val="fr-CH"/>
              </w:rPr>
            </w:pPr>
            <w:r w:rsidRPr="00007C64">
              <w:rPr>
                <w:lang w:val="fr-CH"/>
              </w:rPr>
              <w:tab/>
            </w:r>
            <w:r w:rsidR="00674515" w:rsidRPr="00007C64">
              <w:rPr>
                <w:lang w:val="fr-CH"/>
              </w:rPr>
              <w:tab/>
              <w:t>12,25</w:t>
            </w:r>
          </w:p>
        </w:tc>
        <w:tc>
          <w:tcPr>
            <w:tcW w:w="19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jc w:val="left"/>
              <w:rPr>
                <w:lang w:val="fr-CH"/>
              </w:rPr>
            </w:pPr>
            <w:r w:rsidRPr="00007C64">
              <w:rPr>
                <w:lang w:val="fr-CH"/>
              </w:rPr>
              <w:t>–8</w:t>
            </w:r>
          </w:p>
        </w:tc>
        <w:tc>
          <w:tcPr>
            <w:tcW w:w="19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jc w:val="left"/>
              <w:rPr>
                <w:lang w:val="fr-CH"/>
              </w:rPr>
            </w:pPr>
            <w:r w:rsidRPr="00007C64">
              <w:rPr>
                <w:lang w:val="fr-CH"/>
              </w:rPr>
              <w:t>–5</w:t>
            </w:r>
          </w:p>
        </w:tc>
      </w:tr>
      <w:tr w:rsidR="00674515" w:rsidRPr="00007C64" w:rsidTr="00D24C4B">
        <w:trPr>
          <w:cantSplit/>
          <w:jc w:val="center"/>
        </w:trPr>
        <w:tc>
          <w:tcPr>
            <w:tcW w:w="8790" w:type="dxa"/>
            <w:gridSpan w:val="3"/>
          </w:tcPr>
          <w:p w:rsidR="00674515" w:rsidRPr="00007C64" w:rsidRDefault="00674515" w:rsidP="00501D09">
            <w:pPr>
              <w:pStyle w:val="Tablelegend"/>
              <w:rPr>
                <w:lang w:val="fr-CH"/>
              </w:rPr>
            </w:pPr>
            <w:r w:rsidRPr="00007C64">
              <w:rPr>
                <w:szCs w:val="22"/>
                <w:lang w:val="fr-CH"/>
              </w:rPr>
              <w:t>*</w:t>
            </w:r>
            <w:r w:rsidRPr="00007C64">
              <w:rPr>
                <w:lang w:val="fr-CH"/>
              </w:rPr>
              <w:tab/>
              <w:t>Pour tous les systèmes SECAM, on attend des valeurs analogues. Les valeurs sont encore à l'étude.</w:t>
            </w:r>
          </w:p>
        </w:tc>
      </w:tr>
    </w:tbl>
    <w:p w:rsidR="00674515" w:rsidRPr="00007C64" w:rsidRDefault="00674515" w:rsidP="00674515">
      <w:pPr>
        <w:pStyle w:val="Tablefin"/>
        <w:rPr>
          <w:lang w:val="fr-CH"/>
        </w:rPr>
      </w:pPr>
    </w:p>
    <w:p w:rsidR="00674515" w:rsidRPr="00007C64" w:rsidRDefault="00674515" w:rsidP="00D24C4B">
      <w:pPr>
        <w:pStyle w:val="TableNo"/>
        <w:keepLines/>
        <w:rPr>
          <w:lang w:val="fr-CH"/>
        </w:rPr>
      </w:pPr>
      <w:bookmarkStart w:id="652" w:name="_Toc125343010"/>
      <w:bookmarkStart w:id="653" w:name="_Toc192558528"/>
      <w:bookmarkStart w:id="654" w:name="_Toc321125373"/>
      <w:bookmarkStart w:id="655" w:name="OLE_LINK5"/>
      <w:bookmarkStart w:id="656" w:name="OLE_LINK6"/>
      <w:r w:rsidRPr="00007C64">
        <w:rPr>
          <w:lang w:val="fr-CH"/>
        </w:rPr>
        <w:t xml:space="preserve">TABLEAU </w:t>
      </w:r>
      <w:bookmarkEnd w:id="652"/>
      <w:bookmarkEnd w:id="653"/>
      <w:r w:rsidRPr="00007C64">
        <w:rPr>
          <w:lang w:val="fr-CH"/>
        </w:rPr>
        <w:t>46</w:t>
      </w:r>
      <w:bookmarkEnd w:id="654"/>
    </w:p>
    <w:p w:rsidR="00674515" w:rsidRPr="00007C64" w:rsidRDefault="00674515" w:rsidP="00D24C4B">
      <w:pPr>
        <w:pStyle w:val="Tabletitle"/>
        <w:keepLines/>
        <w:rPr>
          <w:lang w:val="fr-CH"/>
        </w:rPr>
      </w:pPr>
      <w:bookmarkStart w:id="657" w:name="_Toc125343011"/>
      <w:bookmarkStart w:id="658" w:name="_Toc192558529"/>
      <w:bookmarkStart w:id="659" w:name="_Toc321125374"/>
      <w:bookmarkEnd w:id="655"/>
      <w:bookmarkEnd w:id="656"/>
      <w:r w:rsidRPr="00007C64">
        <w:rPr>
          <w:lang w:val="fr-CH"/>
        </w:rPr>
        <w:t>Rapports de protection (dB) pour des signaux image B, D, D1, G, H, K/PAL</w:t>
      </w:r>
      <w:r w:rsidRPr="00007C64">
        <w:rPr>
          <w:lang w:val="fr-CH"/>
        </w:rPr>
        <w:br/>
        <w:t>analogiques</w:t>
      </w:r>
      <w:r w:rsidRPr="00007C64">
        <w:rPr>
          <w:rFonts w:ascii="Times New Roman Bold" w:hAnsi="Times New Roman Bold"/>
          <w:sz w:val="22"/>
          <w:szCs w:val="22"/>
          <w:lang w:val="fr-CH"/>
        </w:rPr>
        <w:t>*</w:t>
      </w:r>
      <w:r w:rsidRPr="00007C64">
        <w:rPr>
          <w:lang w:val="fr-CH"/>
        </w:rPr>
        <w:t xml:space="preserve"> brouillés par un signal DVB-T de 8 MHz</w:t>
      </w:r>
      <w:r w:rsidRPr="00007C64">
        <w:rPr>
          <w:lang w:val="fr-CH"/>
        </w:rPr>
        <w:br/>
        <w:t>(canaux partiellement superposés)</w:t>
      </w:r>
      <w:bookmarkEnd w:id="657"/>
      <w:bookmarkEnd w:id="658"/>
      <w:bookmarkEnd w:id="659"/>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674515" w:rsidRPr="00007C64" w:rsidTr="00D24C4B">
        <w:trPr>
          <w:cantSplit/>
          <w:jc w:val="center"/>
        </w:trPr>
        <w:tc>
          <w:tcPr>
            <w:tcW w:w="5285" w:type="dxa"/>
            <w:vMerge w:val="restart"/>
            <w:tcBorders>
              <w:top w:val="single" w:sz="6" w:space="0" w:color="000000"/>
              <w:left w:val="single" w:sz="6" w:space="0" w:color="000000"/>
              <w:right w:val="single" w:sz="6" w:space="0" w:color="000000"/>
            </w:tcBorders>
            <w:vAlign w:val="center"/>
          </w:tcPr>
          <w:p w:rsidR="00674515" w:rsidRPr="00007C64" w:rsidRDefault="00674515" w:rsidP="00D24C4B">
            <w:pPr>
              <w:pStyle w:val="Tablehead"/>
              <w:keepLines/>
              <w:rPr>
                <w:lang w:val="fr-CH"/>
              </w:rPr>
            </w:pPr>
            <w:r w:rsidRPr="00007C64">
              <w:rPr>
                <w:lang w:val="fr-CH"/>
              </w:rPr>
              <w:t>Différence entre la fréquence centrale du signal DVB-T brouilleur et la fréquence porteuse image du signal analogique de télévision utile (MHz)</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rsidR="00674515" w:rsidRPr="00007C64" w:rsidRDefault="00674515" w:rsidP="00D24C4B">
            <w:pPr>
              <w:pStyle w:val="Tablehead"/>
              <w:keepLines/>
              <w:rPr>
                <w:lang w:val="fr-CH"/>
              </w:rPr>
            </w:pPr>
            <w:r w:rsidRPr="00007C64">
              <w:rPr>
                <w:lang w:val="fr-CH"/>
              </w:rPr>
              <w:t>Rapport de protection</w:t>
            </w:r>
          </w:p>
        </w:tc>
      </w:tr>
      <w:tr w:rsidR="00674515" w:rsidRPr="00007C64" w:rsidTr="00D24C4B">
        <w:trPr>
          <w:cantSplit/>
          <w:jc w:val="center"/>
        </w:trPr>
        <w:tc>
          <w:tcPr>
            <w:tcW w:w="5285" w:type="dxa"/>
            <w:vMerge/>
            <w:tcBorders>
              <w:left w:val="single" w:sz="6" w:space="0" w:color="000000"/>
              <w:bottom w:val="single" w:sz="6" w:space="0" w:color="000000"/>
              <w:right w:val="single" w:sz="6" w:space="0" w:color="000000"/>
            </w:tcBorders>
            <w:vAlign w:val="center"/>
          </w:tcPr>
          <w:p w:rsidR="00674515" w:rsidRPr="00007C64" w:rsidRDefault="00674515" w:rsidP="00D24C4B">
            <w:pPr>
              <w:pStyle w:val="Tablehead"/>
              <w:keepLines/>
              <w:rPr>
                <w:lang w:val="fr-CH"/>
              </w:rPr>
            </w:pPr>
          </w:p>
        </w:tc>
        <w:tc>
          <w:tcPr>
            <w:tcW w:w="2177" w:type="dxa"/>
            <w:tcBorders>
              <w:top w:val="single" w:sz="6" w:space="0" w:color="000000"/>
              <w:left w:val="single" w:sz="6" w:space="0" w:color="000000"/>
              <w:bottom w:val="single" w:sz="6" w:space="0" w:color="000000"/>
              <w:right w:val="single" w:sz="6" w:space="0" w:color="000000"/>
            </w:tcBorders>
            <w:vAlign w:val="center"/>
          </w:tcPr>
          <w:p w:rsidR="00674515" w:rsidRPr="00007C64" w:rsidRDefault="00674515" w:rsidP="00D24C4B">
            <w:pPr>
              <w:pStyle w:val="Tablehead"/>
              <w:keepLines/>
              <w:rPr>
                <w:lang w:val="fr-CH"/>
              </w:rPr>
            </w:pPr>
            <w:r w:rsidRPr="00007C64">
              <w:rPr>
                <w:lang w:val="fr-CH"/>
              </w:rPr>
              <w:t>Brouillage d'origine troposphérique</w:t>
            </w:r>
            <w:r w:rsidRPr="00007C64">
              <w:rPr>
                <w:vertAlign w:val="superscript"/>
                <w:lang w:val="fr-CH"/>
              </w:rPr>
              <w:t>(1)</w:t>
            </w:r>
          </w:p>
        </w:tc>
        <w:tc>
          <w:tcPr>
            <w:tcW w:w="2177" w:type="dxa"/>
            <w:tcBorders>
              <w:top w:val="single" w:sz="6" w:space="0" w:color="000000"/>
              <w:left w:val="single" w:sz="6" w:space="0" w:color="000000"/>
              <w:bottom w:val="single" w:sz="6" w:space="0" w:color="000000"/>
              <w:right w:val="single" w:sz="6" w:space="0" w:color="000000"/>
            </w:tcBorders>
            <w:vAlign w:val="center"/>
          </w:tcPr>
          <w:p w:rsidR="00674515" w:rsidRPr="00007C64" w:rsidRDefault="00674515" w:rsidP="00D24C4B">
            <w:pPr>
              <w:pStyle w:val="Tablehead"/>
              <w:keepLines/>
              <w:rPr>
                <w:lang w:val="fr-CH"/>
              </w:rPr>
            </w:pPr>
            <w:r w:rsidRPr="00007C64">
              <w:rPr>
                <w:lang w:val="fr-CH"/>
              </w:rPr>
              <w:t>Brouillage continu</w:t>
            </w:r>
            <w:r w:rsidRPr="00007C64">
              <w:rPr>
                <w:vertAlign w:val="superscript"/>
                <w:lang w:val="fr-CH"/>
              </w:rPr>
              <w:t>(1)</w:t>
            </w:r>
          </w:p>
        </w:tc>
      </w:tr>
      <w:tr w:rsidR="00674515" w:rsidRPr="00007C64" w:rsidTr="00D24C4B">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674515" w:rsidRPr="00007C64" w:rsidRDefault="00D24C4B" w:rsidP="00D24C4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jc w:val="left"/>
              <w:rPr>
                <w:lang w:val="fr-CH"/>
              </w:rPr>
            </w:pPr>
            <w:r w:rsidRPr="00007C64">
              <w:rPr>
                <w:lang w:val="fr-CH"/>
              </w:rPr>
              <w:tab/>
            </w:r>
            <w:r w:rsidRPr="00007C64">
              <w:rPr>
                <w:lang w:val="fr-CH"/>
              </w:rPr>
              <w:tab/>
            </w:r>
            <w:r w:rsidR="00674515" w:rsidRPr="00007C64">
              <w:rPr>
                <w:lang w:val="fr-CH"/>
              </w:rPr>
              <w:t>–</w:t>
            </w:r>
            <w:r w:rsidR="00674515" w:rsidRPr="00007C64">
              <w:rPr>
                <w:rFonts w:ascii="Tms Rmn" w:hAnsi="Tms Rmn"/>
                <w:sz w:val="4"/>
                <w:lang w:val="fr-CH"/>
              </w:rPr>
              <w:t xml:space="preserve"> </w:t>
            </w:r>
            <w:r w:rsidR="00674515" w:rsidRPr="00007C64">
              <w:rPr>
                <w:lang w:val="fr-CH"/>
              </w:rPr>
              <w:t>8,25</w:t>
            </w:r>
          </w:p>
        </w:tc>
        <w:tc>
          <w:tcPr>
            <w:tcW w:w="2177"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rPr>
                <w:lang w:val="fr-CH"/>
              </w:rPr>
            </w:pPr>
            <w:r w:rsidRPr="00007C64">
              <w:rPr>
                <w:lang w:val="fr-CH"/>
              </w:rPr>
              <w:t>–16</w:t>
            </w:r>
          </w:p>
        </w:tc>
        <w:tc>
          <w:tcPr>
            <w:tcW w:w="2177"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rPr>
                <w:lang w:val="fr-CH"/>
              </w:rPr>
            </w:pPr>
            <w:r w:rsidRPr="00007C64">
              <w:rPr>
                <w:lang w:val="fr-CH"/>
              </w:rPr>
              <w:t>–11</w:t>
            </w:r>
          </w:p>
        </w:tc>
      </w:tr>
      <w:tr w:rsidR="00674515" w:rsidRPr="00007C64" w:rsidTr="00D24C4B">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jc w:val="left"/>
              <w:rPr>
                <w:lang w:val="fr-CH"/>
              </w:rPr>
            </w:pPr>
            <w:r w:rsidRPr="00007C64">
              <w:rPr>
                <w:lang w:val="fr-CH"/>
              </w:rPr>
              <w:t>(</w:t>
            </w:r>
            <w:r w:rsidRPr="00007C64">
              <w:rPr>
                <w:i/>
                <w:iCs/>
                <w:lang w:val="fr-CH"/>
              </w:rPr>
              <w:t>N</w:t>
            </w:r>
            <w:r w:rsidRPr="00007C64">
              <w:rPr>
                <w:lang w:val="fr-CH"/>
              </w:rPr>
              <w:t xml:space="preserve"> – 1)</w:t>
            </w:r>
            <w:r w:rsidRPr="00007C64">
              <w:rPr>
                <w:lang w:val="fr-CH"/>
              </w:rPr>
              <w:tab/>
              <w:t>–5,25</w:t>
            </w:r>
          </w:p>
        </w:tc>
        <w:tc>
          <w:tcPr>
            <w:tcW w:w="2177"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rPr>
                <w:lang w:val="fr-CH"/>
              </w:rPr>
            </w:pPr>
            <w:r w:rsidRPr="00007C64">
              <w:rPr>
                <w:lang w:val="fr-CH"/>
              </w:rPr>
              <w:t>–9</w:t>
            </w:r>
          </w:p>
        </w:tc>
        <w:tc>
          <w:tcPr>
            <w:tcW w:w="2177"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rPr>
                <w:lang w:val="fr-CH"/>
              </w:rPr>
            </w:pPr>
            <w:r w:rsidRPr="00007C64">
              <w:rPr>
                <w:lang w:val="fr-CH"/>
              </w:rPr>
              <w:t>–5</w:t>
            </w:r>
          </w:p>
        </w:tc>
      </w:tr>
      <w:tr w:rsidR="00674515" w:rsidRPr="00007C64" w:rsidTr="00D24C4B">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674515" w:rsidRPr="00007C64" w:rsidRDefault="00D24C4B" w:rsidP="00D24C4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jc w:val="left"/>
              <w:rPr>
                <w:lang w:val="fr-CH"/>
              </w:rPr>
            </w:pPr>
            <w:r w:rsidRPr="00007C64">
              <w:rPr>
                <w:lang w:val="fr-CH"/>
              </w:rPr>
              <w:tab/>
            </w:r>
            <w:r w:rsidRPr="00007C64">
              <w:rPr>
                <w:lang w:val="fr-CH"/>
              </w:rPr>
              <w:tab/>
            </w:r>
            <w:r w:rsidR="00674515" w:rsidRPr="00007C64">
              <w:rPr>
                <w:lang w:val="fr-CH"/>
              </w:rPr>
              <w:t>–</w:t>
            </w:r>
            <w:r w:rsidR="00674515" w:rsidRPr="00007C64">
              <w:rPr>
                <w:rFonts w:ascii="Tms Rmn" w:hAnsi="Tms Rmn"/>
                <w:sz w:val="4"/>
                <w:lang w:val="fr-CH"/>
              </w:rPr>
              <w:t xml:space="preserve"> </w:t>
            </w:r>
            <w:r w:rsidR="00674515" w:rsidRPr="00007C64">
              <w:rPr>
                <w:lang w:val="fr-CH"/>
              </w:rPr>
              <w:t>4,75</w:t>
            </w:r>
          </w:p>
        </w:tc>
        <w:tc>
          <w:tcPr>
            <w:tcW w:w="2177"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rPr>
                <w:lang w:val="fr-CH"/>
              </w:rPr>
            </w:pPr>
            <w:r w:rsidRPr="00007C64">
              <w:rPr>
                <w:lang w:val="fr-CH"/>
              </w:rPr>
              <w:t>–</w:t>
            </w:r>
            <w:r w:rsidRPr="00007C64">
              <w:rPr>
                <w:rFonts w:ascii="Tms Rmn" w:hAnsi="Tms Rmn"/>
                <w:sz w:val="4"/>
                <w:lang w:val="fr-CH"/>
              </w:rPr>
              <w:t> </w:t>
            </w:r>
            <w:r w:rsidRPr="00007C64">
              <w:rPr>
                <w:lang w:val="fr-CH"/>
              </w:rPr>
              <w:t>4</w:t>
            </w:r>
          </w:p>
        </w:tc>
        <w:tc>
          <w:tcPr>
            <w:tcW w:w="2177"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rPr>
                <w:lang w:val="fr-CH"/>
              </w:rPr>
            </w:pPr>
            <w:r w:rsidRPr="00007C64">
              <w:rPr>
                <w:lang w:val="fr-CH"/>
              </w:rPr>
              <w:t>3</w:t>
            </w:r>
          </w:p>
        </w:tc>
      </w:tr>
      <w:tr w:rsidR="00674515" w:rsidRPr="00007C64" w:rsidTr="00D24C4B">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674515" w:rsidRPr="00007C64" w:rsidRDefault="00D24C4B" w:rsidP="00D24C4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jc w:val="left"/>
              <w:rPr>
                <w:lang w:val="fr-CH"/>
              </w:rPr>
            </w:pPr>
            <w:r w:rsidRPr="00007C64">
              <w:rPr>
                <w:lang w:val="fr-CH"/>
              </w:rPr>
              <w:tab/>
            </w:r>
            <w:r w:rsidRPr="00007C64">
              <w:rPr>
                <w:lang w:val="fr-CH"/>
              </w:rPr>
              <w:tab/>
            </w:r>
            <w:r w:rsidR="00674515" w:rsidRPr="00007C64">
              <w:rPr>
                <w:lang w:val="fr-CH"/>
              </w:rPr>
              <w:t>–</w:t>
            </w:r>
            <w:r w:rsidR="00674515" w:rsidRPr="00007C64">
              <w:rPr>
                <w:rFonts w:ascii="Tms Rmn" w:hAnsi="Tms Rmn"/>
                <w:sz w:val="4"/>
                <w:lang w:val="fr-CH"/>
              </w:rPr>
              <w:t xml:space="preserve"> </w:t>
            </w:r>
            <w:r w:rsidR="00674515" w:rsidRPr="00007C64">
              <w:rPr>
                <w:lang w:val="fr-CH"/>
              </w:rPr>
              <w:t>4,25</w:t>
            </w:r>
          </w:p>
        </w:tc>
        <w:tc>
          <w:tcPr>
            <w:tcW w:w="2177"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rPr>
                <w:lang w:val="fr-CH"/>
              </w:rPr>
            </w:pPr>
            <w:r w:rsidRPr="00007C64">
              <w:rPr>
                <w:lang w:val="fr-CH"/>
              </w:rPr>
              <w:t>12</w:t>
            </w:r>
          </w:p>
        </w:tc>
        <w:tc>
          <w:tcPr>
            <w:tcW w:w="2177"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rPr>
                <w:lang w:val="fr-CH"/>
              </w:rPr>
            </w:pPr>
            <w:r w:rsidRPr="00007C64">
              <w:rPr>
                <w:lang w:val="fr-CH"/>
              </w:rPr>
              <w:t>20</w:t>
            </w:r>
          </w:p>
        </w:tc>
      </w:tr>
      <w:tr w:rsidR="00674515" w:rsidRPr="00007C64" w:rsidTr="00D24C4B">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674515" w:rsidRPr="00007C64" w:rsidRDefault="00D24C4B" w:rsidP="00D24C4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jc w:val="left"/>
              <w:rPr>
                <w:lang w:val="fr-CH"/>
              </w:rPr>
            </w:pPr>
            <w:r w:rsidRPr="00007C64">
              <w:rPr>
                <w:lang w:val="fr-CH"/>
              </w:rPr>
              <w:tab/>
            </w:r>
            <w:r w:rsidRPr="00007C64">
              <w:rPr>
                <w:lang w:val="fr-CH"/>
              </w:rPr>
              <w:tab/>
            </w:r>
            <w:r w:rsidR="00674515" w:rsidRPr="00007C64">
              <w:rPr>
                <w:lang w:val="fr-CH"/>
              </w:rPr>
              <w:t>–3,75</w:t>
            </w:r>
          </w:p>
        </w:tc>
        <w:tc>
          <w:tcPr>
            <w:tcW w:w="2177"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rPr>
                <w:lang w:val="fr-CH"/>
              </w:rPr>
            </w:pPr>
            <w:r w:rsidRPr="00007C64">
              <w:rPr>
                <w:lang w:val="fr-CH"/>
              </w:rPr>
              <w:t>24</w:t>
            </w:r>
          </w:p>
        </w:tc>
        <w:tc>
          <w:tcPr>
            <w:tcW w:w="2177"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rPr>
                <w:lang w:val="fr-CH"/>
              </w:rPr>
            </w:pPr>
            <w:r w:rsidRPr="00007C64">
              <w:rPr>
                <w:lang w:val="fr-CH"/>
              </w:rPr>
              <w:t>30</w:t>
            </w:r>
          </w:p>
        </w:tc>
      </w:tr>
      <w:tr w:rsidR="00674515" w:rsidRPr="00007C64" w:rsidTr="00D24C4B">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674515" w:rsidRPr="00007C64" w:rsidRDefault="00D24C4B" w:rsidP="00D24C4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jc w:val="left"/>
              <w:rPr>
                <w:lang w:val="fr-CH"/>
              </w:rPr>
            </w:pPr>
            <w:r w:rsidRPr="00007C64">
              <w:rPr>
                <w:lang w:val="fr-CH"/>
              </w:rPr>
              <w:tab/>
            </w:r>
            <w:r w:rsidRPr="00007C64">
              <w:rPr>
                <w:lang w:val="fr-CH"/>
              </w:rPr>
              <w:tab/>
            </w:r>
            <w:r w:rsidR="00674515" w:rsidRPr="00007C64">
              <w:rPr>
                <w:lang w:val="fr-CH"/>
              </w:rPr>
              <w:t>–3,25</w:t>
            </w:r>
          </w:p>
        </w:tc>
        <w:tc>
          <w:tcPr>
            <w:tcW w:w="2177"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rPr>
                <w:lang w:val="fr-CH"/>
              </w:rPr>
            </w:pPr>
            <w:r w:rsidRPr="00007C64">
              <w:rPr>
                <w:lang w:val="fr-CH"/>
              </w:rPr>
              <w:t>29</w:t>
            </w:r>
          </w:p>
        </w:tc>
        <w:tc>
          <w:tcPr>
            <w:tcW w:w="2177"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rPr>
                <w:lang w:val="fr-CH"/>
              </w:rPr>
            </w:pPr>
            <w:r w:rsidRPr="00007C64">
              <w:rPr>
                <w:lang w:val="fr-CH"/>
              </w:rPr>
              <w:t>36</w:t>
            </w:r>
          </w:p>
        </w:tc>
      </w:tr>
      <w:tr w:rsidR="00674515" w:rsidRPr="00007C64" w:rsidTr="00D24C4B">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674515" w:rsidRPr="00007C64" w:rsidRDefault="00D24C4B" w:rsidP="00D24C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jc w:val="left"/>
              <w:rPr>
                <w:lang w:val="fr-CH"/>
              </w:rPr>
            </w:pPr>
            <w:r w:rsidRPr="00007C64">
              <w:rPr>
                <w:lang w:val="fr-CH"/>
              </w:rPr>
              <w:tab/>
            </w:r>
            <w:r w:rsidRPr="00007C64">
              <w:rPr>
                <w:lang w:val="fr-CH"/>
              </w:rPr>
              <w:tab/>
            </w:r>
            <w:r w:rsidR="00674515" w:rsidRPr="00007C64">
              <w:rPr>
                <w:lang w:val="fr-CH"/>
              </w:rPr>
              <w:t>–2,25</w:t>
            </w:r>
          </w:p>
        </w:tc>
        <w:tc>
          <w:tcPr>
            <w:tcW w:w="2177"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rPr>
                <w:lang w:val="fr-CH"/>
              </w:rPr>
            </w:pPr>
            <w:r w:rsidRPr="00007C64">
              <w:rPr>
                <w:lang w:val="fr-CH"/>
              </w:rPr>
              <w:t>33</w:t>
            </w:r>
          </w:p>
        </w:tc>
        <w:tc>
          <w:tcPr>
            <w:tcW w:w="2177"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rPr>
                <w:lang w:val="fr-CH"/>
              </w:rPr>
            </w:pPr>
            <w:r w:rsidRPr="00007C64">
              <w:rPr>
                <w:lang w:val="fr-CH"/>
              </w:rPr>
              <w:t>39</w:t>
            </w:r>
          </w:p>
        </w:tc>
      </w:tr>
      <w:tr w:rsidR="00674515" w:rsidRPr="00007C64" w:rsidTr="00D24C4B">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674515" w:rsidRPr="00007C64" w:rsidRDefault="00D24C4B" w:rsidP="00D24C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jc w:val="left"/>
              <w:rPr>
                <w:lang w:val="fr-CH"/>
              </w:rPr>
            </w:pPr>
            <w:r w:rsidRPr="00007C64">
              <w:rPr>
                <w:lang w:val="fr-CH"/>
              </w:rPr>
              <w:tab/>
            </w:r>
            <w:r w:rsidRPr="00007C64">
              <w:rPr>
                <w:lang w:val="fr-CH"/>
              </w:rPr>
              <w:tab/>
            </w:r>
            <w:r w:rsidR="00674515" w:rsidRPr="00007C64">
              <w:rPr>
                <w:lang w:val="fr-CH"/>
              </w:rPr>
              <w:t>–1,25</w:t>
            </w:r>
          </w:p>
        </w:tc>
        <w:tc>
          <w:tcPr>
            <w:tcW w:w="2177"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rPr>
                <w:lang w:val="fr-CH"/>
              </w:rPr>
            </w:pPr>
            <w:r w:rsidRPr="00007C64">
              <w:rPr>
                <w:lang w:val="fr-CH"/>
              </w:rPr>
              <w:t>34</w:t>
            </w:r>
          </w:p>
        </w:tc>
        <w:tc>
          <w:tcPr>
            <w:tcW w:w="2177"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rPr>
                <w:lang w:val="fr-CH"/>
              </w:rPr>
            </w:pPr>
            <w:r w:rsidRPr="00007C64">
              <w:rPr>
                <w:lang w:val="fr-CH"/>
              </w:rPr>
              <w:t>40</w:t>
            </w:r>
          </w:p>
        </w:tc>
      </w:tr>
      <w:tr w:rsidR="00674515" w:rsidRPr="00007C64" w:rsidTr="00D24C4B">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jc w:val="left"/>
              <w:rPr>
                <w:lang w:val="fr-CH"/>
              </w:rPr>
            </w:pPr>
            <w:r w:rsidRPr="00007C64">
              <w:rPr>
                <w:lang w:val="fr-CH"/>
              </w:rPr>
              <w:t>(</w:t>
            </w:r>
            <w:r w:rsidRPr="00007C64">
              <w:rPr>
                <w:i/>
                <w:iCs/>
                <w:lang w:val="fr-CH"/>
              </w:rPr>
              <w:t>N</w:t>
            </w:r>
            <w:r w:rsidRPr="00007C64">
              <w:rPr>
                <w:rFonts w:ascii="Tms Rmn" w:hAnsi="Tms Rmn"/>
                <w:sz w:val="16"/>
                <w:lang w:val="fr-CH"/>
              </w:rPr>
              <w:t> </w:t>
            </w:r>
            <w:r w:rsidRPr="00007C64">
              <w:rPr>
                <w:lang w:val="fr-CH"/>
              </w:rPr>
              <w:t>)</w:t>
            </w:r>
            <w:r w:rsidRPr="00007C64">
              <w:rPr>
                <w:lang w:val="fr-CH"/>
              </w:rPr>
              <w:tab/>
              <w:t>2,75</w:t>
            </w:r>
          </w:p>
        </w:tc>
        <w:tc>
          <w:tcPr>
            <w:tcW w:w="2177"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rPr>
                <w:lang w:val="fr-CH"/>
              </w:rPr>
            </w:pPr>
            <w:r w:rsidRPr="00007C64">
              <w:rPr>
                <w:lang w:val="fr-CH"/>
              </w:rPr>
              <w:t>34</w:t>
            </w:r>
          </w:p>
        </w:tc>
        <w:tc>
          <w:tcPr>
            <w:tcW w:w="2177"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rPr>
                <w:lang w:val="fr-CH"/>
              </w:rPr>
            </w:pPr>
            <w:r w:rsidRPr="00007C64">
              <w:rPr>
                <w:lang w:val="fr-CH"/>
              </w:rPr>
              <w:t>40</w:t>
            </w:r>
          </w:p>
        </w:tc>
      </w:tr>
      <w:tr w:rsidR="00674515" w:rsidRPr="00007C64" w:rsidTr="00D24C4B">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674515" w:rsidRPr="00007C64" w:rsidRDefault="00D24C4B" w:rsidP="00D24C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jc w:val="left"/>
              <w:rPr>
                <w:lang w:val="fr-CH"/>
              </w:rPr>
            </w:pPr>
            <w:r w:rsidRPr="00007C64">
              <w:rPr>
                <w:lang w:val="fr-CH"/>
              </w:rPr>
              <w:tab/>
            </w:r>
            <w:r w:rsidRPr="00007C64">
              <w:rPr>
                <w:lang w:val="fr-CH"/>
              </w:rPr>
              <w:tab/>
            </w:r>
            <w:r w:rsidR="00674515" w:rsidRPr="00007C64">
              <w:rPr>
                <w:lang w:val="fr-CH"/>
              </w:rPr>
              <w:t>4,75</w:t>
            </w:r>
          </w:p>
        </w:tc>
        <w:tc>
          <w:tcPr>
            <w:tcW w:w="2177"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rPr>
                <w:lang w:val="fr-CH"/>
              </w:rPr>
            </w:pPr>
            <w:r w:rsidRPr="00007C64">
              <w:rPr>
                <w:lang w:val="fr-CH"/>
              </w:rPr>
              <w:t>34</w:t>
            </w:r>
          </w:p>
        </w:tc>
        <w:tc>
          <w:tcPr>
            <w:tcW w:w="2177"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rPr>
                <w:lang w:val="fr-CH"/>
              </w:rPr>
            </w:pPr>
            <w:r w:rsidRPr="00007C64">
              <w:rPr>
                <w:lang w:val="fr-CH"/>
              </w:rPr>
              <w:t>39</w:t>
            </w:r>
          </w:p>
        </w:tc>
      </w:tr>
      <w:tr w:rsidR="00674515" w:rsidRPr="00007C64" w:rsidTr="00D24C4B">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674515" w:rsidRPr="00007C64" w:rsidRDefault="00D24C4B" w:rsidP="00D24C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jc w:val="left"/>
              <w:rPr>
                <w:lang w:val="fr-CH"/>
              </w:rPr>
            </w:pPr>
            <w:r w:rsidRPr="00007C64">
              <w:rPr>
                <w:lang w:val="fr-CH"/>
              </w:rPr>
              <w:tab/>
            </w:r>
            <w:r w:rsidRPr="00007C64">
              <w:rPr>
                <w:lang w:val="fr-CH"/>
              </w:rPr>
              <w:tab/>
            </w:r>
            <w:r w:rsidR="00674515" w:rsidRPr="00007C64">
              <w:rPr>
                <w:lang w:val="fr-CH"/>
              </w:rPr>
              <w:t>5,75</w:t>
            </w:r>
          </w:p>
        </w:tc>
        <w:tc>
          <w:tcPr>
            <w:tcW w:w="2177"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rPr>
                <w:lang w:val="fr-CH"/>
              </w:rPr>
            </w:pPr>
            <w:r w:rsidRPr="00007C64">
              <w:rPr>
                <w:lang w:val="fr-CH"/>
              </w:rPr>
              <w:t>30</w:t>
            </w:r>
          </w:p>
        </w:tc>
        <w:tc>
          <w:tcPr>
            <w:tcW w:w="2177"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rPr>
                <w:lang w:val="fr-CH"/>
              </w:rPr>
            </w:pPr>
            <w:r w:rsidRPr="00007C64">
              <w:rPr>
                <w:lang w:val="fr-CH"/>
              </w:rPr>
              <w:t>37</w:t>
            </w:r>
          </w:p>
        </w:tc>
      </w:tr>
      <w:tr w:rsidR="00674515" w:rsidRPr="00007C64" w:rsidTr="00D24C4B">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674515" w:rsidRPr="00007C64" w:rsidRDefault="00D24C4B" w:rsidP="00D24C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jc w:val="left"/>
              <w:rPr>
                <w:lang w:val="fr-CH"/>
              </w:rPr>
            </w:pPr>
            <w:r w:rsidRPr="00007C64">
              <w:rPr>
                <w:lang w:val="fr-CH"/>
              </w:rPr>
              <w:tab/>
            </w:r>
            <w:r w:rsidRPr="00007C64">
              <w:rPr>
                <w:lang w:val="fr-CH"/>
              </w:rPr>
              <w:tab/>
            </w:r>
            <w:r w:rsidR="00674515" w:rsidRPr="00007C64">
              <w:rPr>
                <w:lang w:val="fr-CH"/>
              </w:rPr>
              <w:t>6,75</w:t>
            </w:r>
          </w:p>
        </w:tc>
        <w:tc>
          <w:tcPr>
            <w:tcW w:w="2177"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rPr>
                <w:lang w:val="fr-CH"/>
              </w:rPr>
            </w:pPr>
            <w:r w:rsidRPr="00007C64">
              <w:rPr>
                <w:lang w:val="fr-CH"/>
              </w:rPr>
              <w:t>27</w:t>
            </w:r>
          </w:p>
        </w:tc>
        <w:tc>
          <w:tcPr>
            <w:tcW w:w="2177"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rPr>
                <w:lang w:val="fr-CH"/>
              </w:rPr>
            </w:pPr>
            <w:r w:rsidRPr="00007C64">
              <w:rPr>
                <w:lang w:val="fr-CH"/>
              </w:rPr>
              <w:t>34</w:t>
            </w:r>
          </w:p>
        </w:tc>
      </w:tr>
      <w:tr w:rsidR="00674515" w:rsidRPr="00007C64" w:rsidTr="00D24C4B">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674515" w:rsidRPr="00007C64" w:rsidRDefault="00D24C4B" w:rsidP="00D24C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jc w:val="left"/>
              <w:rPr>
                <w:lang w:val="fr-CH"/>
              </w:rPr>
            </w:pPr>
            <w:r w:rsidRPr="00007C64">
              <w:rPr>
                <w:lang w:val="fr-CH"/>
              </w:rPr>
              <w:tab/>
            </w:r>
            <w:r w:rsidRPr="00007C64">
              <w:rPr>
                <w:lang w:val="fr-CH"/>
              </w:rPr>
              <w:tab/>
            </w:r>
            <w:r w:rsidR="00674515" w:rsidRPr="00007C64">
              <w:rPr>
                <w:lang w:val="fr-CH"/>
              </w:rPr>
              <w:t>7,75</w:t>
            </w:r>
          </w:p>
        </w:tc>
        <w:tc>
          <w:tcPr>
            <w:tcW w:w="2177"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rPr>
                <w:lang w:val="fr-CH"/>
              </w:rPr>
            </w:pPr>
            <w:r w:rsidRPr="00007C64">
              <w:rPr>
                <w:lang w:val="fr-CH"/>
              </w:rPr>
              <w:t>25</w:t>
            </w:r>
          </w:p>
        </w:tc>
        <w:tc>
          <w:tcPr>
            <w:tcW w:w="2177"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rPr>
                <w:lang w:val="fr-CH"/>
              </w:rPr>
            </w:pPr>
            <w:r w:rsidRPr="00007C64">
              <w:rPr>
                <w:lang w:val="fr-CH"/>
              </w:rPr>
              <w:t>32</w:t>
            </w:r>
          </w:p>
        </w:tc>
      </w:tr>
      <w:tr w:rsidR="00674515" w:rsidRPr="00007C64" w:rsidTr="00D24C4B">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674515" w:rsidRPr="00007C64" w:rsidRDefault="00D24C4B" w:rsidP="00D24C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jc w:val="left"/>
              <w:rPr>
                <w:lang w:val="fr-CH"/>
              </w:rPr>
            </w:pPr>
            <w:r w:rsidRPr="00007C64">
              <w:rPr>
                <w:lang w:val="fr-CH"/>
              </w:rPr>
              <w:tab/>
            </w:r>
            <w:r w:rsidRPr="00007C64">
              <w:rPr>
                <w:lang w:val="fr-CH"/>
              </w:rPr>
              <w:tab/>
            </w:r>
            <w:r w:rsidR="00674515" w:rsidRPr="00007C64">
              <w:rPr>
                <w:lang w:val="fr-CH"/>
              </w:rPr>
              <w:t>8,75</w:t>
            </w:r>
          </w:p>
        </w:tc>
        <w:tc>
          <w:tcPr>
            <w:tcW w:w="2177"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rPr>
                <w:lang w:val="fr-CH"/>
              </w:rPr>
            </w:pPr>
            <w:r w:rsidRPr="00007C64">
              <w:rPr>
                <w:lang w:val="fr-CH"/>
              </w:rPr>
              <w:t>5</w:t>
            </w:r>
          </w:p>
        </w:tc>
        <w:tc>
          <w:tcPr>
            <w:tcW w:w="2177"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rPr>
                <w:lang w:val="fr-CH"/>
              </w:rPr>
            </w:pPr>
            <w:r w:rsidRPr="00007C64">
              <w:rPr>
                <w:lang w:val="fr-CH"/>
              </w:rPr>
              <w:t>11</w:t>
            </w:r>
          </w:p>
        </w:tc>
      </w:tr>
      <w:tr w:rsidR="00D24C4B" w:rsidRPr="00007C64" w:rsidTr="00D24C4B">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D24C4B" w:rsidRPr="00007C64" w:rsidRDefault="00D24C4B" w:rsidP="00D24C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jc w:val="left"/>
              <w:rPr>
                <w:lang w:val="fr-CH"/>
              </w:rPr>
            </w:pPr>
            <w:r w:rsidRPr="00007C64">
              <w:rPr>
                <w:lang w:val="fr-CH"/>
              </w:rPr>
              <w:t>(</w:t>
            </w:r>
            <w:r w:rsidRPr="00007C64">
              <w:rPr>
                <w:i/>
                <w:iCs/>
                <w:lang w:val="fr-CH"/>
              </w:rPr>
              <w:t>N</w:t>
            </w:r>
            <w:r w:rsidRPr="00007C64">
              <w:rPr>
                <w:lang w:val="fr-CH"/>
              </w:rPr>
              <w:t xml:space="preserve"> + 1)</w:t>
            </w:r>
            <w:r w:rsidRPr="00007C64">
              <w:rPr>
                <w:lang w:val="fr-CH"/>
              </w:rPr>
              <w:tab/>
              <w:t>9,75</w:t>
            </w:r>
          </w:p>
        </w:tc>
        <w:tc>
          <w:tcPr>
            <w:tcW w:w="2177" w:type="dxa"/>
            <w:tcBorders>
              <w:top w:val="single" w:sz="6" w:space="0" w:color="000000"/>
              <w:left w:val="single" w:sz="6" w:space="0" w:color="000000"/>
              <w:bottom w:val="single" w:sz="6" w:space="0" w:color="000000"/>
              <w:right w:val="single" w:sz="6" w:space="0" w:color="000000"/>
            </w:tcBorders>
          </w:tcPr>
          <w:p w:rsidR="00D24C4B" w:rsidRPr="00007C64" w:rsidRDefault="00D24C4B" w:rsidP="00D24C4B">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rPr>
                <w:lang w:val="fr-CH"/>
              </w:rPr>
            </w:pPr>
            <w:r w:rsidRPr="00007C64">
              <w:rPr>
                <w:lang w:val="fr-CH"/>
              </w:rPr>
              <w:t>–8</w:t>
            </w:r>
          </w:p>
        </w:tc>
        <w:tc>
          <w:tcPr>
            <w:tcW w:w="2177" w:type="dxa"/>
            <w:tcBorders>
              <w:top w:val="single" w:sz="6" w:space="0" w:color="000000"/>
              <w:left w:val="single" w:sz="6" w:space="0" w:color="000000"/>
              <w:bottom w:val="single" w:sz="6" w:space="0" w:color="000000"/>
              <w:right w:val="single" w:sz="6" w:space="0" w:color="000000"/>
            </w:tcBorders>
          </w:tcPr>
          <w:p w:rsidR="00D24C4B" w:rsidRPr="00007C64" w:rsidRDefault="00D24C4B" w:rsidP="00D24C4B">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rPr>
                <w:lang w:val="fr-CH"/>
              </w:rPr>
            </w:pPr>
            <w:r w:rsidRPr="00007C64">
              <w:rPr>
                <w:lang w:val="fr-CH"/>
              </w:rPr>
              <w:t>–5</w:t>
            </w:r>
          </w:p>
        </w:tc>
      </w:tr>
      <w:tr w:rsidR="00D24C4B" w:rsidRPr="00007C64" w:rsidTr="00D24C4B">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D24C4B" w:rsidRPr="00007C64" w:rsidRDefault="00D24C4B" w:rsidP="00D24C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jc w:val="left"/>
              <w:rPr>
                <w:lang w:val="fr-CH"/>
              </w:rPr>
            </w:pPr>
            <w:r w:rsidRPr="00007C64">
              <w:rPr>
                <w:lang w:val="fr-CH"/>
              </w:rPr>
              <w:tab/>
            </w:r>
            <w:r w:rsidRPr="00007C64">
              <w:rPr>
                <w:lang w:val="fr-CH"/>
              </w:rPr>
              <w:tab/>
              <w:t>12,75</w:t>
            </w:r>
          </w:p>
        </w:tc>
        <w:tc>
          <w:tcPr>
            <w:tcW w:w="2177" w:type="dxa"/>
            <w:tcBorders>
              <w:top w:val="single" w:sz="6" w:space="0" w:color="000000"/>
              <w:left w:val="single" w:sz="6" w:space="0" w:color="000000"/>
              <w:bottom w:val="single" w:sz="6" w:space="0" w:color="000000"/>
              <w:right w:val="single" w:sz="6" w:space="0" w:color="000000"/>
            </w:tcBorders>
          </w:tcPr>
          <w:p w:rsidR="00D24C4B" w:rsidRPr="00007C64" w:rsidRDefault="00D24C4B" w:rsidP="00D24C4B">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rPr>
                <w:lang w:val="fr-CH"/>
              </w:rPr>
            </w:pPr>
            <w:r w:rsidRPr="00007C64">
              <w:rPr>
                <w:lang w:val="fr-CH"/>
              </w:rPr>
              <w:t>–8</w:t>
            </w:r>
          </w:p>
        </w:tc>
        <w:tc>
          <w:tcPr>
            <w:tcW w:w="2177" w:type="dxa"/>
            <w:tcBorders>
              <w:top w:val="single" w:sz="6" w:space="0" w:color="000000"/>
              <w:left w:val="single" w:sz="6" w:space="0" w:color="000000"/>
              <w:bottom w:val="single" w:sz="6" w:space="0" w:color="000000"/>
              <w:right w:val="single" w:sz="6" w:space="0" w:color="000000"/>
            </w:tcBorders>
          </w:tcPr>
          <w:p w:rsidR="00D24C4B" w:rsidRPr="00007C64" w:rsidRDefault="00D24C4B" w:rsidP="00D24C4B">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rPr>
                <w:lang w:val="fr-CH"/>
              </w:rPr>
            </w:pPr>
            <w:r w:rsidRPr="00007C64">
              <w:rPr>
                <w:lang w:val="fr-CH"/>
              </w:rPr>
              <w:t>–5</w:t>
            </w:r>
          </w:p>
        </w:tc>
      </w:tr>
      <w:tr w:rsidR="00D24C4B" w:rsidRPr="00007C64" w:rsidTr="00D24C4B">
        <w:trPr>
          <w:cantSplit/>
          <w:jc w:val="center"/>
        </w:trPr>
        <w:tc>
          <w:tcPr>
            <w:tcW w:w="9639" w:type="dxa"/>
            <w:gridSpan w:val="3"/>
            <w:tcBorders>
              <w:top w:val="single" w:sz="6" w:space="0" w:color="000000"/>
            </w:tcBorders>
          </w:tcPr>
          <w:p w:rsidR="00D24C4B" w:rsidRPr="00007C64" w:rsidRDefault="00D24C4B" w:rsidP="00D24C4B">
            <w:pPr>
              <w:pStyle w:val="Tablelegend"/>
              <w:rPr>
                <w:lang w:val="fr-CH"/>
              </w:rPr>
            </w:pPr>
            <w:r w:rsidRPr="00007C64">
              <w:rPr>
                <w:szCs w:val="22"/>
                <w:lang w:val="fr-CH"/>
              </w:rPr>
              <w:t>*</w:t>
            </w:r>
            <w:r w:rsidRPr="00007C64">
              <w:rPr>
                <w:lang w:val="fr-CH"/>
              </w:rPr>
              <w:tab/>
              <w:t>Pour tous les systèmes SECAM, on attend des valeurs analogues. Les valeurs sont encore à l'étude.</w:t>
            </w:r>
          </w:p>
          <w:p w:rsidR="00D24C4B" w:rsidRPr="00007C64" w:rsidRDefault="00D24C4B" w:rsidP="00D24C4B">
            <w:pPr>
              <w:pStyle w:val="Tablelegend"/>
              <w:rPr>
                <w:lang w:val="fr-CH"/>
              </w:rPr>
            </w:pPr>
            <w:r w:rsidRPr="00007C64">
              <w:rPr>
                <w:vertAlign w:val="superscript"/>
                <w:lang w:val="fr-CH"/>
              </w:rPr>
              <w:t>(1)</w:t>
            </w:r>
            <w:r w:rsidRPr="00007C64">
              <w:rPr>
                <w:lang w:val="fr-CH"/>
              </w:rPr>
              <w:tab/>
              <w:t>Les valeurs applicables au brouillage d'origine troposphérique et au brouillage continu ont été déduites par calcul des valeurs du Tableau 45.</w:t>
            </w:r>
          </w:p>
        </w:tc>
      </w:tr>
    </w:tbl>
    <w:p w:rsidR="00D24C4B" w:rsidRPr="00007C64" w:rsidRDefault="00D24C4B" w:rsidP="00D24C4B">
      <w:pPr>
        <w:pStyle w:val="Tablefin"/>
        <w:rPr>
          <w:lang w:val="fr-CH"/>
        </w:rPr>
      </w:pPr>
    </w:p>
    <w:p w:rsidR="00674515" w:rsidRPr="00007C64" w:rsidRDefault="00674515" w:rsidP="00674515">
      <w:pPr>
        <w:pStyle w:val="Heading1"/>
        <w:rPr>
          <w:lang w:val="fr-CH"/>
        </w:rPr>
      </w:pPr>
      <w:bookmarkStart w:id="660" w:name="_Toc530970176"/>
      <w:bookmarkStart w:id="661" w:name="_Toc125339658"/>
      <w:bookmarkStart w:id="662" w:name="_Toc192557790"/>
      <w:bookmarkStart w:id="663" w:name="_Toc196624543"/>
      <w:bookmarkStart w:id="664" w:name="_Toc245005184"/>
      <w:bookmarkStart w:id="665" w:name="_Toc245779414"/>
      <w:bookmarkStart w:id="666" w:name="_Toc321124757"/>
      <w:bookmarkStart w:id="667" w:name="_Toc321124879"/>
      <w:r w:rsidRPr="00007C64">
        <w:rPr>
          <w:lang w:val="fr-CH"/>
        </w:rPr>
        <w:t>3</w:t>
      </w:r>
      <w:r w:rsidRPr="00007C64">
        <w:rPr>
          <w:lang w:val="fr-CH"/>
        </w:rPr>
        <w:tab/>
        <w:t>Rapports de protection pour les signaux son des signaux de télévision analogique de Terre utiles, brouillés par des signaux DVB-T de télévision numérique de Terre</w:t>
      </w:r>
      <w:bookmarkEnd w:id="660"/>
      <w:bookmarkEnd w:id="661"/>
      <w:bookmarkEnd w:id="662"/>
      <w:bookmarkEnd w:id="663"/>
      <w:bookmarkEnd w:id="664"/>
      <w:bookmarkEnd w:id="665"/>
      <w:bookmarkEnd w:id="666"/>
      <w:bookmarkEnd w:id="667"/>
    </w:p>
    <w:p w:rsidR="00674515" w:rsidRPr="00007C64" w:rsidRDefault="00674515" w:rsidP="00674515">
      <w:pPr>
        <w:rPr>
          <w:lang w:val="fr-CH"/>
        </w:rPr>
      </w:pPr>
      <w:r w:rsidRPr="00007C64">
        <w:rPr>
          <w:lang w:val="fr-CH"/>
        </w:rPr>
        <w:t>Les Tableaux 47 à 49 de cette Annexe donnent les rapports de protection à appliquer lorsque des porteuses son de télévision utiles MF, MA et NICAM sont brouillées par des signaux de télévision numérique de Terre.</w:t>
      </w:r>
    </w:p>
    <w:p w:rsidR="00674515" w:rsidRPr="00007C64" w:rsidRDefault="00674515" w:rsidP="00674515">
      <w:pPr>
        <w:rPr>
          <w:lang w:val="fr-CH"/>
        </w:rPr>
      </w:pPr>
      <w:r w:rsidRPr="00007C64">
        <w:rPr>
          <w:lang w:val="fr-CH"/>
        </w:rPr>
        <w:t>Tous les rapports de protection de ce paragraphe se rapportent au niveau des porteuses son de télévision utiles. Le niveau de référence des porteuses son est la valeur efficace de la porteuse non modulée.</w:t>
      </w:r>
    </w:p>
    <w:p w:rsidR="00674515" w:rsidRPr="00007C64" w:rsidRDefault="00674515" w:rsidP="00674515">
      <w:pPr>
        <w:rPr>
          <w:lang w:val="fr-CH"/>
        </w:rPr>
      </w:pPr>
      <w:r w:rsidRPr="00007C64">
        <w:rPr>
          <w:lang w:val="fr-CH"/>
        </w:rPr>
        <w:t>La qualité du son correspond à la note 3 pour un brouillage d</w:t>
      </w:r>
      <w:r w:rsidRPr="00007C64">
        <w:rPr>
          <w:iCs/>
          <w:lang w:val="fr-CH"/>
        </w:rPr>
        <w:t>'</w:t>
      </w:r>
      <w:r w:rsidRPr="00007C64">
        <w:rPr>
          <w:lang w:val="fr-CH"/>
        </w:rPr>
        <w:t>origine troposphérique et à la note 4 pour un brouillage continu.</w:t>
      </w:r>
    </w:p>
    <w:p w:rsidR="00674515" w:rsidRPr="00007C64" w:rsidRDefault="00674515" w:rsidP="00674515">
      <w:pPr>
        <w:rPr>
          <w:lang w:val="fr-CH"/>
        </w:rPr>
      </w:pPr>
      <w:r w:rsidRPr="00007C64">
        <w:rPr>
          <w:lang w:val="fr-CH"/>
        </w:rPr>
        <w:t xml:space="preserve">Les </w:t>
      </w:r>
      <w:r w:rsidRPr="00007C64">
        <w:rPr>
          <w:i/>
          <w:iCs/>
          <w:lang w:val="fr-CH"/>
        </w:rPr>
        <w:t>S</w:t>
      </w:r>
      <w:r w:rsidRPr="00007C64">
        <w:rPr>
          <w:lang w:val="fr-CH"/>
        </w:rPr>
        <w:t>/</w:t>
      </w:r>
      <w:r w:rsidRPr="00007C64">
        <w:rPr>
          <w:i/>
          <w:iCs/>
          <w:lang w:val="fr-CH"/>
        </w:rPr>
        <w:t>N</w:t>
      </w:r>
      <w:r w:rsidRPr="00007C64">
        <w:rPr>
          <w:lang w:val="fr-CH"/>
        </w:rPr>
        <w:t xml:space="preserve"> de référence pour des signaux son analogiques MF sont:</w:t>
      </w:r>
    </w:p>
    <w:p w:rsidR="00674515" w:rsidRPr="00007C64" w:rsidRDefault="00674515" w:rsidP="00674515">
      <w:pPr>
        <w:pStyle w:val="enumlev1"/>
        <w:rPr>
          <w:lang w:val="fr-CH"/>
        </w:rPr>
      </w:pPr>
      <w:r w:rsidRPr="00007C64">
        <w:rPr>
          <w:lang w:val="fr-CH"/>
        </w:rPr>
        <w:t>–</w:t>
      </w:r>
      <w:r w:rsidRPr="00007C64">
        <w:rPr>
          <w:lang w:val="fr-CH"/>
        </w:rPr>
        <w:tab/>
        <w:t>40 dB (ce qui correspond approximativement à une dégradation de note 3) – brouillage d</w:t>
      </w:r>
      <w:r w:rsidRPr="00007C64">
        <w:rPr>
          <w:iCs/>
          <w:lang w:val="fr-CH"/>
        </w:rPr>
        <w:t>'</w:t>
      </w:r>
      <w:r w:rsidRPr="00007C64">
        <w:rPr>
          <w:lang w:val="fr-CH"/>
        </w:rPr>
        <w:t>origine troposphérique;</w:t>
      </w:r>
    </w:p>
    <w:p w:rsidR="00674515" w:rsidRPr="00007C64" w:rsidRDefault="00674515" w:rsidP="00674515">
      <w:pPr>
        <w:pStyle w:val="enumlev1"/>
        <w:rPr>
          <w:lang w:val="fr-CH"/>
        </w:rPr>
      </w:pPr>
      <w:r w:rsidRPr="00007C64">
        <w:rPr>
          <w:lang w:val="fr-CH"/>
        </w:rPr>
        <w:sym w:font="Symbol" w:char="F02D"/>
      </w:r>
      <w:r w:rsidRPr="00007C64">
        <w:rPr>
          <w:lang w:val="fr-CH"/>
        </w:rPr>
        <w:tab/>
        <w:t>48 dB (ce qui correspond approximativement à une dégradation de note 4) – brouillage continu.</w:t>
      </w:r>
    </w:p>
    <w:p w:rsidR="00674515" w:rsidRPr="00007C64" w:rsidRDefault="00674515" w:rsidP="00674515">
      <w:pPr>
        <w:rPr>
          <w:lang w:val="fr-CH"/>
        </w:rPr>
      </w:pPr>
      <w:r w:rsidRPr="00007C64">
        <w:rPr>
          <w:lang w:val="fr-CH"/>
        </w:rPr>
        <w:t xml:space="preserve">Les </w:t>
      </w:r>
      <w:r w:rsidRPr="00007C64">
        <w:rPr>
          <w:i/>
          <w:iCs/>
          <w:lang w:val="fr-CH"/>
        </w:rPr>
        <w:t>S</w:t>
      </w:r>
      <w:r w:rsidRPr="00007C64">
        <w:rPr>
          <w:lang w:val="fr-CH"/>
        </w:rPr>
        <w:t>/</w:t>
      </w:r>
      <w:r w:rsidRPr="00007C64">
        <w:rPr>
          <w:i/>
          <w:iCs/>
          <w:lang w:val="fr-CH"/>
        </w:rPr>
        <w:t>N</w:t>
      </w:r>
      <w:r w:rsidRPr="00007C64">
        <w:rPr>
          <w:lang w:val="fr-CH"/>
        </w:rPr>
        <w:t xml:space="preserve"> de référence (</w:t>
      </w:r>
      <w:r w:rsidRPr="00007C64">
        <w:rPr>
          <w:i/>
          <w:iCs/>
          <w:lang w:val="fr-CH"/>
        </w:rPr>
        <w:t>S</w:t>
      </w:r>
      <w:r w:rsidRPr="00007C64">
        <w:rPr>
          <w:lang w:val="fr-CH"/>
        </w:rPr>
        <w:t>/</w:t>
      </w:r>
      <w:r w:rsidRPr="00007C64">
        <w:rPr>
          <w:i/>
          <w:iCs/>
          <w:lang w:val="fr-CH"/>
        </w:rPr>
        <w:t>N</w:t>
      </w:r>
      <w:r w:rsidRPr="00007C64">
        <w:rPr>
          <w:lang w:val="fr-CH"/>
        </w:rPr>
        <w:t>, pondéré crête-à-crête) sont indiqués dans les Recommandations UIT</w:t>
      </w:r>
      <w:r w:rsidRPr="00007C64">
        <w:rPr>
          <w:lang w:val="fr-CH"/>
        </w:rPr>
        <w:noBreakHyphen/>
        <w:t>R BS.468 et UIT</w:t>
      </w:r>
      <w:r w:rsidRPr="00007C64">
        <w:rPr>
          <w:lang w:val="fr-CH"/>
        </w:rPr>
        <w:noBreakHyphen/>
        <w:t>R BS.412.</w:t>
      </w:r>
    </w:p>
    <w:p w:rsidR="00674515" w:rsidRPr="00007C64" w:rsidRDefault="00674515" w:rsidP="00E37B0C">
      <w:pPr>
        <w:rPr>
          <w:lang w:val="fr-CH"/>
        </w:rPr>
      </w:pPr>
      <w:r w:rsidRPr="00007C64">
        <w:rPr>
          <w:lang w:val="fr-CH"/>
        </w:rPr>
        <w:t>Le niveau de référence du signal son MF correspond à une excursion maximale de fréquence de</w:t>
      </w:r>
      <w:r w:rsidR="00E37B0C" w:rsidRPr="00007C64">
        <w:rPr>
          <w:lang w:val="fr-CH"/>
        </w:rPr>
        <w:t xml:space="preserve"> </w:t>
      </w:r>
      <w:r w:rsidR="00E37B0C" w:rsidRPr="00007C64">
        <w:rPr>
          <w:lang w:val="fr-CH"/>
        </w:rPr>
        <w:sym w:font="Symbol" w:char="F0B1"/>
      </w:r>
      <w:r w:rsidRPr="00007C64">
        <w:rPr>
          <w:rFonts w:ascii="Tms Rmn" w:hAnsi="Tms Rmn"/>
          <w:sz w:val="4"/>
          <w:lang w:val="fr-CH"/>
        </w:rPr>
        <w:t> </w:t>
      </w:r>
      <w:r w:rsidRPr="00007C64">
        <w:rPr>
          <w:lang w:val="fr-CH"/>
        </w:rPr>
        <w:t>50 kHz.</w:t>
      </w:r>
    </w:p>
    <w:p w:rsidR="00674515" w:rsidRPr="00007C64" w:rsidRDefault="00674515" w:rsidP="00674515">
      <w:pPr>
        <w:rPr>
          <w:lang w:val="fr-CH"/>
        </w:rPr>
      </w:pPr>
      <w:r w:rsidRPr="00007C64">
        <w:rPr>
          <w:lang w:val="fr-CH"/>
        </w:rPr>
        <w:t>Les TEB de référence pour des signaux son numériques NICAM sont égaux à:</w:t>
      </w:r>
    </w:p>
    <w:p w:rsidR="00674515" w:rsidRPr="00007C64" w:rsidRDefault="00674515" w:rsidP="00D443AF">
      <w:pPr>
        <w:pStyle w:val="enumlev1"/>
        <w:rPr>
          <w:lang w:val="fr-CH"/>
        </w:rPr>
      </w:pPr>
      <w:r w:rsidRPr="00007C64">
        <w:rPr>
          <w:lang w:val="fr-CH"/>
        </w:rPr>
        <w:t>–</w:t>
      </w:r>
      <w:r w:rsidRPr="00007C64">
        <w:rPr>
          <w:lang w:val="fr-CH"/>
        </w:rPr>
        <w:tab/>
        <w:t>TEB </w:t>
      </w:r>
      <w:r w:rsidR="00E37B0C" w:rsidRPr="00007C64">
        <w:rPr>
          <w:lang w:val="fr-CH"/>
        </w:rPr>
        <w:t>=</w:t>
      </w:r>
      <w:r w:rsidRPr="00007C64">
        <w:rPr>
          <w:lang w:val="fr-CH"/>
        </w:rPr>
        <w:t> 1 </w:t>
      </w:r>
      <w:r w:rsidR="00E37B0C" w:rsidRPr="00007C64">
        <w:rPr>
          <w:lang w:val="fr-CH"/>
        </w:rPr>
        <w:sym w:font="Symbol" w:char="F0B4"/>
      </w:r>
      <w:r w:rsidRPr="00007C64">
        <w:rPr>
          <w:lang w:val="fr-CH"/>
        </w:rPr>
        <w:t> 10</w:t>
      </w:r>
      <w:r w:rsidRPr="00007C64">
        <w:rPr>
          <w:position w:val="6"/>
          <w:sz w:val="20"/>
          <w:lang w:val="fr-CH"/>
        </w:rPr>
        <w:t>–4</w:t>
      </w:r>
      <w:r w:rsidRPr="00007C64">
        <w:rPr>
          <w:lang w:val="fr-CH"/>
        </w:rPr>
        <w:t xml:space="preserve"> (ce qui correspond approximativement à une dégradation de note 3) –brouillage d'origine troposphérique;</w:t>
      </w:r>
    </w:p>
    <w:p w:rsidR="00674515" w:rsidRPr="00007C64" w:rsidRDefault="00674515" w:rsidP="00D443AF">
      <w:pPr>
        <w:pStyle w:val="enumlev1"/>
        <w:rPr>
          <w:lang w:val="fr-CH"/>
        </w:rPr>
      </w:pPr>
      <w:r w:rsidRPr="00007C64">
        <w:rPr>
          <w:lang w:val="fr-CH"/>
        </w:rPr>
        <w:t>–</w:t>
      </w:r>
      <w:r w:rsidRPr="00007C64">
        <w:rPr>
          <w:lang w:val="fr-CH"/>
        </w:rPr>
        <w:tab/>
        <w:t>TEB </w:t>
      </w:r>
      <w:r w:rsidR="00E37B0C" w:rsidRPr="00007C64">
        <w:rPr>
          <w:lang w:val="fr-CH"/>
        </w:rPr>
        <w:t>=</w:t>
      </w:r>
      <w:r w:rsidRPr="00007C64">
        <w:rPr>
          <w:lang w:val="fr-CH"/>
        </w:rPr>
        <w:t> 1 </w:t>
      </w:r>
      <w:r w:rsidR="00E37B0C" w:rsidRPr="00007C64">
        <w:rPr>
          <w:lang w:val="fr-CH"/>
        </w:rPr>
        <w:sym w:font="Symbol" w:char="F0B4"/>
      </w:r>
      <w:r w:rsidRPr="00007C64">
        <w:rPr>
          <w:lang w:val="fr-CH"/>
        </w:rPr>
        <w:t> 10</w:t>
      </w:r>
      <w:r w:rsidRPr="00007C64">
        <w:rPr>
          <w:position w:val="6"/>
          <w:sz w:val="20"/>
          <w:lang w:val="fr-CH"/>
        </w:rPr>
        <w:t>–5</w:t>
      </w:r>
      <w:r w:rsidRPr="00007C64">
        <w:rPr>
          <w:lang w:val="fr-CH"/>
        </w:rPr>
        <w:t xml:space="preserve"> (ce qui correspond approximativement à une dégradation de note 4) –brouillage continu.</w:t>
      </w:r>
    </w:p>
    <w:p w:rsidR="00674515" w:rsidRPr="00007C64" w:rsidRDefault="00674515" w:rsidP="00674515">
      <w:pPr>
        <w:rPr>
          <w:lang w:val="fr-CH"/>
        </w:rPr>
      </w:pPr>
      <w:r w:rsidRPr="00007C64">
        <w:rPr>
          <w:lang w:val="fr-CH"/>
        </w:rPr>
        <w:t>En cas de transmission de deux porteuses son, chacun des deux signaux son doit être considéré séparément. Les signaux son multiplex modulés peuvent exiger une plus grande protection.</w:t>
      </w:r>
    </w:p>
    <w:p w:rsidR="00674515" w:rsidRPr="00007C64" w:rsidRDefault="00674515" w:rsidP="00674515">
      <w:pPr>
        <w:pStyle w:val="Heading2"/>
        <w:rPr>
          <w:lang w:val="fr-CH"/>
        </w:rPr>
      </w:pPr>
      <w:bookmarkStart w:id="668" w:name="_Toc530970177"/>
      <w:bookmarkStart w:id="669" w:name="_Toc125339659"/>
      <w:bookmarkStart w:id="670" w:name="_Toc192557791"/>
      <w:bookmarkStart w:id="671" w:name="_Toc196624544"/>
      <w:bookmarkStart w:id="672" w:name="_Toc245005185"/>
      <w:bookmarkStart w:id="673" w:name="_Toc245779415"/>
      <w:bookmarkStart w:id="674" w:name="_Toc321124758"/>
      <w:bookmarkStart w:id="675" w:name="_Toc321124880"/>
      <w:r w:rsidRPr="00007C64">
        <w:rPr>
          <w:lang w:val="fr-CH"/>
        </w:rPr>
        <w:t>3.1</w:t>
      </w:r>
      <w:r w:rsidRPr="00007C64">
        <w:rPr>
          <w:lang w:val="fr-CH"/>
        </w:rPr>
        <w:tab/>
        <w:t>Protection pour les signaux son MF, MA et NICAM des systèmes de télévision analogique brouillés par des signaux DVB-T de télévision numérique de Terre</w:t>
      </w:r>
      <w:bookmarkEnd w:id="668"/>
      <w:bookmarkEnd w:id="669"/>
      <w:bookmarkEnd w:id="670"/>
      <w:bookmarkEnd w:id="671"/>
      <w:bookmarkEnd w:id="672"/>
      <w:bookmarkEnd w:id="673"/>
      <w:bookmarkEnd w:id="674"/>
      <w:bookmarkEnd w:id="675"/>
    </w:p>
    <w:p w:rsidR="00674515" w:rsidRPr="00007C64" w:rsidRDefault="00674515" w:rsidP="00674515">
      <w:pPr>
        <w:pStyle w:val="TableNo"/>
        <w:rPr>
          <w:lang w:val="fr-CH"/>
        </w:rPr>
      </w:pPr>
      <w:bookmarkStart w:id="676" w:name="_Toc125343012"/>
      <w:bookmarkStart w:id="677" w:name="_Toc192558530"/>
      <w:bookmarkStart w:id="678" w:name="_Toc321125375"/>
      <w:r w:rsidRPr="00007C64">
        <w:rPr>
          <w:lang w:val="fr-CH"/>
        </w:rPr>
        <w:t xml:space="preserve">TABLEAU </w:t>
      </w:r>
      <w:bookmarkEnd w:id="676"/>
      <w:bookmarkEnd w:id="677"/>
      <w:r w:rsidRPr="00007C64">
        <w:rPr>
          <w:lang w:val="fr-CH"/>
        </w:rPr>
        <w:t>47</w:t>
      </w:r>
      <w:bookmarkEnd w:id="678"/>
    </w:p>
    <w:p w:rsidR="00674515" w:rsidRPr="00007C64" w:rsidRDefault="00674515" w:rsidP="00674515">
      <w:pPr>
        <w:pStyle w:val="Tabletitle"/>
        <w:rPr>
          <w:lang w:val="fr-CH"/>
        </w:rPr>
      </w:pPr>
      <w:bookmarkStart w:id="679" w:name="_Toc125343013"/>
      <w:bookmarkStart w:id="680" w:name="_Toc192558531"/>
      <w:bookmarkStart w:id="681" w:name="_Toc321125376"/>
      <w:r w:rsidRPr="00007C64">
        <w:rPr>
          <w:lang w:val="fr-CH"/>
        </w:rPr>
        <w:t>Rapports de protection (dB) dans le même canal pour un signal son utile</w:t>
      </w:r>
      <w:r w:rsidRPr="00007C64">
        <w:rPr>
          <w:lang w:val="fr-CH"/>
        </w:rPr>
        <w:br/>
        <w:t>brouillé par un signal DVB-T de télévision numérique de Terre</w:t>
      </w:r>
      <w:bookmarkEnd w:id="679"/>
      <w:bookmarkEnd w:id="680"/>
      <w:bookmarkEnd w:id="681"/>
    </w:p>
    <w:tbl>
      <w:tblPr>
        <w:tblW w:w="9639" w:type="dxa"/>
        <w:jc w:val="center"/>
        <w:tblLayout w:type="fixed"/>
        <w:tblCellMar>
          <w:left w:w="107" w:type="dxa"/>
          <w:right w:w="107" w:type="dxa"/>
        </w:tblCellMar>
        <w:tblLook w:val="0000" w:firstRow="0" w:lastRow="0" w:firstColumn="0" w:lastColumn="0" w:noHBand="0" w:noVBand="0"/>
      </w:tblPr>
      <w:tblGrid>
        <w:gridCol w:w="1505"/>
        <w:gridCol w:w="3916"/>
        <w:gridCol w:w="2109"/>
        <w:gridCol w:w="2109"/>
      </w:tblGrid>
      <w:tr w:rsidR="00674515" w:rsidRPr="00007C64" w:rsidTr="00D24C4B">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674515" w:rsidRPr="00007C64" w:rsidRDefault="00674515" w:rsidP="004C372D">
            <w:pPr>
              <w:pStyle w:val="Tablehead"/>
              <w:rPr>
                <w:lang w:val="fr-CH"/>
              </w:rPr>
            </w:pPr>
            <w:r w:rsidRPr="00007C64">
              <w:rPr>
                <w:lang w:val="fr-CH"/>
              </w:rPr>
              <w:t xml:space="preserve">Rapport de protection rapporté à la </w:t>
            </w:r>
            <w:r w:rsidRPr="00007C64">
              <w:rPr>
                <w:lang w:val="fr-CH"/>
              </w:rPr>
              <w:br/>
              <w:t>porteuse son utile</w:t>
            </w:r>
          </w:p>
        </w:tc>
        <w:tc>
          <w:tcPr>
            <w:tcW w:w="3969" w:type="dxa"/>
            <w:gridSpan w:val="2"/>
            <w:tcBorders>
              <w:top w:val="single" w:sz="6" w:space="0" w:color="000000"/>
              <w:left w:val="single" w:sz="6" w:space="0" w:color="000000"/>
              <w:bottom w:val="single" w:sz="6" w:space="0" w:color="000000"/>
              <w:right w:val="single" w:sz="6" w:space="0" w:color="000000"/>
            </w:tcBorders>
            <w:vAlign w:val="center"/>
          </w:tcPr>
          <w:p w:rsidR="00674515" w:rsidRPr="00007C64" w:rsidRDefault="00674515" w:rsidP="004C372D">
            <w:pPr>
              <w:pStyle w:val="Tablehead"/>
              <w:rPr>
                <w:lang w:val="fr-CH"/>
              </w:rPr>
            </w:pPr>
            <w:r w:rsidRPr="00007C64">
              <w:rPr>
                <w:lang w:val="fr-CH"/>
              </w:rPr>
              <w:t>Signal brouilleur</w:t>
            </w:r>
          </w:p>
        </w:tc>
      </w:tr>
      <w:tr w:rsidR="00674515" w:rsidRPr="00007C64" w:rsidTr="00D24C4B">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674515" w:rsidRPr="00007C64" w:rsidRDefault="00674515" w:rsidP="004C372D">
            <w:pPr>
              <w:pStyle w:val="Tablehead"/>
              <w:rPr>
                <w:lang w:val="fr-CH"/>
              </w:rPr>
            </w:pPr>
            <w:r w:rsidRPr="00007C64">
              <w:rPr>
                <w:lang w:val="fr-CH"/>
              </w:rPr>
              <w:t>Signal son utile</w:t>
            </w:r>
          </w:p>
        </w:tc>
        <w:tc>
          <w:tcPr>
            <w:tcW w:w="1985" w:type="dxa"/>
            <w:tcBorders>
              <w:top w:val="single" w:sz="6" w:space="0" w:color="000000"/>
              <w:left w:val="single" w:sz="6" w:space="0" w:color="000000"/>
              <w:bottom w:val="single" w:sz="6" w:space="0" w:color="000000"/>
              <w:right w:val="single" w:sz="6" w:space="0" w:color="000000"/>
            </w:tcBorders>
            <w:vAlign w:val="center"/>
          </w:tcPr>
          <w:p w:rsidR="00674515" w:rsidRPr="00007C64" w:rsidRDefault="00674515" w:rsidP="004C372D">
            <w:pPr>
              <w:pStyle w:val="Tablehead"/>
              <w:rPr>
                <w:lang w:val="fr-CH"/>
              </w:rPr>
            </w:pPr>
            <w:r w:rsidRPr="00007C64">
              <w:rPr>
                <w:lang w:val="fr-CH"/>
              </w:rPr>
              <w:t>DVB-T</w:t>
            </w:r>
            <w:r w:rsidRPr="00007C64">
              <w:rPr>
                <w:lang w:val="fr-CH"/>
              </w:rPr>
              <w:br/>
              <w:t>7 MHz</w:t>
            </w:r>
          </w:p>
        </w:tc>
        <w:tc>
          <w:tcPr>
            <w:tcW w:w="1985" w:type="dxa"/>
            <w:tcBorders>
              <w:top w:val="single" w:sz="6" w:space="0" w:color="000000"/>
              <w:left w:val="single" w:sz="6" w:space="0" w:color="000000"/>
              <w:bottom w:val="single" w:sz="6" w:space="0" w:color="000000"/>
              <w:right w:val="single" w:sz="6" w:space="0" w:color="000000"/>
            </w:tcBorders>
            <w:vAlign w:val="center"/>
          </w:tcPr>
          <w:p w:rsidR="00674515" w:rsidRPr="00007C64" w:rsidRDefault="00674515" w:rsidP="004C372D">
            <w:pPr>
              <w:pStyle w:val="Tablehead"/>
              <w:rPr>
                <w:lang w:val="fr-CH"/>
              </w:rPr>
            </w:pPr>
            <w:r w:rsidRPr="00007C64">
              <w:rPr>
                <w:lang w:val="fr-CH"/>
              </w:rPr>
              <w:t>DVB-T</w:t>
            </w:r>
            <w:r w:rsidRPr="00007C64">
              <w:rPr>
                <w:lang w:val="fr-CH"/>
              </w:rPr>
              <w:br/>
              <w:t>8 MHz</w:t>
            </w:r>
          </w:p>
        </w:tc>
      </w:tr>
      <w:tr w:rsidR="00674515" w:rsidRPr="00007C64" w:rsidTr="00D24C4B">
        <w:trPr>
          <w:cantSplit/>
          <w:jc w:val="center"/>
        </w:trPr>
        <w:tc>
          <w:tcPr>
            <w:tcW w:w="1418" w:type="dxa"/>
            <w:tcBorders>
              <w:top w:val="single" w:sz="6" w:space="0" w:color="auto"/>
              <w:left w:val="single" w:sz="6" w:space="0" w:color="000000"/>
              <w:right w:val="single" w:sz="6" w:space="0" w:color="000000"/>
            </w:tcBorders>
          </w:tcPr>
          <w:p w:rsidR="00674515" w:rsidRPr="00007C64" w:rsidRDefault="00674515" w:rsidP="00D24C4B">
            <w:pPr>
              <w:pStyle w:val="Tabletext"/>
              <w:jc w:val="center"/>
              <w:rPr>
                <w:lang w:val="fr-CH"/>
              </w:rPr>
            </w:pPr>
            <w:r w:rsidRPr="00007C64">
              <w:rPr>
                <w:lang w:val="fr-CH"/>
              </w:rPr>
              <w:t>MF</w:t>
            </w:r>
          </w:p>
        </w:tc>
        <w:tc>
          <w:tcPr>
            <w:tcW w:w="3686"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jc w:val="left"/>
              <w:rPr>
                <w:lang w:val="fr-CH"/>
              </w:rPr>
            </w:pPr>
            <w:r w:rsidRPr="00007C64">
              <w:rPr>
                <w:lang w:val="fr-CH"/>
              </w:rPr>
              <w:t>Brouillage d'origine troposphérique</w:t>
            </w:r>
          </w:p>
        </w:tc>
        <w:tc>
          <w:tcPr>
            <w:tcW w:w="19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jc w:val="center"/>
              <w:rPr>
                <w:lang w:val="fr-CH"/>
              </w:rPr>
            </w:pPr>
            <w:r w:rsidRPr="00007C64">
              <w:rPr>
                <w:lang w:val="fr-CH"/>
              </w:rPr>
              <w:t>6</w:t>
            </w:r>
          </w:p>
        </w:tc>
        <w:tc>
          <w:tcPr>
            <w:tcW w:w="19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jc w:val="center"/>
              <w:rPr>
                <w:lang w:val="fr-CH"/>
              </w:rPr>
            </w:pPr>
            <w:r w:rsidRPr="00007C64">
              <w:rPr>
                <w:lang w:val="fr-CH"/>
              </w:rPr>
              <w:t>5</w:t>
            </w:r>
          </w:p>
        </w:tc>
      </w:tr>
      <w:tr w:rsidR="00674515" w:rsidRPr="00007C64" w:rsidTr="00D24C4B">
        <w:trPr>
          <w:cantSplit/>
          <w:jc w:val="center"/>
        </w:trPr>
        <w:tc>
          <w:tcPr>
            <w:tcW w:w="1418" w:type="dxa"/>
            <w:tcBorders>
              <w:left w:val="single" w:sz="6" w:space="0" w:color="000000"/>
              <w:right w:val="single" w:sz="6" w:space="0" w:color="000000"/>
            </w:tcBorders>
          </w:tcPr>
          <w:p w:rsidR="00674515" w:rsidRPr="00007C64" w:rsidRDefault="00674515" w:rsidP="00D24C4B">
            <w:pPr>
              <w:pStyle w:val="Tabletext"/>
              <w:jc w:val="center"/>
              <w:rPr>
                <w:lang w:val="fr-CH"/>
              </w:rPr>
            </w:pPr>
          </w:p>
        </w:tc>
        <w:tc>
          <w:tcPr>
            <w:tcW w:w="3686"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jc w:val="left"/>
              <w:rPr>
                <w:lang w:val="fr-CH"/>
              </w:rPr>
            </w:pPr>
            <w:r w:rsidRPr="00007C64">
              <w:rPr>
                <w:lang w:val="fr-CH"/>
              </w:rPr>
              <w:t>Brouillage continu</w:t>
            </w:r>
          </w:p>
        </w:tc>
        <w:tc>
          <w:tcPr>
            <w:tcW w:w="19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jc w:val="center"/>
              <w:rPr>
                <w:lang w:val="fr-CH"/>
              </w:rPr>
            </w:pPr>
            <w:r w:rsidRPr="00007C64">
              <w:rPr>
                <w:lang w:val="fr-CH"/>
              </w:rPr>
              <w:t>16</w:t>
            </w:r>
          </w:p>
        </w:tc>
        <w:tc>
          <w:tcPr>
            <w:tcW w:w="19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jc w:val="center"/>
              <w:rPr>
                <w:lang w:val="fr-CH"/>
              </w:rPr>
            </w:pPr>
            <w:r w:rsidRPr="00007C64">
              <w:rPr>
                <w:lang w:val="fr-CH"/>
              </w:rPr>
              <w:t>15</w:t>
            </w:r>
          </w:p>
        </w:tc>
      </w:tr>
      <w:tr w:rsidR="00674515" w:rsidRPr="00007C64" w:rsidTr="00D24C4B">
        <w:trPr>
          <w:cantSplit/>
          <w:jc w:val="center"/>
        </w:trPr>
        <w:tc>
          <w:tcPr>
            <w:tcW w:w="1418" w:type="dxa"/>
            <w:tcBorders>
              <w:top w:val="single" w:sz="6" w:space="0" w:color="000000"/>
              <w:left w:val="single" w:sz="6" w:space="0" w:color="000000"/>
              <w:right w:val="single" w:sz="6" w:space="0" w:color="000000"/>
            </w:tcBorders>
          </w:tcPr>
          <w:p w:rsidR="00674515" w:rsidRPr="00007C64" w:rsidRDefault="00674515" w:rsidP="00D24C4B">
            <w:pPr>
              <w:pStyle w:val="Tabletext"/>
              <w:jc w:val="center"/>
              <w:rPr>
                <w:lang w:val="fr-CH"/>
              </w:rPr>
            </w:pPr>
            <w:r w:rsidRPr="00007C64">
              <w:rPr>
                <w:lang w:val="fr-CH"/>
              </w:rPr>
              <w:t>MA</w:t>
            </w:r>
          </w:p>
        </w:tc>
        <w:tc>
          <w:tcPr>
            <w:tcW w:w="3686"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jc w:val="left"/>
              <w:rPr>
                <w:lang w:val="fr-CH"/>
              </w:rPr>
            </w:pPr>
            <w:r w:rsidRPr="00007C64">
              <w:rPr>
                <w:lang w:val="fr-CH"/>
              </w:rPr>
              <w:t>Brouillage d'origine troposphérique</w:t>
            </w:r>
          </w:p>
        </w:tc>
        <w:tc>
          <w:tcPr>
            <w:tcW w:w="19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jc w:val="center"/>
              <w:rPr>
                <w:lang w:val="fr-CH"/>
              </w:rPr>
            </w:pPr>
            <w:r w:rsidRPr="00007C64">
              <w:rPr>
                <w:lang w:val="fr-CH"/>
              </w:rPr>
              <w:t>21</w:t>
            </w:r>
          </w:p>
        </w:tc>
        <w:tc>
          <w:tcPr>
            <w:tcW w:w="19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jc w:val="center"/>
              <w:rPr>
                <w:lang w:val="fr-CH"/>
              </w:rPr>
            </w:pPr>
            <w:r w:rsidRPr="00007C64">
              <w:rPr>
                <w:lang w:val="fr-CH"/>
              </w:rPr>
              <w:t>20</w:t>
            </w:r>
          </w:p>
        </w:tc>
      </w:tr>
      <w:tr w:rsidR="00674515" w:rsidRPr="00007C64" w:rsidTr="00D24C4B">
        <w:trPr>
          <w:cantSplit/>
          <w:jc w:val="center"/>
        </w:trPr>
        <w:tc>
          <w:tcPr>
            <w:tcW w:w="1418" w:type="dxa"/>
            <w:tcBorders>
              <w:left w:val="single" w:sz="6" w:space="0" w:color="000000"/>
              <w:right w:val="single" w:sz="6" w:space="0" w:color="000000"/>
            </w:tcBorders>
          </w:tcPr>
          <w:p w:rsidR="00674515" w:rsidRPr="00007C64" w:rsidRDefault="00674515" w:rsidP="00D24C4B">
            <w:pPr>
              <w:pStyle w:val="Tabletext"/>
              <w:jc w:val="center"/>
              <w:rPr>
                <w:lang w:val="fr-CH"/>
              </w:rPr>
            </w:pPr>
          </w:p>
        </w:tc>
        <w:tc>
          <w:tcPr>
            <w:tcW w:w="3686"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jc w:val="left"/>
              <w:rPr>
                <w:lang w:val="fr-CH"/>
              </w:rPr>
            </w:pPr>
            <w:r w:rsidRPr="00007C64">
              <w:rPr>
                <w:lang w:val="fr-CH"/>
              </w:rPr>
              <w:t>Brouillage continu</w:t>
            </w:r>
          </w:p>
        </w:tc>
        <w:tc>
          <w:tcPr>
            <w:tcW w:w="19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jc w:val="center"/>
              <w:rPr>
                <w:lang w:val="fr-CH"/>
              </w:rPr>
            </w:pPr>
            <w:r w:rsidRPr="00007C64">
              <w:rPr>
                <w:lang w:val="fr-CH"/>
              </w:rPr>
              <w:t>24</w:t>
            </w:r>
          </w:p>
        </w:tc>
        <w:tc>
          <w:tcPr>
            <w:tcW w:w="19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jc w:val="center"/>
              <w:rPr>
                <w:lang w:val="fr-CH"/>
              </w:rPr>
            </w:pPr>
            <w:r w:rsidRPr="00007C64">
              <w:rPr>
                <w:lang w:val="fr-CH"/>
              </w:rPr>
              <w:t>23</w:t>
            </w:r>
          </w:p>
        </w:tc>
      </w:tr>
      <w:tr w:rsidR="00674515" w:rsidRPr="00007C64" w:rsidTr="00D24C4B">
        <w:trPr>
          <w:cantSplit/>
          <w:jc w:val="center"/>
        </w:trPr>
        <w:tc>
          <w:tcPr>
            <w:tcW w:w="1418" w:type="dxa"/>
            <w:tcBorders>
              <w:top w:val="single" w:sz="6" w:space="0" w:color="000000"/>
              <w:left w:val="single" w:sz="6" w:space="0" w:color="000000"/>
              <w:right w:val="single" w:sz="6" w:space="0" w:color="000000"/>
            </w:tcBorders>
          </w:tcPr>
          <w:p w:rsidR="00674515" w:rsidRPr="00007C64" w:rsidRDefault="00674515" w:rsidP="00D24C4B">
            <w:pPr>
              <w:pStyle w:val="Tabletext"/>
              <w:jc w:val="center"/>
              <w:rPr>
                <w:lang w:val="fr-CH"/>
              </w:rPr>
            </w:pPr>
            <w:r w:rsidRPr="00007C64">
              <w:rPr>
                <w:lang w:val="fr-CH"/>
              </w:rPr>
              <w:t>NICAM</w:t>
            </w:r>
          </w:p>
        </w:tc>
        <w:tc>
          <w:tcPr>
            <w:tcW w:w="3686"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jc w:val="left"/>
              <w:rPr>
                <w:lang w:val="fr-CH"/>
              </w:rPr>
            </w:pPr>
            <w:r w:rsidRPr="00007C64">
              <w:rPr>
                <w:lang w:val="fr-CH"/>
              </w:rPr>
              <w:t>Brouillage d'origine troposphérique</w:t>
            </w:r>
          </w:p>
        </w:tc>
        <w:tc>
          <w:tcPr>
            <w:tcW w:w="19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jc w:val="center"/>
              <w:rPr>
                <w:lang w:val="fr-CH"/>
              </w:rPr>
            </w:pPr>
            <w:r w:rsidRPr="00007C64">
              <w:rPr>
                <w:lang w:val="fr-CH"/>
              </w:rPr>
              <w:t>5</w:t>
            </w:r>
          </w:p>
        </w:tc>
        <w:tc>
          <w:tcPr>
            <w:tcW w:w="19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jc w:val="center"/>
              <w:rPr>
                <w:lang w:val="fr-CH"/>
              </w:rPr>
            </w:pPr>
            <w:r w:rsidRPr="00007C64">
              <w:rPr>
                <w:lang w:val="fr-CH"/>
              </w:rPr>
              <w:t>4</w:t>
            </w:r>
          </w:p>
        </w:tc>
      </w:tr>
      <w:tr w:rsidR="00674515" w:rsidRPr="00007C64" w:rsidTr="00D24C4B">
        <w:trPr>
          <w:cantSplit/>
          <w:jc w:val="center"/>
        </w:trPr>
        <w:tc>
          <w:tcPr>
            <w:tcW w:w="1418" w:type="dxa"/>
            <w:tcBorders>
              <w:left w:val="single" w:sz="6" w:space="0" w:color="000000"/>
              <w:bottom w:val="single" w:sz="6" w:space="0" w:color="000000"/>
              <w:right w:val="single" w:sz="6" w:space="0" w:color="000000"/>
            </w:tcBorders>
          </w:tcPr>
          <w:p w:rsidR="00674515" w:rsidRPr="00007C64" w:rsidRDefault="00674515" w:rsidP="00D24C4B">
            <w:pPr>
              <w:pStyle w:val="Tabletext"/>
              <w:jc w:val="center"/>
              <w:rPr>
                <w:lang w:val="fr-CH"/>
              </w:rPr>
            </w:pPr>
            <w:r w:rsidRPr="00007C64">
              <w:rPr>
                <w:lang w:val="fr-CH"/>
              </w:rPr>
              <w:t>PAL B/G</w:t>
            </w:r>
          </w:p>
        </w:tc>
        <w:tc>
          <w:tcPr>
            <w:tcW w:w="3686"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jc w:val="left"/>
              <w:rPr>
                <w:lang w:val="fr-CH"/>
              </w:rPr>
            </w:pPr>
            <w:r w:rsidRPr="00007C64">
              <w:rPr>
                <w:lang w:val="fr-CH"/>
              </w:rPr>
              <w:t>Brouillage continu</w:t>
            </w:r>
          </w:p>
        </w:tc>
        <w:tc>
          <w:tcPr>
            <w:tcW w:w="19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jc w:val="center"/>
              <w:rPr>
                <w:lang w:val="fr-CH"/>
              </w:rPr>
            </w:pPr>
            <w:r w:rsidRPr="00007C64">
              <w:rPr>
                <w:lang w:val="fr-CH"/>
              </w:rPr>
              <w:t>6</w:t>
            </w:r>
          </w:p>
        </w:tc>
        <w:tc>
          <w:tcPr>
            <w:tcW w:w="1985" w:type="dxa"/>
            <w:tcBorders>
              <w:top w:val="single" w:sz="6" w:space="0" w:color="000000"/>
              <w:left w:val="single" w:sz="6" w:space="0" w:color="000000"/>
              <w:bottom w:val="single" w:sz="6" w:space="0" w:color="000000"/>
              <w:right w:val="single" w:sz="6" w:space="0" w:color="000000"/>
            </w:tcBorders>
          </w:tcPr>
          <w:p w:rsidR="00674515" w:rsidRPr="00007C64" w:rsidRDefault="00674515" w:rsidP="00D24C4B">
            <w:pPr>
              <w:pStyle w:val="Tabletext"/>
              <w:jc w:val="center"/>
              <w:rPr>
                <w:lang w:val="fr-CH"/>
              </w:rPr>
            </w:pPr>
            <w:r w:rsidRPr="00007C64">
              <w:rPr>
                <w:lang w:val="fr-CH"/>
              </w:rPr>
              <w:t>5</w:t>
            </w:r>
          </w:p>
        </w:tc>
      </w:tr>
      <w:tr w:rsidR="00674515" w:rsidRPr="00007C64" w:rsidTr="00D24C4B">
        <w:trPr>
          <w:cantSplit/>
          <w:jc w:val="center"/>
        </w:trPr>
        <w:tc>
          <w:tcPr>
            <w:tcW w:w="1418" w:type="dxa"/>
            <w:tcBorders>
              <w:top w:val="single" w:sz="6" w:space="0" w:color="auto"/>
              <w:left w:val="single" w:sz="6" w:space="0" w:color="000000"/>
              <w:right w:val="single" w:sz="6" w:space="0" w:color="000000"/>
            </w:tcBorders>
          </w:tcPr>
          <w:p w:rsidR="00674515" w:rsidRPr="00007C64" w:rsidRDefault="00674515" w:rsidP="00D24C4B">
            <w:pPr>
              <w:pStyle w:val="Tabletext"/>
              <w:jc w:val="center"/>
              <w:rPr>
                <w:lang w:val="fr-CH"/>
              </w:rPr>
            </w:pPr>
            <w:r w:rsidRPr="00007C64">
              <w:rPr>
                <w:lang w:val="fr-CH"/>
              </w:rPr>
              <w:t>NICAM</w:t>
            </w:r>
          </w:p>
        </w:tc>
        <w:tc>
          <w:tcPr>
            <w:tcW w:w="3686" w:type="dxa"/>
            <w:tcBorders>
              <w:top w:val="single" w:sz="6" w:space="0" w:color="000000"/>
              <w:left w:val="single" w:sz="6" w:space="0" w:color="000000"/>
              <w:right w:val="single" w:sz="6" w:space="0" w:color="000000"/>
            </w:tcBorders>
          </w:tcPr>
          <w:p w:rsidR="00674515" w:rsidRPr="00007C64" w:rsidRDefault="00674515" w:rsidP="00D24C4B">
            <w:pPr>
              <w:pStyle w:val="Tabletext"/>
              <w:jc w:val="left"/>
              <w:rPr>
                <w:lang w:val="fr-CH"/>
              </w:rPr>
            </w:pPr>
            <w:r w:rsidRPr="00007C64">
              <w:rPr>
                <w:lang w:val="fr-CH"/>
              </w:rPr>
              <w:t>Brouillage d'origine troposphérique</w:t>
            </w:r>
          </w:p>
        </w:tc>
        <w:tc>
          <w:tcPr>
            <w:tcW w:w="1985" w:type="dxa"/>
            <w:tcBorders>
              <w:top w:val="single" w:sz="6" w:space="0" w:color="000000"/>
              <w:left w:val="single" w:sz="6" w:space="0" w:color="000000"/>
              <w:right w:val="single" w:sz="6" w:space="0" w:color="000000"/>
            </w:tcBorders>
          </w:tcPr>
          <w:p w:rsidR="00674515" w:rsidRPr="00007C64" w:rsidRDefault="00674515" w:rsidP="00D24C4B">
            <w:pPr>
              <w:pStyle w:val="Tabletext"/>
              <w:jc w:val="center"/>
              <w:rPr>
                <w:lang w:val="fr-CH"/>
              </w:rPr>
            </w:pPr>
          </w:p>
        </w:tc>
        <w:tc>
          <w:tcPr>
            <w:tcW w:w="1985" w:type="dxa"/>
            <w:tcBorders>
              <w:top w:val="single" w:sz="6" w:space="0" w:color="000000"/>
              <w:left w:val="single" w:sz="6" w:space="0" w:color="000000"/>
              <w:right w:val="single" w:sz="6" w:space="0" w:color="000000"/>
            </w:tcBorders>
          </w:tcPr>
          <w:p w:rsidR="00674515" w:rsidRPr="00007C64" w:rsidRDefault="00674515" w:rsidP="00D24C4B">
            <w:pPr>
              <w:pStyle w:val="Tabletext"/>
              <w:jc w:val="center"/>
              <w:rPr>
                <w:lang w:val="fr-CH"/>
              </w:rPr>
            </w:pPr>
          </w:p>
        </w:tc>
      </w:tr>
      <w:tr w:rsidR="00674515" w:rsidRPr="00007C64" w:rsidTr="00D24C4B">
        <w:trPr>
          <w:cantSplit/>
          <w:jc w:val="center"/>
        </w:trPr>
        <w:tc>
          <w:tcPr>
            <w:tcW w:w="1418" w:type="dxa"/>
            <w:tcBorders>
              <w:left w:val="single" w:sz="6" w:space="0" w:color="000000"/>
              <w:right w:val="single" w:sz="6" w:space="0" w:color="000000"/>
            </w:tcBorders>
          </w:tcPr>
          <w:p w:rsidR="00674515" w:rsidRPr="00007C64" w:rsidRDefault="00674515" w:rsidP="00D24C4B">
            <w:pPr>
              <w:pStyle w:val="Tabletext"/>
              <w:jc w:val="center"/>
              <w:rPr>
                <w:lang w:val="fr-CH"/>
              </w:rPr>
            </w:pPr>
            <w:r w:rsidRPr="00007C64">
              <w:rPr>
                <w:lang w:val="fr-CH"/>
              </w:rPr>
              <w:t>Système I</w:t>
            </w:r>
          </w:p>
        </w:tc>
        <w:tc>
          <w:tcPr>
            <w:tcW w:w="3686" w:type="dxa"/>
            <w:tcBorders>
              <w:top w:val="single" w:sz="6" w:space="0" w:color="000000"/>
              <w:left w:val="single" w:sz="6" w:space="0" w:color="000000"/>
              <w:bottom w:val="single" w:sz="6" w:space="0" w:color="auto"/>
              <w:right w:val="single" w:sz="6" w:space="0" w:color="000000"/>
            </w:tcBorders>
          </w:tcPr>
          <w:p w:rsidR="00674515" w:rsidRPr="00007C64" w:rsidRDefault="00674515" w:rsidP="00D24C4B">
            <w:pPr>
              <w:pStyle w:val="Tabletext"/>
              <w:jc w:val="left"/>
              <w:rPr>
                <w:lang w:val="fr-CH"/>
              </w:rPr>
            </w:pPr>
            <w:r w:rsidRPr="00007C64">
              <w:rPr>
                <w:lang w:val="fr-CH"/>
              </w:rPr>
              <w:t>Brouillage continu</w:t>
            </w:r>
          </w:p>
        </w:tc>
        <w:tc>
          <w:tcPr>
            <w:tcW w:w="1985" w:type="dxa"/>
            <w:tcBorders>
              <w:top w:val="single" w:sz="6" w:space="0" w:color="000000"/>
              <w:left w:val="single" w:sz="6" w:space="0" w:color="000000"/>
              <w:bottom w:val="single" w:sz="6" w:space="0" w:color="auto"/>
              <w:right w:val="single" w:sz="6" w:space="0" w:color="000000"/>
            </w:tcBorders>
          </w:tcPr>
          <w:p w:rsidR="00674515" w:rsidRPr="00007C64" w:rsidRDefault="00674515" w:rsidP="00D24C4B">
            <w:pPr>
              <w:pStyle w:val="Tabletext"/>
              <w:jc w:val="center"/>
              <w:rPr>
                <w:lang w:val="fr-CH"/>
              </w:rPr>
            </w:pPr>
          </w:p>
        </w:tc>
        <w:tc>
          <w:tcPr>
            <w:tcW w:w="1985" w:type="dxa"/>
            <w:tcBorders>
              <w:top w:val="single" w:sz="6" w:space="0" w:color="000000"/>
              <w:left w:val="single" w:sz="6" w:space="0" w:color="000000"/>
              <w:bottom w:val="single" w:sz="6" w:space="0" w:color="auto"/>
              <w:right w:val="single" w:sz="6" w:space="0" w:color="000000"/>
            </w:tcBorders>
          </w:tcPr>
          <w:p w:rsidR="00674515" w:rsidRPr="00007C64" w:rsidRDefault="00674515" w:rsidP="00D24C4B">
            <w:pPr>
              <w:pStyle w:val="Tabletext"/>
              <w:jc w:val="center"/>
              <w:rPr>
                <w:lang w:val="fr-CH"/>
              </w:rPr>
            </w:pPr>
          </w:p>
        </w:tc>
      </w:tr>
      <w:tr w:rsidR="00674515" w:rsidRPr="00007C64" w:rsidTr="00D24C4B">
        <w:trPr>
          <w:cantSplit/>
          <w:jc w:val="center"/>
        </w:trPr>
        <w:tc>
          <w:tcPr>
            <w:tcW w:w="1418" w:type="dxa"/>
            <w:tcBorders>
              <w:top w:val="single" w:sz="6" w:space="0" w:color="auto"/>
              <w:left w:val="single" w:sz="6" w:space="0" w:color="000000"/>
              <w:right w:val="single" w:sz="6" w:space="0" w:color="000000"/>
            </w:tcBorders>
          </w:tcPr>
          <w:p w:rsidR="00674515" w:rsidRPr="00007C64" w:rsidRDefault="00674515" w:rsidP="00D24C4B">
            <w:pPr>
              <w:pStyle w:val="Tabletext"/>
              <w:jc w:val="center"/>
              <w:rPr>
                <w:lang w:val="fr-CH"/>
              </w:rPr>
            </w:pPr>
            <w:r w:rsidRPr="00007C64">
              <w:rPr>
                <w:lang w:val="fr-CH"/>
              </w:rPr>
              <w:t>NICAM</w:t>
            </w:r>
          </w:p>
        </w:tc>
        <w:tc>
          <w:tcPr>
            <w:tcW w:w="3686" w:type="dxa"/>
            <w:tcBorders>
              <w:top w:val="single" w:sz="6" w:space="0" w:color="auto"/>
              <w:left w:val="single" w:sz="6" w:space="0" w:color="000000"/>
              <w:bottom w:val="single" w:sz="4" w:space="0" w:color="auto"/>
              <w:right w:val="single" w:sz="6" w:space="0" w:color="000000"/>
            </w:tcBorders>
          </w:tcPr>
          <w:p w:rsidR="00674515" w:rsidRPr="00007C64" w:rsidRDefault="00674515" w:rsidP="00D24C4B">
            <w:pPr>
              <w:pStyle w:val="Tabletext"/>
              <w:jc w:val="left"/>
              <w:rPr>
                <w:lang w:val="fr-CH"/>
              </w:rPr>
            </w:pPr>
            <w:r w:rsidRPr="00007C64">
              <w:rPr>
                <w:lang w:val="fr-CH"/>
              </w:rPr>
              <w:t>Brouillage d'origine troposphérique</w:t>
            </w:r>
          </w:p>
        </w:tc>
        <w:tc>
          <w:tcPr>
            <w:tcW w:w="1985" w:type="dxa"/>
            <w:tcBorders>
              <w:top w:val="single" w:sz="6" w:space="0" w:color="auto"/>
              <w:left w:val="single" w:sz="6" w:space="0" w:color="000000"/>
              <w:bottom w:val="single" w:sz="4" w:space="0" w:color="auto"/>
              <w:right w:val="single" w:sz="6" w:space="0" w:color="000000"/>
            </w:tcBorders>
          </w:tcPr>
          <w:p w:rsidR="00674515" w:rsidRPr="00007C64" w:rsidRDefault="00674515" w:rsidP="00D24C4B">
            <w:pPr>
              <w:pStyle w:val="Tabletext"/>
              <w:jc w:val="center"/>
              <w:rPr>
                <w:lang w:val="fr-CH"/>
              </w:rPr>
            </w:pPr>
            <w:r w:rsidRPr="00007C64">
              <w:rPr>
                <w:lang w:val="fr-CH"/>
              </w:rPr>
              <w:t>12</w:t>
            </w:r>
          </w:p>
        </w:tc>
        <w:tc>
          <w:tcPr>
            <w:tcW w:w="1985" w:type="dxa"/>
            <w:tcBorders>
              <w:top w:val="single" w:sz="6" w:space="0" w:color="auto"/>
              <w:left w:val="single" w:sz="6" w:space="0" w:color="000000"/>
              <w:bottom w:val="single" w:sz="4" w:space="0" w:color="auto"/>
              <w:right w:val="single" w:sz="6" w:space="0" w:color="000000"/>
            </w:tcBorders>
          </w:tcPr>
          <w:p w:rsidR="00674515" w:rsidRPr="00007C64" w:rsidRDefault="00674515" w:rsidP="00D24C4B">
            <w:pPr>
              <w:pStyle w:val="Tabletext"/>
              <w:jc w:val="center"/>
              <w:rPr>
                <w:lang w:val="fr-CH"/>
              </w:rPr>
            </w:pPr>
            <w:r w:rsidRPr="00007C64">
              <w:rPr>
                <w:lang w:val="fr-CH"/>
              </w:rPr>
              <w:t>11</w:t>
            </w:r>
          </w:p>
        </w:tc>
      </w:tr>
      <w:tr w:rsidR="00674515" w:rsidRPr="00007C64" w:rsidTr="00D24C4B">
        <w:trPr>
          <w:cantSplit/>
          <w:jc w:val="center"/>
        </w:trPr>
        <w:tc>
          <w:tcPr>
            <w:tcW w:w="1418" w:type="dxa"/>
            <w:tcBorders>
              <w:left w:val="single" w:sz="6" w:space="0" w:color="000000"/>
              <w:bottom w:val="single" w:sz="6" w:space="0" w:color="auto"/>
              <w:right w:val="single" w:sz="6" w:space="0" w:color="000000"/>
            </w:tcBorders>
          </w:tcPr>
          <w:p w:rsidR="00674515" w:rsidRPr="00007C64" w:rsidRDefault="00674515" w:rsidP="00D24C4B">
            <w:pPr>
              <w:pStyle w:val="Tabletext"/>
              <w:jc w:val="center"/>
              <w:rPr>
                <w:lang w:val="fr-CH"/>
              </w:rPr>
            </w:pPr>
            <w:r w:rsidRPr="00007C64">
              <w:rPr>
                <w:lang w:val="fr-CH"/>
              </w:rPr>
              <w:t>Système L</w:t>
            </w:r>
          </w:p>
        </w:tc>
        <w:tc>
          <w:tcPr>
            <w:tcW w:w="3686" w:type="dxa"/>
            <w:tcBorders>
              <w:top w:val="single" w:sz="4" w:space="0" w:color="auto"/>
              <w:left w:val="single" w:sz="6" w:space="0" w:color="000000"/>
              <w:bottom w:val="single" w:sz="6" w:space="0" w:color="auto"/>
              <w:right w:val="single" w:sz="6" w:space="0" w:color="000000"/>
            </w:tcBorders>
          </w:tcPr>
          <w:p w:rsidR="00674515" w:rsidRPr="00007C64" w:rsidRDefault="00674515" w:rsidP="00D24C4B">
            <w:pPr>
              <w:pStyle w:val="Tabletext"/>
              <w:jc w:val="left"/>
              <w:rPr>
                <w:lang w:val="fr-CH"/>
              </w:rPr>
            </w:pPr>
            <w:r w:rsidRPr="00007C64">
              <w:rPr>
                <w:lang w:val="fr-CH"/>
              </w:rPr>
              <w:t>Brouillage continu</w:t>
            </w:r>
          </w:p>
        </w:tc>
        <w:tc>
          <w:tcPr>
            <w:tcW w:w="1985" w:type="dxa"/>
            <w:tcBorders>
              <w:top w:val="single" w:sz="4" w:space="0" w:color="auto"/>
              <w:left w:val="single" w:sz="6" w:space="0" w:color="000000"/>
              <w:bottom w:val="single" w:sz="6" w:space="0" w:color="auto"/>
              <w:right w:val="single" w:sz="6" w:space="0" w:color="000000"/>
            </w:tcBorders>
          </w:tcPr>
          <w:p w:rsidR="00674515" w:rsidRPr="00007C64" w:rsidRDefault="00674515" w:rsidP="00D24C4B">
            <w:pPr>
              <w:pStyle w:val="Tabletext"/>
              <w:jc w:val="center"/>
              <w:rPr>
                <w:lang w:val="fr-CH"/>
              </w:rPr>
            </w:pPr>
            <w:r w:rsidRPr="00007C64">
              <w:rPr>
                <w:lang w:val="fr-CH"/>
              </w:rPr>
              <w:t>13</w:t>
            </w:r>
          </w:p>
        </w:tc>
        <w:tc>
          <w:tcPr>
            <w:tcW w:w="1985" w:type="dxa"/>
            <w:tcBorders>
              <w:top w:val="single" w:sz="4" w:space="0" w:color="auto"/>
              <w:left w:val="single" w:sz="6" w:space="0" w:color="000000"/>
              <w:bottom w:val="single" w:sz="6" w:space="0" w:color="auto"/>
              <w:right w:val="single" w:sz="6" w:space="0" w:color="000000"/>
            </w:tcBorders>
          </w:tcPr>
          <w:p w:rsidR="00674515" w:rsidRPr="00007C64" w:rsidRDefault="00674515" w:rsidP="00D24C4B">
            <w:pPr>
              <w:pStyle w:val="Tabletext"/>
              <w:jc w:val="center"/>
              <w:rPr>
                <w:lang w:val="fr-CH"/>
              </w:rPr>
            </w:pPr>
            <w:r w:rsidRPr="00007C64">
              <w:rPr>
                <w:lang w:val="fr-CH"/>
              </w:rPr>
              <w:t>12</w:t>
            </w:r>
          </w:p>
        </w:tc>
      </w:tr>
    </w:tbl>
    <w:p w:rsidR="00674515" w:rsidRPr="00007C64" w:rsidRDefault="00674515" w:rsidP="00674515">
      <w:pPr>
        <w:pStyle w:val="Tablefin"/>
        <w:rPr>
          <w:lang w:val="fr-CH"/>
        </w:rPr>
      </w:pPr>
    </w:p>
    <w:p w:rsidR="00674515" w:rsidRPr="00007C64" w:rsidRDefault="00674515" w:rsidP="00674515">
      <w:pPr>
        <w:pStyle w:val="TableNo"/>
        <w:rPr>
          <w:lang w:val="fr-CH"/>
        </w:rPr>
      </w:pPr>
      <w:bookmarkStart w:id="682" w:name="_Toc125343014"/>
      <w:bookmarkStart w:id="683" w:name="_Toc192558532"/>
      <w:bookmarkStart w:id="684" w:name="_Toc321125377"/>
      <w:r w:rsidRPr="00007C64">
        <w:rPr>
          <w:lang w:val="fr-CH"/>
        </w:rPr>
        <w:t xml:space="preserve">TABLEAU </w:t>
      </w:r>
      <w:bookmarkEnd w:id="682"/>
      <w:r w:rsidRPr="00007C64">
        <w:rPr>
          <w:lang w:val="fr-CH"/>
        </w:rPr>
        <w:t>4</w:t>
      </w:r>
      <w:bookmarkEnd w:id="683"/>
      <w:r w:rsidRPr="00007C64">
        <w:rPr>
          <w:lang w:val="fr-CH"/>
        </w:rPr>
        <w:t>8</w:t>
      </w:r>
      <w:bookmarkEnd w:id="684"/>
    </w:p>
    <w:p w:rsidR="00674515" w:rsidRPr="00007C64" w:rsidRDefault="00674515" w:rsidP="00674515">
      <w:pPr>
        <w:pStyle w:val="Tabletitle"/>
        <w:rPr>
          <w:lang w:val="fr-CH"/>
        </w:rPr>
      </w:pPr>
      <w:bookmarkStart w:id="685" w:name="_Toc125343015"/>
      <w:bookmarkStart w:id="686" w:name="_Toc192558533"/>
      <w:bookmarkStart w:id="687" w:name="_Toc321125378"/>
      <w:r w:rsidRPr="00007C64">
        <w:rPr>
          <w:lang w:val="fr-CH"/>
        </w:rPr>
        <w:t>Rapports de protection (dB) pour un signal son MF utile brouillé par un</w:t>
      </w:r>
      <w:r w:rsidRPr="00007C64">
        <w:rPr>
          <w:lang w:val="fr-CH"/>
        </w:rPr>
        <w:br/>
        <w:t>signal DVB-T à 7 MHz (canaux partiellement superposés)</w:t>
      </w:r>
      <w:bookmarkEnd w:id="685"/>
      <w:bookmarkEnd w:id="686"/>
      <w:bookmarkEnd w:id="687"/>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204"/>
        <w:gridCol w:w="1571"/>
        <w:gridCol w:w="1079"/>
        <w:gridCol w:w="983"/>
        <w:gridCol w:w="938"/>
        <w:gridCol w:w="960"/>
        <w:gridCol w:w="938"/>
        <w:gridCol w:w="983"/>
        <w:gridCol w:w="983"/>
      </w:tblGrid>
      <w:tr w:rsidR="00D24C4B" w:rsidRPr="00007C64" w:rsidTr="00D24C4B">
        <w:trPr>
          <w:cantSplit/>
          <w:jc w:val="center"/>
        </w:trPr>
        <w:tc>
          <w:tcPr>
            <w:tcW w:w="1204" w:type="dxa"/>
            <w:vMerge w:val="restart"/>
            <w:vAlign w:val="center"/>
          </w:tcPr>
          <w:p w:rsidR="00D24C4B" w:rsidRPr="00007C64" w:rsidRDefault="00D24C4B" w:rsidP="00D24C4B">
            <w:pPr>
              <w:pStyle w:val="Tablehead"/>
              <w:rPr>
                <w:sz w:val="18"/>
                <w:szCs w:val="18"/>
                <w:lang w:val="fr-CH"/>
              </w:rPr>
            </w:pPr>
            <w:r w:rsidRPr="00007C64">
              <w:rPr>
                <w:sz w:val="18"/>
                <w:szCs w:val="18"/>
                <w:lang w:val="fr-CH"/>
              </w:rPr>
              <w:t xml:space="preserve">Fréquence du signal </w:t>
            </w:r>
            <w:r w:rsidRPr="00007C64">
              <w:rPr>
                <w:sz w:val="18"/>
                <w:szCs w:val="18"/>
                <w:lang w:val="fr-CH"/>
              </w:rPr>
              <w:br/>
              <w:t>DVB-T</w:t>
            </w:r>
            <w:r w:rsidRPr="00007C64">
              <w:rPr>
                <w:sz w:val="18"/>
                <w:szCs w:val="18"/>
                <w:lang w:val="fr-CH"/>
              </w:rPr>
              <w:br/>
              <w:t>par rapport</w:t>
            </w:r>
            <w:r w:rsidRPr="00007C64">
              <w:rPr>
                <w:sz w:val="18"/>
                <w:szCs w:val="18"/>
                <w:lang w:val="fr-CH"/>
              </w:rPr>
              <w:br/>
              <w:t>à une</w:t>
            </w:r>
            <w:r w:rsidRPr="00007C64">
              <w:rPr>
                <w:sz w:val="18"/>
                <w:szCs w:val="18"/>
                <w:lang w:val="fr-CH"/>
              </w:rPr>
              <w:br/>
              <w:t>porteuse MF</w:t>
            </w:r>
          </w:p>
        </w:tc>
        <w:tc>
          <w:tcPr>
            <w:tcW w:w="1571" w:type="dxa"/>
            <w:vMerge w:val="restart"/>
            <w:vAlign w:val="center"/>
          </w:tcPr>
          <w:p w:rsidR="00D24C4B" w:rsidRPr="00007C64" w:rsidRDefault="00D24C4B" w:rsidP="00D24C4B">
            <w:pPr>
              <w:pStyle w:val="Tablehead"/>
              <w:rPr>
                <w:sz w:val="18"/>
                <w:szCs w:val="18"/>
                <w:lang w:val="fr-CH"/>
              </w:rPr>
            </w:pPr>
            <w:r w:rsidRPr="00007C64">
              <w:rPr>
                <w:sz w:val="18"/>
                <w:szCs w:val="18"/>
                <w:lang w:val="fr-CH"/>
              </w:rPr>
              <w:t>Rapport</w:t>
            </w:r>
            <w:r w:rsidRPr="00007C64">
              <w:rPr>
                <w:sz w:val="18"/>
                <w:szCs w:val="18"/>
                <w:lang w:val="fr-CH"/>
              </w:rPr>
              <w:br/>
              <w:t>de protection</w:t>
            </w:r>
            <w:r w:rsidRPr="00007C64">
              <w:rPr>
                <w:sz w:val="18"/>
                <w:szCs w:val="18"/>
                <w:lang w:val="fr-CH"/>
              </w:rPr>
              <w:br/>
              <w:t>rapporté à</w:t>
            </w:r>
            <w:r w:rsidRPr="00007C64">
              <w:rPr>
                <w:sz w:val="18"/>
                <w:szCs w:val="18"/>
                <w:lang w:val="fr-CH"/>
              </w:rPr>
              <w:br/>
              <w:t>la porteuse</w:t>
            </w:r>
            <w:r w:rsidRPr="00007C64">
              <w:rPr>
                <w:sz w:val="18"/>
                <w:szCs w:val="18"/>
                <w:lang w:val="fr-CH"/>
              </w:rPr>
              <w:br/>
              <w:t>son utile</w:t>
            </w:r>
          </w:p>
        </w:tc>
        <w:tc>
          <w:tcPr>
            <w:tcW w:w="6864" w:type="dxa"/>
            <w:gridSpan w:val="7"/>
            <w:vAlign w:val="center"/>
          </w:tcPr>
          <w:p w:rsidR="00D24C4B" w:rsidRPr="00007C64" w:rsidRDefault="00D24C4B" w:rsidP="00D24C4B">
            <w:pPr>
              <w:pStyle w:val="Tablehead"/>
              <w:rPr>
                <w:sz w:val="18"/>
                <w:szCs w:val="18"/>
                <w:lang w:val="fr-CH"/>
              </w:rPr>
            </w:pPr>
            <w:r w:rsidRPr="00007C64">
              <w:rPr>
                <w:sz w:val="18"/>
                <w:szCs w:val="18"/>
                <w:lang w:val="fr-CH"/>
              </w:rPr>
              <w:t xml:space="preserve">Fréquence au point à 3 dB du signal DVB-T moins la fréquence </w:t>
            </w:r>
            <w:r w:rsidRPr="00007C64">
              <w:rPr>
                <w:sz w:val="18"/>
                <w:szCs w:val="18"/>
                <w:lang w:val="fr-CH"/>
              </w:rPr>
              <w:br/>
              <w:t>de la porteuse son</w:t>
            </w:r>
          </w:p>
        </w:tc>
      </w:tr>
      <w:tr w:rsidR="00D24C4B" w:rsidRPr="00007C64" w:rsidTr="00D24C4B">
        <w:trPr>
          <w:cantSplit/>
          <w:jc w:val="center"/>
        </w:trPr>
        <w:tc>
          <w:tcPr>
            <w:tcW w:w="1204" w:type="dxa"/>
            <w:vMerge/>
            <w:vAlign w:val="center"/>
          </w:tcPr>
          <w:p w:rsidR="00D24C4B" w:rsidRPr="00007C64" w:rsidRDefault="00D24C4B" w:rsidP="00D24C4B">
            <w:pPr>
              <w:pStyle w:val="Tabletext"/>
              <w:jc w:val="left"/>
              <w:rPr>
                <w:sz w:val="18"/>
                <w:szCs w:val="18"/>
                <w:lang w:val="fr-CH"/>
              </w:rPr>
            </w:pPr>
          </w:p>
        </w:tc>
        <w:tc>
          <w:tcPr>
            <w:tcW w:w="1571" w:type="dxa"/>
            <w:vMerge/>
          </w:tcPr>
          <w:p w:rsidR="00D24C4B" w:rsidRPr="00007C64" w:rsidRDefault="00D24C4B" w:rsidP="00D24C4B">
            <w:pPr>
              <w:pStyle w:val="Tabletext"/>
              <w:jc w:val="left"/>
              <w:rPr>
                <w:sz w:val="18"/>
                <w:szCs w:val="18"/>
                <w:lang w:val="fr-CH"/>
              </w:rPr>
            </w:pPr>
          </w:p>
        </w:tc>
        <w:tc>
          <w:tcPr>
            <w:tcW w:w="1079" w:type="dxa"/>
            <w:vAlign w:val="center"/>
          </w:tcPr>
          <w:p w:rsidR="00D24C4B" w:rsidRPr="00007C64" w:rsidRDefault="00D24C4B" w:rsidP="003661AF">
            <w:pPr>
              <w:pStyle w:val="Tablehead"/>
              <w:rPr>
                <w:sz w:val="18"/>
                <w:szCs w:val="18"/>
                <w:lang w:val="fr-CH"/>
              </w:rPr>
            </w:pPr>
            <w:r w:rsidRPr="00007C64">
              <w:rPr>
                <w:sz w:val="18"/>
                <w:szCs w:val="18"/>
                <w:lang w:val="fr-CH"/>
              </w:rPr>
              <w:t>–500 kHz</w:t>
            </w:r>
          </w:p>
        </w:tc>
        <w:tc>
          <w:tcPr>
            <w:tcW w:w="983" w:type="dxa"/>
            <w:vAlign w:val="center"/>
          </w:tcPr>
          <w:p w:rsidR="00D24C4B" w:rsidRPr="00007C64" w:rsidRDefault="00D24C4B" w:rsidP="003661AF">
            <w:pPr>
              <w:pStyle w:val="Tablehead"/>
              <w:rPr>
                <w:sz w:val="18"/>
                <w:szCs w:val="18"/>
                <w:lang w:val="fr-CH"/>
              </w:rPr>
            </w:pPr>
            <w:r w:rsidRPr="00007C64">
              <w:rPr>
                <w:sz w:val="18"/>
                <w:szCs w:val="18"/>
                <w:lang w:val="fr-CH"/>
              </w:rPr>
              <w:t>–250 kHz</w:t>
            </w:r>
          </w:p>
        </w:tc>
        <w:tc>
          <w:tcPr>
            <w:tcW w:w="938" w:type="dxa"/>
            <w:vAlign w:val="center"/>
          </w:tcPr>
          <w:p w:rsidR="00D24C4B" w:rsidRPr="00007C64" w:rsidRDefault="00D24C4B" w:rsidP="003661AF">
            <w:pPr>
              <w:pStyle w:val="Tablehead"/>
              <w:rPr>
                <w:sz w:val="18"/>
                <w:szCs w:val="18"/>
                <w:lang w:val="fr-CH"/>
              </w:rPr>
            </w:pPr>
            <w:r w:rsidRPr="00007C64">
              <w:rPr>
                <w:sz w:val="18"/>
                <w:szCs w:val="18"/>
                <w:lang w:val="fr-CH"/>
              </w:rPr>
              <w:t>–50 kHz</w:t>
            </w:r>
          </w:p>
        </w:tc>
        <w:tc>
          <w:tcPr>
            <w:tcW w:w="960" w:type="dxa"/>
            <w:vAlign w:val="center"/>
          </w:tcPr>
          <w:p w:rsidR="00D24C4B" w:rsidRPr="00007C64" w:rsidRDefault="00D24C4B" w:rsidP="003661AF">
            <w:pPr>
              <w:pStyle w:val="Tablehead"/>
              <w:rPr>
                <w:sz w:val="18"/>
                <w:szCs w:val="18"/>
                <w:lang w:val="fr-CH"/>
              </w:rPr>
            </w:pPr>
            <w:r w:rsidRPr="00007C64">
              <w:rPr>
                <w:sz w:val="18"/>
                <w:szCs w:val="18"/>
                <w:lang w:val="fr-CH"/>
              </w:rPr>
              <w:t>0,0 kHz</w:t>
            </w:r>
          </w:p>
        </w:tc>
        <w:tc>
          <w:tcPr>
            <w:tcW w:w="938" w:type="dxa"/>
            <w:vAlign w:val="center"/>
          </w:tcPr>
          <w:p w:rsidR="00D24C4B" w:rsidRPr="00007C64" w:rsidRDefault="00D24C4B" w:rsidP="003661AF">
            <w:pPr>
              <w:pStyle w:val="Tablehead"/>
              <w:rPr>
                <w:sz w:val="18"/>
                <w:szCs w:val="18"/>
                <w:lang w:val="fr-CH"/>
              </w:rPr>
            </w:pPr>
            <w:r w:rsidRPr="00007C64">
              <w:rPr>
                <w:sz w:val="18"/>
                <w:szCs w:val="18"/>
                <w:lang w:val="fr-CH"/>
              </w:rPr>
              <w:t>50 kHz</w:t>
            </w:r>
          </w:p>
        </w:tc>
        <w:tc>
          <w:tcPr>
            <w:tcW w:w="983" w:type="dxa"/>
            <w:vAlign w:val="center"/>
          </w:tcPr>
          <w:p w:rsidR="00D24C4B" w:rsidRPr="00007C64" w:rsidRDefault="00D24C4B" w:rsidP="003661AF">
            <w:pPr>
              <w:pStyle w:val="Tablehead"/>
              <w:rPr>
                <w:sz w:val="18"/>
                <w:szCs w:val="18"/>
                <w:lang w:val="fr-CH"/>
              </w:rPr>
            </w:pPr>
            <w:r w:rsidRPr="00007C64">
              <w:rPr>
                <w:sz w:val="18"/>
                <w:szCs w:val="18"/>
                <w:lang w:val="fr-CH"/>
              </w:rPr>
              <w:t>250 kHz</w:t>
            </w:r>
          </w:p>
        </w:tc>
        <w:tc>
          <w:tcPr>
            <w:tcW w:w="983" w:type="dxa"/>
            <w:vAlign w:val="center"/>
          </w:tcPr>
          <w:p w:rsidR="00D24C4B" w:rsidRPr="00007C64" w:rsidRDefault="00D24C4B" w:rsidP="003661AF">
            <w:pPr>
              <w:pStyle w:val="Tablehead"/>
              <w:rPr>
                <w:sz w:val="18"/>
                <w:szCs w:val="18"/>
                <w:lang w:val="fr-CH"/>
              </w:rPr>
            </w:pPr>
            <w:r w:rsidRPr="00007C64">
              <w:rPr>
                <w:sz w:val="18"/>
                <w:szCs w:val="18"/>
                <w:lang w:val="fr-CH"/>
              </w:rPr>
              <w:t>500 kHz</w:t>
            </w:r>
          </w:p>
        </w:tc>
      </w:tr>
      <w:tr w:rsidR="00D24C4B" w:rsidRPr="00007C64" w:rsidTr="00D24C4B">
        <w:trPr>
          <w:cantSplit/>
          <w:jc w:val="center"/>
        </w:trPr>
        <w:tc>
          <w:tcPr>
            <w:tcW w:w="1204" w:type="dxa"/>
            <w:vMerge w:val="restart"/>
            <w:vAlign w:val="center"/>
          </w:tcPr>
          <w:p w:rsidR="00674515" w:rsidRPr="00007C64" w:rsidRDefault="00674515" w:rsidP="00D24C4B">
            <w:pPr>
              <w:pStyle w:val="Tabletext"/>
              <w:jc w:val="left"/>
              <w:rPr>
                <w:sz w:val="18"/>
                <w:szCs w:val="18"/>
                <w:lang w:val="fr-CH"/>
              </w:rPr>
            </w:pPr>
            <w:r w:rsidRPr="00007C64">
              <w:rPr>
                <w:sz w:val="18"/>
                <w:szCs w:val="18"/>
                <w:lang w:val="fr-CH"/>
              </w:rPr>
              <w:t xml:space="preserve">Signal </w:t>
            </w:r>
            <w:r w:rsidR="00D24C4B" w:rsidRPr="00007C64">
              <w:rPr>
                <w:sz w:val="18"/>
                <w:szCs w:val="18"/>
                <w:lang w:val="fr-CH"/>
              </w:rPr>
              <w:br/>
            </w:r>
            <w:r w:rsidRPr="00007C64">
              <w:rPr>
                <w:sz w:val="18"/>
                <w:szCs w:val="18"/>
                <w:lang w:val="fr-CH"/>
              </w:rPr>
              <w:t xml:space="preserve">DVB-T </w:t>
            </w:r>
            <w:r w:rsidR="00D24C4B" w:rsidRPr="00007C64">
              <w:rPr>
                <w:sz w:val="18"/>
                <w:szCs w:val="18"/>
                <w:lang w:val="fr-CH"/>
              </w:rPr>
              <w:br/>
            </w:r>
            <w:r w:rsidRPr="00007C64">
              <w:rPr>
                <w:sz w:val="18"/>
                <w:szCs w:val="18"/>
                <w:lang w:val="fr-CH"/>
              </w:rPr>
              <w:t>au</w:t>
            </w:r>
            <w:r w:rsidR="00D24C4B" w:rsidRPr="00007C64">
              <w:rPr>
                <w:sz w:val="18"/>
                <w:szCs w:val="18"/>
                <w:lang w:val="fr-CH"/>
              </w:rPr>
              <w:noBreakHyphen/>
            </w:r>
            <w:r w:rsidRPr="00007C64">
              <w:rPr>
                <w:sz w:val="18"/>
                <w:szCs w:val="18"/>
                <w:lang w:val="fr-CH"/>
              </w:rPr>
              <w:t>dessous de la porteuse MF</w:t>
            </w:r>
          </w:p>
        </w:tc>
        <w:tc>
          <w:tcPr>
            <w:tcW w:w="1571" w:type="dxa"/>
          </w:tcPr>
          <w:p w:rsidR="00674515" w:rsidRPr="00007C64" w:rsidRDefault="00674515" w:rsidP="00D24C4B">
            <w:pPr>
              <w:pStyle w:val="Tabletext"/>
              <w:jc w:val="left"/>
              <w:rPr>
                <w:sz w:val="18"/>
                <w:szCs w:val="18"/>
                <w:lang w:val="fr-CH"/>
              </w:rPr>
            </w:pPr>
            <w:r w:rsidRPr="00007C64">
              <w:rPr>
                <w:sz w:val="18"/>
                <w:szCs w:val="18"/>
                <w:lang w:val="fr-CH"/>
              </w:rPr>
              <w:t>Brouillage d'origine troposphérique</w:t>
            </w:r>
          </w:p>
        </w:tc>
        <w:tc>
          <w:tcPr>
            <w:tcW w:w="1079" w:type="dxa"/>
            <w:vAlign w:val="center"/>
          </w:tcPr>
          <w:p w:rsidR="00674515" w:rsidRPr="00007C64" w:rsidRDefault="00674515" w:rsidP="00D24C4B">
            <w:pPr>
              <w:pStyle w:val="Tabletext"/>
              <w:jc w:val="center"/>
              <w:rPr>
                <w:sz w:val="18"/>
                <w:lang w:val="fr-CH"/>
              </w:rPr>
            </w:pPr>
            <w:r w:rsidRPr="00007C64">
              <w:rPr>
                <w:sz w:val="18"/>
                <w:lang w:val="fr-CH"/>
              </w:rPr>
              <w:t>0</w:t>
            </w:r>
          </w:p>
        </w:tc>
        <w:tc>
          <w:tcPr>
            <w:tcW w:w="983" w:type="dxa"/>
            <w:vAlign w:val="center"/>
          </w:tcPr>
          <w:p w:rsidR="00674515" w:rsidRPr="00007C64" w:rsidRDefault="00674515" w:rsidP="00D24C4B">
            <w:pPr>
              <w:pStyle w:val="Tabletext"/>
              <w:jc w:val="center"/>
              <w:rPr>
                <w:sz w:val="18"/>
                <w:lang w:val="fr-CH"/>
              </w:rPr>
            </w:pPr>
            <w:r w:rsidRPr="00007C64">
              <w:rPr>
                <w:sz w:val="18"/>
                <w:lang w:val="fr-CH"/>
              </w:rPr>
              <w:t>0</w:t>
            </w:r>
          </w:p>
        </w:tc>
        <w:tc>
          <w:tcPr>
            <w:tcW w:w="938" w:type="dxa"/>
            <w:vAlign w:val="center"/>
          </w:tcPr>
          <w:p w:rsidR="00674515" w:rsidRPr="00007C64" w:rsidRDefault="00674515" w:rsidP="00D24C4B">
            <w:pPr>
              <w:pStyle w:val="Tabletext"/>
              <w:jc w:val="center"/>
              <w:rPr>
                <w:sz w:val="18"/>
                <w:lang w:val="fr-CH"/>
              </w:rPr>
            </w:pPr>
            <w:r w:rsidRPr="00007C64">
              <w:rPr>
                <w:sz w:val="18"/>
                <w:lang w:val="fr-CH"/>
              </w:rPr>
              <w:t>0</w:t>
            </w:r>
          </w:p>
        </w:tc>
        <w:tc>
          <w:tcPr>
            <w:tcW w:w="960" w:type="dxa"/>
            <w:vAlign w:val="center"/>
          </w:tcPr>
          <w:p w:rsidR="00674515" w:rsidRPr="00007C64" w:rsidRDefault="00674515" w:rsidP="00D24C4B">
            <w:pPr>
              <w:pStyle w:val="Tabletext"/>
              <w:jc w:val="center"/>
              <w:rPr>
                <w:sz w:val="18"/>
                <w:lang w:val="fr-CH"/>
              </w:rPr>
            </w:pPr>
            <w:r w:rsidRPr="00007C64">
              <w:rPr>
                <w:sz w:val="18"/>
                <w:lang w:val="fr-CH"/>
              </w:rPr>
              <w:t>5</w:t>
            </w:r>
          </w:p>
        </w:tc>
        <w:tc>
          <w:tcPr>
            <w:tcW w:w="938" w:type="dxa"/>
            <w:vAlign w:val="center"/>
          </w:tcPr>
          <w:p w:rsidR="00674515" w:rsidRPr="00007C64" w:rsidRDefault="00674515" w:rsidP="00D24C4B">
            <w:pPr>
              <w:pStyle w:val="Tabletext"/>
              <w:jc w:val="center"/>
              <w:rPr>
                <w:sz w:val="18"/>
                <w:lang w:val="fr-CH"/>
              </w:rPr>
            </w:pPr>
            <w:r w:rsidRPr="00007C64">
              <w:rPr>
                <w:sz w:val="18"/>
                <w:lang w:val="fr-CH"/>
              </w:rPr>
              <w:t>5</w:t>
            </w:r>
          </w:p>
        </w:tc>
        <w:tc>
          <w:tcPr>
            <w:tcW w:w="983" w:type="dxa"/>
            <w:vAlign w:val="center"/>
          </w:tcPr>
          <w:p w:rsidR="00674515" w:rsidRPr="00007C64" w:rsidRDefault="00674515" w:rsidP="00D24C4B">
            <w:pPr>
              <w:pStyle w:val="Tabletext"/>
              <w:jc w:val="center"/>
              <w:rPr>
                <w:sz w:val="18"/>
                <w:lang w:val="fr-CH"/>
              </w:rPr>
            </w:pPr>
            <w:r w:rsidRPr="00007C64">
              <w:rPr>
                <w:sz w:val="18"/>
                <w:lang w:val="fr-CH"/>
              </w:rPr>
              <w:t>6</w:t>
            </w:r>
          </w:p>
        </w:tc>
        <w:tc>
          <w:tcPr>
            <w:tcW w:w="983" w:type="dxa"/>
            <w:vAlign w:val="center"/>
          </w:tcPr>
          <w:p w:rsidR="00674515" w:rsidRPr="00007C64" w:rsidRDefault="00674515" w:rsidP="00D24C4B">
            <w:pPr>
              <w:pStyle w:val="Tabletext"/>
              <w:jc w:val="center"/>
              <w:rPr>
                <w:sz w:val="18"/>
                <w:lang w:val="fr-CH"/>
              </w:rPr>
            </w:pPr>
            <w:r w:rsidRPr="00007C64">
              <w:rPr>
                <w:sz w:val="18"/>
                <w:lang w:val="fr-CH"/>
              </w:rPr>
              <w:t>6</w:t>
            </w:r>
          </w:p>
        </w:tc>
      </w:tr>
      <w:tr w:rsidR="00D24C4B" w:rsidRPr="00007C64" w:rsidTr="00D24C4B">
        <w:trPr>
          <w:cantSplit/>
          <w:jc w:val="center"/>
        </w:trPr>
        <w:tc>
          <w:tcPr>
            <w:tcW w:w="1204" w:type="dxa"/>
            <w:vMerge/>
          </w:tcPr>
          <w:p w:rsidR="00674515" w:rsidRPr="00007C64" w:rsidRDefault="00674515" w:rsidP="00D24C4B">
            <w:pPr>
              <w:pStyle w:val="Tabletext"/>
              <w:jc w:val="left"/>
              <w:rPr>
                <w:sz w:val="18"/>
                <w:szCs w:val="18"/>
                <w:lang w:val="fr-CH"/>
              </w:rPr>
            </w:pPr>
          </w:p>
        </w:tc>
        <w:tc>
          <w:tcPr>
            <w:tcW w:w="1571" w:type="dxa"/>
          </w:tcPr>
          <w:p w:rsidR="00674515" w:rsidRPr="00007C64" w:rsidRDefault="00674515" w:rsidP="00D24C4B">
            <w:pPr>
              <w:pStyle w:val="Tabletext"/>
              <w:jc w:val="left"/>
              <w:rPr>
                <w:sz w:val="18"/>
                <w:szCs w:val="18"/>
                <w:lang w:val="fr-CH"/>
              </w:rPr>
            </w:pPr>
            <w:r w:rsidRPr="00007C64">
              <w:rPr>
                <w:sz w:val="18"/>
                <w:szCs w:val="18"/>
                <w:lang w:val="fr-CH"/>
              </w:rPr>
              <w:t>Brouillage continu</w:t>
            </w:r>
          </w:p>
        </w:tc>
        <w:tc>
          <w:tcPr>
            <w:tcW w:w="1079" w:type="dxa"/>
            <w:vAlign w:val="center"/>
          </w:tcPr>
          <w:p w:rsidR="00674515" w:rsidRPr="00007C64" w:rsidRDefault="00674515" w:rsidP="00D24C4B">
            <w:pPr>
              <w:pStyle w:val="Tabletext"/>
              <w:jc w:val="center"/>
              <w:rPr>
                <w:sz w:val="18"/>
                <w:lang w:val="fr-CH"/>
              </w:rPr>
            </w:pPr>
            <w:r w:rsidRPr="00007C64">
              <w:rPr>
                <w:sz w:val="18"/>
                <w:lang w:val="fr-CH"/>
              </w:rPr>
              <w:t>9</w:t>
            </w:r>
          </w:p>
        </w:tc>
        <w:tc>
          <w:tcPr>
            <w:tcW w:w="983" w:type="dxa"/>
            <w:vAlign w:val="center"/>
          </w:tcPr>
          <w:p w:rsidR="00674515" w:rsidRPr="00007C64" w:rsidRDefault="00674515" w:rsidP="00D24C4B">
            <w:pPr>
              <w:pStyle w:val="Tabletext"/>
              <w:jc w:val="center"/>
              <w:rPr>
                <w:sz w:val="18"/>
                <w:lang w:val="fr-CH"/>
              </w:rPr>
            </w:pPr>
            <w:r w:rsidRPr="00007C64">
              <w:rPr>
                <w:sz w:val="18"/>
                <w:lang w:val="fr-CH"/>
              </w:rPr>
              <w:t>9</w:t>
            </w:r>
          </w:p>
        </w:tc>
        <w:tc>
          <w:tcPr>
            <w:tcW w:w="938" w:type="dxa"/>
            <w:vAlign w:val="center"/>
          </w:tcPr>
          <w:p w:rsidR="00674515" w:rsidRPr="00007C64" w:rsidRDefault="00674515" w:rsidP="00D24C4B">
            <w:pPr>
              <w:pStyle w:val="Tabletext"/>
              <w:jc w:val="center"/>
              <w:rPr>
                <w:sz w:val="18"/>
                <w:lang w:val="fr-CH"/>
              </w:rPr>
            </w:pPr>
            <w:r w:rsidRPr="00007C64">
              <w:rPr>
                <w:sz w:val="18"/>
                <w:lang w:val="fr-CH"/>
              </w:rPr>
              <w:t>9</w:t>
            </w:r>
          </w:p>
        </w:tc>
        <w:tc>
          <w:tcPr>
            <w:tcW w:w="960" w:type="dxa"/>
            <w:vAlign w:val="center"/>
          </w:tcPr>
          <w:p w:rsidR="00674515" w:rsidRPr="00007C64" w:rsidRDefault="00674515" w:rsidP="00D24C4B">
            <w:pPr>
              <w:pStyle w:val="Tabletext"/>
              <w:jc w:val="center"/>
              <w:rPr>
                <w:sz w:val="18"/>
                <w:lang w:val="fr-CH"/>
              </w:rPr>
            </w:pPr>
            <w:r w:rsidRPr="00007C64">
              <w:rPr>
                <w:sz w:val="18"/>
                <w:lang w:val="fr-CH"/>
              </w:rPr>
              <w:t>14</w:t>
            </w:r>
          </w:p>
        </w:tc>
        <w:tc>
          <w:tcPr>
            <w:tcW w:w="938" w:type="dxa"/>
            <w:vAlign w:val="center"/>
          </w:tcPr>
          <w:p w:rsidR="00674515" w:rsidRPr="00007C64" w:rsidRDefault="00674515" w:rsidP="00D24C4B">
            <w:pPr>
              <w:pStyle w:val="Tabletext"/>
              <w:jc w:val="center"/>
              <w:rPr>
                <w:sz w:val="18"/>
                <w:lang w:val="fr-CH"/>
              </w:rPr>
            </w:pPr>
            <w:r w:rsidRPr="00007C64">
              <w:rPr>
                <w:sz w:val="18"/>
                <w:lang w:val="fr-CH"/>
              </w:rPr>
              <w:t>14</w:t>
            </w:r>
          </w:p>
        </w:tc>
        <w:tc>
          <w:tcPr>
            <w:tcW w:w="983" w:type="dxa"/>
            <w:vAlign w:val="center"/>
          </w:tcPr>
          <w:p w:rsidR="00674515" w:rsidRPr="00007C64" w:rsidRDefault="00674515" w:rsidP="00D24C4B">
            <w:pPr>
              <w:pStyle w:val="Tabletext"/>
              <w:jc w:val="center"/>
              <w:rPr>
                <w:sz w:val="18"/>
                <w:lang w:val="fr-CH"/>
              </w:rPr>
            </w:pPr>
            <w:r w:rsidRPr="00007C64">
              <w:rPr>
                <w:sz w:val="18"/>
                <w:lang w:val="fr-CH"/>
              </w:rPr>
              <w:t>15</w:t>
            </w:r>
          </w:p>
        </w:tc>
        <w:tc>
          <w:tcPr>
            <w:tcW w:w="983" w:type="dxa"/>
            <w:vAlign w:val="center"/>
          </w:tcPr>
          <w:p w:rsidR="00674515" w:rsidRPr="00007C64" w:rsidRDefault="00674515" w:rsidP="00D24C4B">
            <w:pPr>
              <w:pStyle w:val="Tabletext"/>
              <w:jc w:val="center"/>
              <w:rPr>
                <w:sz w:val="18"/>
                <w:lang w:val="fr-CH"/>
              </w:rPr>
            </w:pPr>
            <w:r w:rsidRPr="00007C64">
              <w:rPr>
                <w:sz w:val="18"/>
                <w:lang w:val="fr-CH"/>
              </w:rPr>
              <w:t>16</w:t>
            </w:r>
          </w:p>
        </w:tc>
      </w:tr>
      <w:tr w:rsidR="00D24C4B" w:rsidRPr="00007C64" w:rsidTr="00D24C4B">
        <w:trPr>
          <w:cantSplit/>
          <w:jc w:val="center"/>
        </w:trPr>
        <w:tc>
          <w:tcPr>
            <w:tcW w:w="1204" w:type="dxa"/>
            <w:vMerge w:val="restart"/>
            <w:vAlign w:val="center"/>
          </w:tcPr>
          <w:p w:rsidR="00674515" w:rsidRPr="00007C64" w:rsidRDefault="00674515" w:rsidP="00D24C4B">
            <w:pPr>
              <w:pStyle w:val="Tabletext"/>
              <w:jc w:val="left"/>
              <w:rPr>
                <w:sz w:val="18"/>
                <w:szCs w:val="18"/>
                <w:lang w:val="fr-CH"/>
              </w:rPr>
            </w:pPr>
            <w:r w:rsidRPr="00007C64">
              <w:rPr>
                <w:sz w:val="18"/>
                <w:szCs w:val="18"/>
                <w:lang w:val="fr-CH"/>
              </w:rPr>
              <w:t xml:space="preserve">Signal </w:t>
            </w:r>
            <w:r w:rsidR="00D24C4B" w:rsidRPr="00007C64">
              <w:rPr>
                <w:sz w:val="18"/>
                <w:szCs w:val="18"/>
                <w:lang w:val="fr-CH"/>
              </w:rPr>
              <w:br/>
            </w:r>
            <w:r w:rsidRPr="00007C64">
              <w:rPr>
                <w:sz w:val="18"/>
                <w:szCs w:val="18"/>
                <w:lang w:val="fr-CH"/>
              </w:rPr>
              <w:t>DVB-T au</w:t>
            </w:r>
            <w:r w:rsidRPr="00007C64">
              <w:rPr>
                <w:sz w:val="18"/>
                <w:szCs w:val="18"/>
                <w:lang w:val="fr-CH"/>
              </w:rPr>
              <w:noBreakHyphen/>
              <w:t xml:space="preserve">dessus </w:t>
            </w:r>
            <w:r w:rsidR="00D24C4B" w:rsidRPr="00007C64">
              <w:rPr>
                <w:sz w:val="18"/>
                <w:szCs w:val="18"/>
                <w:lang w:val="fr-CH"/>
              </w:rPr>
              <w:br/>
            </w:r>
            <w:r w:rsidRPr="00007C64">
              <w:rPr>
                <w:sz w:val="18"/>
                <w:szCs w:val="18"/>
                <w:lang w:val="fr-CH"/>
              </w:rPr>
              <w:t>de la</w:t>
            </w:r>
            <w:r w:rsidRPr="00007C64">
              <w:rPr>
                <w:sz w:val="18"/>
                <w:szCs w:val="18"/>
                <w:lang w:val="fr-CH"/>
              </w:rPr>
              <w:br/>
              <w:t>porteuse MF</w:t>
            </w:r>
          </w:p>
        </w:tc>
        <w:tc>
          <w:tcPr>
            <w:tcW w:w="1571" w:type="dxa"/>
          </w:tcPr>
          <w:p w:rsidR="00674515" w:rsidRPr="00007C64" w:rsidRDefault="00674515" w:rsidP="00D24C4B">
            <w:pPr>
              <w:pStyle w:val="Tabletext"/>
              <w:jc w:val="left"/>
              <w:rPr>
                <w:sz w:val="18"/>
                <w:szCs w:val="18"/>
                <w:lang w:val="fr-CH"/>
              </w:rPr>
            </w:pPr>
            <w:r w:rsidRPr="00007C64">
              <w:rPr>
                <w:sz w:val="18"/>
                <w:szCs w:val="18"/>
                <w:lang w:val="fr-CH"/>
              </w:rPr>
              <w:t>Brouillage d'origine troposphérique</w:t>
            </w:r>
          </w:p>
        </w:tc>
        <w:tc>
          <w:tcPr>
            <w:tcW w:w="1079" w:type="dxa"/>
            <w:vAlign w:val="center"/>
          </w:tcPr>
          <w:p w:rsidR="00674515" w:rsidRPr="00007C64" w:rsidRDefault="00674515" w:rsidP="00D24C4B">
            <w:pPr>
              <w:pStyle w:val="Tabletext"/>
              <w:jc w:val="center"/>
              <w:rPr>
                <w:sz w:val="18"/>
                <w:lang w:val="fr-CH"/>
              </w:rPr>
            </w:pPr>
            <w:r w:rsidRPr="00007C64">
              <w:rPr>
                <w:sz w:val="18"/>
                <w:lang w:val="fr-CH"/>
              </w:rPr>
              <w:t>5</w:t>
            </w:r>
          </w:p>
        </w:tc>
        <w:tc>
          <w:tcPr>
            <w:tcW w:w="983" w:type="dxa"/>
            <w:vAlign w:val="center"/>
          </w:tcPr>
          <w:p w:rsidR="00674515" w:rsidRPr="00007C64" w:rsidRDefault="00674515" w:rsidP="00D24C4B">
            <w:pPr>
              <w:pStyle w:val="Tabletext"/>
              <w:jc w:val="center"/>
              <w:rPr>
                <w:sz w:val="18"/>
                <w:lang w:val="fr-CH"/>
              </w:rPr>
            </w:pPr>
            <w:r w:rsidRPr="00007C64">
              <w:rPr>
                <w:sz w:val="18"/>
                <w:lang w:val="fr-CH"/>
              </w:rPr>
              <w:t>5</w:t>
            </w:r>
          </w:p>
        </w:tc>
        <w:tc>
          <w:tcPr>
            <w:tcW w:w="938" w:type="dxa"/>
            <w:vAlign w:val="center"/>
          </w:tcPr>
          <w:p w:rsidR="00674515" w:rsidRPr="00007C64" w:rsidRDefault="00674515" w:rsidP="00D24C4B">
            <w:pPr>
              <w:pStyle w:val="Tabletext"/>
              <w:jc w:val="center"/>
              <w:rPr>
                <w:sz w:val="18"/>
                <w:lang w:val="fr-CH"/>
              </w:rPr>
            </w:pPr>
            <w:r w:rsidRPr="00007C64">
              <w:rPr>
                <w:sz w:val="18"/>
                <w:lang w:val="fr-CH"/>
              </w:rPr>
              <w:t>4</w:t>
            </w:r>
          </w:p>
        </w:tc>
        <w:tc>
          <w:tcPr>
            <w:tcW w:w="960" w:type="dxa"/>
            <w:vAlign w:val="center"/>
          </w:tcPr>
          <w:p w:rsidR="00674515" w:rsidRPr="00007C64" w:rsidRDefault="00674515" w:rsidP="00D24C4B">
            <w:pPr>
              <w:pStyle w:val="Tabletext"/>
              <w:jc w:val="center"/>
              <w:rPr>
                <w:sz w:val="18"/>
                <w:lang w:val="fr-CH"/>
              </w:rPr>
            </w:pPr>
            <w:r w:rsidRPr="00007C64">
              <w:rPr>
                <w:sz w:val="18"/>
                <w:lang w:val="fr-CH"/>
              </w:rPr>
              <w:t>3</w:t>
            </w:r>
          </w:p>
        </w:tc>
        <w:tc>
          <w:tcPr>
            <w:tcW w:w="938" w:type="dxa"/>
            <w:vAlign w:val="center"/>
          </w:tcPr>
          <w:p w:rsidR="00674515" w:rsidRPr="00007C64" w:rsidRDefault="00674515" w:rsidP="00D24C4B">
            <w:pPr>
              <w:pStyle w:val="Tabletext"/>
              <w:jc w:val="center"/>
              <w:rPr>
                <w:sz w:val="18"/>
                <w:lang w:val="fr-CH"/>
              </w:rPr>
            </w:pPr>
            <w:r w:rsidRPr="00007C64">
              <w:rPr>
                <w:sz w:val="18"/>
                <w:lang w:val="fr-CH"/>
              </w:rPr>
              <w:t>–9</w:t>
            </w:r>
          </w:p>
        </w:tc>
        <w:tc>
          <w:tcPr>
            <w:tcW w:w="983" w:type="dxa"/>
            <w:vAlign w:val="center"/>
          </w:tcPr>
          <w:p w:rsidR="00674515" w:rsidRPr="00007C64" w:rsidRDefault="00674515" w:rsidP="00D24C4B">
            <w:pPr>
              <w:pStyle w:val="Tabletext"/>
              <w:jc w:val="center"/>
              <w:rPr>
                <w:sz w:val="18"/>
                <w:lang w:val="fr-CH"/>
              </w:rPr>
            </w:pPr>
            <w:r w:rsidRPr="00007C64">
              <w:rPr>
                <w:sz w:val="18"/>
                <w:lang w:val="fr-CH"/>
              </w:rPr>
              <w:t>–22</w:t>
            </w:r>
          </w:p>
        </w:tc>
        <w:tc>
          <w:tcPr>
            <w:tcW w:w="983" w:type="dxa"/>
            <w:vAlign w:val="center"/>
          </w:tcPr>
          <w:p w:rsidR="00674515" w:rsidRPr="00007C64" w:rsidRDefault="00674515" w:rsidP="00D24C4B">
            <w:pPr>
              <w:pStyle w:val="Tabletext"/>
              <w:jc w:val="center"/>
              <w:rPr>
                <w:sz w:val="18"/>
                <w:lang w:val="fr-CH"/>
              </w:rPr>
            </w:pPr>
            <w:r w:rsidRPr="00007C64">
              <w:rPr>
                <w:sz w:val="18"/>
                <w:lang w:val="fr-CH"/>
              </w:rPr>
              <w:t>–32</w:t>
            </w:r>
          </w:p>
        </w:tc>
      </w:tr>
      <w:tr w:rsidR="00D24C4B" w:rsidRPr="00007C64" w:rsidTr="00D24C4B">
        <w:trPr>
          <w:cantSplit/>
          <w:jc w:val="center"/>
        </w:trPr>
        <w:tc>
          <w:tcPr>
            <w:tcW w:w="1204" w:type="dxa"/>
            <w:vMerge/>
            <w:tcBorders>
              <w:bottom w:val="single" w:sz="4" w:space="0" w:color="000000"/>
            </w:tcBorders>
          </w:tcPr>
          <w:p w:rsidR="00674515" w:rsidRPr="00007C64" w:rsidRDefault="00674515" w:rsidP="00D24C4B">
            <w:pPr>
              <w:pStyle w:val="Tabletext"/>
              <w:jc w:val="left"/>
              <w:rPr>
                <w:sz w:val="18"/>
                <w:szCs w:val="18"/>
                <w:lang w:val="fr-CH"/>
              </w:rPr>
            </w:pPr>
          </w:p>
        </w:tc>
        <w:tc>
          <w:tcPr>
            <w:tcW w:w="1571" w:type="dxa"/>
            <w:tcBorders>
              <w:bottom w:val="single" w:sz="4" w:space="0" w:color="000000"/>
            </w:tcBorders>
          </w:tcPr>
          <w:p w:rsidR="00674515" w:rsidRPr="00007C64" w:rsidRDefault="00674515" w:rsidP="00D24C4B">
            <w:pPr>
              <w:pStyle w:val="Tabletext"/>
              <w:jc w:val="left"/>
              <w:rPr>
                <w:sz w:val="18"/>
                <w:szCs w:val="18"/>
                <w:lang w:val="fr-CH"/>
              </w:rPr>
            </w:pPr>
            <w:r w:rsidRPr="00007C64">
              <w:rPr>
                <w:sz w:val="18"/>
                <w:szCs w:val="18"/>
                <w:lang w:val="fr-CH"/>
              </w:rPr>
              <w:t>Brouillage continu</w:t>
            </w:r>
          </w:p>
        </w:tc>
        <w:tc>
          <w:tcPr>
            <w:tcW w:w="1079" w:type="dxa"/>
            <w:tcBorders>
              <w:bottom w:val="single" w:sz="4" w:space="0" w:color="000000"/>
            </w:tcBorders>
            <w:vAlign w:val="center"/>
          </w:tcPr>
          <w:p w:rsidR="00674515" w:rsidRPr="00007C64" w:rsidRDefault="00674515" w:rsidP="00D24C4B">
            <w:pPr>
              <w:pStyle w:val="Tabletext"/>
              <w:jc w:val="center"/>
              <w:rPr>
                <w:sz w:val="18"/>
                <w:lang w:val="fr-CH"/>
              </w:rPr>
            </w:pPr>
            <w:r w:rsidRPr="00007C64">
              <w:rPr>
                <w:sz w:val="18"/>
                <w:lang w:val="fr-CH"/>
              </w:rPr>
              <w:t>15</w:t>
            </w:r>
          </w:p>
        </w:tc>
        <w:tc>
          <w:tcPr>
            <w:tcW w:w="983" w:type="dxa"/>
            <w:tcBorders>
              <w:bottom w:val="single" w:sz="4" w:space="0" w:color="000000"/>
            </w:tcBorders>
            <w:vAlign w:val="center"/>
          </w:tcPr>
          <w:p w:rsidR="00674515" w:rsidRPr="00007C64" w:rsidRDefault="00674515" w:rsidP="00D24C4B">
            <w:pPr>
              <w:pStyle w:val="Tabletext"/>
              <w:jc w:val="center"/>
              <w:rPr>
                <w:sz w:val="18"/>
                <w:lang w:val="fr-CH"/>
              </w:rPr>
            </w:pPr>
            <w:r w:rsidRPr="00007C64">
              <w:rPr>
                <w:sz w:val="18"/>
                <w:lang w:val="fr-CH"/>
              </w:rPr>
              <w:t>15</w:t>
            </w:r>
          </w:p>
        </w:tc>
        <w:tc>
          <w:tcPr>
            <w:tcW w:w="938" w:type="dxa"/>
            <w:tcBorders>
              <w:bottom w:val="single" w:sz="4" w:space="0" w:color="000000"/>
            </w:tcBorders>
            <w:vAlign w:val="center"/>
          </w:tcPr>
          <w:p w:rsidR="00674515" w:rsidRPr="00007C64" w:rsidRDefault="00674515" w:rsidP="00D24C4B">
            <w:pPr>
              <w:pStyle w:val="Tabletext"/>
              <w:jc w:val="center"/>
              <w:rPr>
                <w:sz w:val="18"/>
                <w:lang w:val="fr-CH"/>
              </w:rPr>
            </w:pPr>
            <w:r w:rsidRPr="00007C64">
              <w:rPr>
                <w:sz w:val="18"/>
                <w:lang w:val="fr-CH"/>
              </w:rPr>
              <w:t>14</w:t>
            </w:r>
          </w:p>
        </w:tc>
        <w:tc>
          <w:tcPr>
            <w:tcW w:w="960" w:type="dxa"/>
            <w:tcBorders>
              <w:bottom w:val="single" w:sz="4" w:space="0" w:color="000000"/>
            </w:tcBorders>
            <w:vAlign w:val="center"/>
          </w:tcPr>
          <w:p w:rsidR="00674515" w:rsidRPr="00007C64" w:rsidRDefault="00674515" w:rsidP="00D24C4B">
            <w:pPr>
              <w:pStyle w:val="Tabletext"/>
              <w:jc w:val="center"/>
              <w:rPr>
                <w:sz w:val="18"/>
                <w:lang w:val="fr-CH"/>
              </w:rPr>
            </w:pPr>
            <w:r w:rsidRPr="00007C64">
              <w:rPr>
                <w:sz w:val="18"/>
                <w:lang w:val="fr-CH"/>
              </w:rPr>
              <w:t>12</w:t>
            </w:r>
          </w:p>
        </w:tc>
        <w:tc>
          <w:tcPr>
            <w:tcW w:w="938" w:type="dxa"/>
            <w:tcBorders>
              <w:bottom w:val="single" w:sz="4" w:space="0" w:color="000000"/>
            </w:tcBorders>
            <w:vAlign w:val="center"/>
          </w:tcPr>
          <w:p w:rsidR="00674515" w:rsidRPr="00007C64" w:rsidRDefault="00674515" w:rsidP="00D24C4B">
            <w:pPr>
              <w:pStyle w:val="Tabletext"/>
              <w:jc w:val="center"/>
              <w:rPr>
                <w:sz w:val="18"/>
                <w:lang w:val="fr-CH"/>
              </w:rPr>
            </w:pPr>
            <w:r w:rsidRPr="00007C64">
              <w:rPr>
                <w:sz w:val="18"/>
                <w:lang w:val="fr-CH"/>
              </w:rPr>
              <w:t>–6</w:t>
            </w:r>
          </w:p>
        </w:tc>
        <w:tc>
          <w:tcPr>
            <w:tcW w:w="983" w:type="dxa"/>
            <w:tcBorders>
              <w:bottom w:val="single" w:sz="4" w:space="0" w:color="000000"/>
            </w:tcBorders>
            <w:vAlign w:val="center"/>
          </w:tcPr>
          <w:p w:rsidR="00674515" w:rsidRPr="00007C64" w:rsidRDefault="00674515" w:rsidP="00D24C4B">
            <w:pPr>
              <w:pStyle w:val="Tabletext"/>
              <w:jc w:val="center"/>
              <w:rPr>
                <w:sz w:val="18"/>
                <w:lang w:val="fr-CH"/>
              </w:rPr>
            </w:pPr>
            <w:r w:rsidRPr="00007C64">
              <w:rPr>
                <w:sz w:val="18"/>
                <w:lang w:val="fr-CH"/>
              </w:rPr>
              <w:t>–16</w:t>
            </w:r>
          </w:p>
        </w:tc>
        <w:tc>
          <w:tcPr>
            <w:tcW w:w="983" w:type="dxa"/>
            <w:tcBorders>
              <w:bottom w:val="single" w:sz="4" w:space="0" w:color="000000"/>
            </w:tcBorders>
            <w:vAlign w:val="center"/>
          </w:tcPr>
          <w:p w:rsidR="00674515" w:rsidRPr="00007C64" w:rsidRDefault="00674515" w:rsidP="00D24C4B">
            <w:pPr>
              <w:pStyle w:val="Tabletext"/>
              <w:jc w:val="center"/>
              <w:rPr>
                <w:sz w:val="18"/>
                <w:lang w:val="fr-CH"/>
              </w:rPr>
            </w:pPr>
            <w:r w:rsidRPr="00007C64">
              <w:rPr>
                <w:sz w:val="18"/>
                <w:lang w:val="fr-CH"/>
              </w:rPr>
              <w:t>–27</w:t>
            </w:r>
          </w:p>
        </w:tc>
      </w:tr>
      <w:tr w:rsidR="00D24C4B" w:rsidRPr="00007C64" w:rsidTr="00D24C4B">
        <w:trPr>
          <w:cantSplit/>
          <w:jc w:val="center"/>
        </w:trPr>
        <w:tc>
          <w:tcPr>
            <w:tcW w:w="9639" w:type="dxa"/>
            <w:gridSpan w:val="9"/>
            <w:tcBorders>
              <w:left w:val="nil"/>
              <w:bottom w:val="nil"/>
              <w:right w:val="nil"/>
            </w:tcBorders>
          </w:tcPr>
          <w:p w:rsidR="00D24C4B" w:rsidRPr="00007C64" w:rsidRDefault="00D24C4B" w:rsidP="003661AF">
            <w:pPr>
              <w:pStyle w:val="Tablelegend"/>
              <w:rPr>
                <w:sz w:val="18"/>
                <w:szCs w:val="18"/>
                <w:lang w:val="fr-CH"/>
              </w:rPr>
            </w:pPr>
            <w:r w:rsidRPr="00007C64">
              <w:rPr>
                <w:sz w:val="18"/>
                <w:szCs w:val="18"/>
                <w:lang w:val="fr-CH"/>
              </w:rPr>
              <w:t>NOTE 1 – Les rapports de protection sont liés à un affaiblissement spectral hors canal de 40 dB.</w:t>
            </w:r>
          </w:p>
          <w:p w:rsidR="00D24C4B" w:rsidRPr="00007C64" w:rsidRDefault="00D24C4B" w:rsidP="003661AF">
            <w:pPr>
              <w:pStyle w:val="Tablelegend"/>
              <w:rPr>
                <w:lang w:val="fr-CH"/>
              </w:rPr>
            </w:pPr>
            <w:r w:rsidRPr="00007C64">
              <w:rPr>
                <w:sz w:val="18"/>
                <w:szCs w:val="18"/>
                <w:lang w:val="fr-CH"/>
              </w:rPr>
              <w:t>NOTE 2 – Ce Tableau est toujours à l'étude.</w:t>
            </w:r>
          </w:p>
        </w:tc>
      </w:tr>
    </w:tbl>
    <w:p w:rsidR="00D24C4B" w:rsidRPr="00007C64" w:rsidRDefault="00D24C4B" w:rsidP="003661AF">
      <w:pPr>
        <w:pStyle w:val="Tablefin"/>
        <w:rPr>
          <w:lang w:val="fr-CH"/>
        </w:rPr>
      </w:pPr>
    </w:p>
    <w:p w:rsidR="00674515" w:rsidRPr="00007C64" w:rsidRDefault="00674515" w:rsidP="00501D09">
      <w:pPr>
        <w:pStyle w:val="TableNo"/>
        <w:rPr>
          <w:lang w:val="fr-CH"/>
        </w:rPr>
      </w:pPr>
      <w:bookmarkStart w:id="688" w:name="_Toc125343016"/>
      <w:bookmarkStart w:id="689" w:name="_Toc192558534"/>
      <w:bookmarkStart w:id="690" w:name="_Toc321125379"/>
      <w:r w:rsidRPr="00007C64">
        <w:rPr>
          <w:lang w:val="fr-CH"/>
        </w:rPr>
        <w:t xml:space="preserve">TABLEAU </w:t>
      </w:r>
      <w:bookmarkEnd w:id="688"/>
      <w:r w:rsidRPr="00007C64">
        <w:rPr>
          <w:lang w:val="fr-CH"/>
        </w:rPr>
        <w:t>4</w:t>
      </w:r>
      <w:bookmarkEnd w:id="689"/>
      <w:r w:rsidRPr="00007C64">
        <w:rPr>
          <w:lang w:val="fr-CH"/>
        </w:rPr>
        <w:t>9</w:t>
      </w:r>
      <w:bookmarkEnd w:id="690"/>
    </w:p>
    <w:p w:rsidR="00674515" w:rsidRPr="00007C64" w:rsidRDefault="00674515" w:rsidP="00674515">
      <w:pPr>
        <w:pStyle w:val="Tabletitle"/>
        <w:rPr>
          <w:lang w:val="fr-CH"/>
        </w:rPr>
      </w:pPr>
      <w:bookmarkStart w:id="691" w:name="_Toc125343017"/>
      <w:bookmarkStart w:id="692" w:name="_Toc192558535"/>
      <w:bookmarkStart w:id="693" w:name="_Toc321125380"/>
      <w:r w:rsidRPr="00007C64">
        <w:rPr>
          <w:lang w:val="fr-CH"/>
        </w:rPr>
        <w:t>Rapports de protection (dB) pour un signal son MA utile brouillé par un</w:t>
      </w:r>
      <w:r w:rsidRPr="00007C64">
        <w:rPr>
          <w:lang w:val="fr-CH"/>
        </w:rPr>
        <w:br/>
        <w:t>signal DVB-T à 8 MHz pour différents décalages de fréquence</w:t>
      </w:r>
      <w:r w:rsidRPr="00007C64">
        <w:rPr>
          <w:lang w:val="fr-CH"/>
        </w:rPr>
        <w:br/>
        <w:t>(signal adjacent supérieur)</w:t>
      </w:r>
      <w:bookmarkEnd w:id="691"/>
      <w:bookmarkEnd w:id="692"/>
      <w:bookmarkEnd w:id="693"/>
    </w:p>
    <w:tbl>
      <w:tblPr>
        <w:tblW w:w="9639" w:type="dxa"/>
        <w:jc w:val="center"/>
        <w:tblLayout w:type="fixed"/>
        <w:tblCellMar>
          <w:left w:w="107" w:type="dxa"/>
          <w:right w:w="107" w:type="dxa"/>
        </w:tblCellMar>
        <w:tblLook w:val="0000" w:firstRow="0" w:lastRow="0" w:firstColumn="0" w:lastColumn="0" w:noHBand="0" w:noVBand="0"/>
      </w:tblPr>
      <w:tblGrid>
        <w:gridCol w:w="2874"/>
        <w:gridCol w:w="2255"/>
        <w:gridCol w:w="2255"/>
        <w:gridCol w:w="2255"/>
      </w:tblGrid>
      <w:tr w:rsidR="00674515" w:rsidRPr="00007C64" w:rsidTr="004C372D">
        <w:trPr>
          <w:cantSplit/>
          <w:jc w:val="center"/>
        </w:trPr>
        <w:tc>
          <w:tcPr>
            <w:tcW w:w="2874" w:type="dxa"/>
            <w:vMerge w:val="restart"/>
            <w:tcBorders>
              <w:top w:val="single" w:sz="6" w:space="0" w:color="000000"/>
              <w:left w:val="single" w:sz="6" w:space="0" w:color="000000"/>
              <w:right w:val="single" w:sz="6" w:space="0" w:color="000000"/>
            </w:tcBorders>
            <w:vAlign w:val="center"/>
          </w:tcPr>
          <w:p w:rsidR="00674515" w:rsidRPr="00007C64" w:rsidRDefault="00674515" w:rsidP="004C372D">
            <w:pPr>
              <w:pStyle w:val="Tablehead"/>
              <w:rPr>
                <w:lang w:val="fr-CH"/>
              </w:rPr>
            </w:pPr>
            <w:r w:rsidRPr="00007C64">
              <w:rPr>
                <w:lang w:val="fr-CH"/>
              </w:rPr>
              <w:t>Rapport de protection rapporté à la porteuse son utile</w:t>
            </w:r>
          </w:p>
        </w:tc>
        <w:tc>
          <w:tcPr>
            <w:tcW w:w="6765" w:type="dxa"/>
            <w:gridSpan w:val="3"/>
            <w:tcBorders>
              <w:top w:val="single" w:sz="6" w:space="0" w:color="000000"/>
              <w:left w:val="single" w:sz="6" w:space="0" w:color="000000"/>
              <w:bottom w:val="single" w:sz="6" w:space="0" w:color="000000"/>
              <w:right w:val="single" w:sz="6" w:space="0" w:color="000000"/>
            </w:tcBorders>
          </w:tcPr>
          <w:p w:rsidR="00674515" w:rsidRPr="00007C64" w:rsidRDefault="00674515" w:rsidP="004C372D">
            <w:pPr>
              <w:pStyle w:val="Tablehead"/>
              <w:rPr>
                <w:lang w:val="fr-CH"/>
              </w:rPr>
            </w:pPr>
            <w:r w:rsidRPr="00007C64">
              <w:rPr>
                <w:lang w:val="fr-CH"/>
              </w:rPr>
              <w:t xml:space="preserve">Fréquence centrale du signal DVB-T moins la </w:t>
            </w:r>
            <w:r w:rsidRPr="00007C64">
              <w:rPr>
                <w:lang w:val="fr-CH"/>
              </w:rPr>
              <w:br/>
              <w:t>fréquence de la porteuse son</w:t>
            </w:r>
          </w:p>
        </w:tc>
      </w:tr>
      <w:tr w:rsidR="00674515" w:rsidRPr="00007C64" w:rsidTr="004C372D">
        <w:trPr>
          <w:cantSplit/>
          <w:jc w:val="center"/>
        </w:trPr>
        <w:tc>
          <w:tcPr>
            <w:tcW w:w="2874" w:type="dxa"/>
            <w:vMerge/>
            <w:tcBorders>
              <w:left w:val="single" w:sz="6" w:space="0" w:color="000000"/>
              <w:right w:val="single" w:sz="6" w:space="0" w:color="000000"/>
            </w:tcBorders>
          </w:tcPr>
          <w:p w:rsidR="00674515" w:rsidRPr="00007C64" w:rsidRDefault="00674515" w:rsidP="004C372D">
            <w:pPr>
              <w:pStyle w:val="Tablehead"/>
              <w:rPr>
                <w:lang w:val="fr-CH"/>
              </w:rPr>
            </w:pPr>
          </w:p>
        </w:tc>
        <w:tc>
          <w:tcPr>
            <w:tcW w:w="2255" w:type="dxa"/>
            <w:tcBorders>
              <w:top w:val="single" w:sz="6" w:space="0" w:color="000000"/>
              <w:left w:val="single" w:sz="6" w:space="0" w:color="000000"/>
              <w:right w:val="single" w:sz="6" w:space="0" w:color="000000"/>
            </w:tcBorders>
          </w:tcPr>
          <w:p w:rsidR="00674515" w:rsidRPr="00007C64" w:rsidRDefault="00674515" w:rsidP="004C372D">
            <w:pPr>
              <w:pStyle w:val="Tablehead"/>
              <w:rPr>
                <w:lang w:val="fr-CH"/>
              </w:rPr>
            </w:pPr>
            <w:r w:rsidRPr="00007C64">
              <w:rPr>
                <w:lang w:val="fr-CH"/>
              </w:rPr>
              <w:t>Décalage négatif</w:t>
            </w:r>
          </w:p>
        </w:tc>
        <w:tc>
          <w:tcPr>
            <w:tcW w:w="2255" w:type="dxa"/>
            <w:tcBorders>
              <w:top w:val="single" w:sz="6" w:space="0" w:color="000000"/>
              <w:left w:val="single" w:sz="6" w:space="0" w:color="000000"/>
              <w:right w:val="single" w:sz="6" w:space="0" w:color="000000"/>
            </w:tcBorders>
          </w:tcPr>
          <w:p w:rsidR="00674515" w:rsidRPr="00007C64" w:rsidRDefault="00674515" w:rsidP="004C372D">
            <w:pPr>
              <w:pStyle w:val="Tablehead"/>
              <w:rPr>
                <w:lang w:val="fr-CH"/>
              </w:rPr>
            </w:pPr>
            <w:r w:rsidRPr="00007C64">
              <w:rPr>
                <w:lang w:val="fr-CH"/>
              </w:rPr>
              <w:t>Pas de décalage</w:t>
            </w:r>
          </w:p>
        </w:tc>
        <w:tc>
          <w:tcPr>
            <w:tcW w:w="2255" w:type="dxa"/>
            <w:tcBorders>
              <w:top w:val="single" w:sz="6" w:space="0" w:color="000000"/>
              <w:left w:val="single" w:sz="6" w:space="0" w:color="000000"/>
              <w:right w:val="single" w:sz="6" w:space="0" w:color="000000"/>
            </w:tcBorders>
          </w:tcPr>
          <w:p w:rsidR="00674515" w:rsidRPr="00007C64" w:rsidRDefault="00674515" w:rsidP="004C372D">
            <w:pPr>
              <w:pStyle w:val="Tablehead"/>
              <w:rPr>
                <w:lang w:val="fr-CH"/>
              </w:rPr>
            </w:pPr>
            <w:r w:rsidRPr="00007C64">
              <w:rPr>
                <w:lang w:val="fr-CH"/>
              </w:rPr>
              <w:t>Décalage positif</w:t>
            </w:r>
          </w:p>
        </w:tc>
      </w:tr>
      <w:tr w:rsidR="00674515" w:rsidRPr="00007C64" w:rsidTr="004C372D">
        <w:trPr>
          <w:cantSplit/>
          <w:jc w:val="center"/>
        </w:trPr>
        <w:tc>
          <w:tcPr>
            <w:tcW w:w="2874" w:type="dxa"/>
            <w:vMerge/>
            <w:tcBorders>
              <w:left w:val="single" w:sz="6" w:space="0" w:color="000000"/>
              <w:bottom w:val="single" w:sz="6" w:space="0" w:color="000000"/>
              <w:right w:val="single" w:sz="6" w:space="0" w:color="000000"/>
            </w:tcBorders>
          </w:tcPr>
          <w:p w:rsidR="00674515" w:rsidRPr="00007C64" w:rsidRDefault="00674515" w:rsidP="004C372D">
            <w:pPr>
              <w:pStyle w:val="Tablehead"/>
              <w:rPr>
                <w:lang w:val="fr-CH"/>
              </w:rPr>
            </w:pPr>
          </w:p>
        </w:tc>
        <w:tc>
          <w:tcPr>
            <w:tcW w:w="2255" w:type="dxa"/>
            <w:tcBorders>
              <w:top w:val="single" w:sz="6" w:space="0" w:color="000000"/>
              <w:left w:val="single" w:sz="6" w:space="0" w:color="000000"/>
              <w:bottom w:val="single" w:sz="6" w:space="0" w:color="000000"/>
              <w:right w:val="single" w:sz="6" w:space="0" w:color="000000"/>
            </w:tcBorders>
          </w:tcPr>
          <w:p w:rsidR="00674515" w:rsidRPr="00007C64" w:rsidRDefault="00674515" w:rsidP="00E37B0C">
            <w:pPr>
              <w:pStyle w:val="Tablehead"/>
              <w:rPr>
                <w:lang w:val="fr-CH"/>
              </w:rPr>
            </w:pPr>
            <w:r w:rsidRPr="00007C64">
              <w:rPr>
                <w:lang w:val="fr-CH"/>
              </w:rPr>
              <w:t xml:space="preserve">4,250 – 0,166 MHz </w:t>
            </w:r>
            <w:r w:rsidR="00E37B0C" w:rsidRPr="00007C64">
              <w:rPr>
                <w:lang w:val="fr-CH"/>
              </w:rPr>
              <w:t>=</w:t>
            </w:r>
            <w:r w:rsidRPr="00007C64">
              <w:rPr>
                <w:lang w:val="fr-CH"/>
              </w:rPr>
              <w:t xml:space="preserve"> 4,084 MHz</w:t>
            </w:r>
          </w:p>
        </w:tc>
        <w:tc>
          <w:tcPr>
            <w:tcW w:w="2255" w:type="dxa"/>
            <w:tcBorders>
              <w:top w:val="single" w:sz="6" w:space="0" w:color="000000"/>
              <w:left w:val="single" w:sz="6" w:space="0" w:color="000000"/>
              <w:bottom w:val="single" w:sz="6" w:space="0" w:color="000000"/>
              <w:right w:val="single" w:sz="6" w:space="0" w:color="000000"/>
            </w:tcBorders>
          </w:tcPr>
          <w:p w:rsidR="00674515" w:rsidRPr="00007C64" w:rsidRDefault="00674515" w:rsidP="004C372D">
            <w:pPr>
              <w:pStyle w:val="Tablehead"/>
              <w:rPr>
                <w:lang w:val="fr-CH"/>
              </w:rPr>
            </w:pPr>
            <w:r w:rsidRPr="00007C64">
              <w:rPr>
                <w:lang w:val="fr-CH"/>
              </w:rPr>
              <w:t>4,250 MHz</w:t>
            </w:r>
          </w:p>
        </w:tc>
        <w:tc>
          <w:tcPr>
            <w:tcW w:w="2255" w:type="dxa"/>
            <w:tcBorders>
              <w:top w:val="single" w:sz="6" w:space="0" w:color="000000"/>
              <w:left w:val="single" w:sz="6" w:space="0" w:color="000000"/>
              <w:bottom w:val="single" w:sz="6" w:space="0" w:color="000000"/>
              <w:right w:val="single" w:sz="6" w:space="0" w:color="000000"/>
            </w:tcBorders>
          </w:tcPr>
          <w:p w:rsidR="00674515" w:rsidRPr="00007C64" w:rsidRDefault="00674515" w:rsidP="00E37B0C">
            <w:pPr>
              <w:pStyle w:val="Tablehead"/>
              <w:rPr>
                <w:lang w:val="fr-CH"/>
              </w:rPr>
            </w:pPr>
            <w:r w:rsidRPr="00007C64">
              <w:rPr>
                <w:lang w:val="fr-CH"/>
              </w:rPr>
              <w:t xml:space="preserve">4,250 </w:t>
            </w:r>
            <w:r w:rsidR="00E37B0C" w:rsidRPr="00007C64">
              <w:rPr>
                <w:lang w:val="fr-CH"/>
              </w:rPr>
              <w:t>+</w:t>
            </w:r>
            <w:r w:rsidRPr="00007C64">
              <w:rPr>
                <w:lang w:val="fr-CH"/>
              </w:rPr>
              <w:t xml:space="preserve"> 0,166 MHz </w:t>
            </w:r>
            <w:r w:rsidR="00E37B0C" w:rsidRPr="00007C64">
              <w:rPr>
                <w:lang w:val="fr-CH"/>
              </w:rPr>
              <w:t>=</w:t>
            </w:r>
            <w:r w:rsidRPr="00007C64">
              <w:rPr>
                <w:lang w:val="fr-CH"/>
              </w:rPr>
              <w:t xml:space="preserve"> 4,416 MHz</w:t>
            </w:r>
          </w:p>
        </w:tc>
      </w:tr>
      <w:tr w:rsidR="00674515" w:rsidRPr="00007C64" w:rsidTr="004C372D">
        <w:trPr>
          <w:cantSplit/>
          <w:jc w:val="center"/>
        </w:trPr>
        <w:tc>
          <w:tcPr>
            <w:tcW w:w="2874" w:type="dxa"/>
            <w:tcBorders>
              <w:top w:val="single" w:sz="6" w:space="0" w:color="000000"/>
              <w:left w:val="single" w:sz="6" w:space="0" w:color="000000"/>
              <w:right w:val="single" w:sz="6" w:space="0" w:color="000000"/>
            </w:tcBorders>
          </w:tcPr>
          <w:p w:rsidR="00674515" w:rsidRPr="00007C64" w:rsidRDefault="00674515" w:rsidP="003661AF">
            <w:pPr>
              <w:pStyle w:val="Tabletext"/>
              <w:jc w:val="left"/>
              <w:rPr>
                <w:lang w:val="fr-CH"/>
              </w:rPr>
            </w:pPr>
            <w:r w:rsidRPr="00007C64">
              <w:rPr>
                <w:lang w:val="fr-CH"/>
              </w:rPr>
              <w:t>Cas d'un brouillage troposphérique</w:t>
            </w:r>
          </w:p>
        </w:tc>
        <w:tc>
          <w:tcPr>
            <w:tcW w:w="2255" w:type="dxa"/>
            <w:tcBorders>
              <w:top w:val="single" w:sz="6" w:space="0" w:color="000000"/>
              <w:left w:val="single" w:sz="6" w:space="0" w:color="000000"/>
              <w:right w:val="single" w:sz="6" w:space="0" w:color="000000"/>
            </w:tcBorders>
          </w:tcPr>
          <w:p w:rsidR="00674515" w:rsidRPr="00007C64" w:rsidRDefault="00674515" w:rsidP="003661AF">
            <w:pPr>
              <w:pStyle w:val="Tabletext"/>
              <w:jc w:val="center"/>
              <w:rPr>
                <w:lang w:val="fr-CH"/>
              </w:rPr>
            </w:pPr>
            <w:r w:rsidRPr="00007C64">
              <w:rPr>
                <w:lang w:val="fr-CH"/>
              </w:rPr>
              <w:t>–1</w:t>
            </w:r>
          </w:p>
        </w:tc>
        <w:tc>
          <w:tcPr>
            <w:tcW w:w="2255" w:type="dxa"/>
            <w:tcBorders>
              <w:top w:val="single" w:sz="6" w:space="0" w:color="000000"/>
              <w:left w:val="single" w:sz="6" w:space="0" w:color="000000"/>
              <w:right w:val="single" w:sz="6" w:space="0" w:color="000000"/>
            </w:tcBorders>
          </w:tcPr>
          <w:p w:rsidR="00674515" w:rsidRPr="00007C64" w:rsidRDefault="00674515" w:rsidP="003661AF">
            <w:pPr>
              <w:pStyle w:val="Tabletext"/>
              <w:jc w:val="center"/>
              <w:rPr>
                <w:lang w:val="fr-CH"/>
              </w:rPr>
            </w:pPr>
            <w:r w:rsidRPr="00007C64">
              <w:rPr>
                <w:lang w:val="fr-CH"/>
              </w:rPr>
              <w:t>–2</w:t>
            </w:r>
          </w:p>
        </w:tc>
        <w:tc>
          <w:tcPr>
            <w:tcW w:w="2255" w:type="dxa"/>
            <w:tcBorders>
              <w:top w:val="single" w:sz="6" w:space="0" w:color="000000"/>
              <w:left w:val="single" w:sz="6" w:space="0" w:color="000000"/>
              <w:right w:val="single" w:sz="6" w:space="0" w:color="000000"/>
            </w:tcBorders>
          </w:tcPr>
          <w:p w:rsidR="00674515" w:rsidRPr="00007C64" w:rsidRDefault="00674515" w:rsidP="003661AF">
            <w:pPr>
              <w:pStyle w:val="Tabletext"/>
              <w:jc w:val="center"/>
              <w:rPr>
                <w:lang w:val="fr-CH"/>
              </w:rPr>
            </w:pPr>
            <w:r w:rsidRPr="00007C64">
              <w:rPr>
                <w:lang w:val="fr-CH"/>
              </w:rPr>
              <w:t>–</w:t>
            </w:r>
            <w:r w:rsidRPr="00007C64">
              <w:rPr>
                <w:rFonts w:ascii="Tms Rmn" w:hAnsi="Tms Rmn"/>
                <w:sz w:val="4"/>
                <w:lang w:val="fr-CH"/>
              </w:rPr>
              <w:t> </w:t>
            </w:r>
            <w:r w:rsidRPr="00007C64">
              <w:rPr>
                <w:lang w:val="fr-CH"/>
              </w:rPr>
              <w:t>4</w:t>
            </w:r>
          </w:p>
        </w:tc>
      </w:tr>
      <w:tr w:rsidR="00674515" w:rsidRPr="00007C64" w:rsidTr="004C372D">
        <w:trPr>
          <w:cantSplit/>
          <w:jc w:val="center"/>
        </w:trPr>
        <w:tc>
          <w:tcPr>
            <w:tcW w:w="2874" w:type="dxa"/>
            <w:tcBorders>
              <w:top w:val="single" w:sz="6" w:space="0" w:color="000000"/>
              <w:left w:val="single" w:sz="6" w:space="0" w:color="000000"/>
              <w:bottom w:val="single" w:sz="6" w:space="0" w:color="000000"/>
              <w:right w:val="single" w:sz="6" w:space="0" w:color="000000"/>
            </w:tcBorders>
          </w:tcPr>
          <w:p w:rsidR="00674515" w:rsidRPr="00007C64" w:rsidRDefault="00674515" w:rsidP="003661AF">
            <w:pPr>
              <w:pStyle w:val="Tabletext"/>
              <w:jc w:val="left"/>
              <w:rPr>
                <w:lang w:val="fr-CH"/>
              </w:rPr>
            </w:pPr>
            <w:r w:rsidRPr="00007C64">
              <w:rPr>
                <w:lang w:val="fr-CH"/>
              </w:rPr>
              <w:t>Cas d'un brouillage</w:t>
            </w:r>
            <w:r w:rsidRPr="00007C64">
              <w:rPr>
                <w:lang w:val="fr-CH"/>
              </w:rPr>
              <w:br/>
              <w:t>continu</w:t>
            </w:r>
          </w:p>
        </w:tc>
        <w:tc>
          <w:tcPr>
            <w:tcW w:w="2255" w:type="dxa"/>
            <w:tcBorders>
              <w:top w:val="single" w:sz="6" w:space="0" w:color="000000"/>
              <w:left w:val="single" w:sz="6" w:space="0" w:color="000000"/>
              <w:bottom w:val="single" w:sz="6" w:space="0" w:color="000000"/>
              <w:right w:val="single" w:sz="6" w:space="0" w:color="000000"/>
            </w:tcBorders>
          </w:tcPr>
          <w:p w:rsidR="00674515" w:rsidRPr="00007C64" w:rsidRDefault="00E37B0C" w:rsidP="003661AF">
            <w:pPr>
              <w:pStyle w:val="Tabletext"/>
              <w:jc w:val="center"/>
              <w:rPr>
                <w:lang w:val="fr-CH"/>
              </w:rPr>
            </w:pPr>
            <w:r w:rsidRPr="00007C64">
              <w:rPr>
                <w:lang w:val="fr-CH"/>
              </w:rPr>
              <w:t>+</w:t>
            </w:r>
            <w:r w:rsidR="00674515" w:rsidRPr="00007C64">
              <w:rPr>
                <w:lang w:val="fr-CH"/>
              </w:rPr>
              <w:t>1</w:t>
            </w:r>
          </w:p>
        </w:tc>
        <w:tc>
          <w:tcPr>
            <w:tcW w:w="2255" w:type="dxa"/>
            <w:tcBorders>
              <w:top w:val="single" w:sz="6" w:space="0" w:color="000000"/>
              <w:left w:val="single" w:sz="6" w:space="0" w:color="000000"/>
              <w:bottom w:val="single" w:sz="6" w:space="0" w:color="000000"/>
              <w:right w:val="single" w:sz="6" w:space="0" w:color="000000"/>
            </w:tcBorders>
          </w:tcPr>
          <w:p w:rsidR="00674515" w:rsidRPr="00007C64" w:rsidRDefault="00674515" w:rsidP="003661AF">
            <w:pPr>
              <w:pStyle w:val="Tabletext"/>
              <w:jc w:val="center"/>
              <w:rPr>
                <w:lang w:val="fr-CH"/>
              </w:rPr>
            </w:pPr>
            <w:r w:rsidRPr="00007C64">
              <w:rPr>
                <w:lang w:val="fr-CH"/>
              </w:rPr>
              <w:t>0</w:t>
            </w:r>
          </w:p>
        </w:tc>
        <w:tc>
          <w:tcPr>
            <w:tcW w:w="2255" w:type="dxa"/>
            <w:tcBorders>
              <w:top w:val="single" w:sz="6" w:space="0" w:color="000000"/>
              <w:left w:val="single" w:sz="6" w:space="0" w:color="000000"/>
              <w:bottom w:val="single" w:sz="6" w:space="0" w:color="000000"/>
              <w:right w:val="single" w:sz="6" w:space="0" w:color="000000"/>
            </w:tcBorders>
          </w:tcPr>
          <w:p w:rsidR="00674515" w:rsidRPr="00007C64" w:rsidRDefault="00674515" w:rsidP="003661AF">
            <w:pPr>
              <w:pStyle w:val="Tabletext"/>
              <w:jc w:val="center"/>
              <w:rPr>
                <w:lang w:val="fr-CH"/>
              </w:rPr>
            </w:pPr>
            <w:r w:rsidRPr="00007C64">
              <w:rPr>
                <w:lang w:val="fr-CH"/>
              </w:rPr>
              <w:t>–2</w:t>
            </w:r>
          </w:p>
        </w:tc>
      </w:tr>
    </w:tbl>
    <w:p w:rsidR="003661AF" w:rsidRPr="00007C64" w:rsidRDefault="003661AF" w:rsidP="003661AF">
      <w:pPr>
        <w:pStyle w:val="Tablefin"/>
        <w:rPr>
          <w:lang w:val="fr-CH"/>
        </w:rPr>
      </w:pPr>
      <w:bookmarkStart w:id="694" w:name="_Toc530970178"/>
      <w:bookmarkStart w:id="695" w:name="_Toc125339660"/>
      <w:bookmarkStart w:id="696" w:name="_Toc192557792"/>
      <w:bookmarkStart w:id="697" w:name="_Toc196624545"/>
      <w:bookmarkStart w:id="698" w:name="_Toc245005186"/>
      <w:bookmarkStart w:id="699" w:name="_Toc245779416"/>
    </w:p>
    <w:p w:rsidR="00674515" w:rsidRPr="00007C64" w:rsidRDefault="00674515" w:rsidP="00674515">
      <w:pPr>
        <w:pStyle w:val="Heading1"/>
        <w:rPr>
          <w:lang w:val="fr-CH"/>
        </w:rPr>
      </w:pPr>
      <w:bookmarkStart w:id="700" w:name="_Toc321124759"/>
      <w:bookmarkStart w:id="701" w:name="_Toc321124881"/>
      <w:r w:rsidRPr="00007C64">
        <w:rPr>
          <w:lang w:val="fr-CH"/>
        </w:rPr>
        <w:t>4</w:t>
      </w:r>
      <w:r w:rsidRPr="00007C64">
        <w:rPr>
          <w:lang w:val="fr-CH"/>
        </w:rPr>
        <w:tab/>
        <w:t>Facteurs de correction (dB) pour différentes variantes de systèmes DVB-T utiles et différentes conditions de réception</w:t>
      </w:r>
      <w:bookmarkEnd w:id="700"/>
      <w:bookmarkEnd w:id="701"/>
      <w:r w:rsidRPr="00007C64">
        <w:rPr>
          <w:lang w:val="fr-CH"/>
        </w:rPr>
        <w:t xml:space="preserve"> </w:t>
      </w:r>
      <w:bookmarkEnd w:id="694"/>
      <w:bookmarkEnd w:id="695"/>
      <w:bookmarkEnd w:id="696"/>
      <w:bookmarkEnd w:id="697"/>
      <w:bookmarkEnd w:id="698"/>
      <w:bookmarkEnd w:id="699"/>
    </w:p>
    <w:p w:rsidR="00674515" w:rsidRPr="00007C64" w:rsidRDefault="00674515" w:rsidP="00674515">
      <w:pPr>
        <w:rPr>
          <w:lang w:val="fr-CH"/>
        </w:rPr>
      </w:pPr>
      <w:r w:rsidRPr="00007C64">
        <w:rPr>
          <w:lang w:val="fr-CH"/>
        </w:rPr>
        <w:t>Le Tableau 50 ci-après a été élaboré sur la base d'un signal DVB-T brouillé par un signal du même type. Il est proposé d'utiliser ce Tableau pour d'autres types de systèmes brouilleurs mais d'autres études sont nécessaires pour confirmer les valeurs.</w:t>
      </w:r>
    </w:p>
    <w:p w:rsidR="00674515" w:rsidRPr="00007C64" w:rsidRDefault="00674515" w:rsidP="003661AF">
      <w:pPr>
        <w:pStyle w:val="TableNo"/>
        <w:keepLines/>
        <w:rPr>
          <w:lang w:val="fr-CH"/>
        </w:rPr>
      </w:pPr>
      <w:bookmarkStart w:id="702" w:name="_Toc309290551"/>
      <w:bookmarkStart w:id="703" w:name="_Toc309719073"/>
      <w:bookmarkStart w:id="704" w:name="_Toc321125381"/>
      <w:r w:rsidRPr="00007C64">
        <w:rPr>
          <w:lang w:val="fr-CH"/>
        </w:rPr>
        <w:t>TABLEAU 50</w:t>
      </w:r>
      <w:bookmarkEnd w:id="702"/>
      <w:bookmarkEnd w:id="703"/>
      <w:bookmarkEnd w:id="704"/>
    </w:p>
    <w:p w:rsidR="00674515" w:rsidRPr="00007C64" w:rsidRDefault="00674515" w:rsidP="003661AF">
      <w:pPr>
        <w:pStyle w:val="Tabletitle"/>
        <w:keepLines/>
        <w:rPr>
          <w:lang w:val="fr-CH"/>
        </w:rPr>
      </w:pPr>
      <w:bookmarkStart w:id="705" w:name="_Toc309290552"/>
      <w:bookmarkStart w:id="706" w:name="_Toc309719074"/>
      <w:bookmarkStart w:id="707" w:name="_Toc321125382"/>
      <w:r w:rsidRPr="00007C64">
        <w:rPr>
          <w:lang w:val="fr-CH"/>
        </w:rPr>
        <w:t xml:space="preserve">Facteurs de correction théoriques pour les rapports de protection (dB) pour différentes </w:t>
      </w:r>
      <w:r w:rsidR="00007C64" w:rsidRPr="00007C64">
        <w:rPr>
          <w:lang w:val="fr-CH"/>
        </w:rPr>
        <w:t>variantes</w:t>
      </w:r>
      <w:r w:rsidRPr="00007C64">
        <w:rPr>
          <w:lang w:val="fr-CH"/>
        </w:rPr>
        <w:t xml:space="preserve"> de systèmes DVB-T utiles par rapport à un signal DVB-T MAQ-64 rendement </w:t>
      </w:r>
      <w:r w:rsidR="003661AF" w:rsidRPr="00007C64">
        <w:rPr>
          <w:lang w:val="fr-CH"/>
        </w:rPr>
        <w:br/>
      </w:r>
      <w:r w:rsidRPr="00007C64">
        <w:rPr>
          <w:lang w:val="fr-CH"/>
        </w:rPr>
        <w:t xml:space="preserve">de codage 2/3 et pour différentes conditions de réception (brouillé par un </w:t>
      </w:r>
      <w:r w:rsidR="003661AF" w:rsidRPr="00007C64">
        <w:rPr>
          <w:lang w:val="fr-CH"/>
        </w:rPr>
        <w:br/>
      </w:r>
      <w:r w:rsidRPr="00007C64">
        <w:rPr>
          <w:lang w:val="fr-CH"/>
        </w:rPr>
        <w:t>signal DVB-T ou d'autres services)</w:t>
      </w:r>
      <w:bookmarkEnd w:id="705"/>
      <w:bookmarkEnd w:id="706"/>
      <w:bookmarkEnd w:id="707"/>
    </w:p>
    <w:tbl>
      <w:tblPr>
        <w:tblW w:w="9639" w:type="dxa"/>
        <w:jc w:val="center"/>
        <w:tblLayout w:type="fixed"/>
        <w:tblLook w:val="0000" w:firstRow="0" w:lastRow="0" w:firstColumn="0" w:lastColumn="0" w:noHBand="0" w:noVBand="0"/>
      </w:tblPr>
      <w:tblGrid>
        <w:gridCol w:w="2009"/>
        <w:gridCol w:w="1420"/>
        <w:gridCol w:w="1421"/>
        <w:gridCol w:w="1624"/>
        <w:gridCol w:w="1624"/>
        <w:gridCol w:w="1541"/>
      </w:tblGrid>
      <w:tr w:rsidR="00674515" w:rsidRPr="00007C64" w:rsidTr="003661AF">
        <w:trPr>
          <w:trHeight w:val="255"/>
          <w:jc w:val="center"/>
        </w:trPr>
        <w:tc>
          <w:tcPr>
            <w:tcW w:w="1892" w:type="dxa"/>
            <w:tcBorders>
              <w:top w:val="single" w:sz="4" w:space="0" w:color="000000"/>
              <w:left w:val="single" w:sz="4" w:space="0" w:color="000000"/>
              <w:bottom w:val="single" w:sz="4" w:space="0" w:color="000000"/>
            </w:tcBorders>
            <w:shd w:val="clear" w:color="auto" w:fill="auto"/>
            <w:vAlign w:val="center"/>
          </w:tcPr>
          <w:p w:rsidR="00674515" w:rsidRPr="00007C64" w:rsidRDefault="00674515" w:rsidP="00501D09">
            <w:pPr>
              <w:pStyle w:val="Tablehead"/>
              <w:rPr>
                <w:lang w:val="fr-CH"/>
              </w:rPr>
            </w:pPr>
            <w:r w:rsidRPr="00007C64">
              <w:rPr>
                <w:lang w:val="fr-CH"/>
              </w:rPr>
              <w:t>Variante de système DVB-T</w:t>
            </w:r>
          </w:p>
        </w:tc>
        <w:tc>
          <w:tcPr>
            <w:tcW w:w="1337" w:type="dxa"/>
            <w:tcBorders>
              <w:top w:val="single" w:sz="4" w:space="0" w:color="000000"/>
              <w:left w:val="single" w:sz="4" w:space="0" w:color="000000"/>
              <w:bottom w:val="single" w:sz="4" w:space="0" w:color="000000"/>
            </w:tcBorders>
            <w:shd w:val="clear" w:color="auto" w:fill="auto"/>
            <w:vAlign w:val="center"/>
          </w:tcPr>
          <w:p w:rsidR="00674515" w:rsidRPr="00007C64" w:rsidRDefault="00674515" w:rsidP="00501D09">
            <w:pPr>
              <w:pStyle w:val="Tablehead"/>
              <w:rPr>
                <w:lang w:val="fr-CH"/>
              </w:rPr>
            </w:pPr>
            <w:r w:rsidRPr="00007C64">
              <w:rPr>
                <w:lang w:val="fr-CH"/>
              </w:rPr>
              <w:t>Canal gaussien</w:t>
            </w:r>
          </w:p>
        </w:tc>
        <w:tc>
          <w:tcPr>
            <w:tcW w:w="1337" w:type="dxa"/>
            <w:tcBorders>
              <w:top w:val="single" w:sz="4" w:space="0" w:color="000000"/>
              <w:left w:val="single" w:sz="4" w:space="0" w:color="000000"/>
              <w:bottom w:val="single" w:sz="4" w:space="0" w:color="000000"/>
            </w:tcBorders>
            <w:shd w:val="clear" w:color="auto" w:fill="auto"/>
            <w:vAlign w:val="center"/>
          </w:tcPr>
          <w:p w:rsidR="00674515" w:rsidRPr="00007C64" w:rsidRDefault="00674515" w:rsidP="00501D09">
            <w:pPr>
              <w:pStyle w:val="Tablehead"/>
              <w:rPr>
                <w:lang w:val="fr-CH"/>
              </w:rPr>
            </w:pPr>
            <w:r w:rsidRPr="00007C64">
              <w:rPr>
                <w:lang w:val="fr-CH"/>
              </w:rPr>
              <w:t>Réception fixe</w:t>
            </w:r>
          </w:p>
        </w:tc>
        <w:tc>
          <w:tcPr>
            <w:tcW w:w="1528" w:type="dxa"/>
            <w:tcBorders>
              <w:top w:val="single" w:sz="4" w:space="0" w:color="000000"/>
              <w:left w:val="single" w:sz="4" w:space="0" w:color="000000"/>
              <w:bottom w:val="single" w:sz="4" w:space="0" w:color="000000"/>
            </w:tcBorders>
            <w:shd w:val="clear" w:color="auto" w:fill="auto"/>
            <w:vAlign w:val="center"/>
          </w:tcPr>
          <w:p w:rsidR="00674515" w:rsidRPr="00007C64" w:rsidRDefault="00674515" w:rsidP="00501D09">
            <w:pPr>
              <w:pStyle w:val="Tablehead"/>
              <w:rPr>
                <w:lang w:val="fr-CH"/>
              </w:rPr>
            </w:pPr>
            <w:r w:rsidRPr="00007C64">
              <w:rPr>
                <w:lang w:val="fr-CH"/>
              </w:rPr>
              <w:t>Réception portable en extérieur</w:t>
            </w:r>
          </w:p>
        </w:tc>
        <w:tc>
          <w:tcPr>
            <w:tcW w:w="1528" w:type="dxa"/>
            <w:tcBorders>
              <w:top w:val="single" w:sz="4" w:space="0" w:color="000000"/>
              <w:left w:val="single" w:sz="4" w:space="0" w:color="000000"/>
              <w:bottom w:val="single" w:sz="4" w:space="0" w:color="000000"/>
            </w:tcBorders>
            <w:shd w:val="clear" w:color="auto" w:fill="auto"/>
            <w:vAlign w:val="center"/>
          </w:tcPr>
          <w:p w:rsidR="00674515" w:rsidRPr="00007C64" w:rsidRDefault="00674515" w:rsidP="00501D09">
            <w:pPr>
              <w:pStyle w:val="Tablehead"/>
              <w:rPr>
                <w:lang w:val="fr-CH"/>
              </w:rPr>
            </w:pPr>
            <w:r w:rsidRPr="00007C64">
              <w:rPr>
                <w:lang w:val="fr-CH"/>
              </w:rPr>
              <w:t>Réception portable en intérieur</w:t>
            </w:r>
          </w:p>
        </w:tc>
        <w:tc>
          <w:tcPr>
            <w:tcW w:w="1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4515" w:rsidRPr="00007C64" w:rsidRDefault="00674515" w:rsidP="00501D09">
            <w:pPr>
              <w:pStyle w:val="Tablehead"/>
              <w:rPr>
                <w:lang w:val="fr-CH"/>
              </w:rPr>
            </w:pPr>
            <w:r w:rsidRPr="00007C64">
              <w:rPr>
                <w:lang w:val="fr-CH"/>
              </w:rPr>
              <w:t>Réception mobile</w:t>
            </w:r>
            <w:r w:rsidR="00007C64">
              <w:rPr>
                <w:lang w:val="fr-CH"/>
              </w:rPr>
              <w:t xml:space="preserve"> </w:t>
            </w:r>
            <w:r w:rsidR="00007C64" w:rsidRPr="00007C64">
              <w:rPr>
                <w:lang w:val="fr-CH"/>
              </w:rPr>
              <w:t xml:space="preserve">par </w:t>
            </w:r>
            <w:r w:rsidRPr="00007C64">
              <w:rPr>
                <w:lang w:val="fr-CH"/>
              </w:rPr>
              <w:t xml:space="preserve">rapport à un </w:t>
            </w:r>
          </w:p>
        </w:tc>
      </w:tr>
      <w:tr w:rsidR="00674515" w:rsidRPr="00007C64" w:rsidTr="003661AF">
        <w:trPr>
          <w:trHeight w:val="255"/>
          <w:jc w:val="center"/>
        </w:trPr>
        <w:tc>
          <w:tcPr>
            <w:tcW w:w="1892" w:type="dxa"/>
            <w:tcBorders>
              <w:left w:val="single" w:sz="4" w:space="0" w:color="000000"/>
              <w:bottom w:val="single" w:sz="4" w:space="0" w:color="000000"/>
            </w:tcBorders>
            <w:vAlign w:val="bottom"/>
          </w:tcPr>
          <w:p w:rsidR="00674515" w:rsidRPr="00007C64" w:rsidRDefault="00674515" w:rsidP="003661AF">
            <w:pPr>
              <w:pStyle w:val="Tabletext"/>
              <w:jc w:val="center"/>
              <w:rPr>
                <w:lang w:val="fr-CH" w:eastAsia="ar-SA"/>
              </w:rPr>
            </w:pPr>
            <w:r w:rsidRPr="00007C64">
              <w:rPr>
                <w:lang w:val="fr-CH" w:eastAsia="ar-SA"/>
              </w:rPr>
              <w:t>MDP-4 1/2</w:t>
            </w:r>
          </w:p>
        </w:tc>
        <w:tc>
          <w:tcPr>
            <w:tcW w:w="1337"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−13.5</w:t>
            </w:r>
          </w:p>
        </w:tc>
        <w:tc>
          <w:tcPr>
            <w:tcW w:w="1337"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−12.5</w:t>
            </w:r>
          </w:p>
        </w:tc>
        <w:tc>
          <w:tcPr>
            <w:tcW w:w="1528"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−10.3</w:t>
            </w:r>
          </w:p>
        </w:tc>
        <w:tc>
          <w:tcPr>
            <w:tcW w:w="1528"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−10.3</w:t>
            </w:r>
          </w:p>
        </w:tc>
        <w:tc>
          <w:tcPr>
            <w:tcW w:w="1450" w:type="dxa"/>
            <w:tcBorders>
              <w:left w:val="single" w:sz="4" w:space="0" w:color="000000"/>
              <w:bottom w:val="single" w:sz="4" w:space="0" w:color="000000"/>
              <w:right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−7.3</w:t>
            </w:r>
          </w:p>
        </w:tc>
      </w:tr>
      <w:tr w:rsidR="00674515" w:rsidRPr="00007C64" w:rsidTr="003661AF">
        <w:trPr>
          <w:trHeight w:val="255"/>
          <w:jc w:val="center"/>
        </w:trPr>
        <w:tc>
          <w:tcPr>
            <w:tcW w:w="1892" w:type="dxa"/>
            <w:tcBorders>
              <w:left w:val="single" w:sz="4" w:space="0" w:color="000000"/>
              <w:bottom w:val="single" w:sz="4" w:space="0" w:color="000000"/>
            </w:tcBorders>
            <w:vAlign w:val="bottom"/>
          </w:tcPr>
          <w:p w:rsidR="00674515" w:rsidRPr="00007C64" w:rsidRDefault="00674515" w:rsidP="003661AF">
            <w:pPr>
              <w:pStyle w:val="Tabletext"/>
              <w:jc w:val="center"/>
              <w:rPr>
                <w:lang w:val="fr-CH" w:eastAsia="ar-SA"/>
              </w:rPr>
            </w:pPr>
            <w:r w:rsidRPr="00007C64">
              <w:rPr>
                <w:lang w:val="fr-CH" w:eastAsia="ar-SA"/>
              </w:rPr>
              <w:t>MDP-4 2/3</w:t>
            </w:r>
          </w:p>
        </w:tc>
        <w:tc>
          <w:tcPr>
            <w:tcW w:w="1337"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−11.6</w:t>
            </w:r>
          </w:p>
        </w:tc>
        <w:tc>
          <w:tcPr>
            <w:tcW w:w="1337"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−10.5</w:t>
            </w:r>
          </w:p>
        </w:tc>
        <w:tc>
          <w:tcPr>
            <w:tcW w:w="1528"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−8.2</w:t>
            </w:r>
          </w:p>
        </w:tc>
        <w:tc>
          <w:tcPr>
            <w:tcW w:w="1528"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−8.2</w:t>
            </w:r>
          </w:p>
        </w:tc>
        <w:tc>
          <w:tcPr>
            <w:tcW w:w="1450" w:type="dxa"/>
            <w:tcBorders>
              <w:left w:val="single" w:sz="4" w:space="0" w:color="000000"/>
              <w:bottom w:val="single" w:sz="4" w:space="0" w:color="000000"/>
              <w:right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−5.2</w:t>
            </w:r>
          </w:p>
        </w:tc>
      </w:tr>
      <w:tr w:rsidR="00674515" w:rsidRPr="00007C64" w:rsidTr="003661AF">
        <w:trPr>
          <w:trHeight w:val="255"/>
          <w:jc w:val="center"/>
        </w:trPr>
        <w:tc>
          <w:tcPr>
            <w:tcW w:w="1892" w:type="dxa"/>
            <w:tcBorders>
              <w:left w:val="single" w:sz="4" w:space="0" w:color="000000"/>
              <w:bottom w:val="single" w:sz="4" w:space="0" w:color="000000"/>
            </w:tcBorders>
            <w:vAlign w:val="bottom"/>
          </w:tcPr>
          <w:p w:rsidR="00674515" w:rsidRPr="00007C64" w:rsidRDefault="00674515" w:rsidP="003661AF">
            <w:pPr>
              <w:pStyle w:val="Tabletext"/>
              <w:jc w:val="center"/>
              <w:rPr>
                <w:lang w:val="fr-CH" w:eastAsia="ar-SA"/>
              </w:rPr>
            </w:pPr>
            <w:r w:rsidRPr="00007C64">
              <w:rPr>
                <w:lang w:val="fr-CH" w:eastAsia="ar-SA"/>
              </w:rPr>
              <w:t>MDP-4 3/4</w:t>
            </w:r>
          </w:p>
        </w:tc>
        <w:tc>
          <w:tcPr>
            <w:tcW w:w="1337"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−10.5</w:t>
            </w:r>
          </w:p>
        </w:tc>
        <w:tc>
          <w:tcPr>
            <w:tcW w:w="1337"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−9.3</w:t>
            </w:r>
          </w:p>
        </w:tc>
        <w:tc>
          <w:tcPr>
            <w:tcW w:w="1528"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−6.9</w:t>
            </w:r>
          </w:p>
        </w:tc>
        <w:tc>
          <w:tcPr>
            <w:tcW w:w="1528"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−6.9</w:t>
            </w:r>
          </w:p>
        </w:tc>
        <w:tc>
          <w:tcPr>
            <w:tcW w:w="1450" w:type="dxa"/>
            <w:tcBorders>
              <w:left w:val="single" w:sz="4" w:space="0" w:color="000000"/>
              <w:bottom w:val="single" w:sz="4" w:space="0" w:color="000000"/>
              <w:right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−3.9</w:t>
            </w:r>
          </w:p>
        </w:tc>
      </w:tr>
      <w:tr w:rsidR="00674515" w:rsidRPr="00007C64" w:rsidTr="003661AF">
        <w:trPr>
          <w:trHeight w:val="255"/>
          <w:jc w:val="center"/>
        </w:trPr>
        <w:tc>
          <w:tcPr>
            <w:tcW w:w="1892" w:type="dxa"/>
            <w:tcBorders>
              <w:left w:val="single" w:sz="4" w:space="0" w:color="000000"/>
              <w:bottom w:val="single" w:sz="4" w:space="0" w:color="000000"/>
            </w:tcBorders>
            <w:vAlign w:val="bottom"/>
          </w:tcPr>
          <w:p w:rsidR="00674515" w:rsidRPr="00007C64" w:rsidRDefault="00674515" w:rsidP="003661AF">
            <w:pPr>
              <w:pStyle w:val="Tabletext"/>
              <w:jc w:val="center"/>
              <w:rPr>
                <w:lang w:val="fr-CH" w:eastAsia="ar-SA"/>
              </w:rPr>
            </w:pPr>
            <w:r w:rsidRPr="00007C64">
              <w:rPr>
                <w:lang w:val="fr-CH" w:eastAsia="ar-SA"/>
              </w:rPr>
              <w:t>MDP-4 5/6</w:t>
            </w:r>
          </w:p>
        </w:tc>
        <w:tc>
          <w:tcPr>
            <w:tcW w:w="1337"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−9.4</w:t>
            </w:r>
          </w:p>
        </w:tc>
        <w:tc>
          <w:tcPr>
            <w:tcW w:w="1337"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−8.1</w:t>
            </w:r>
          </w:p>
        </w:tc>
        <w:tc>
          <w:tcPr>
            <w:tcW w:w="1528"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−5.6</w:t>
            </w:r>
          </w:p>
        </w:tc>
        <w:tc>
          <w:tcPr>
            <w:tcW w:w="1528"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−5.6</w:t>
            </w:r>
          </w:p>
        </w:tc>
        <w:tc>
          <w:tcPr>
            <w:tcW w:w="1450" w:type="dxa"/>
            <w:tcBorders>
              <w:left w:val="single" w:sz="4" w:space="0" w:color="000000"/>
              <w:bottom w:val="single" w:sz="4" w:space="0" w:color="000000"/>
              <w:right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−2.6</w:t>
            </w:r>
          </w:p>
        </w:tc>
      </w:tr>
      <w:tr w:rsidR="00674515" w:rsidRPr="00007C64" w:rsidTr="003661AF">
        <w:trPr>
          <w:trHeight w:val="255"/>
          <w:jc w:val="center"/>
        </w:trPr>
        <w:tc>
          <w:tcPr>
            <w:tcW w:w="1892" w:type="dxa"/>
            <w:tcBorders>
              <w:left w:val="single" w:sz="4" w:space="0" w:color="000000"/>
              <w:bottom w:val="single" w:sz="4" w:space="0" w:color="000000"/>
            </w:tcBorders>
            <w:vAlign w:val="bottom"/>
          </w:tcPr>
          <w:p w:rsidR="00674515" w:rsidRPr="00007C64" w:rsidRDefault="00674515" w:rsidP="003661AF">
            <w:pPr>
              <w:pStyle w:val="Tabletext"/>
              <w:jc w:val="center"/>
              <w:rPr>
                <w:lang w:val="fr-CH" w:eastAsia="ar-SA"/>
              </w:rPr>
            </w:pPr>
            <w:r w:rsidRPr="00007C64">
              <w:rPr>
                <w:lang w:val="fr-CH" w:eastAsia="ar-SA"/>
              </w:rPr>
              <w:t>MDP-4 7/8</w:t>
            </w:r>
          </w:p>
        </w:tc>
        <w:tc>
          <w:tcPr>
            <w:tcW w:w="1337"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−8.5</w:t>
            </w:r>
          </w:p>
        </w:tc>
        <w:tc>
          <w:tcPr>
            <w:tcW w:w="1337"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−7.1</w:t>
            </w:r>
          </w:p>
        </w:tc>
        <w:tc>
          <w:tcPr>
            <w:tcW w:w="1528"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−4.5</w:t>
            </w:r>
          </w:p>
        </w:tc>
        <w:tc>
          <w:tcPr>
            <w:tcW w:w="1528"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−4.5</w:t>
            </w:r>
          </w:p>
        </w:tc>
        <w:tc>
          <w:tcPr>
            <w:tcW w:w="1450" w:type="dxa"/>
            <w:tcBorders>
              <w:left w:val="single" w:sz="4" w:space="0" w:color="000000"/>
              <w:bottom w:val="single" w:sz="4" w:space="0" w:color="000000"/>
              <w:right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−1.5</w:t>
            </w:r>
          </w:p>
        </w:tc>
      </w:tr>
      <w:tr w:rsidR="00674515" w:rsidRPr="00007C64" w:rsidTr="003661AF">
        <w:trPr>
          <w:trHeight w:val="255"/>
          <w:jc w:val="center"/>
        </w:trPr>
        <w:tc>
          <w:tcPr>
            <w:tcW w:w="1892" w:type="dxa"/>
            <w:tcBorders>
              <w:left w:val="single" w:sz="4" w:space="0" w:color="000000"/>
              <w:bottom w:val="single" w:sz="4" w:space="0" w:color="000000"/>
            </w:tcBorders>
            <w:vAlign w:val="bottom"/>
          </w:tcPr>
          <w:p w:rsidR="00674515" w:rsidRPr="00007C64" w:rsidRDefault="00674515" w:rsidP="003661AF">
            <w:pPr>
              <w:pStyle w:val="Tabletext"/>
              <w:jc w:val="center"/>
              <w:rPr>
                <w:lang w:val="fr-CH" w:eastAsia="ar-SA"/>
              </w:rPr>
            </w:pPr>
            <w:r w:rsidRPr="00007C64">
              <w:rPr>
                <w:lang w:val="fr-CH" w:eastAsia="ar-SA"/>
              </w:rPr>
              <w:t>MAQ-16 1/2</w:t>
            </w:r>
          </w:p>
        </w:tc>
        <w:tc>
          <w:tcPr>
            <w:tcW w:w="1337"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−7.8</w:t>
            </w:r>
          </w:p>
        </w:tc>
        <w:tc>
          <w:tcPr>
            <w:tcW w:w="1337"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−6.8</w:t>
            </w:r>
          </w:p>
        </w:tc>
        <w:tc>
          <w:tcPr>
            <w:tcW w:w="1528"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−3.6</w:t>
            </w:r>
          </w:p>
        </w:tc>
        <w:tc>
          <w:tcPr>
            <w:tcW w:w="1528"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−3.6</w:t>
            </w:r>
          </w:p>
        </w:tc>
        <w:tc>
          <w:tcPr>
            <w:tcW w:w="1450" w:type="dxa"/>
            <w:tcBorders>
              <w:left w:val="single" w:sz="4" w:space="0" w:color="000000"/>
              <w:bottom w:val="single" w:sz="4" w:space="0" w:color="000000"/>
              <w:right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−1.6</w:t>
            </w:r>
          </w:p>
        </w:tc>
      </w:tr>
      <w:tr w:rsidR="00674515" w:rsidRPr="00007C64" w:rsidTr="003661AF">
        <w:trPr>
          <w:trHeight w:val="255"/>
          <w:jc w:val="center"/>
        </w:trPr>
        <w:tc>
          <w:tcPr>
            <w:tcW w:w="1892" w:type="dxa"/>
            <w:tcBorders>
              <w:left w:val="single" w:sz="4" w:space="0" w:color="000000"/>
              <w:bottom w:val="single" w:sz="4" w:space="0" w:color="000000"/>
            </w:tcBorders>
            <w:vAlign w:val="bottom"/>
          </w:tcPr>
          <w:p w:rsidR="00674515" w:rsidRPr="00007C64" w:rsidRDefault="00674515" w:rsidP="003661AF">
            <w:pPr>
              <w:pStyle w:val="Tabletext"/>
              <w:jc w:val="center"/>
              <w:rPr>
                <w:lang w:val="fr-CH" w:eastAsia="ar-SA"/>
              </w:rPr>
            </w:pPr>
            <w:r w:rsidRPr="00007C64">
              <w:rPr>
                <w:lang w:val="fr-CH" w:eastAsia="ar-SA"/>
              </w:rPr>
              <w:t>MAQ-16 2/3</w:t>
            </w:r>
          </w:p>
        </w:tc>
        <w:tc>
          <w:tcPr>
            <w:tcW w:w="1337"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−5.4</w:t>
            </w:r>
          </w:p>
        </w:tc>
        <w:tc>
          <w:tcPr>
            <w:tcW w:w="1337"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−4.3</w:t>
            </w:r>
          </w:p>
        </w:tc>
        <w:tc>
          <w:tcPr>
            <w:tcW w:w="1528"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−2.0</w:t>
            </w:r>
          </w:p>
        </w:tc>
        <w:tc>
          <w:tcPr>
            <w:tcW w:w="1528"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−2.0</w:t>
            </w:r>
          </w:p>
        </w:tc>
        <w:tc>
          <w:tcPr>
            <w:tcW w:w="1450" w:type="dxa"/>
            <w:tcBorders>
              <w:left w:val="single" w:sz="4" w:space="0" w:color="000000"/>
              <w:bottom w:val="single" w:sz="4" w:space="0" w:color="000000"/>
              <w:right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1.0</w:t>
            </w:r>
          </w:p>
        </w:tc>
      </w:tr>
      <w:tr w:rsidR="00674515" w:rsidRPr="00007C64" w:rsidTr="003661AF">
        <w:trPr>
          <w:trHeight w:val="255"/>
          <w:jc w:val="center"/>
        </w:trPr>
        <w:tc>
          <w:tcPr>
            <w:tcW w:w="1892" w:type="dxa"/>
            <w:tcBorders>
              <w:left w:val="single" w:sz="4" w:space="0" w:color="000000"/>
              <w:bottom w:val="single" w:sz="4" w:space="0" w:color="000000"/>
            </w:tcBorders>
            <w:vAlign w:val="bottom"/>
          </w:tcPr>
          <w:p w:rsidR="00674515" w:rsidRPr="00007C64" w:rsidRDefault="00674515" w:rsidP="003661AF">
            <w:pPr>
              <w:pStyle w:val="Tabletext"/>
              <w:jc w:val="center"/>
              <w:rPr>
                <w:lang w:val="fr-CH" w:eastAsia="ar-SA"/>
              </w:rPr>
            </w:pPr>
            <w:r w:rsidRPr="00007C64">
              <w:rPr>
                <w:lang w:val="fr-CH" w:eastAsia="ar-SA"/>
              </w:rPr>
              <w:t>MAQ-16 3/4</w:t>
            </w:r>
          </w:p>
        </w:tc>
        <w:tc>
          <w:tcPr>
            <w:tcW w:w="1337"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−3.9</w:t>
            </w:r>
          </w:p>
        </w:tc>
        <w:tc>
          <w:tcPr>
            <w:tcW w:w="1337"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−2.7</w:t>
            </w:r>
          </w:p>
        </w:tc>
        <w:tc>
          <w:tcPr>
            <w:tcW w:w="1528"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−0.3</w:t>
            </w:r>
          </w:p>
        </w:tc>
        <w:tc>
          <w:tcPr>
            <w:tcW w:w="1528"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−0.3</w:t>
            </w:r>
          </w:p>
        </w:tc>
        <w:tc>
          <w:tcPr>
            <w:tcW w:w="1450" w:type="dxa"/>
            <w:tcBorders>
              <w:left w:val="single" w:sz="4" w:space="0" w:color="000000"/>
              <w:bottom w:val="single" w:sz="4" w:space="0" w:color="000000"/>
              <w:right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2.7</w:t>
            </w:r>
          </w:p>
        </w:tc>
      </w:tr>
      <w:tr w:rsidR="00674515" w:rsidRPr="00007C64" w:rsidTr="003661AF">
        <w:trPr>
          <w:trHeight w:val="255"/>
          <w:jc w:val="center"/>
        </w:trPr>
        <w:tc>
          <w:tcPr>
            <w:tcW w:w="1892" w:type="dxa"/>
            <w:tcBorders>
              <w:left w:val="single" w:sz="4" w:space="0" w:color="000000"/>
              <w:bottom w:val="single" w:sz="4" w:space="0" w:color="000000"/>
            </w:tcBorders>
            <w:vAlign w:val="bottom"/>
          </w:tcPr>
          <w:p w:rsidR="00674515" w:rsidRPr="00007C64" w:rsidRDefault="00674515" w:rsidP="003661AF">
            <w:pPr>
              <w:pStyle w:val="Tabletext"/>
              <w:jc w:val="center"/>
              <w:rPr>
                <w:lang w:val="fr-CH" w:eastAsia="ar-SA"/>
              </w:rPr>
            </w:pPr>
            <w:r w:rsidRPr="00007C64">
              <w:rPr>
                <w:lang w:val="fr-CH" w:eastAsia="ar-SA"/>
              </w:rPr>
              <w:t>MAQ-16 5/6</w:t>
            </w:r>
          </w:p>
        </w:tc>
        <w:tc>
          <w:tcPr>
            <w:tcW w:w="1337"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−2.8</w:t>
            </w:r>
          </w:p>
        </w:tc>
        <w:tc>
          <w:tcPr>
            <w:tcW w:w="1337"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−1.5</w:t>
            </w:r>
          </w:p>
        </w:tc>
        <w:tc>
          <w:tcPr>
            <w:tcW w:w="1528"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1.0</w:t>
            </w:r>
          </w:p>
        </w:tc>
        <w:tc>
          <w:tcPr>
            <w:tcW w:w="1528"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1.0</w:t>
            </w:r>
          </w:p>
        </w:tc>
        <w:tc>
          <w:tcPr>
            <w:tcW w:w="1450" w:type="dxa"/>
            <w:tcBorders>
              <w:left w:val="single" w:sz="4" w:space="0" w:color="000000"/>
              <w:bottom w:val="single" w:sz="4" w:space="0" w:color="000000"/>
              <w:right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4.0</w:t>
            </w:r>
          </w:p>
        </w:tc>
      </w:tr>
      <w:tr w:rsidR="00674515" w:rsidRPr="00007C64" w:rsidTr="003661AF">
        <w:trPr>
          <w:trHeight w:val="255"/>
          <w:jc w:val="center"/>
        </w:trPr>
        <w:tc>
          <w:tcPr>
            <w:tcW w:w="1892" w:type="dxa"/>
            <w:tcBorders>
              <w:left w:val="single" w:sz="4" w:space="0" w:color="000000"/>
              <w:bottom w:val="single" w:sz="4" w:space="0" w:color="000000"/>
            </w:tcBorders>
            <w:vAlign w:val="bottom"/>
          </w:tcPr>
          <w:p w:rsidR="00674515" w:rsidRPr="00007C64" w:rsidRDefault="00674515" w:rsidP="003661AF">
            <w:pPr>
              <w:pStyle w:val="Tabletext"/>
              <w:jc w:val="center"/>
              <w:rPr>
                <w:lang w:val="fr-CH" w:eastAsia="ar-SA"/>
              </w:rPr>
            </w:pPr>
            <w:r w:rsidRPr="00007C64">
              <w:rPr>
                <w:lang w:val="fr-CH" w:eastAsia="ar-SA"/>
              </w:rPr>
              <w:t>MAQ-16 7/8</w:t>
            </w:r>
          </w:p>
        </w:tc>
        <w:tc>
          <w:tcPr>
            <w:tcW w:w="1337"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−2.3</w:t>
            </w:r>
          </w:p>
        </w:tc>
        <w:tc>
          <w:tcPr>
            <w:tcW w:w="1337"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−0.9</w:t>
            </w:r>
          </w:p>
        </w:tc>
        <w:tc>
          <w:tcPr>
            <w:tcW w:w="1528"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1.7</w:t>
            </w:r>
          </w:p>
        </w:tc>
        <w:tc>
          <w:tcPr>
            <w:tcW w:w="1528"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1.7</w:t>
            </w:r>
          </w:p>
        </w:tc>
        <w:tc>
          <w:tcPr>
            <w:tcW w:w="1450" w:type="dxa"/>
            <w:tcBorders>
              <w:left w:val="single" w:sz="4" w:space="0" w:color="000000"/>
              <w:bottom w:val="single" w:sz="4" w:space="0" w:color="000000"/>
              <w:right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4.7</w:t>
            </w:r>
          </w:p>
        </w:tc>
      </w:tr>
      <w:tr w:rsidR="00674515" w:rsidRPr="00007C64" w:rsidTr="003661AF">
        <w:trPr>
          <w:trHeight w:val="255"/>
          <w:jc w:val="center"/>
        </w:trPr>
        <w:tc>
          <w:tcPr>
            <w:tcW w:w="1892" w:type="dxa"/>
            <w:tcBorders>
              <w:left w:val="single" w:sz="4" w:space="0" w:color="000000"/>
              <w:bottom w:val="single" w:sz="4" w:space="0" w:color="000000"/>
            </w:tcBorders>
            <w:vAlign w:val="bottom"/>
          </w:tcPr>
          <w:p w:rsidR="00674515" w:rsidRPr="00007C64" w:rsidRDefault="00674515" w:rsidP="003661AF">
            <w:pPr>
              <w:pStyle w:val="Tabletext"/>
              <w:jc w:val="center"/>
              <w:rPr>
                <w:lang w:val="fr-CH" w:eastAsia="ar-SA"/>
              </w:rPr>
            </w:pPr>
            <w:r w:rsidRPr="00007C64">
              <w:rPr>
                <w:lang w:val="fr-CH" w:eastAsia="ar-SA"/>
              </w:rPr>
              <w:t>MAQ-64 1/2</w:t>
            </w:r>
          </w:p>
        </w:tc>
        <w:tc>
          <w:tcPr>
            <w:tcW w:w="1337"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−2.2</w:t>
            </w:r>
          </w:p>
        </w:tc>
        <w:tc>
          <w:tcPr>
            <w:tcW w:w="1337"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−1.2</w:t>
            </w:r>
          </w:p>
        </w:tc>
        <w:tc>
          <w:tcPr>
            <w:tcW w:w="1528"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1.0</w:t>
            </w:r>
          </w:p>
        </w:tc>
        <w:tc>
          <w:tcPr>
            <w:tcW w:w="1528"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1.0</w:t>
            </w:r>
          </w:p>
        </w:tc>
        <w:tc>
          <w:tcPr>
            <w:tcW w:w="1450" w:type="dxa"/>
            <w:tcBorders>
              <w:left w:val="single" w:sz="4" w:space="0" w:color="000000"/>
              <w:bottom w:val="single" w:sz="4" w:space="0" w:color="000000"/>
              <w:right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4.0</w:t>
            </w:r>
          </w:p>
        </w:tc>
      </w:tr>
      <w:tr w:rsidR="00674515" w:rsidRPr="00007C64" w:rsidTr="003661AF">
        <w:trPr>
          <w:trHeight w:val="255"/>
          <w:jc w:val="center"/>
        </w:trPr>
        <w:tc>
          <w:tcPr>
            <w:tcW w:w="1892" w:type="dxa"/>
            <w:tcBorders>
              <w:left w:val="single" w:sz="4" w:space="0" w:color="000000"/>
              <w:bottom w:val="single" w:sz="4" w:space="0" w:color="000000"/>
            </w:tcBorders>
            <w:vAlign w:val="bottom"/>
          </w:tcPr>
          <w:p w:rsidR="00674515" w:rsidRPr="00007C64" w:rsidRDefault="00674515" w:rsidP="003661AF">
            <w:pPr>
              <w:pStyle w:val="Tabletext"/>
              <w:jc w:val="center"/>
              <w:rPr>
                <w:lang w:val="fr-CH" w:eastAsia="ar-SA"/>
              </w:rPr>
            </w:pPr>
            <w:r w:rsidRPr="00007C64">
              <w:rPr>
                <w:lang w:val="fr-CH" w:eastAsia="ar-SA"/>
              </w:rPr>
              <w:t>MAQ-64 2/3</w:t>
            </w:r>
          </w:p>
        </w:tc>
        <w:tc>
          <w:tcPr>
            <w:tcW w:w="1337"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0.0</w:t>
            </w:r>
          </w:p>
        </w:tc>
        <w:tc>
          <w:tcPr>
            <w:tcW w:w="1337"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1.1</w:t>
            </w:r>
          </w:p>
        </w:tc>
        <w:tc>
          <w:tcPr>
            <w:tcW w:w="1528"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3.4</w:t>
            </w:r>
          </w:p>
        </w:tc>
        <w:tc>
          <w:tcPr>
            <w:tcW w:w="1528"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3.4</w:t>
            </w:r>
          </w:p>
        </w:tc>
        <w:tc>
          <w:tcPr>
            <w:tcW w:w="1450" w:type="dxa"/>
            <w:tcBorders>
              <w:left w:val="single" w:sz="4" w:space="0" w:color="000000"/>
              <w:bottom w:val="single" w:sz="4" w:space="0" w:color="000000"/>
              <w:right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6.4</w:t>
            </w:r>
          </w:p>
        </w:tc>
      </w:tr>
      <w:tr w:rsidR="00674515" w:rsidRPr="00007C64" w:rsidTr="003661AF">
        <w:trPr>
          <w:trHeight w:val="255"/>
          <w:jc w:val="center"/>
        </w:trPr>
        <w:tc>
          <w:tcPr>
            <w:tcW w:w="1892" w:type="dxa"/>
            <w:tcBorders>
              <w:left w:val="single" w:sz="4" w:space="0" w:color="000000"/>
              <w:bottom w:val="single" w:sz="4" w:space="0" w:color="000000"/>
            </w:tcBorders>
            <w:vAlign w:val="bottom"/>
          </w:tcPr>
          <w:p w:rsidR="00674515" w:rsidRPr="00007C64" w:rsidRDefault="00674515" w:rsidP="003661AF">
            <w:pPr>
              <w:pStyle w:val="Tabletext"/>
              <w:jc w:val="center"/>
              <w:rPr>
                <w:lang w:val="fr-CH" w:eastAsia="ar-SA"/>
              </w:rPr>
            </w:pPr>
            <w:r w:rsidRPr="00007C64">
              <w:rPr>
                <w:lang w:val="fr-CH" w:eastAsia="ar-SA"/>
              </w:rPr>
              <w:t>MAQ-64 3/4</w:t>
            </w:r>
          </w:p>
        </w:tc>
        <w:tc>
          <w:tcPr>
            <w:tcW w:w="1337"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1.6</w:t>
            </w:r>
          </w:p>
        </w:tc>
        <w:tc>
          <w:tcPr>
            <w:tcW w:w="1337"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2.8</w:t>
            </w:r>
          </w:p>
        </w:tc>
        <w:tc>
          <w:tcPr>
            <w:tcW w:w="1528"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5.2</w:t>
            </w:r>
          </w:p>
        </w:tc>
        <w:tc>
          <w:tcPr>
            <w:tcW w:w="1528"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5.2</w:t>
            </w:r>
          </w:p>
        </w:tc>
        <w:tc>
          <w:tcPr>
            <w:tcW w:w="1450" w:type="dxa"/>
            <w:tcBorders>
              <w:left w:val="single" w:sz="4" w:space="0" w:color="000000"/>
              <w:bottom w:val="single" w:sz="4" w:space="0" w:color="000000"/>
              <w:right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8.2</w:t>
            </w:r>
          </w:p>
        </w:tc>
      </w:tr>
      <w:tr w:rsidR="00674515" w:rsidRPr="00007C64" w:rsidTr="003661AF">
        <w:trPr>
          <w:trHeight w:val="255"/>
          <w:jc w:val="center"/>
        </w:trPr>
        <w:tc>
          <w:tcPr>
            <w:tcW w:w="1892" w:type="dxa"/>
            <w:tcBorders>
              <w:left w:val="single" w:sz="4" w:space="0" w:color="000000"/>
              <w:bottom w:val="single" w:sz="4" w:space="0" w:color="000000"/>
            </w:tcBorders>
            <w:vAlign w:val="bottom"/>
          </w:tcPr>
          <w:p w:rsidR="00674515" w:rsidRPr="00007C64" w:rsidRDefault="00674515" w:rsidP="003661AF">
            <w:pPr>
              <w:pStyle w:val="Tabletext"/>
              <w:jc w:val="center"/>
              <w:rPr>
                <w:lang w:val="fr-CH" w:eastAsia="ar-SA"/>
              </w:rPr>
            </w:pPr>
            <w:r w:rsidRPr="00007C64">
              <w:rPr>
                <w:lang w:val="fr-CH" w:eastAsia="ar-SA"/>
              </w:rPr>
              <w:t>MAQ-64 5/6</w:t>
            </w:r>
          </w:p>
        </w:tc>
        <w:tc>
          <w:tcPr>
            <w:tcW w:w="1337"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3.0</w:t>
            </w:r>
          </w:p>
        </w:tc>
        <w:tc>
          <w:tcPr>
            <w:tcW w:w="1337"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4.3</w:t>
            </w:r>
          </w:p>
        </w:tc>
        <w:tc>
          <w:tcPr>
            <w:tcW w:w="1528"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6.8</w:t>
            </w:r>
          </w:p>
        </w:tc>
        <w:tc>
          <w:tcPr>
            <w:tcW w:w="1528"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6.8</w:t>
            </w:r>
          </w:p>
        </w:tc>
        <w:tc>
          <w:tcPr>
            <w:tcW w:w="1450" w:type="dxa"/>
            <w:tcBorders>
              <w:left w:val="single" w:sz="4" w:space="0" w:color="000000"/>
              <w:bottom w:val="single" w:sz="4" w:space="0" w:color="000000"/>
              <w:right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9.8</w:t>
            </w:r>
          </w:p>
        </w:tc>
      </w:tr>
      <w:tr w:rsidR="00674515" w:rsidRPr="00007C64" w:rsidTr="003661AF">
        <w:trPr>
          <w:trHeight w:val="255"/>
          <w:jc w:val="center"/>
        </w:trPr>
        <w:tc>
          <w:tcPr>
            <w:tcW w:w="1892" w:type="dxa"/>
            <w:tcBorders>
              <w:left w:val="single" w:sz="4" w:space="0" w:color="000000"/>
              <w:bottom w:val="single" w:sz="4" w:space="0" w:color="000000"/>
            </w:tcBorders>
            <w:vAlign w:val="bottom"/>
          </w:tcPr>
          <w:p w:rsidR="00674515" w:rsidRPr="00007C64" w:rsidRDefault="00674515" w:rsidP="003661AF">
            <w:pPr>
              <w:pStyle w:val="Tabletext"/>
              <w:jc w:val="center"/>
              <w:rPr>
                <w:lang w:val="fr-CH" w:eastAsia="ar-SA"/>
              </w:rPr>
            </w:pPr>
            <w:r w:rsidRPr="00007C64">
              <w:rPr>
                <w:lang w:val="fr-CH" w:eastAsia="ar-SA"/>
              </w:rPr>
              <w:t>MAQ-64 7/8</w:t>
            </w:r>
          </w:p>
        </w:tc>
        <w:tc>
          <w:tcPr>
            <w:tcW w:w="1337"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3.9</w:t>
            </w:r>
          </w:p>
        </w:tc>
        <w:tc>
          <w:tcPr>
            <w:tcW w:w="1337"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5.3</w:t>
            </w:r>
          </w:p>
        </w:tc>
        <w:tc>
          <w:tcPr>
            <w:tcW w:w="1528"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7.9</w:t>
            </w:r>
          </w:p>
        </w:tc>
        <w:tc>
          <w:tcPr>
            <w:tcW w:w="1528" w:type="dxa"/>
            <w:tcBorders>
              <w:left w:val="single" w:sz="4" w:space="0" w:color="000000"/>
              <w:bottom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7.9</w:t>
            </w:r>
          </w:p>
        </w:tc>
        <w:tc>
          <w:tcPr>
            <w:tcW w:w="1450" w:type="dxa"/>
            <w:tcBorders>
              <w:left w:val="single" w:sz="4" w:space="0" w:color="000000"/>
              <w:bottom w:val="single" w:sz="4" w:space="0" w:color="000000"/>
              <w:right w:val="single" w:sz="4" w:space="0" w:color="000000"/>
            </w:tcBorders>
            <w:vAlign w:val="bottom"/>
          </w:tcPr>
          <w:p w:rsidR="00674515" w:rsidRPr="00007C64" w:rsidRDefault="00674515" w:rsidP="003661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lang w:val="fr-CH" w:eastAsia="ar-SA"/>
              </w:rPr>
            </w:pPr>
            <w:r w:rsidRPr="00007C64">
              <w:rPr>
                <w:lang w:val="fr-CH" w:eastAsia="ar-SA"/>
              </w:rPr>
              <w:t>10.9</w:t>
            </w:r>
          </w:p>
        </w:tc>
      </w:tr>
    </w:tbl>
    <w:p w:rsidR="00674515" w:rsidRPr="00007C64" w:rsidRDefault="00674515" w:rsidP="00674515">
      <w:pPr>
        <w:pStyle w:val="Tablefin"/>
        <w:rPr>
          <w:lang w:val="fr-CH"/>
        </w:rPr>
      </w:pPr>
    </w:p>
    <w:p w:rsidR="00674515" w:rsidRPr="00007C64" w:rsidRDefault="00674515" w:rsidP="00674515">
      <w:pPr>
        <w:rPr>
          <w:lang w:val="fr-CH"/>
        </w:rPr>
      </w:pPr>
      <w:r w:rsidRPr="00007C64">
        <w:rPr>
          <w:lang w:val="fr-CH"/>
        </w:rPr>
        <w:t xml:space="preserve">Par rapport à un canal de transmission statique, les rapports de protection sont beaucoup plus nécessaires pour le canal de Rayleigh variant en fonction du temps qui est le canal adapté à la réception DVB-T portable. L'augmentation moyenne des valeurs des rapports de protection dans le cas d'un canal de transmission de Rayleigh variant en fonction du temps par rapport aux valeurs pour un canal de transmission de Rayleigh statique est d'environ 5 à 6 dB. </w:t>
      </w:r>
    </w:p>
    <w:p w:rsidR="00674515" w:rsidRPr="00007C64" w:rsidRDefault="00674515" w:rsidP="003661AF">
      <w:pPr>
        <w:rPr>
          <w:lang w:val="fr-CH"/>
        </w:rPr>
      </w:pPr>
      <w:r w:rsidRPr="00007C64">
        <w:rPr>
          <w:lang w:val="fr-CH"/>
        </w:rPr>
        <w:t>En résumé, les valeurs des rapports de protection pour un canal de transmission gaussien sont de 2 à 3</w:t>
      </w:r>
      <w:r w:rsidR="003661AF" w:rsidRPr="00007C64">
        <w:rPr>
          <w:lang w:val="fr-CH"/>
        </w:rPr>
        <w:t> </w:t>
      </w:r>
      <w:r w:rsidRPr="00007C64">
        <w:rPr>
          <w:lang w:val="fr-CH"/>
        </w:rPr>
        <w:t xml:space="preserve">dB inférieurs aux valeurs pour un </w:t>
      </w:r>
      <w:r w:rsidR="00007C64" w:rsidRPr="00007C64">
        <w:rPr>
          <w:lang w:val="fr-CH"/>
        </w:rPr>
        <w:t>canal</w:t>
      </w:r>
      <w:r w:rsidRPr="00007C64">
        <w:rPr>
          <w:lang w:val="fr-CH"/>
        </w:rPr>
        <w:t xml:space="preserve"> de transmission de Rayleigh statique. Les rapports de protection pour un canal de transmission de Rayleigh </w:t>
      </w:r>
      <w:r w:rsidR="00007C64" w:rsidRPr="00007C64">
        <w:rPr>
          <w:lang w:val="fr-CH"/>
        </w:rPr>
        <w:t>variant</w:t>
      </w:r>
      <w:r w:rsidRPr="00007C64">
        <w:rPr>
          <w:lang w:val="fr-CH"/>
        </w:rPr>
        <w:t xml:space="preserve"> en fonction du temps sont de 4 à 6 dB</w:t>
      </w:r>
      <w:r w:rsidR="00EF59BC" w:rsidRPr="00007C64">
        <w:rPr>
          <w:lang w:val="fr-CH"/>
        </w:rPr>
        <w:t xml:space="preserve"> </w:t>
      </w:r>
      <w:r w:rsidRPr="00007C64">
        <w:rPr>
          <w:lang w:val="fr-CH"/>
        </w:rPr>
        <w:t xml:space="preserve">supérieurs à ceux pour un canal de </w:t>
      </w:r>
      <w:r w:rsidR="00007C64" w:rsidRPr="00007C64">
        <w:rPr>
          <w:lang w:val="fr-CH"/>
        </w:rPr>
        <w:t>transmission</w:t>
      </w:r>
      <w:r w:rsidRPr="00007C64">
        <w:rPr>
          <w:lang w:val="fr-CH"/>
        </w:rPr>
        <w:t xml:space="preserve"> de Rayleigh statique.</w:t>
      </w:r>
    </w:p>
    <w:p w:rsidR="00674515" w:rsidRPr="00007C64" w:rsidRDefault="00674515" w:rsidP="00674515">
      <w:pPr>
        <w:pStyle w:val="Heading1"/>
        <w:rPr>
          <w:lang w:val="fr-CH"/>
        </w:rPr>
      </w:pPr>
      <w:bookmarkStart w:id="708" w:name="_Toc225581410"/>
      <w:bookmarkStart w:id="709" w:name="_Toc309290162"/>
      <w:bookmarkStart w:id="710" w:name="_Toc309290553"/>
      <w:bookmarkStart w:id="711" w:name="_Toc309718886"/>
      <w:bookmarkStart w:id="712" w:name="_Toc321124760"/>
      <w:bookmarkStart w:id="713" w:name="_Toc321124882"/>
      <w:r w:rsidRPr="00007C64">
        <w:rPr>
          <w:lang w:val="fr-CH"/>
        </w:rPr>
        <w:t>5</w:t>
      </w:r>
      <w:r w:rsidRPr="00007C64">
        <w:rPr>
          <w:lang w:val="fr-CH"/>
        </w:rPr>
        <w:tab/>
        <w:t>Rapports de protection pour un signal T-DAB brouillé par un signal de télévision numérique de Terre brouilleur</w:t>
      </w:r>
      <w:bookmarkEnd w:id="708"/>
      <w:bookmarkEnd w:id="709"/>
      <w:bookmarkEnd w:id="710"/>
      <w:bookmarkEnd w:id="711"/>
      <w:bookmarkEnd w:id="712"/>
      <w:bookmarkEnd w:id="713"/>
      <w:r w:rsidRPr="00007C64">
        <w:rPr>
          <w:lang w:val="fr-CH"/>
        </w:rPr>
        <w:t xml:space="preserve"> </w:t>
      </w:r>
    </w:p>
    <w:p w:rsidR="003661AF" w:rsidRPr="00007C64" w:rsidRDefault="003661AF" w:rsidP="003661AF">
      <w:pPr>
        <w:pStyle w:val="TableNo"/>
        <w:keepLines/>
        <w:rPr>
          <w:lang w:val="fr-CH"/>
        </w:rPr>
      </w:pPr>
      <w:bookmarkStart w:id="714" w:name="_Toc321125383"/>
      <w:r w:rsidRPr="00007C64">
        <w:rPr>
          <w:lang w:val="fr-CH"/>
        </w:rPr>
        <w:t>TABLEAU 51</w:t>
      </w:r>
      <w:bookmarkEnd w:id="714"/>
    </w:p>
    <w:p w:rsidR="00674515" w:rsidRPr="00007C64" w:rsidRDefault="00674515" w:rsidP="003661AF">
      <w:pPr>
        <w:pStyle w:val="Tabletitle"/>
        <w:keepLines/>
        <w:rPr>
          <w:lang w:val="fr-CH"/>
        </w:rPr>
      </w:pPr>
      <w:bookmarkStart w:id="715" w:name="_Toc125343019"/>
      <w:bookmarkStart w:id="716" w:name="_Toc192558537"/>
      <w:bookmarkStart w:id="717" w:name="_Toc321125384"/>
      <w:bookmarkStart w:id="718" w:name="_Toc309290554"/>
      <w:bookmarkStart w:id="719" w:name="_Toc309719075"/>
      <w:r w:rsidRPr="00007C64">
        <w:rPr>
          <w:lang w:val="fr-CH"/>
        </w:rPr>
        <w:t>Rapports de protection (dB) pour un signal T-DAB brouillé par un signal DVB-T à 8 MHz</w:t>
      </w:r>
      <w:bookmarkEnd w:id="715"/>
      <w:bookmarkEnd w:id="716"/>
      <w:bookmarkEnd w:id="717"/>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674"/>
        <w:gridCol w:w="1005"/>
        <w:gridCol w:w="870"/>
        <w:gridCol w:w="870"/>
        <w:gridCol w:w="870"/>
        <w:gridCol w:w="870"/>
        <w:gridCol w:w="870"/>
        <w:gridCol w:w="870"/>
        <w:gridCol w:w="870"/>
        <w:gridCol w:w="870"/>
      </w:tblGrid>
      <w:tr w:rsidR="00674515" w:rsidRPr="00007C64" w:rsidTr="00D443AF">
        <w:trPr>
          <w:jc w:val="center"/>
        </w:trPr>
        <w:tc>
          <w:tcPr>
            <w:tcW w:w="9072" w:type="dxa"/>
            <w:gridSpan w:val="10"/>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head"/>
              <w:keepLines/>
              <w:rPr>
                <w:lang w:val="fr-CH"/>
              </w:rPr>
            </w:pPr>
            <w:r w:rsidRPr="00007C64">
              <w:rPr>
                <w:lang w:val="fr-CH"/>
              </w:rPr>
              <w:t>MAQ-64, rendement de codage 2/3</w:t>
            </w:r>
          </w:p>
        </w:tc>
      </w:tr>
      <w:tr w:rsidR="00674515" w:rsidRPr="00007C64" w:rsidTr="00D443AF">
        <w:trPr>
          <w:jc w:val="center"/>
        </w:trPr>
        <w:tc>
          <w:tcPr>
            <w:tcW w:w="1575" w:type="dxa"/>
            <w:tcBorders>
              <w:top w:val="single" w:sz="4" w:space="0" w:color="auto"/>
              <w:left w:val="single" w:sz="4" w:space="0" w:color="auto"/>
              <w:bottom w:val="single" w:sz="4" w:space="0" w:color="auto"/>
              <w:right w:val="single" w:sz="4" w:space="0" w:color="auto"/>
            </w:tcBorders>
          </w:tcPr>
          <w:p w:rsidR="00674515" w:rsidRPr="00007C64" w:rsidRDefault="00E37B0C" w:rsidP="003661AF">
            <w:pPr>
              <w:pStyle w:val="Tabletext"/>
              <w:keepNext/>
              <w:keepLines/>
              <w:jc w:val="left"/>
              <w:rPr>
                <w:lang w:val="fr-CH"/>
              </w:rPr>
            </w:pPr>
            <w:r w:rsidRPr="00007C64">
              <w:rPr>
                <w:lang w:val="fr-CH"/>
              </w:rPr>
              <w:sym w:font="Symbol" w:char="F044"/>
            </w:r>
            <w:r w:rsidR="00674515" w:rsidRPr="00007C64">
              <w:rPr>
                <w:rFonts w:ascii="Tms Rmn" w:hAnsi="Tms Rmn"/>
                <w:sz w:val="12"/>
                <w:lang w:val="fr-CH"/>
              </w:rPr>
              <w:t> </w:t>
            </w:r>
            <w:r w:rsidR="00674515" w:rsidRPr="00007C64">
              <w:rPr>
                <w:i/>
                <w:iCs/>
                <w:lang w:val="fr-CH"/>
              </w:rPr>
              <w:t>f</w:t>
            </w:r>
            <w:r w:rsidR="00674515" w:rsidRPr="00007C64">
              <w:rPr>
                <w:vertAlign w:val="superscript"/>
                <w:lang w:val="fr-CH"/>
              </w:rPr>
              <w:t> (1)</w:t>
            </w:r>
            <w:r w:rsidR="00674515" w:rsidRPr="00007C64">
              <w:rPr>
                <w:lang w:val="fr-CH"/>
              </w:rPr>
              <w:t xml:space="preserve"> (MHz)</w:t>
            </w:r>
          </w:p>
        </w:tc>
        <w:tc>
          <w:tcPr>
            <w:tcW w:w="945"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7"/>
              </w:tabs>
              <w:jc w:val="left"/>
              <w:rPr>
                <w:lang w:val="fr-CH"/>
              </w:rPr>
            </w:pPr>
            <w:r w:rsidRPr="00007C64">
              <w:rPr>
                <w:lang w:val="fr-CH"/>
              </w:rPr>
              <w:t>–5</w:t>
            </w:r>
          </w:p>
        </w:tc>
        <w:tc>
          <w:tcPr>
            <w:tcW w:w="819" w:type="dxa"/>
            <w:tcBorders>
              <w:top w:val="single" w:sz="4" w:space="0" w:color="auto"/>
              <w:left w:val="single" w:sz="4" w:space="0" w:color="auto"/>
              <w:bottom w:val="single" w:sz="4" w:space="0" w:color="auto"/>
              <w:right w:val="single" w:sz="4" w:space="0" w:color="auto"/>
            </w:tcBorders>
          </w:tcPr>
          <w:p w:rsidR="00674515" w:rsidRPr="00007C64" w:rsidRDefault="00674515" w:rsidP="00D443A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fr-CH"/>
              </w:rPr>
            </w:pPr>
            <w:r w:rsidRPr="00007C64">
              <w:rPr>
                <w:lang w:val="fr-CH"/>
              </w:rPr>
              <w:t>–4,2</w:t>
            </w:r>
          </w:p>
        </w:tc>
        <w:tc>
          <w:tcPr>
            <w:tcW w:w="819" w:type="dxa"/>
            <w:tcBorders>
              <w:top w:val="single" w:sz="4" w:space="0" w:color="auto"/>
              <w:left w:val="single" w:sz="4" w:space="0" w:color="auto"/>
              <w:bottom w:val="single" w:sz="4" w:space="0" w:color="auto"/>
              <w:right w:val="single" w:sz="4" w:space="0" w:color="auto"/>
            </w:tcBorders>
          </w:tcPr>
          <w:p w:rsidR="00674515" w:rsidRPr="00007C64" w:rsidRDefault="00674515" w:rsidP="00D443A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fr-CH"/>
              </w:rPr>
            </w:pPr>
            <w:r w:rsidRPr="00007C64">
              <w:rPr>
                <w:lang w:val="fr-CH"/>
              </w:rPr>
              <w:t>–4</w:t>
            </w:r>
          </w:p>
        </w:tc>
        <w:tc>
          <w:tcPr>
            <w:tcW w:w="819"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fr-CH"/>
              </w:rPr>
            </w:pPr>
            <w:r w:rsidRPr="00007C64">
              <w:rPr>
                <w:lang w:val="fr-CH"/>
              </w:rPr>
              <w:t>–3</w:t>
            </w:r>
          </w:p>
        </w:tc>
        <w:tc>
          <w:tcPr>
            <w:tcW w:w="819"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fr-CH"/>
              </w:rPr>
            </w:pPr>
            <w:r w:rsidRPr="00007C64">
              <w:rPr>
                <w:lang w:val="fr-CH"/>
              </w:rPr>
              <w:t>0</w:t>
            </w:r>
          </w:p>
        </w:tc>
        <w:tc>
          <w:tcPr>
            <w:tcW w:w="819"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fr-CH"/>
              </w:rPr>
            </w:pPr>
            <w:r w:rsidRPr="00007C64">
              <w:rPr>
                <w:lang w:val="fr-CH"/>
              </w:rPr>
              <w:t>3</w:t>
            </w:r>
          </w:p>
        </w:tc>
        <w:tc>
          <w:tcPr>
            <w:tcW w:w="819"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fr-CH"/>
              </w:rPr>
            </w:pPr>
            <w:r w:rsidRPr="00007C64">
              <w:rPr>
                <w:lang w:val="fr-CH"/>
              </w:rPr>
              <w:t>4</w:t>
            </w:r>
          </w:p>
        </w:tc>
        <w:tc>
          <w:tcPr>
            <w:tcW w:w="819"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fr-CH"/>
              </w:rPr>
            </w:pPr>
            <w:r w:rsidRPr="00007C64">
              <w:rPr>
                <w:lang w:val="fr-CH"/>
              </w:rPr>
              <w:t>4,2</w:t>
            </w:r>
          </w:p>
        </w:tc>
        <w:tc>
          <w:tcPr>
            <w:tcW w:w="819"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fr-CH"/>
              </w:rPr>
            </w:pPr>
            <w:r w:rsidRPr="00007C64">
              <w:rPr>
                <w:lang w:val="fr-CH"/>
              </w:rPr>
              <w:t>5</w:t>
            </w:r>
          </w:p>
        </w:tc>
      </w:tr>
      <w:tr w:rsidR="00674515" w:rsidRPr="00007C64" w:rsidTr="00D443AF">
        <w:trPr>
          <w:jc w:val="center"/>
        </w:trPr>
        <w:tc>
          <w:tcPr>
            <w:tcW w:w="1575"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keepNext/>
              <w:keepLines/>
              <w:jc w:val="left"/>
              <w:rPr>
                <w:lang w:val="fr-CH"/>
              </w:rPr>
            </w:pPr>
            <w:r w:rsidRPr="00007C64">
              <w:rPr>
                <w:lang w:val="fr-CH"/>
              </w:rPr>
              <w:t>PR</w:t>
            </w:r>
          </w:p>
        </w:tc>
        <w:tc>
          <w:tcPr>
            <w:tcW w:w="945"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7"/>
              </w:tabs>
              <w:jc w:val="left"/>
              <w:rPr>
                <w:lang w:val="fr-CH"/>
              </w:rPr>
            </w:pPr>
            <w:r w:rsidRPr="00007C64">
              <w:rPr>
                <w:lang w:val="fr-CH"/>
              </w:rPr>
              <w:t>–50</w:t>
            </w:r>
          </w:p>
        </w:tc>
        <w:tc>
          <w:tcPr>
            <w:tcW w:w="819" w:type="dxa"/>
            <w:tcBorders>
              <w:top w:val="single" w:sz="4" w:space="0" w:color="auto"/>
              <w:left w:val="single" w:sz="4" w:space="0" w:color="auto"/>
              <w:bottom w:val="single" w:sz="4" w:space="0" w:color="auto"/>
              <w:right w:val="single" w:sz="4" w:space="0" w:color="auto"/>
            </w:tcBorders>
          </w:tcPr>
          <w:p w:rsidR="00674515" w:rsidRPr="00007C64" w:rsidRDefault="00674515" w:rsidP="00D443A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fr-CH"/>
              </w:rPr>
            </w:pPr>
            <w:r w:rsidRPr="00007C64">
              <w:rPr>
                <w:lang w:val="fr-CH"/>
              </w:rPr>
              <w:t>–1</w:t>
            </w:r>
          </w:p>
        </w:tc>
        <w:tc>
          <w:tcPr>
            <w:tcW w:w="819"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fr-CH"/>
              </w:rPr>
            </w:pPr>
            <w:r w:rsidRPr="00007C64">
              <w:rPr>
                <w:lang w:val="fr-CH"/>
              </w:rPr>
              <w:t>0</w:t>
            </w:r>
          </w:p>
        </w:tc>
        <w:tc>
          <w:tcPr>
            <w:tcW w:w="819"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fr-CH"/>
              </w:rPr>
            </w:pPr>
            <w:r w:rsidRPr="00007C64">
              <w:rPr>
                <w:lang w:val="fr-CH"/>
              </w:rPr>
              <w:t>1</w:t>
            </w:r>
          </w:p>
        </w:tc>
        <w:tc>
          <w:tcPr>
            <w:tcW w:w="819"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fr-CH"/>
              </w:rPr>
            </w:pPr>
            <w:r w:rsidRPr="00007C64">
              <w:rPr>
                <w:lang w:val="fr-CH"/>
              </w:rPr>
              <w:t>1</w:t>
            </w:r>
          </w:p>
        </w:tc>
        <w:tc>
          <w:tcPr>
            <w:tcW w:w="819"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fr-CH"/>
              </w:rPr>
            </w:pPr>
            <w:r w:rsidRPr="00007C64">
              <w:rPr>
                <w:lang w:val="fr-CH"/>
              </w:rPr>
              <w:t>1</w:t>
            </w:r>
          </w:p>
        </w:tc>
        <w:tc>
          <w:tcPr>
            <w:tcW w:w="819"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fr-CH"/>
              </w:rPr>
            </w:pPr>
            <w:r w:rsidRPr="00007C64">
              <w:rPr>
                <w:lang w:val="fr-CH"/>
              </w:rPr>
              <w:t>0</w:t>
            </w:r>
          </w:p>
        </w:tc>
        <w:tc>
          <w:tcPr>
            <w:tcW w:w="819"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fr-CH"/>
              </w:rPr>
            </w:pPr>
            <w:r w:rsidRPr="00007C64">
              <w:rPr>
                <w:lang w:val="fr-CH"/>
              </w:rPr>
              <w:t>–1</w:t>
            </w:r>
          </w:p>
        </w:tc>
        <w:tc>
          <w:tcPr>
            <w:tcW w:w="819"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fr-CH"/>
              </w:rPr>
            </w:pPr>
            <w:r w:rsidRPr="00007C64">
              <w:rPr>
                <w:lang w:val="fr-CH"/>
              </w:rPr>
              <w:t>–50</w:t>
            </w:r>
          </w:p>
        </w:tc>
      </w:tr>
      <w:tr w:rsidR="00674515" w:rsidRPr="00007C64" w:rsidTr="00D44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Borders>
              <w:top w:val="single" w:sz="4" w:space="0" w:color="auto"/>
            </w:tcBorders>
          </w:tcPr>
          <w:p w:rsidR="00674515" w:rsidRPr="00007C64" w:rsidRDefault="00674515" w:rsidP="003661AF">
            <w:pPr>
              <w:pStyle w:val="Tablelegend"/>
              <w:rPr>
                <w:lang w:val="fr-CH"/>
              </w:rPr>
            </w:pPr>
            <w:r w:rsidRPr="00007C64">
              <w:rPr>
                <w:vertAlign w:val="superscript"/>
                <w:lang w:val="fr-CH"/>
              </w:rPr>
              <w:t>(1)</w:t>
            </w:r>
            <w:r w:rsidRPr="00007C64">
              <w:rPr>
                <w:lang w:val="fr-CH"/>
              </w:rPr>
              <w:tab/>
            </w:r>
            <w:r w:rsidR="00E37B0C" w:rsidRPr="00007C64">
              <w:rPr>
                <w:lang w:val="fr-CH"/>
              </w:rPr>
              <w:sym w:font="Symbol" w:char="F044"/>
            </w:r>
            <w:r w:rsidRPr="00007C64">
              <w:rPr>
                <w:rFonts w:ascii="Tms Rmn" w:hAnsi="Tms Rmn"/>
                <w:sz w:val="12"/>
                <w:lang w:val="fr-CH"/>
              </w:rPr>
              <w:t> </w:t>
            </w:r>
            <w:r w:rsidRPr="00007C64">
              <w:rPr>
                <w:i/>
                <w:iCs/>
                <w:lang w:val="fr-CH"/>
              </w:rPr>
              <w:t>f</w:t>
            </w:r>
            <w:r w:rsidRPr="00007C64">
              <w:rPr>
                <w:lang w:val="fr-CH"/>
              </w:rPr>
              <w:t>: fréquence centrale du signal DVB-T, moins fréquence centrale du signal T-DAB.</w:t>
            </w:r>
          </w:p>
        </w:tc>
      </w:tr>
    </w:tbl>
    <w:p w:rsidR="003661AF" w:rsidRPr="00007C64" w:rsidRDefault="003661AF" w:rsidP="003661AF">
      <w:pPr>
        <w:pStyle w:val="Tablefin"/>
        <w:rPr>
          <w:lang w:val="fr-CH"/>
        </w:rPr>
      </w:pPr>
    </w:p>
    <w:p w:rsidR="00674515" w:rsidRPr="00007C64" w:rsidRDefault="00674515" w:rsidP="003661AF">
      <w:pPr>
        <w:pStyle w:val="TableNo"/>
        <w:rPr>
          <w:lang w:val="fr-CH"/>
        </w:rPr>
      </w:pPr>
      <w:bookmarkStart w:id="720" w:name="_Toc321125385"/>
      <w:r w:rsidRPr="00007C64">
        <w:rPr>
          <w:lang w:val="fr-CH"/>
        </w:rPr>
        <w:t>TABLEAU 5</w:t>
      </w:r>
      <w:bookmarkEnd w:id="718"/>
      <w:bookmarkEnd w:id="719"/>
      <w:r w:rsidR="003661AF" w:rsidRPr="00007C64">
        <w:rPr>
          <w:lang w:val="fr-CH"/>
        </w:rPr>
        <w:t>2</w:t>
      </w:r>
      <w:bookmarkEnd w:id="720"/>
    </w:p>
    <w:p w:rsidR="003661AF" w:rsidRPr="00007C64" w:rsidRDefault="003661AF" w:rsidP="003661AF">
      <w:pPr>
        <w:pStyle w:val="Tabletitle"/>
        <w:keepLines/>
        <w:rPr>
          <w:lang w:val="fr-CH"/>
        </w:rPr>
      </w:pPr>
      <w:bookmarkStart w:id="721" w:name="_Toc321125386"/>
      <w:r w:rsidRPr="00007C64">
        <w:rPr>
          <w:lang w:val="fr-CH"/>
        </w:rPr>
        <w:t>Rapports de protection (dB) pour un signal T-DAB brouillé par un signal DVB-T à 7 MHz</w:t>
      </w:r>
      <w:bookmarkEnd w:id="721"/>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674"/>
        <w:gridCol w:w="1005"/>
        <w:gridCol w:w="870"/>
        <w:gridCol w:w="870"/>
        <w:gridCol w:w="870"/>
        <w:gridCol w:w="870"/>
        <w:gridCol w:w="870"/>
        <w:gridCol w:w="870"/>
        <w:gridCol w:w="870"/>
        <w:gridCol w:w="870"/>
      </w:tblGrid>
      <w:tr w:rsidR="00674515" w:rsidRPr="00007C64" w:rsidTr="003661AF">
        <w:trPr>
          <w:jc w:val="center"/>
        </w:trPr>
        <w:tc>
          <w:tcPr>
            <w:tcW w:w="9639" w:type="dxa"/>
            <w:gridSpan w:val="10"/>
            <w:tcBorders>
              <w:top w:val="single" w:sz="4" w:space="0" w:color="auto"/>
              <w:left w:val="single" w:sz="4" w:space="0" w:color="auto"/>
              <w:bottom w:val="single" w:sz="4" w:space="0" w:color="auto"/>
              <w:right w:val="single" w:sz="4" w:space="0" w:color="auto"/>
            </w:tcBorders>
          </w:tcPr>
          <w:p w:rsidR="00674515" w:rsidRPr="00007C64" w:rsidRDefault="00674515" w:rsidP="004C372D">
            <w:pPr>
              <w:pStyle w:val="Tablehead"/>
              <w:rPr>
                <w:lang w:val="fr-CH"/>
              </w:rPr>
            </w:pPr>
            <w:r w:rsidRPr="00007C64">
              <w:rPr>
                <w:lang w:val="fr-CH"/>
              </w:rPr>
              <w:t>MAQ-64, rendement de codage 2/3</w:t>
            </w:r>
          </w:p>
        </w:tc>
      </w:tr>
      <w:tr w:rsidR="00674515" w:rsidRPr="00007C64" w:rsidTr="003661AF">
        <w:trPr>
          <w:jc w:val="center"/>
        </w:trPr>
        <w:tc>
          <w:tcPr>
            <w:tcW w:w="1674"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left"/>
              <w:rPr>
                <w:lang w:val="fr-CH"/>
              </w:rPr>
            </w:pPr>
            <w:r w:rsidRPr="00007C64">
              <w:rPr>
                <w:lang w:val="fr-CH"/>
              </w:rPr>
              <w:sym w:font="Symbol" w:char="F044"/>
            </w:r>
            <w:r w:rsidRPr="00007C64">
              <w:rPr>
                <w:lang w:val="fr-CH"/>
              </w:rPr>
              <w:t> </w:t>
            </w:r>
            <w:r w:rsidRPr="00007C64">
              <w:rPr>
                <w:i/>
                <w:iCs/>
                <w:lang w:val="fr-CH"/>
              </w:rPr>
              <w:t>f</w:t>
            </w:r>
            <w:r w:rsidRPr="00007C64">
              <w:rPr>
                <w:lang w:val="fr-CH"/>
              </w:rPr>
              <w:t> </w:t>
            </w:r>
            <w:r w:rsidRPr="00007C64">
              <w:rPr>
                <w:vertAlign w:val="superscript"/>
                <w:lang w:val="fr-CH"/>
              </w:rPr>
              <w:t>(1)</w:t>
            </w:r>
            <w:r w:rsidRPr="00007C64">
              <w:rPr>
                <w:lang w:val="fr-CH"/>
              </w:rPr>
              <w:t xml:space="preserve"> (MHz)</w:t>
            </w:r>
          </w:p>
        </w:tc>
        <w:tc>
          <w:tcPr>
            <w:tcW w:w="1005"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7"/>
              </w:tabs>
              <w:jc w:val="left"/>
              <w:rPr>
                <w:lang w:val="fr-CH"/>
              </w:rPr>
            </w:pPr>
            <w:r w:rsidRPr="00007C64">
              <w:rPr>
                <w:lang w:val="fr-CH"/>
              </w:rPr>
              <w:t>–</w:t>
            </w:r>
            <w:r w:rsidR="003661AF" w:rsidRPr="00007C64">
              <w:rPr>
                <w:lang w:val="fr-CH"/>
              </w:rPr>
              <w:t>4,5</w:t>
            </w:r>
          </w:p>
        </w:tc>
        <w:tc>
          <w:tcPr>
            <w:tcW w:w="870"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fr-CH"/>
              </w:rPr>
            </w:pPr>
            <w:r w:rsidRPr="00007C64">
              <w:rPr>
                <w:lang w:val="fr-CH"/>
              </w:rPr>
              <w:t>–</w:t>
            </w:r>
            <w:r w:rsidR="003661AF" w:rsidRPr="00007C64">
              <w:rPr>
                <w:lang w:val="fr-CH"/>
              </w:rPr>
              <w:t>3,7</w:t>
            </w:r>
          </w:p>
        </w:tc>
        <w:tc>
          <w:tcPr>
            <w:tcW w:w="870" w:type="dxa"/>
            <w:tcBorders>
              <w:top w:val="single" w:sz="4" w:space="0" w:color="auto"/>
              <w:left w:val="single" w:sz="4" w:space="0" w:color="auto"/>
              <w:bottom w:val="single" w:sz="4" w:space="0" w:color="auto"/>
              <w:right w:val="single" w:sz="4" w:space="0" w:color="auto"/>
            </w:tcBorders>
          </w:tcPr>
          <w:p w:rsidR="00674515" w:rsidRPr="00007C64" w:rsidRDefault="003661AF" w:rsidP="003661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fr-CH"/>
              </w:rPr>
            </w:pPr>
            <w:r w:rsidRPr="00007C64">
              <w:rPr>
                <w:lang w:val="fr-CH"/>
              </w:rPr>
              <w:t>–3,5</w:t>
            </w:r>
          </w:p>
        </w:tc>
        <w:tc>
          <w:tcPr>
            <w:tcW w:w="870" w:type="dxa"/>
            <w:tcBorders>
              <w:top w:val="single" w:sz="4" w:space="0" w:color="auto"/>
              <w:left w:val="single" w:sz="4" w:space="0" w:color="auto"/>
              <w:bottom w:val="single" w:sz="4" w:space="0" w:color="auto"/>
              <w:right w:val="single" w:sz="4" w:space="0" w:color="auto"/>
            </w:tcBorders>
          </w:tcPr>
          <w:p w:rsidR="00674515" w:rsidRPr="00007C64" w:rsidRDefault="003661AF" w:rsidP="003661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fr-CH"/>
              </w:rPr>
            </w:pPr>
            <w:r w:rsidRPr="00007C64">
              <w:rPr>
                <w:lang w:val="fr-CH"/>
              </w:rPr>
              <w:t>–2,5</w:t>
            </w:r>
          </w:p>
        </w:tc>
        <w:tc>
          <w:tcPr>
            <w:tcW w:w="870"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fr-CH"/>
              </w:rPr>
            </w:pPr>
            <w:r w:rsidRPr="00007C64">
              <w:rPr>
                <w:lang w:val="fr-CH"/>
              </w:rPr>
              <w:t>0</w:t>
            </w:r>
          </w:p>
        </w:tc>
        <w:tc>
          <w:tcPr>
            <w:tcW w:w="870" w:type="dxa"/>
            <w:tcBorders>
              <w:top w:val="single" w:sz="4" w:space="0" w:color="auto"/>
              <w:left w:val="single" w:sz="4" w:space="0" w:color="auto"/>
              <w:bottom w:val="single" w:sz="4" w:space="0" w:color="auto"/>
              <w:right w:val="single" w:sz="4" w:space="0" w:color="auto"/>
            </w:tcBorders>
          </w:tcPr>
          <w:p w:rsidR="00674515" w:rsidRPr="00007C64" w:rsidRDefault="003661AF" w:rsidP="003661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fr-CH"/>
              </w:rPr>
            </w:pPr>
            <w:r w:rsidRPr="00007C64">
              <w:rPr>
                <w:lang w:val="fr-CH"/>
              </w:rPr>
              <w:t>2,5</w:t>
            </w:r>
          </w:p>
        </w:tc>
        <w:tc>
          <w:tcPr>
            <w:tcW w:w="870" w:type="dxa"/>
            <w:tcBorders>
              <w:top w:val="single" w:sz="4" w:space="0" w:color="auto"/>
              <w:left w:val="single" w:sz="4" w:space="0" w:color="auto"/>
              <w:bottom w:val="single" w:sz="4" w:space="0" w:color="auto"/>
              <w:right w:val="single" w:sz="4" w:space="0" w:color="auto"/>
            </w:tcBorders>
          </w:tcPr>
          <w:p w:rsidR="00674515" w:rsidRPr="00007C64" w:rsidRDefault="003661AF" w:rsidP="003661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fr-CH"/>
              </w:rPr>
            </w:pPr>
            <w:r w:rsidRPr="00007C64">
              <w:rPr>
                <w:lang w:val="fr-CH"/>
              </w:rPr>
              <w:t>3,5</w:t>
            </w:r>
          </w:p>
        </w:tc>
        <w:tc>
          <w:tcPr>
            <w:tcW w:w="870" w:type="dxa"/>
            <w:tcBorders>
              <w:top w:val="single" w:sz="4" w:space="0" w:color="auto"/>
              <w:left w:val="single" w:sz="4" w:space="0" w:color="auto"/>
              <w:bottom w:val="single" w:sz="4" w:space="0" w:color="auto"/>
              <w:right w:val="single" w:sz="4" w:space="0" w:color="auto"/>
            </w:tcBorders>
          </w:tcPr>
          <w:p w:rsidR="00674515" w:rsidRPr="00007C64" w:rsidRDefault="003661AF" w:rsidP="003661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fr-CH"/>
              </w:rPr>
            </w:pPr>
            <w:r w:rsidRPr="00007C64">
              <w:rPr>
                <w:lang w:val="fr-CH"/>
              </w:rPr>
              <w:t>3,7</w:t>
            </w:r>
          </w:p>
        </w:tc>
        <w:tc>
          <w:tcPr>
            <w:tcW w:w="870" w:type="dxa"/>
            <w:tcBorders>
              <w:top w:val="single" w:sz="4" w:space="0" w:color="auto"/>
              <w:left w:val="single" w:sz="4" w:space="0" w:color="auto"/>
              <w:bottom w:val="single" w:sz="4" w:space="0" w:color="auto"/>
              <w:right w:val="single" w:sz="4" w:space="0" w:color="auto"/>
            </w:tcBorders>
          </w:tcPr>
          <w:p w:rsidR="00674515" w:rsidRPr="00007C64" w:rsidRDefault="003661AF" w:rsidP="003661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fr-CH"/>
              </w:rPr>
            </w:pPr>
            <w:r w:rsidRPr="00007C64">
              <w:rPr>
                <w:lang w:val="fr-CH"/>
              </w:rPr>
              <w:t>4,5</w:t>
            </w:r>
          </w:p>
        </w:tc>
      </w:tr>
      <w:tr w:rsidR="00674515" w:rsidRPr="00007C64" w:rsidTr="003661AF">
        <w:trPr>
          <w:jc w:val="center"/>
        </w:trPr>
        <w:tc>
          <w:tcPr>
            <w:tcW w:w="1674"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left"/>
              <w:rPr>
                <w:lang w:val="fr-CH"/>
              </w:rPr>
            </w:pPr>
            <w:r w:rsidRPr="00007C64">
              <w:rPr>
                <w:lang w:val="fr-CH"/>
              </w:rPr>
              <w:t>PR</w:t>
            </w:r>
          </w:p>
        </w:tc>
        <w:tc>
          <w:tcPr>
            <w:tcW w:w="1005"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7"/>
              </w:tabs>
              <w:jc w:val="left"/>
              <w:rPr>
                <w:lang w:val="fr-CH"/>
              </w:rPr>
            </w:pPr>
            <w:r w:rsidRPr="00007C64">
              <w:rPr>
                <w:lang w:val="fr-CH"/>
              </w:rPr>
              <w:t>–</w:t>
            </w:r>
            <w:r w:rsidR="003661AF" w:rsidRPr="00007C64">
              <w:rPr>
                <w:lang w:val="fr-CH"/>
              </w:rPr>
              <w:t>49</w:t>
            </w:r>
          </w:p>
        </w:tc>
        <w:tc>
          <w:tcPr>
            <w:tcW w:w="870" w:type="dxa"/>
            <w:tcBorders>
              <w:top w:val="single" w:sz="4" w:space="0" w:color="auto"/>
              <w:left w:val="single" w:sz="4" w:space="0" w:color="auto"/>
              <w:bottom w:val="single" w:sz="4" w:space="0" w:color="auto"/>
              <w:right w:val="single" w:sz="4" w:space="0" w:color="auto"/>
            </w:tcBorders>
          </w:tcPr>
          <w:p w:rsidR="00674515" w:rsidRPr="00007C64" w:rsidRDefault="003661AF" w:rsidP="003661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fr-CH"/>
              </w:rPr>
            </w:pPr>
            <w:r w:rsidRPr="00007C64">
              <w:rPr>
                <w:lang w:val="fr-CH"/>
              </w:rPr>
              <w:t>0</w:t>
            </w:r>
          </w:p>
        </w:tc>
        <w:tc>
          <w:tcPr>
            <w:tcW w:w="870" w:type="dxa"/>
            <w:tcBorders>
              <w:top w:val="single" w:sz="4" w:space="0" w:color="auto"/>
              <w:left w:val="single" w:sz="4" w:space="0" w:color="auto"/>
              <w:bottom w:val="single" w:sz="4" w:space="0" w:color="auto"/>
              <w:right w:val="single" w:sz="4" w:space="0" w:color="auto"/>
            </w:tcBorders>
          </w:tcPr>
          <w:p w:rsidR="00674515" w:rsidRPr="00007C64" w:rsidRDefault="003661AF" w:rsidP="003661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fr-CH"/>
              </w:rPr>
            </w:pPr>
            <w:r w:rsidRPr="00007C64">
              <w:rPr>
                <w:lang w:val="fr-CH"/>
              </w:rPr>
              <w:t>1</w:t>
            </w:r>
          </w:p>
        </w:tc>
        <w:tc>
          <w:tcPr>
            <w:tcW w:w="870" w:type="dxa"/>
            <w:tcBorders>
              <w:top w:val="single" w:sz="4" w:space="0" w:color="auto"/>
              <w:left w:val="single" w:sz="4" w:space="0" w:color="auto"/>
              <w:bottom w:val="single" w:sz="4" w:space="0" w:color="auto"/>
              <w:right w:val="single" w:sz="4" w:space="0" w:color="auto"/>
            </w:tcBorders>
          </w:tcPr>
          <w:p w:rsidR="00674515" w:rsidRPr="00007C64" w:rsidRDefault="003661AF" w:rsidP="003661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fr-CH"/>
              </w:rPr>
            </w:pPr>
            <w:r w:rsidRPr="00007C64">
              <w:rPr>
                <w:lang w:val="fr-CH"/>
              </w:rPr>
              <w:t>2</w:t>
            </w:r>
          </w:p>
        </w:tc>
        <w:tc>
          <w:tcPr>
            <w:tcW w:w="870" w:type="dxa"/>
            <w:tcBorders>
              <w:top w:val="single" w:sz="4" w:space="0" w:color="auto"/>
              <w:left w:val="single" w:sz="4" w:space="0" w:color="auto"/>
              <w:bottom w:val="single" w:sz="4" w:space="0" w:color="auto"/>
              <w:right w:val="single" w:sz="4" w:space="0" w:color="auto"/>
            </w:tcBorders>
          </w:tcPr>
          <w:p w:rsidR="00674515" w:rsidRPr="00007C64" w:rsidRDefault="003661AF" w:rsidP="003661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fr-CH"/>
              </w:rPr>
            </w:pPr>
            <w:r w:rsidRPr="00007C64">
              <w:rPr>
                <w:lang w:val="fr-CH"/>
              </w:rPr>
              <w:t>2</w:t>
            </w:r>
          </w:p>
        </w:tc>
        <w:tc>
          <w:tcPr>
            <w:tcW w:w="870" w:type="dxa"/>
            <w:tcBorders>
              <w:top w:val="single" w:sz="4" w:space="0" w:color="auto"/>
              <w:left w:val="single" w:sz="4" w:space="0" w:color="auto"/>
              <w:bottom w:val="single" w:sz="4" w:space="0" w:color="auto"/>
              <w:right w:val="single" w:sz="4" w:space="0" w:color="auto"/>
            </w:tcBorders>
          </w:tcPr>
          <w:p w:rsidR="00674515" w:rsidRPr="00007C64" w:rsidRDefault="003661AF" w:rsidP="003661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fr-CH"/>
              </w:rPr>
            </w:pPr>
            <w:r w:rsidRPr="00007C64">
              <w:rPr>
                <w:lang w:val="fr-CH"/>
              </w:rPr>
              <w:t>2</w:t>
            </w:r>
          </w:p>
        </w:tc>
        <w:tc>
          <w:tcPr>
            <w:tcW w:w="870" w:type="dxa"/>
            <w:tcBorders>
              <w:top w:val="single" w:sz="4" w:space="0" w:color="auto"/>
              <w:left w:val="single" w:sz="4" w:space="0" w:color="auto"/>
              <w:bottom w:val="single" w:sz="4" w:space="0" w:color="auto"/>
              <w:right w:val="single" w:sz="4" w:space="0" w:color="auto"/>
            </w:tcBorders>
          </w:tcPr>
          <w:p w:rsidR="00674515" w:rsidRPr="00007C64" w:rsidRDefault="003661AF" w:rsidP="003661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fr-CH"/>
              </w:rPr>
            </w:pPr>
            <w:r w:rsidRPr="00007C64">
              <w:rPr>
                <w:lang w:val="fr-CH"/>
              </w:rPr>
              <w:t>1</w:t>
            </w:r>
          </w:p>
        </w:tc>
        <w:tc>
          <w:tcPr>
            <w:tcW w:w="870" w:type="dxa"/>
            <w:tcBorders>
              <w:top w:val="single" w:sz="4" w:space="0" w:color="auto"/>
              <w:left w:val="single" w:sz="4" w:space="0" w:color="auto"/>
              <w:bottom w:val="single" w:sz="4" w:space="0" w:color="auto"/>
              <w:right w:val="single" w:sz="4" w:space="0" w:color="auto"/>
            </w:tcBorders>
          </w:tcPr>
          <w:p w:rsidR="00674515" w:rsidRPr="00007C64" w:rsidRDefault="003661AF" w:rsidP="003661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fr-CH"/>
              </w:rPr>
            </w:pPr>
            <w:r w:rsidRPr="00007C64">
              <w:rPr>
                <w:lang w:val="fr-CH"/>
              </w:rPr>
              <w:t>0</w:t>
            </w:r>
          </w:p>
        </w:tc>
        <w:tc>
          <w:tcPr>
            <w:tcW w:w="870" w:type="dxa"/>
            <w:tcBorders>
              <w:top w:val="single" w:sz="4" w:space="0" w:color="auto"/>
              <w:left w:val="single" w:sz="4" w:space="0" w:color="auto"/>
              <w:bottom w:val="single" w:sz="4" w:space="0" w:color="auto"/>
              <w:right w:val="single" w:sz="4" w:space="0" w:color="auto"/>
            </w:tcBorders>
          </w:tcPr>
          <w:p w:rsidR="00674515" w:rsidRPr="00007C64" w:rsidRDefault="003661AF" w:rsidP="003661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fr-CH"/>
              </w:rPr>
            </w:pPr>
            <w:r w:rsidRPr="00007C64">
              <w:rPr>
                <w:lang w:val="fr-CH"/>
              </w:rPr>
              <w:t>–49</w:t>
            </w:r>
          </w:p>
        </w:tc>
      </w:tr>
      <w:tr w:rsidR="003661AF" w:rsidRPr="00007C64" w:rsidTr="003661AF">
        <w:trPr>
          <w:jc w:val="center"/>
        </w:trPr>
        <w:tc>
          <w:tcPr>
            <w:tcW w:w="9639" w:type="dxa"/>
            <w:gridSpan w:val="10"/>
            <w:tcBorders>
              <w:top w:val="single" w:sz="4" w:space="0" w:color="auto"/>
              <w:left w:val="nil"/>
              <w:bottom w:val="nil"/>
              <w:right w:val="nil"/>
            </w:tcBorders>
          </w:tcPr>
          <w:p w:rsidR="003661AF" w:rsidRPr="00007C64" w:rsidRDefault="003661AF" w:rsidP="003661AF">
            <w:pPr>
              <w:pStyle w:val="Tablelegend"/>
              <w:rPr>
                <w:lang w:val="fr-CH"/>
              </w:rPr>
            </w:pPr>
            <w:r w:rsidRPr="00007C64">
              <w:rPr>
                <w:vertAlign w:val="superscript"/>
                <w:lang w:val="fr-CH"/>
              </w:rPr>
              <w:t>(1)</w:t>
            </w:r>
            <w:r w:rsidRPr="00007C64">
              <w:rPr>
                <w:lang w:val="fr-CH"/>
              </w:rPr>
              <w:tab/>
            </w:r>
            <w:r w:rsidRPr="00007C64">
              <w:rPr>
                <w:lang w:val="fr-CH"/>
              </w:rPr>
              <w:sym w:font="Symbol" w:char="F044"/>
            </w:r>
            <w:r w:rsidRPr="00007C64">
              <w:rPr>
                <w:rFonts w:ascii="Tms Rmn" w:hAnsi="Tms Rmn"/>
                <w:sz w:val="12"/>
                <w:lang w:val="fr-CH"/>
              </w:rPr>
              <w:t> </w:t>
            </w:r>
            <w:r w:rsidRPr="00007C64">
              <w:rPr>
                <w:i/>
                <w:iCs/>
                <w:lang w:val="fr-CH"/>
              </w:rPr>
              <w:t>f</w:t>
            </w:r>
            <w:r w:rsidRPr="00007C64">
              <w:rPr>
                <w:lang w:val="fr-CH"/>
              </w:rPr>
              <w:t>: fréquence centrale du signal DVB-T, moins fréquence centrale du signal T-DAB.</w:t>
            </w:r>
          </w:p>
        </w:tc>
      </w:tr>
    </w:tbl>
    <w:p w:rsidR="00674515" w:rsidRPr="00007C64" w:rsidRDefault="00674515" w:rsidP="003661AF">
      <w:pPr>
        <w:pStyle w:val="Tablefin"/>
        <w:rPr>
          <w:lang w:val="fr-CH"/>
        </w:rPr>
      </w:pPr>
    </w:p>
    <w:p w:rsidR="00674515" w:rsidRPr="00007C64" w:rsidRDefault="00674515" w:rsidP="00674515">
      <w:pPr>
        <w:pStyle w:val="Heading1"/>
        <w:rPr>
          <w:lang w:val="fr-CH"/>
        </w:rPr>
      </w:pPr>
      <w:bookmarkStart w:id="722" w:name="_Toc530970179"/>
      <w:bookmarkStart w:id="723" w:name="_Toc125339661"/>
      <w:bookmarkStart w:id="724" w:name="_Toc192557793"/>
      <w:bookmarkStart w:id="725" w:name="_Toc196624546"/>
      <w:bookmarkStart w:id="726" w:name="_Toc245005187"/>
      <w:bookmarkStart w:id="727" w:name="_Toc245779417"/>
      <w:bookmarkStart w:id="728" w:name="_Toc321124761"/>
      <w:bookmarkStart w:id="729" w:name="_Toc321124883"/>
      <w:r w:rsidRPr="00007C64">
        <w:rPr>
          <w:lang w:val="fr-CH"/>
        </w:rPr>
        <w:t>6</w:t>
      </w:r>
      <w:r w:rsidRPr="00007C64">
        <w:rPr>
          <w:lang w:val="fr-CH"/>
        </w:rPr>
        <w:tab/>
        <w:t>Champs minimaux pour les systèmes DVB-T de télévision numérique de Terre</w:t>
      </w:r>
      <w:bookmarkEnd w:id="722"/>
      <w:r w:rsidRPr="00007C64">
        <w:rPr>
          <w:lang w:val="fr-CH"/>
        </w:rPr>
        <w:t>, réception fixe</w:t>
      </w:r>
      <w:bookmarkEnd w:id="723"/>
      <w:bookmarkEnd w:id="724"/>
      <w:bookmarkEnd w:id="725"/>
      <w:bookmarkEnd w:id="726"/>
      <w:bookmarkEnd w:id="727"/>
      <w:bookmarkEnd w:id="728"/>
      <w:bookmarkEnd w:id="729"/>
    </w:p>
    <w:p w:rsidR="00674515" w:rsidRPr="00007C64" w:rsidRDefault="00674515" w:rsidP="00674515">
      <w:pPr>
        <w:rPr>
          <w:lang w:val="fr-CH"/>
        </w:rPr>
      </w:pPr>
      <w:r w:rsidRPr="00007C64">
        <w:rPr>
          <w:lang w:val="fr-CH"/>
        </w:rPr>
        <w:t>La formule permettant de calculer le champ minimal est donnée dans l'Appendice 1 de l'Annexe 2.</w:t>
      </w:r>
    </w:p>
    <w:p w:rsidR="00674515" w:rsidRPr="00007C64" w:rsidRDefault="00674515" w:rsidP="00674515">
      <w:pPr>
        <w:pStyle w:val="TableNo"/>
        <w:rPr>
          <w:lang w:val="fr-CH"/>
        </w:rPr>
      </w:pPr>
      <w:bookmarkStart w:id="730" w:name="_Toc125343022"/>
      <w:bookmarkStart w:id="731" w:name="_Toc192558540"/>
      <w:bookmarkStart w:id="732" w:name="_Toc321125387"/>
      <w:r w:rsidRPr="00007C64">
        <w:rPr>
          <w:lang w:val="fr-CH"/>
        </w:rPr>
        <w:t xml:space="preserve">TABLEAU </w:t>
      </w:r>
      <w:bookmarkEnd w:id="730"/>
      <w:bookmarkEnd w:id="731"/>
      <w:r w:rsidRPr="00007C64">
        <w:rPr>
          <w:lang w:val="fr-CH"/>
        </w:rPr>
        <w:t>53</w:t>
      </w:r>
      <w:bookmarkEnd w:id="732"/>
    </w:p>
    <w:p w:rsidR="00674515" w:rsidRPr="00007C64" w:rsidRDefault="00674515" w:rsidP="00674515">
      <w:pPr>
        <w:pStyle w:val="Tabletitle"/>
        <w:rPr>
          <w:lang w:val="fr-CH"/>
        </w:rPr>
      </w:pPr>
      <w:bookmarkStart w:id="733" w:name="_Toc125343023"/>
      <w:bookmarkStart w:id="734" w:name="_Toc192558541"/>
      <w:bookmarkStart w:id="735" w:name="_Toc321125388"/>
      <w:r w:rsidRPr="00007C64">
        <w:rPr>
          <w:lang w:val="fr-CH"/>
        </w:rPr>
        <w:t>Calcul du champ minimal pour un système DVB-T de 8 MHz</w:t>
      </w:r>
      <w:bookmarkEnd w:id="733"/>
      <w:bookmarkEnd w:id="734"/>
      <w:bookmarkEnd w:id="735"/>
    </w:p>
    <w:tbl>
      <w:tblPr>
        <w:tblW w:w="9639" w:type="dxa"/>
        <w:jc w:val="center"/>
        <w:tblLayout w:type="fixed"/>
        <w:tblLook w:val="0000" w:firstRow="0" w:lastRow="0" w:firstColumn="0" w:lastColumn="0" w:noHBand="0" w:noVBand="0"/>
      </w:tblPr>
      <w:tblGrid>
        <w:gridCol w:w="2150"/>
        <w:gridCol w:w="764"/>
        <w:gridCol w:w="814"/>
        <w:gridCol w:w="850"/>
        <w:gridCol w:w="768"/>
        <w:gridCol w:w="850"/>
        <w:gridCol w:w="850"/>
        <w:gridCol w:w="850"/>
        <w:gridCol w:w="850"/>
        <w:gridCol w:w="893"/>
      </w:tblGrid>
      <w:tr w:rsidR="00674515" w:rsidRPr="00007C64" w:rsidTr="00D443AF">
        <w:trPr>
          <w:cantSplit/>
          <w:jc w:val="center"/>
        </w:trPr>
        <w:tc>
          <w:tcPr>
            <w:tcW w:w="2150"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left"/>
              <w:rPr>
                <w:sz w:val="20"/>
                <w:lang w:val="fr-CH"/>
              </w:rPr>
            </w:pPr>
            <w:r w:rsidRPr="00007C64">
              <w:rPr>
                <w:sz w:val="20"/>
                <w:lang w:val="fr-CH"/>
              </w:rPr>
              <w:t>Fréquence (MHz)</w:t>
            </w:r>
          </w:p>
        </w:tc>
        <w:tc>
          <w:tcPr>
            <w:tcW w:w="2428" w:type="dxa"/>
            <w:gridSpan w:val="3"/>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200</w:t>
            </w:r>
          </w:p>
        </w:tc>
        <w:tc>
          <w:tcPr>
            <w:tcW w:w="2468" w:type="dxa"/>
            <w:gridSpan w:val="3"/>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550</w:t>
            </w:r>
          </w:p>
        </w:tc>
        <w:tc>
          <w:tcPr>
            <w:tcW w:w="2593" w:type="dxa"/>
            <w:gridSpan w:val="3"/>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700</w:t>
            </w:r>
          </w:p>
        </w:tc>
      </w:tr>
      <w:tr w:rsidR="00674515" w:rsidRPr="00007C64" w:rsidTr="00D443AF">
        <w:trPr>
          <w:cantSplit/>
          <w:jc w:val="center"/>
        </w:trPr>
        <w:tc>
          <w:tcPr>
            <w:tcW w:w="2150"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left"/>
              <w:rPr>
                <w:sz w:val="20"/>
                <w:lang w:val="fr-CH"/>
              </w:rPr>
            </w:pPr>
            <w:r w:rsidRPr="00007C64">
              <w:rPr>
                <w:sz w:val="20"/>
                <w:lang w:val="fr-CH"/>
              </w:rPr>
              <w:t>Variante du système intervalle de garde 1/4</w:t>
            </w:r>
          </w:p>
        </w:tc>
        <w:tc>
          <w:tcPr>
            <w:tcW w:w="764" w:type="dxa"/>
            <w:tcBorders>
              <w:top w:val="single" w:sz="4" w:space="0" w:color="auto"/>
              <w:left w:val="single" w:sz="4" w:space="0" w:color="auto"/>
              <w:bottom w:val="single" w:sz="4" w:space="0" w:color="auto"/>
              <w:right w:val="single" w:sz="4" w:space="0" w:color="auto"/>
            </w:tcBorders>
            <w:tcMar>
              <w:left w:w="28" w:type="dxa"/>
              <w:right w:w="28" w:type="dxa"/>
            </w:tcMar>
          </w:tcPr>
          <w:p w:rsidR="00674515" w:rsidRPr="00007C64" w:rsidRDefault="00674515" w:rsidP="003661AF">
            <w:pPr>
              <w:pStyle w:val="Tabletext"/>
              <w:jc w:val="center"/>
              <w:rPr>
                <w:sz w:val="20"/>
                <w:lang w:val="fr-CH"/>
              </w:rPr>
            </w:pPr>
            <w:r w:rsidRPr="00007C64">
              <w:rPr>
                <w:sz w:val="20"/>
                <w:lang w:val="fr-CH"/>
              </w:rPr>
              <w:t>MDP-4 2/3</w:t>
            </w:r>
          </w:p>
        </w:tc>
        <w:tc>
          <w:tcPr>
            <w:tcW w:w="814" w:type="dxa"/>
            <w:tcBorders>
              <w:top w:val="single" w:sz="4" w:space="0" w:color="auto"/>
              <w:left w:val="single" w:sz="4" w:space="0" w:color="auto"/>
              <w:bottom w:val="single" w:sz="4" w:space="0" w:color="auto"/>
              <w:right w:val="single" w:sz="4" w:space="0" w:color="auto"/>
            </w:tcBorders>
            <w:tcMar>
              <w:left w:w="28" w:type="dxa"/>
              <w:right w:w="28" w:type="dxa"/>
            </w:tcMar>
          </w:tcPr>
          <w:p w:rsidR="00674515" w:rsidRPr="00007C64" w:rsidRDefault="00674515" w:rsidP="003661AF">
            <w:pPr>
              <w:pStyle w:val="Tabletext"/>
              <w:jc w:val="center"/>
              <w:rPr>
                <w:sz w:val="20"/>
                <w:lang w:val="fr-CH"/>
              </w:rPr>
            </w:pPr>
            <w:r w:rsidRPr="00007C64">
              <w:rPr>
                <w:sz w:val="20"/>
                <w:lang w:val="fr-CH"/>
              </w:rPr>
              <w:t>MAQ-16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674515" w:rsidRPr="00007C64" w:rsidRDefault="00674515" w:rsidP="003661AF">
            <w:pPr>
              <w:pStyle w:val="Tabletext"/>
              <w:jc w:val="center"/>
              <w:rPr>
                <w:sz w:val="20"/>
                <w:lang w:val="fr-CH"/>
              </w:rPr>
            </w:pPr>
            <w:r w:rsidRPr="00007C64">
              <w:rPr>
                <w:sz w:val="20"/>
                <w:lang w:val="fr-CH"/>
              </w:rPr>
              <w:t>MAQ-64 2/3</w:t>
            </w:r>
          </w:p>
        </w:tc>
        <w:tc>
          <w:tcPr>
            <w:tcW w:w="768" w:type="dxa"/>
            <w:tcBorders>
              <w:top w:val="single" w:sz="4" w:space="0" w:color="auto"/>
              <w:left w:val="single" w:sz="4" w:space="0" w:color="auto"/>
              <w:bottom w:val="single" w:sz="4" w:space="0" w:color="auto"/>
              <w:right w:val="single" w:sz="4" w:space="0" w:color="auto"/>
            </w:tcBorders>
            <w:tcMar>
              <w:left w:w="57" w:type="dxa"/>
              <w:right w:w="57" w:type="dxa"/>
            </w:tcMar>
          </w:tcPr>
          <w:p w:rsidR="00674515" w:rsidRPr="00007C64" w:rsidRDefault="00674515" w:rsidP="003661AF">
            <w:pPr>
              <w:pStyle w:val="Tabletext"/>
              <w:jc w:val="center"/>
              <w:rPr>
                <w:sz w:val="20"/>
                <w:lang w:val="fr-CH"/>
              </w:rPr>
            </w:pPr>
            <w:r w:rsidRPr="00007C64">
              <w:rPr>
                <w:sz w:val="20"/>
                <w:lang w:val="fr-CH"/>
              </w:rPr>
              <w:t>MDP-4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674515" w:rsidRPr="00007C64" w:rsidRDefault="00674515" w:rsidP="003661AF">
            <w:pPr>
              <w:pStyle w:val="Tabletext"/>
              <w:jc w:val="center"/>
              <w:rPr>
                <w:sz w:val="20"/>
                <w:lang w:val="fr-CH"/>
              </w:rPr>
            </w:pPr>
            <w:r w:rsidRPr="00007C64">
              <w:rPr>
                <w:sz w:val="20"/>
                <w:lang w:val="fr-CH"/>
              </w:rPr>
              <w:t>MAQ-16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674515" w:rsidRPr="00007C64" w:rsidRDefault="00674515" w:rsidP="003661AF">
            <w:pPr>
              <w:pStyle w:val="Tabletext"/>
              <w:jc w:val="center"/>
              <w:rPr>
                <w:sz w:val="20"/>
                <w:lang w:val="fr-CH"/>
              </w:rPr>
            </w:pPr>
            <w:r w:rsidRPr="00007C64">
              <w:rPr>
                <w:sz w:val="20"/>
                <w:lang w:val="fr-CH"/>
              </w:rPr>
              <w:t>MAQ-64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674515" w:rsidRPr="00007C64" w:rsidRDefault="00674515" w:rsidP="003661AF">
            <w:pPr>
              <w:pStyle w:val="Tabletext"/>
              <w:jc w:val="center"/>
              <w:rPr>
                <w:sz w:val="20"/>
                <w:lang w:val="fr-CH"/>
              </w:rPr>
            </w:pPr>
            <w:r w:rsidRPr="00007C64">
              <w:rPr>
                <w:sz w:val="20"/>
                <w:lang w:val="fr-CH"/>
              </w:rPr>
              <w:t>MDP-4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674515" w:rsidRPr="00007C64" w:rsidRDefault="00674515" w:rsidP="003661AF">
            <w:pPr>
              <w:pStyle w:val="Tabletext"/>
              <w:jc w:val="center"/>
              <w:rPr>
                <w:sz w:val="20"/>
                <w:lang w:val="fr-CH"/>
              </w:rPr>
            </w:pPr>
            <w:r w:rsidRPr="00007C64">
              <w:rPr>
                <w:sz w:val="20"/>
                <w:lang w:val="fr-CH"/>
              </w:rPr>
              <w:t>MAQ-16 2/3</w:t>
            </w:r>
          </w:p>
        </w:tc>
        <w:tc>
          <w:tcPr>
            <w:tcW w:w="893" w:type="dxa"/>
            <w:tcBorders>
              <w:top w:val="single" w:sz="4" w:space="0" w:color="auto"/>
              <w:left w:val="single" w:sz="4" w:space="0" w:color="auto"/>
              <w:bottom w:val="single" w:sz="4" w:space="0" w:color="auto"/>
              <w:right w:val="single" w:sz="4" w:space="0" w:color="auto"/>
            </w:tcBorders>
            <w:tcMar>
              <w:left w:w="57" w:type="dxa"/>
              <w:right w:w="57" w:type="dxa"/>
            </w:tcMar>
          </w:tcPr>
          <w:p w:rsidR="00674515" w:rsidRPr="00007C64" w:rsidRDefault="00674515" w:rsidP="003661AF">
            <w:pPr>
              <w:pStyle w:val="Tabletext"/>
              <w:jc w:val="center"/>
              <w:rPr>
                <w:sz w:val="20"/>
                <w:lang w:val="fr-CH"/>
              </w:rPr>
            </w:pPr>
            <w:r w:rsidRPr="00007C64">
              <w:rPr>
                <w:sz w:val="20"/>
                <w:lang w:val="fr-CH"/>
              </w:rPr>
              <w:t>MAQ-64 2/3</w:t>
            </w:r>
          </w:p>
        </w:tc>
      </w:tr>
      <w:tr w:rsidR="00674515" w:rsidRPr="00007C64" w:rsidTr="00D443AF">
        <w:trPr>
          <w:cantSplit/>
          <w:jc w:val="center"/>
        </w:trPr>
        <w:tc>
          <w:tcPr>
            <w:tcW w:w="2150"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left"/>
              <w:rPr>
                <w:sz w:val="20"/>
                <w:lang w:val="fr-CH"/>
              </w:rPr>
            </w:pPr>
            <w:r w:rsidRPr="00007C64">
              <w:rPr>
                <w:sz w:val="20"/>
                <w:lang w:val="fr-CH"/>
              </w:rPr>
              <w:t xml:space="preserve">Facteur de bruit du récepteur, </w:t>
            </w:r>
            <w:r w:rsidRPr="00007C64">
              <w:rPr>
                <w:i/>
                <w:iCs/>
                <w:sz w:val="20"/>
                <w:lang w:val="fr-CH"/>
              </w:rPr>
              <w:t>F</w:t>
            </w:r>
            <w:r w:rsidRPr="00007C64">
              <w:rPr>
                <w:sz w:val="20"/>
                <w:lang w:val="fr-CH"/>
              </w:rPr>
              <w:t> (dB)</w:t>
            </w:r>
          </w:p>
        </w:tc>
        <w:tc>
          <w:tcPr>
            <w:tcW w:w="764"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5</w:t>
            </w:r>
          </w:p>
        </w:tc>
        <w:tc>
          <w:tcPr>
            <w:tcW w:w="814"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5</w:t>
            </w:r>
          </w:p>
        </w:tc>
        <w:tc>
          <w:tcPr>
            <w:tcW w:w="850"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5</w:t>
            </w:r>
          </w:p>
        </w:tc>
        <w:tc>
          <w:tcPr>
            <w:tcW w:w="768"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7</w:t>
            </w:r>
          </w:p>
        </w:tc>
        <w:tc>
          <w:tcPr>
            <w:tcW w:w="850"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7</w:t>
            </w:r>
          </w:p>
        </w:tc>
        <w:tc>
          <w:tcPr>
            <w:tcW w:w="850"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7</w:t>
            </w:r>
          </w:p>
        </w:tc>
        <w:tc>
          <w:tcPr>
            <w:tcW w:w="850"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7</w:t>
            </w:r>
          </w:p>
        </w:tc>
        <w:tc>
          <w:tcPr>
            <w:tcW w:w="850"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7</w:t>
            </w:r>
          </w:p>
        </w:tc>
        <w:tc>
          <w:tcPr>
            <w:tcW w:w="893"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7</w:t>
            </w:r>
          </w:p>
        </w:tc>
      </w:tr>
      <w:tr w:rsidR="00674515" w:rsidRPr="00007C64" w:rsidTr="00D443AF">
        <w:trPr>
          <w:cantSplit/>
          <w:jc w:val="center"/>
        </w:trPr>
        <w:tc>
          <w:tcPr>
            <w:tcW w:w="2150"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left"/>
              <w:rPr>
                <w:sz w:val="20"/>
                <w:lang w:val="fr-CH"/>
              </w:rPr>
            </w:pPr>
            <w:r w:rsidRPr="00007C64">
              <w:rPr>
                <w:sz w:val="20"/>
                <w:lang w:val="fr-CH"/>
              </w:rPr>
              <w:t>Rapport porteuse/bruit du récepteur</w:t>
            </w:r>
            <w:r w:rsidRPr="00007C64">
              <w:rPr>
                <w:sz w:val="20"/>
                <w:vertAlign w:val="superscript"/>
                <w:lang w:val="fr-CH"/>
              </w:rPr>
              <w:t>(1)</w:t>
            </w:r>
            <w:r w:rsidRPr="00007C64">
              <w:rPr>
                <w:sz w:val="20"/>
                <w:lang w:val="fr-CH"/>
              </w:rPr>
              <w:t xml:space="preserve"> (</w:t>
            </w:r>
            <w:r w:rsidRPr="00007C64">
              <w:rPr>
                <w:i/>
                <w:iCs/>
                <w:sz w:val="20"/>
                <w:lang w:val="fr-CH"/>
              </w:rPr>
              <w:t>C</w:t>
            </w:r>
            <w:r w:rsidRPr="00007C64">
              <w:rPr>
                <w:sz w:val="20"/>
                <w:lang w:val="fr-CH"/>
              </w:rPr>
              <w:t>/</w:t>
            </w:r>
            <w:r w:rsidRPr="00007C64">
              <w:rPr>
                <w:i/>
                <w:iCs/>
                <w:sz w:val="20"/>
                <w:lang w:val="fr-CH"/>
              </w:rPr>
              <w:t>N</w:t>
            </w:r>
            <w:r w:rsidRPr="00007C64">
              <w:rPr>
                <w:sz w:val="20"/>
                <w:lang w:val="fr-CH"/>
              </w:rPr>
              <w:t>) (dB)</w:t>
            </w:r>
          </w:p>
        </w:tc>
        <w:tc>
          <w:tcPr>
            <w:tcW w:w="764"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8</w:t>
            </w:r>
          </w:p>
        </w:tc>
        <w:tc>
          <w:tcPr>
            <w:tcW w:w="814"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14</w:t>
            </w:r>
          </w:p>
        </w:tc>
        <w:tc>
          <w:tcPr>
            <w:tcW w:w="850"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20</w:t>
            </w:r>
          </w:p>
        </w:tc>
        <w:tc>
          <w:tcPr>
            <w:tcW w:w="768"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8</w:t>
            </w:r>
          </w:p>
        </w:tc>
        <w:tc>
          <w:tcPr>
            <w:tcW w:w="850"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14</w:t>
            </w:r>
          </w:p>
        </w:tc>
        <w:tc>
          <w:tcPr>
            <w:tcW w:w="850"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20</w:t>
            </w:r>
          </w:p>
        </w:tc>
        <w:tc>
          <w:tcPr>
            <w:tcW w:w="850"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8</w:t>
            </w:r>
          </w:p>
        </w:tc>
        <w:tc>
          <w:tcPr>
            <w:tcW w:w="850"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14</w:t>
            </w:r>
          </w:p>
        </w:tc>
        <w:tc>
          <w:tcPr>
            <w:tcW w:w="893"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20</w:t>
            </w:r>
          </w:p>
        </w:tc>
      </w:tr>
      <w:tr w:rsidR="00674515" w:rsidRPr="00007C64" w:rsidTr="00D443AF">
        <w:trPr>
          <w:cantSplit/>
          <w:jc w:val="center"/>
        </w:trPr>
        <w:tc>
          <w:tcPr>
            <w:tcW w:w="2150"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left"/>
              <w:rPr>
                <w:sz w:val="20"/>
                <w:lang w:val="fr-CH"/>
              </w:rPr>
            </w:pPr>
            <w:r w:rsidRPr="00007C64">
              <w:rPr>
                <w:sz w:val="20"/>
                <w:lang w:val="fr-CH"/>
              </w:rPr>
              <w:t xml:space="preserve">Affaiblissement dans la ligne d'alimentation, </w:t>
            </w:r>
            <w:r w:rsidRPr="00007C64">
              <w:rPr>
                <w:i/>
                <w:iCs/>
                <w:sz w:val="20"/>
                <w:lang w:val="fr-CH"/>
              </w:rPr>
              <w:t>A</w:t>
            </w:r>
            <w:r w:rsidRPr="00007C64">
              <w:rPr>
                <w:i/>
                <w:iCs/>
                <w:position w:val="-4"/>
                <w:sz w:val="20"/>
                <w:lang w:val="fr-CH"/>
              </w:rPr>
              <w:t>f</w:t>
            </w:r>
            <w:r w:rsidRPr="00007C64">
              <w:rPr>
                <w:rFonts w:ascii="Tms Rmn" w:hAnsi="Tms Rmn"/>
                <w:sz w:val="20"/>
                <w:lang w:val="fr-CH"/>
              </w:rPr>
              <w:t xml:space="preserve"> </w:t>
            </w:r>
            <w:r w:rsidRPr="00007C64">
              <w:rPr>
                <w:sz w:val="20"/>
                <w:lang w:val="fr-CH"/>
              </w:rPr>
              <w:t>(dB)</w:t>
            </w:r>
          </w:p>
        </w:tc>
        <w:tc>
          <w:tcPr>
            <w:tcW w:w="764"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3</w:t>
            </w:r>
          </w:p>
        </w:tc>
        <w:tc>
          <w:tcPr>
            <w:tcW w:w="814"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3</w:t>
            </w:r>
          </w:p>
        </w:tc>
        <w:tc>
          <w:tcPr>
            <w:tcW w:w="850"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3</w:t>
            </w:r>
          </w:p>
        </w:tc>
        <w:tc>
          <w:tcPr>
            <w:tcW w:w="768"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3</w:t>
            </w:r>
          </w:p>
        </w:tc>
        <w:tc>
          <w:tcPr>
            <w:tcW w:w="850"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3</w:t>
            </w:r>
          </w:p>
        </w:tc>
        <w:tc>
          <w:tcPr>
            <w:tcW w:w="850"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3</w:t>
            </w:r>
          </w:p>
        </w:tc>
        <w:tc>
          <w:tcPr>
            <w:tcW w:w="850"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5</w:t>
            </w:r>
          </w:p>
        </w:tc>
        <w:tc>
          <w:tcPr>
            <w:tcW w:w="850"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5</w:t>
            </w:r>
          </w:p>
        </w:tc>
        <w:tc>
          <w:tcPr>
            <w:tcW w:w="893"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5</w:t>
            </w:r>
          </w:p>
        </w:tc>
      </w:tr>
      <w:tr w:rsidR="00674515" w:rsidRPr="00007C64" w:rsidTr="00D443AF">
        <w:trPr>
          <w:cantSplit/>
          <w:jc w:val="center"/>
        </w:trPr>
        <w:tc>
          <w:tcPr>
            <w:tcW w:w="2150"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left"/>
              <w:rPr>
                <w:sz w:val="20"/>
                <w:lang w:val="fr-CH"/>
              </w:rPr>
            </w:pPr>
            <w:r w:rsidRPr="00007C64">
              <w:rPr>
                <w:sz w:val="20"/>
                <w:lang w:val="fr-CH"/>
              </w:rPr>
              <w:t xml:space="preserve">Gain d'antenne, </w:t>
            </w:r>
            <w:r w:rsidRPr="00007C64">
              <w:rPr>
                <w:i/>
                <w:iCs/>
                <w:sz w:val="20"/>
                <w:lang w:val="fr-CH"/>
              </w:rPr>
              <w:t>G</w:t>
            </w:r>
            <w:r w:rsidRPr="00007C64">
              <w:rPr>
                <w:sz w:val="20"/>
                <w:lang w:val="fr-CH"/>
              </w:rPr>
              <w:t xml:space="preserve"> (dB)</w:t>
            </w:r>
          </w:p>
        </w:tc>
        <w:tc>
          <w:tcPr>
            <w:tcW w:w="764"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5</w:t>
            </w:r>
          </w:p>
        </w:tc>
        <w:tc>
          <w:tcPr>
            <w:tcW w:w="814"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5</w:t>
            </w:r>
          </w:p>
        </w:tc>
        <w:tc>
          <w:tcPr>
            <w:tcW w:w="850"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5</w:t>
            </w:r>
          </w:p>
        </w:tc>
        <w:tc>
          <w:tcPr>
            <w:tcW w:w="768"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10</w:t>
            </w:r>
          </w:p>
        </w:tc>
        <w:tc>
          <w:tcPr>
            <w:tcW w:w="850"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10</w:t>
            </w:r>
          </w:p>
        </w:tc>
        <w:tc>
          <w:tcPr>
            <w:tcW w:w="850"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10</w:t>
            </w:r>
          </w:p>
        </w:tc>
        <w:tc>
          <w:tcPr>
            <w:tcW w:w="850"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12</w:t>
            </w:r>
          </w:p>
        </w:tc>
        <w:tc>
          <w:tcPr>
            <w:tcW w:w="850"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12</w:t>
            </w:r>
          </w:p>
        </w:tc>
        <w:tc>
          <w:tcPr>
            <w:tcW w:w="893"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12</w:t>
            </w:r>
          </w:p>
        </w:tc>
      </w:tr>
      <w:tr w:rsidR="00674515" w:rsidRPr="00007C64" w:rsidTr="00D443AF">
        <w:trPr>
          <w:cantSplit/>
          <w:jc w:val="center"/>
        </w:trPr>
        <w:tc>
          <w:tcPr>
            <w:tcW w:w="2150"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left"/>
              <w:rPr>
                <w:sz w:val="20"/>
                <w:lang w:val="fr-CH"/>
              </w:rPr>
            </w:pPr>
            <w:r w:rsidRPr="00007C64">
              <w:rPr>
                <w:sz w:val="20"/>
                <w:lang w:val="fr-CH"/>
              </w:rPr>
              <w:t xml:space="preserve">Champ minimal pour réception fixe, </w:t>
            </w:r>
            <w:r w:rsidRPr="00007C64">
              <w:rPr>
                <w:i/>
                <w:iCs/>
                <w:sz w:val="20"/>
                <w:lang w:val="fr-CH"/>
              </w:rPr>
              <w:t>E</w:t>
            </w:r>
            <w:r w:rsidRPr="00007C64">
              <w:rPr>
                <w:i/>
                <w:iCs/>
                <w:position w:val="-4"/>
                <w:sz w:val="20"/>
                <w:lang w:val="fr-CH"/>
              </w:rPr>
              <w:t>min</w:t>
            </w:r>
            <w:r w:rsidRPr="00007C64">
              <w:rPr>
                <w:sz w:val="20"/>
                <w:lang w:val="fr-CH"/>
              </w:rPr>
              <w:t> (dB(</w:t>
            </w:r>
            <w:r w:rsidR="00E37B0C" w:rsidRPr="00007C64">
              <w:rPr>
                <w:sz w:val="20"/>
                <w:lang w:val="fr-CH"/>
              </w:rPr>
              <w:sym w:font="Symbol" w:char="F06D"/>
            </w:r>
            <w:r w:rsidRPr="00007C64">
              <w:rPr>
                <w:sz w:val="20"/>
                <w:lang w:val="fr-CH"/>
              </w:rPr>
              <w:t>V/m))</w:t>
            </w:r>
            <w:r w:rsidRPr="00007C64">
              <w:rPr>
                <w:sz w:val="20"/>
                <w:vertAlign w:val="superscript"/>
                <w:lang w:val="fr-CH"/>
              </w:rPr>
              <w:t>(2)</w:t>
            </w:r>
          </w:p>
        </w:tc>
        <w:tc>
          <w:tcPr>
            <w:tcW w:w="764"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27</w:t>
            </w:r>
          </w:p>
        </w:tc>
        <w:tc>
          <w:tcPr>
            <w:tcW w:w="814"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33</w:t>
            </w:r>
          </w:p>
        </w:tc>
        <w:tc>
          <w:tcPr>
            <w:tcW w:w="850"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39</w:t>
            </w:r>
          </w:p>
        </w:tc>
        <w:tc>
          <w:tcPr>
            <w:tcW w:w="768"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33</w:t>
            </w:r>
          </w:p>
        </w:tc>
        <w:tc>
          <w:tcPr>
            <w:tcW w:w="850"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39</w:t>
            </w:r>
          </w:p>
        </w:tc>
        <w:tc>
          <w:tcPr>
            <w:tcW w:w="850"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45</w:t>
            </w:r>
          </w:p>
        </w:tc>
        <w:tc>
          <w:tcPr>
            <w:tcW w:w="850"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35</w:t>
            </w:r>
          </w:p>
        </w:tc>
        <w:tc>
          <w:tcPr>
            <w:tcW w:w="850"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41</w:t>
            </w:r>
          </w:p>
        </w:tc>
        <w:tc>
          <w:tcPr>
            <w:tcW w:w="893" w:type="dxa"/>
            <w:tcBorders>
              <w:top w:val="single" w:sz="4" w:space="0" w:color="auto"/>
              <w:left w:val="single" w:sz="4" w:space="0" w:color="auto"/>
              <w:bottom w:val="single" w:sz="4" w:space="0" w:color="auto"/>
              <w:right w:val="single" w:sz="4" w:space="0" w:color="auto"/>
            </w:tcBorders>
          </w:tcPr>
          <w:p w:rsidR="00674515" w:rsidRPr="00007C64" w:rsidRDefault="00674515" w:rsidP="003661AF">
            <w:pPr>
              <w:pStyle w:val="Tabletext"/>
              <w:jc w:val="center"/>
              <w:rPr>
                <w:sz w:val="20"/>
                <w:lang w:val="fr-CH"/>
              </w:rPr>
            </w:pPr>
            <w:r w:rsidRPr="00007C64">
              <w:rPr>
                <w:sz w:val="20"/>
                <w:lang w:val="fr-CH"/>
              </w:rPr>
              <w:t>47</w:t>
            </w:r>
          </w:p>
        </w:tc>
      </w:tr>
      <w:tr w:rsidR="00674515" w:rsidRPr="00007C64" w:rsidTr="00D443AF">
        <w:trPr>
          <w:cantSplit/>
          <w:jc w:val="center"/>
        </w:trPr>
        <w:tc>
          <w:tcPr>
            <w:tcW w:w="9639" w:type="dxa"/>
            <w:gridSpan w:val="10"/>
            <w:tcBorders>
              <w:top w:val="single" w:sz="4" w:space="0" w:color="auto"/>
            </w:tcBorders>
          </w:tcPr>
          <w:p w:rsidR="00674515" w:rsidRPr="00007C64" w:rsidRDefault="00674515" w:rsidP="004C372D">
            <w:pPr>
              <w:pStyle w:val="Tablelegend"/>
              <w:rPr>
                <w:sz w:val="20"/>
                <w:lang w:val="fr-CH"/>
              </w:rPr>
            </w:pPr>
            <w:r w:rsidRPr="00007C64">
              <w:rPr>
                <w:sz w:val="20"/>
                <w:vertAlign w:val="superscript"/>
                <w:lang w:val="fr-CH"/>
              </w:rPr>
              <w:t>(1)</w:t>
            </w:r>
            <w:r w:rsidRPr="00007C64">
              <w:rPr>
                <w:sz w:val="20"/>
                <w:lang w:val="fr-CH"/>
              </w:rPr>
              <w:tab/>
              <w:t>Pour le canal de Rice.</w:t>
            </w:r>
          </w:p>
          <w:p w:rsidR="00674515" w:rsidRPr="00007C64" w:rsidRDefault="00674515" w:rsidP="00501D09">
            <w:pPr>
              <w:pStyle w:val="Tablelegend"/>
              <w:rPr>
                <w:sz w:val="20"/>
                <w:lang w:val="fr-CH"/>
              </w:rPr>
            </w:pPr>
            <w:r w:rsidRPr="00007C64">
              <w:rPr>
                <w:sz w:val="20"/>
                <w:vertAlign w:val="superscript"/>
                <w:lang w:val="fr-CH"/>
              </w:rPr>
              <w:t>(2)</w:t>
            </w:r>
            <w:r w:rsidRPr="00007C64">
              <w:rPr>
                <w:sz w:val="20"/>
                <w:lang w:val="fr-CH"/>
              </w:rPr>
              <w:tab/>
              <w:t>Voir l'Appendice 1 de l'Annexe 2 pour la formule.</w:t>
            </w:r>
          </w:p>
        </w:tc>
      </w:tr>
    </w:tbl>
    <w:p w:rsidR="00674515" w:rsidRPr="00007C64" w:rsidRDefault="00674515" w:rsidP="00674515">
      <w:pPr>
        <w:pStyle w:val="Heading1"/>
        <w:rPr>
          <w:lang w:val="fr-CH"/>
        </w:rPr>
      </w:pPr>
      <w:bookmarkStart w:id="736" w:name="_Toc125339662"/>
      <w:bookmarkStart w:id="737" w:name="_Toc192557794"/>
      <w:bookmarkStart w:id="738" w:name="_Toc196624547"/>
      <w:bookmarkStart w:id="739" w:name="_Toc245005188"/>
      <w:bookmarkStart w:id="740" w:name="_Toc245779418"/>
      <w:bookmarkStart w:id="741" w:name="_Toc321124762"/>
      <w:bookmarkStart w:id="742" w:name="_Toc321124884"/>
      <w:r w:rsidRPr="00007C64">
        <w:rPr>
          <w:lang w:val="fr-CH"/>
        </w:rPr>
        <w:t>7</w:t>
      </w:r>
      <w:r w:rsidRPr="00007C64">
        <w:rPr>
          <w:lang w:val="fr-CH"/>
        </w:rPr>
        <w:tab/>
        <w:t>Champ médian minimal pour la réception DVB-T mobile</w:t>
      </w:r>
      <w:bookmarkEnd w:id="736"/>
      <w:bookmarkEnd w:id="737"/>
      <w:bookmarkEnd w:id="738"/>
      <w:bookmarkEnd w:id="739"/>
      <w:bookmarkEnd w:id="740"/>
      <w:bookmarkEnd w:id="741"/>
      <w:bookmarkEnd w:id="742"/>
    </w:p>
    <w:p w:rsidR="00674515" w:rsidRPr="00007C64" w:rsidRDefault="00674515" w:rsidP="00501D09">
      <w:pPr>
        <w:rPr>
          <w:lang w:val="fr-CH"/>
        </w:rPr>
      </w:pPr>
      <w:r w:rsidRPr="00007C64">
        <w:rPr>
          <w:lang w:val="fr-CH"/>
        </w:rPr>
        <w:t>Les formules permettant de calculer le champ médian minimal sont données dans l'Appendice 1 de cette Annexe. Les valeurs d'entrée sont indiquées dans le présent paragraphe ainsi que dans l'Annexe 4. La réception mobile doit être calculée avec une probabilité de couverture des emplacements de 99%.</w:t>
      </w:r>
    </w:p>
    <w:p w:rsidR="00674515" w:rsidRPr="00007C64" w:rsidRDefault="00674515" w:rsidP="00674515">
      <w:pPr>
        <w:pStyle w:val="Heading2"/>
        <w:rPr>
          <w:lang w:val="fr-CH"/>
        </w:rPr>
      </w:pPr>
      <w:bookmarkStart w:id="743" w:name="_Toc125339663"/>
      <w:bookmarkStart w:id="744" w:name="_Toc192557795"/>
      <w:bookmarkStart w:id="745" w:name="_Toc196624548"/>
      <w:bookmarkStart w:id="746" w:name="_Toc245005189"/>
      <w:bookmarkStart w:id="747" w:name="_Toc245779419"/>
      <w:bookmarkStart w:id="748" w:name="_Toc321124763"/>
      <w:bookmarkStart w:id="749" w:name="_Toc321124885"/>
      <w:r w:rsidRPr="00007C64">
        <w:rPr>
          <w:lang w:val="fr-CH"/>
        </w:rPr>
        <w:t>7.1</w:t>
      </w:r>
      <w:r w:rsidRPr="00007C64">
        <w:rPr>
          <w:lang w:val="fr-CH"/>
        </w:rPr>
        <w:tab/>
        <w:t xml:space="preserve">Valeurs du rapport </w:t>
      </w:r>
      <w:r w:rsidRPr="00007C64">
        <w:rPr>
          <w:i/>
          <w:iCs/>
          <w:lang w:val="fr-CH"/>
        </w:rPr>
        <w:t>C</w:t>
      </w:r>
      <w:r w:rsidRPr="00007C64">
        <w:rPr>
          <w:lang w:val="fr-CH"/>
        </w:rPr>
        <w:t>/</w:t>
      </w:r>
      <w:r w:rsidRPr="00007C64">
        <w:rPr>
          <w:i/>
          <w:iCs/>
          <w:lang w:val="fr-CH"/>
        </w:rPr>
        <w:t>N</w:t>
      </w:r>
      <w:r w:rsidRPr="00007C64">
        <w:rPr>
          <w:lang w:val="fr-CH"/>
        </w:rPr>
        <w:t xml:space="preserve"> requises pour la réception mobile</w:t>
      </w:r>
      <w:bookmarkEnd w:id="743"/>
      <w:bookmarkEnd w:id="744"/>
      <w:bookmarkEnd w:id="745"/>
      <w:bookmarkEnd w:id="746"/>
      <w:bookmarkEnd w:id="747"/>
      <w:bookmarkEnd w:id="748"/>
      <w:bookmarkEnd w:id="749"/>
    </w:p>
    <w:p w:rsidR="00674515" w:rsidRPr="00007C64" w:rsidRDefault="00674515" w:rsidP="00674515">
      <w:pPr>
        <w:rPr>
          <w:lang w:val="fr-CH"/>
        </w:rPr>
      </w:pPr>
      <w:r w:rsidRPr="00007C64">
        <w:rPr>
          <w:lang w:val="fr-CH"/>
        </w:rPr>
        <w:t xml:space="preserve">Pour un mode DVB-T donné, les valeurs du rapport moyen </w:t>
      </w:r>
      <w:r w:rsidRPr="00007C64">
        <w:rPr>
          <w:i/>
          <w:iCs/>
          <w:lang w:val="fr-CH"/>
        </w:rPr>
        <w:t>C</w:t>
      </w:r>
      <w:r w:rsidRPr="00007C64">
        <w:rPr>
          <w:lang w:val="fr-CH"/>
        </w:rPr>
        <w:t>/</w:t>
      </w:r>
      <w:r w:rsidRPr="00007C64">
        <w:rPr>
          <w:i/>
          <w:iCs/>
          <w:lang w:val="fr-CH"/>
        </w:rPr>
        <w:t>N</w:t>
      </w:r>
      <w:r w:rsidRPr="00007C64">
        <w:rPr>
          <w:lang w:val="fr-CH"/>
        </w:rPr>
        <w:t xml:space="preserve"> requises pour un certain niveau de qualité sont fonction de la seule fréquence Doppler et il est possible d'établir un graphique semblable à celui qui est représenté à la Fig. 1. </w:t>
      </w:r>
    </w:p>
    <w:p w:rsidR="00674515" w:rsidRPr="00007C64" w:rsidRDefault="00674515" w:rsidP="00674515">
      <w:pPr>
        <w:pStyle w:val="FigureNo"/>
        <w:rPr>
          <w:lang w:val="fr-CH"/>
        </w:rPr>
      </w:pPr>
      <w:bookmarkStart w:id="750" w:name="_Toc192559505"/>
      <w:bookmarkStart w:id="751" w:name="_Toc321126993"/>
      <w:r w:rsidRPr="00007C64">
        <w:rPr>
          <w:lang w:val="fr-CH"/>
        </w:rPr>
        <w:t>fIGURE 1</w:t>
      </w:r>
      <w:bookmarkEnd w:id="750"/>
      <w:bookmarkEnd w:id="751"/>
    </w:p>
    <w:p w:rsidR="00674515" w:rsidRPr="00007C64" w:rsidRDefault="00674515" w:rsidP="003661AF">
      <w:pPr>
        <w:pStyle w:val="Figuretitle"/>
        <w:rPr>
          <w:lang w:val="fr-CH"/>
        </w:rPr>
      </w:pPr>
      <w:bookmarkStart w:id="752" w:name="_Toc192559506"/>
      <w:bookmarkStart w:id="753" w:name="_Toc321126994"/>
      <w:r w:rsidRPr="00007C64">
        <w:rPr>
          <w:lang w:val="fr-CH"/>
        </w:rPr>
        <w:t xml:space="preserve">Valeurs du rapport moyen </w:t>
      </w:r>
      <w:r w:rsidRPr="00007C64">
        <w:rPr>
          <w:i/>
          <w:iCs/>
          <w:lang w:val="fr-CH"/>
        </w:rPr>
        <w:t>C</w:t>
      </w:r>
      <w:r w:rsidRPr="00007C64">
        <w:rPr>
          <w:lang w:val="fr-CH"/>
        </w:rPr>
        <w:t>/</w:t>
      </w:r>
      <w:r w:rsidRPr="00007C64">
        <w:rPr>
          <w:i/>
          <w:iCs/>
          <w:lang w:val="fr-CH"/>
        </w:rPr>
        <w:t>N</w:t>
      </w:r>
      <w:r w:rsidRPr="00007C64">
        <w:rPr>
          <w:lang w:val="fr-CH"/>
        </w:rPr>
        <w:t xml:space="preserve"> requises dans un canal de </w:t>
      </w:r>
      <w:r w:rsidRPr="00007C64">
        <w:rPr>
          <w:lang w:val="fr-CH"/>
        </w:rPr>
        <w:br/>
        <w:t>propagation utilisé pour la réception mobile</w:t>
      </w:r>
      <w:bookmarkEnd w:id="752"/>
      <w:bookmarkEnd w:id="753"/>
    </w:p>
    <w:p w:rsidR="00674515" w:rsidRPr="00007C64" w:rsidRDefault="004B5CD7" w:rsidP="00674515">
      <w:pPr>
        <w:pStyle w:val="Figure"/>
        <w:rPr>
          <w:lang w:val="fr-CH"/>
        </w:rPr>
      </w:pPr>
      <w:r>
        <w:rPr>
          <w:lang w:val="fr-CH"/>
        </w:rPr>
        <w:object w:dxaOrig="7488" w:dyaOrig="4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6pt;height:229.55pt" o:ole="">
            <v:imagedata r:id="rId15" o:title=""/>
          </v:shape>
          <o:OLEObject Type="Embed" ProgID="CorelDRAW.Graphic.14" ShapeID="_x0000_i1025" DrawAspect="Content" ObjectID="_1395725419" r:id="rId16"/>
        </w:object>
      </w:r>
    </w:p>
    <w:p w:rsidR="00674515" w:rsidRPr="00007C64" w:rsidRDefault="00674515" w:rsidP="003661AF">
      <w:pPr>
        <w:pStyle w:val="Normalaftertitle"/>
        <w:rPr>
          <w:lang w:val="fr-CH"/>
        </w:rPr>
      </w:pPr>
      <w:r w:rsidRPr="00007C64">
        <w:rPr>
          <w:lang w:val="fr-CH"/>
        </w:rPr>
        <w:t>On trouvera dans les Tableaux 54 et 55 les valeurs minimales requises du rapport moyen </w:t>
      </w:r>
      <w:r w:rsidRPr="00007C64">
        <w:rPr>
          <w:i/>
          <w:lang w:val="fr-CH"/>
        </w:rPr>
        <w:t>C</w:t>
      </w:r>
      <w:r w:rsidRPr="00007C64">
        <w:rPr>
          <w:iCs/>
          <w:lang w:val="fr-CH"/>
        </w:rPr>
        <w:t>/</w:t>
      </w:r>
      <w:r w:rsidRPr="00007C64">
        <w:rPr>
          <w:i/>
          <w:lang w:val="fr-CH"/>
        </w:rPr>
        <w:t>N</w:t>
      </w:r>
      <w:r w:rsidRPr="00007C64">
        <w:rPr>
          <w:lang w:val="fr-CH"/>
        </w:rPr>
        <w:t xml:space="preserve"> (</w:t>
      </w:r>
      <w:r w:rsidRPr="00007C64">
        <w:rPr>
          <w:i/>
          <w:lang w:val="fr-CH"/>
        </w:rPr>
        <w:t>C</w:t>
      </w:r>
      <w:r w:rsidRPr="00007C64">
        <w:rPr>
          <w:iCs/>
          <w:lang w:val="fr-CH"/>
        </w:rPr>
        <w:t>/</w:t>
      </w:r>
      <w:r w:rsidRPr="00007C64">
        <w:rPr>
          <w:i/>
          <w:lang w:val="fr-CH"/>
        </w:rPr>
        <w:t>N</w:t>
      </w:r>
      <w:r w:rsidRPr="00007C64">
        <w:rPr>
          <w:i/>
          <w:iCs/>
          <w:vertAlign w:val="subscript"/>
          <w:lang w:val="fr-CH"/>
        </w:rPr>
        <w:t>min</w:t>
      </w:r>
      <w:r w:rsidRPr="00007C64">
        <w:rPr>
          <w:lang w:val="fr-CH"/>
        </w:rPr>
        <w:t xml:space="preserve">), la fréquence Doppler pour un rapport moyen </w:t>
      </w:r>
      <w:r w:rsidRPr="00007C64">
        <w:rPr>
          <w:i/>
          <w:lang w:val="fr-CH"/>
        </w:rPr>
        <w:t>C</w:t>
      </w:r>
      <w:r w:rsidRPr="00007C64">
        <w:rPr>
          <w:iCs/>
          <w:lang w:val="fr-CH"/>
        </w:rPr>
        <w:t>/</w:t>
      </w:r>
      <w:r w:rsidRPr="00007C64">
        <w:rPr>
          <w:i/>
          <w:lang w:val="fr-CH"/>
        </w:rPr>
        <w:t>N</w:t>
      </w:r>
      <w:r w:rsidRPr="00007C64">
        <w:rPr>
          <w:lang w:val="fr-CH"/>
        </w:rPr>
        <w:t xml:space="preserve"> égal à </w:t>
      </w:r>
      <w:r w:rsidRPr="00007C64">
        <w:rPr>
          <w:i/>
          <w:lang w:val="fr-CH"/>
        </w:rPr>
        <w:t>C</w:t>
      </w:r>
      <w:r w:rsidRPr="00007C64">
        <w:rPr>
          <w:iCs/>
          <w:lang w:val="fr-CH"/>
        </w:rPr>
        <w:t>/</w:t>
      </w:r>
      <w:r w:rsidRPr="00007C64">
        <w:rPr>
          <w:i/>
          <w:lang w:val="fr-CH"/>
        </w:rPr>
        <w:t>N</w:t>
      </w:r>
      <w:r w:rsidRPr="00007C64">
        <w:rPr>
          <w:i/>
          <w:iCs/>
          <w:vertAlign w:val="subscript"/>
          <w:lang w:val="fr-CH"/>
        </w:rPr>
        <w:t>min</w:t>
      </w:r>
      <w:r w:rsidRPr="00007C64">
        <w:rPr>
          <w:lang w:val="fr-CH"/>
        </w:rPr>
        <w:t xml:space="preserve"> + 3 dB ainsi que les limites Doppler maximales (vitesse) pour la réception mobile. Les limites de vitesse pour </w:t>
      </w:r>
      <w:r w:rsidRPr="00007C64">
        <w:rPr>
          <w:i/>
          <w:lang w:val="fr-CH"/>
        </w:rPr>
        <w:t>C</w:t>
      </w:r>
      <w:r w:rsidRPr="00007C64">
        <w:rPr>
          <w:iCs/>
          <w:lang w:val="fr-CH"/>
        </w:rPr>
        <w:t>/</w:t>
      </w:r>
      <w:r w:rsidRPr="00007C64">
        <w:rPr>
          <w:i/>
          <w:lang w:val="fr-CH"/>
        </w:rPr>
        <w:t>N</w:t>
      </w:r>
      <w:r w:rsidRPr="00007C64">
        <w:rPr>
          <w:i/>
          <w:iCs/>
          <w:vertAlign w:val="subscript"/>
          <w:lang w:val="fr-CH"/>
        </w:rPr>
        <w:t>min</w:t>
      </w:r>
      <w:r w:rsidRPr="00007C64">
        <w:rPr>
          <w:lang w:val="fr-CH"/>
        </w:rPr>
        <w:t xml:space="preserve"> + 3 dB sont données pour trois fréquences (200 MHz, 500 MHz et 800 MHz). La valeur moyenne du rapport </w:t>
      </w:r>
      <w:r w:rsidRPr="00007C64">
        <w:rPr>
          <w:i/>
          <w:lang w:val="fr-CH"/>
        </w:rPr>
        <w:t>C</w:t>
      </w:r>
      <w:r w:rsidRPr="00007C64">
        <w:rPr>
          <w:iCs/>
          <w:lang w:val="fr-CH"/>
        </w:rPr>
        <w:t>/</w:t>
      </w:r>
      <w:r w:rsidRPr="00007C64">
        <w:rPr>
          <w:i/>
          <w:lang w:val="fr-CH"/>
        </w:rPr>
        <w:t>N</w:t>
      </w:r>
      <w:r w:rsidRPr="00007C64">
        <w:rPr>
          <w:iCs/>
          <w:lang w:val="fr-CH"/>
        </w:rPr>
        <w:t>,</w:t>
      </w:r>
      <w:r w:rsidRPr="00007C64">
        <w:rPr>
          <w:lang w:val="fr-CH"/>
        </w:rPr>
        <w:t xml:space="preserve"> </w:t>
      </w:r>
      <w:r w:rsidRPr="00007C64">
        <w:rPr>
          <w:i/>
          <w:lang w:val="fr-CH"/>
        </w:rPr>
        <w:t>C</w:t>
      </w:r>
      <w:r w:rsidRPr="00007C64">
        <w:rPr>
          <w:iCs/>
          <w:lang w:val="fr-CH"/>
        </w:rPr>
        <w:t>/</w:t>
      </w:r>
      <w:r w:rsidRPr="00007C64">
        <w:rPr>
          <w:i/>
          <w:lang w:val="fr-CH"/>
        </w:rPr>
        <w:t>N</w:t>
      </w:r>
      <w:r w:rsidRPr="00007C64">
        <w:rPr>
          <w:i/>
          <w:iCs/>
          <w:vertAlign w:val="subscript"/>
          <w:lang w:val="fr-CH"/>
        </w:rPr>
        <w:t>min</w:t>
      </w:r>
      <w:r w:rsidRPr="00007C64">
        <w:rPr>
          <w:lang w:val="fr-CH"/>
        </w:rPr>
        <w:t xml:space="preserve"> + 3 dB, se prête au calcul du champ requis. Les valeurs du rapport moyen </w:t>
      </w:r>
      <w:r w:rsidRPr="00007C64">
        <w:rPr>
          <w:i/>
          <w:lang w:val="fr-CH"/>
        </w:rPr>
        <w:t>C</w:t>
      </w:r>
      <w:r w:rsidRPr="00007C64">
        <w:rPr>
          <w:iCs/>
          <w:lang w:val="fr-CH"/>
        </w:rPr>
        <w:t>/</w:t>
      </w:r>
      <w:r w:rsidRPr="00007C64">
        <w:rPr>
          <w:i/>
          <w:lang w:val="fr-CH"/>
        </w:rPr>
        <w:t>N</w:t>
      </w:r>
      <w:r w:rsidRPr="00007C64">
        <w:rPr>
          <w:lang w:val="fr-CH"/>
        </w:rPr>
        <w:t xml:space="preserve"> requis ainsi que les limites de vitesse applicables en cas de réception sans diversité d'antenne sont fournies dans le Tableau 54. Le Tableau 55 contient les valeurs correspondantes applicables à la réception avec diversité d'antenne. Les valeurs sont fondées sur le cas du profil de canal type «profil urbain type» du Tableau 56. Critère de qualité: seuil subjectif de dégradation (SFP, </w:t>
      </w:r>
      <w:r w:rsidRPr="00007C64">
        <w:rPr>
          <w:i/>
          <w:iCs/>
          <w:lang w:val="fr-CH"/>
        </w:rPr>
        <w:t>subjective failure point</w:t>
      </w:r>
      <w:r w:rsidRPr="00007C64">
        <w:rPr>
          <w:lang w:val="fr-CH"/>
        </w:rPr>
        <w:t xml:space="preserve">) correspondant à un taux de secondes erroné, </w:t>
      </w:r>
      <w:r w:rsidRPr="00007C64">
        <w:rPr>
          <w:lang w:val="fr-CH"/>
        </w:rPr>
        <w:fldChar w:fldCharType="begin"/>
      </w:r>
      <w:r w:rsidRPr="00007C64">
        <w:rPr>
          <w:lang w:val="fr-CH"/>
        </w:rPr>
        <w:instrText xml:space="preserve"> EQ  –ESR = 5%</w:instrText>
      </w:r>
      <w:r w:rsidRPr="00007C64">
        <w:rPr>
          <w:lang w:val="fr-CH"/>
        </w:rPr>
        <w:fldChar w:fldCharType="end"/>
      </w:r>
      <w:r w:rsidRPr="00007C64">
        <w:rPr>
          <w:lang w:val="fr-CH"/>
        </w:rPr>
        <w:t xml:space="preserve"> et à un taux d'erreur sur les paquets, PER = 1 </w:t>
      </w:r>
      <w:r w:rsidRPr="00007C64">
        <w:rPr>
          <w:lang w:val="fr-CH"/>
        </w:rPr>
        <w:sym w:font="Symbol" w:char="F0B4"/>
      </w:r>
      <w:r w:rsidRPr="00007C64">
        <w:rPr>
          <w:lang w:val="fr-CH"/>
        </w:rPr>
        <w:t xml:space="preserve"> 10</w:t>
      </w:r>
      <w:r w:rsidRPr="00007C64">
        <w:rPr>
          <w:vertAlign w:val="superscript"/>
          <w:lang w:val="fr-CH"/>
        </w:rPr>
        <w:t>–4</w:t>
      </w:r>
      <w:r w:rsidRPr="00007C64">
        <w:rPr>
          <w:lang w:val="fr-CH"/>
        </w:rPr>
        <w:t>.</w:t>
      </w:r>
    </w:p>
    <w:p w:rsidR="00674515" w:rsidRPr="00007C64" w:rsidRDefault="00674515" w:rsidP="00674515">
      <w:pPr>
        <w:rPr>
          <w:lang w:val="fr-CH"/>
        </w:rPr>
        <w:sectPr w:rsidR="00674515" w:rsidRPr="00007C64" w:rsidSect="004C372D">
          <w:headerReference w:type="even" r:id="rId17"/>
          <w:headerReference w:type="default" r:id="rId18"/>
          <w:footerReference w:type="default" r:id="rId19"/>
          <w:headerReference w:type="first" r:id="rId20"/>
          <w:footerReference w:type="first" r:id="rId21"/>
          <w:pgSz w:w="11907" w:h="16834" w:code="9"/>
          <w:pgMar w:top="1418" w:right="1134" w:bottom="1134" w:left="1134" w:header="720" w:footer="482" w:gutter="0"/>
          <w:paperSrc w:first="7" w:other="7"/>
          <w:pgNumType w:start="1"/>
          <w:cols w:space="720"/>
          <w:titlePg/>
        </w:sectPr>
      </w:pPr>
    </w:p>
    <w:p w:rsidR="00674515" w:rsidRPr="00007C64" w:rsidRDefault="00674515" w:rsidP="00674515">
      <w:pPr>
        <w:pStyle w:val="TableNo"/>
        <w:rPr>
          <w:lang w:val="fr-CH"/>
        </w:rPr>
      </w:pPr>
      <w:bookmarkStart w:id="754" w:name="_Toc125343026"/>
      <w:bookmarkStart w:id="755" w:name="_Toc192558542"/>
      <w:bookmarkStart w:id="756" w:name="_Toc321125389"/>
      <w:r w:rsidRPr="00007C64">
        <w:rPr>
          <w:lang w:val="fr-CH"/>
        </w:rPr>
        <w:t xml:space="preserve">TABLEAU </w:t>
      </w:r>
      <w:bookmarkEnd w:id="754"/>
      <w:bookmarkEnd w:id="755"/>
      <w:r w:rsidRPr="00007C64">
        <w:rPr>
          <w:lang w:val="fr-CH"/>
        </w:rPr>
        <w:t>54</w:t>
      </w:r>
      <w:bookmarkEnd w:id="756"/>
    </w:p>
    <w:p w:rsidR="00674515" w:rsidRPr="00007C64" w:rsidRDefault="00674515" w:rsidP="00674515">
      <w:pPr>
        <w:pStyle w:val="Tabletitle"/>
        <w:rPr>
          <w:lang w:val="fr-CH"/>
        </w:rPr>
      </w:pPr>
      <w:bookmarkStart w:id="757" w:name="_Toc125343027"/>
      <w:bookmarkStart w:id="758" w:name="_Toc192558543"/>
      <w:bookmarkStart w:id="759" w:name="_Toc321125390"/>
      <w:r w:rsidRPr="00007C64">
        <w:rPr>
          <w:lang w:val="fr-CH"/>
        </w:rPr>
        <w:t xml:space="preserve">Valeurs du rapport moyen </w:t>
      </w:r>
      <w:r w:rsidRPr="00007C64">
        <w:rPr>
          <w:i/>
          <w:lang w:val="fr-CH"/>
        </w:rPr>
        <w:t>C</w:t>
      </w:r>
      <w:r w:rsidRPr="00007C64">
        <w:rPr>
          <w:iCs/>
          <w:lang w:val="fr-CH"/>
        </w:rPr>
        <w:t>/</w:t>
      </w:r>
      <w:r w:rsidRPr="00007C64">
        <w:rPr>
          <w:i/>
          <w:lang w:val="fr-CH"/>
        </w:rPr>
        <w:t>N</w:t>
      </w:r>
      <w:r w:rsidRPr="00007C64">
        <w:rPr>
          <w:iCs/>
          <w:lang w:val="fr-CH"/>
        </w:rPr>
        <w:t xml:space="preserve"> requises, limites </w:t>
      </w:r>
      <w:r w:rsidRPr="00007C64">
        <w:rPr>
          <w:lang w:val="fr-CH"/>
        </w:rPr>
        <w:t>de vitesse pour la réception mobile – cas de la réception sans diversité d'antenne</w:t>
      </w:r>
      <w:bookmarkEnd w:id="757"/>
      <w:bookmarkEnd w:id="758"/>
      <w:bookmarkEnd w:id="759"/>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5"/>
        <w:gridCol w:w="872"/>
        <w:gridCol w:w="1144"/>
        <w:gridCol w:w="749"/>
        <w:gridCol w:w="650"/>
        <w:gridCol w:w="1640"/>
        <w:gridCol w:w="962"/>
        <w:gridCol w:w="962"/>
        <w:gridCol w:w="962"/>
        <w:gridCol w:w="749"/>
        <w:gridCol w:w="650"/>
        <w:gridCol w:w="1068"/>
        <w:gridCol w:w="962"/>
        <w:gridCol w:w="962"/>
        <w:gridCol w:w="962"/>
      </w:tblGrid>
      <w:tr w:rsidR="00674515" w:rsidRPr="00007C64" w:rsidTr="00DF2514">
        <w:trPr>
          <w:jc w:val="center"/>
        </w:trPr>
        <w:tc>
          <w:tcPr>
            <w:tcW w:w="3181" w:type="dxa"/>
            <w:gridSpan w:val="3"/>
            <w:vMerge w:val="restart"/>
            <w:tcBorders>
              <w:right w:val="single" w:sz="4" w:space="0" w:color="auto"/>
            </w:tcBorders>
            <w:vAlign w:val="center"/>
          </w:tcPr>
          <w:p w:rsidR="00674515" w:rsidRPr="00007C64" w:rsidRDefault="00674515" w:rsidP="00DF2514">
            <w:pPr>
              <w:pStyle w:val="Tablehead"/>
              <w:rPr>
                <w:sz w:val="18"/>
                <w:szCs w:val="18"/>
                <w:lang w:val="fr-CH"/>
              </w:rPr>
            </w:pPr>
            <w:r w:rsidRPr="00007C64">
              <w:rPr>
                <w:sz w:val="18"/>
                <w:szCs w:val="18"/>
                <w:lang w:val="fr-CH"/>
              </w:rPr>
              <w:t>Intervalle de garde = 1/32</w:t>
            </w:r>
          </w:p>
        </w:tc>
        <w:tc>
          <w:tcPr>
            <w:tcW w:w="5925" w:type="dxa"/>
            <w:gridSpan w:val="6"/>
            <w:tcBorders>
              <w:left w:val="single" w:sz="4" w:space="0" w:color="auto"/>
              <w:bottom w:val="nil"/>
            </w:tcBorders>
          </w:tcPr>
          <w:p w:rsidR="00674515" w:rsidRPr="00007C64" w:rsidRDefault="00674515" w:rsidP="00DF2514">
            <w:pPr>
              <w:pStyle w:val="Tablehead"/>
              <w:rPr>
                <w:sz w:val="18"/>
                <w:szCs w:val="18"/>
                <w:lang w:val="fr-CH"/>
              </w:rPr>
            </w:pPr>
            <w:r w:rsidRPr="00007C64">
              <w:rPr>
                <w:sz w:val="18"/>
                <w:szCs w:val="18"/>
                <w:lang w:val="fr-CH"/>
              </w:rPr>
              <w:t>2k</w:t>
            </w:r>
          </w:p>
        </w:tc>
        <w:tc>
          <w:tcPr>
            <w:tcW w:w="5353" w:type="dxa"/>
            <w:gridSpan w:val="6"/>
            <w:tcBorders>
              <w:bottom w:val="nil"/>
            </w:tcBorders>
          </w:tcPr>
          <w:p w:rsidR="00674515" w:rsidRPr="00007C64" w:rsidRDefault="00674515" w:rsidP="00DF2514">
            <w:pPr>
              <w:pStyle w:val="Tablehead"/>
              <w:rPr>
                <w:sz w:val="18"/>
                <w:szCs w:val="18"/>
                <w:lang w:val="fr-CH"/>
              </w:rPr>
            </w:pPr>
            <w:r w:rsidRPr="00007C64">
              <w:rPr>
                <w:sz w:val="18"/>
                <w:szCs w:val="18"/>
                <w:lang w:val="fr-CH"/>
              </w:rPr>
              <w:t>8k</w:t>
            </w:r>
          </w:p>
        </w:tc>
      </w:tr>
      <w:tr w:rsidR="00674515" w:rsidRPr="00007C64" w:rsidTr="00DF2514">
        <w:trPr>
          <w:jc w:val="center"/>
        </w:trPr>
        <w:tc>
          <w:tcPr>
            <w:tcW w:w="3181" w:type="dxa"/>
            <w:gridSpan w:val="3"/>
            <w:vMerge/>
            <w:tcBorders>
              <w:right w:val="single" w:sz="4" w:space="0" w:color="auto"/>
            </w:tcBorders>
          </w:tcPr>
          <w:p w:rsidR="00674515" w:rsidRPr="00007C64" w:rsidRDefault="00674515" w:rsidP="00DF2514">
            <w:pPr>
              <w:pStyle w:val="Tablehead"/>
              <w:rPr>
                <w:sz w:val="18"/>
                <w:szCs w:val="18"/>
                <w:lang w:val="fr-CH"/>
              </w:rPr>
            </w:pPr>
          </w:p>
        </w:tc>
        <w:tc>
          <w:tcPr>
            <w:tcW w:w="5925" w:type="dxa"/>
            <w:gridSpan w:val="6"/>
            <w:tcBorders>
              <w:top w:val="nil"/>
              <w:left w:val="single" w:sz="4" w:space="0" w:color="auto"/>
            </w:tcBorders>
          </w:tcPr>
          <w:p w:rsidR="00674515" w:rsidRPr="00007C64" w:rsidRDefault="00674515" w:rsidP="00DF2514">
            <w:pPr>
              <w:pStyle w:val="Tablehead"/>
              <w:rPr>
                <w:sz w:val="18"/>
                <w:szCs w:val="18"/>
                <w:lang w:val="fr-CH"/>
              </w:rPr>
            </w:pPr>
            <w:r w:rsidRPr="00007C64">
              <w:rPr>
                <w:sz w:val="18"/>
                <w:szCs w:val="18"/>
                <w:lang w:val="fr-CH"/>
              </w:rPr>
              <w:t xml:space="preserve">Vitesse à </w:t>
            </w:r>
            <w:r w:rsidRPr="00007C64">
              <w:rPr>
                <w:i/>
                <w:sz w:val="18"/>
                <w:szCs w:val="18"/>
                <w:lang w:val="fr-CH"/>
              </w:rPr>
              <w:t>f</w:t>
            </w:r>
            <w:r w:rsidRPr="00007C64">
              <w:rPr>
                <w:rFonts w:ascii="Times New Roman Bold" w:hAnsi="Times New Roman Bold"/>
                <w:i/>
                <w:sz w:val="18"/>
                <w:szCs w:val="18"/>
                <w:vertAlign w:val="subscript"/>
                <w:lang w:val="fr-CH"/>
              </w:rPr>
              <w:t>d</w:t>
            </w:r>
            <w:r w:rsidRPr="00007C64">
              <w:rPr>
                <w:sz w:val="18"/>
                <w:szCs w:val="18"/>
                <w:lang w:val="fr-CH"/>
              </w:rPr>
              <w:t xml:space="preserve"> 3 dB (km/h)</w:t>
            </w:r>
          </w:p>
        </w:tc>
        <w:tc>
          <w:tcPr>
            <w:tcW w:w="5353" w:type="dxa"/>
            <w:gridSpan w:val="6"/>
            <w:tcBorders>
              <w:top w:val="nil"/>
            </w:tcBorders>
          </w:tcPr>
          <w:p w:rsidR="00674515" w:rsidRPr="00007C64" w:rsidRDefault="00674515" w:rsidP="00DF2514">
            <w:pPr>
              <w:pStyle w:val="Tablehead"/>
              <w:rPr>
                <w:sz w:val="18"/>
                <w:szCs w:val="18"/>
                <w:lang w:val="fr-CH"/>
              </w:rPr>
            </w:pPr>
            <w:r w:rsidRPr="00007C64">
              <w:rPr>
                <w:sz w:val="18"/>
                <w:szCs w:val="18"/>
                <w:lang w:val="fr-CH"/>
              </w:rPr>
              <w:t xml:space="preserve">Vitesse à </w:t>
            </w:r>
            <w:r w:rsidRPr="00007C64">
              <w:rPr>
                <w:i/>
                <w:sz w:val="18"/>
                <w:szCs w:val="18"/>
                <w:lang w:val="fr-CH"/>
              </w:rPr>
              <w:t>f</w:t>
            </w:r>
            <w:r w:rsidRPr="00007C64">
              <w:rPr>
                <w:rFonts w:ascii="Times New Roman Bold" w:hAnsi="Times New Roman Bold"/>
                <w:i/>
                <w:sz w:val="18"/>
                <w:szCs w:val="18"/>
                <w:vertAlign w:val="subscript"/>
                <w:lang w:val="fr-CH"/>
              </w:rPr>
              <w:t>d</w:t>
            </w:r>
            <w:r w:rsidRPr="00007C64">
              <w:rPr>
                <w:sz w:val="18"/>
                <w:szCs w:val="18"/>
                <w:lang w:val="fr-CH"/>
              </w:rPr>
              <w:t xml:space="preserve"> 3 dB (km/h)</w:t>
            </w:r>
          </w:p>
        </w:tc>
      </w:tr>
      <w:tr w:rsidR="00674515" w:rsidRPr="00007C64" w:rsidTr="00DF2514">
        <w:trPr>
          <w:jc w:val="center"/>
        </w:trPr>
        <w:tc>
          <w:tcPr>
            <w:tcW w:w="1165" w:type="dxa"/>
            <w:vAlign w:val="center"/>
          </w:tcPr>
          <w:p w:rsidR="00674515" w:rsidRPr="00007C64" w:rsidRDefault="00674515" w:rsidP="00DF2514">
            <w:pPr>
              <w:pStyle w:val="Tablehead"/>
              <w:rPr>
                <w:sz w:val="18"/>
                <w:szCs w:val="18"/>
                <w:lang w:val="fr-CH"/>
              </w:rPr>
            </w:pPr>
            <w:r w:rsidRPr="00007C64">
              <w:rPr>
                <w:sz w:val="18"/>
                <w:szCs w:val="18"/>
                <w:lang w:val="fr-CH"/>
              </w:rPr>
              <w:t>Modulation</w:t>
            </w:r>
          </w:p>
        </w:tc>
        <w:tc>
          <w:tcPr>
            <w:tcW w:w="872" w:type="dxa"/>
            <w:vAlign w:val="center"/>
          </w:tcPr>
          <w:p w:rsidR="00674515" w:rsidRPr="00007C64" w:rsidRDefault="00674515" w:rsidP="00DF2514">
            <w:pPr>
              <w:pStyle w:val="Tablehead"/>
              <w:rPr>
                <w:sz w:val="18"/>
                <w:szCs w:val="18"/>
                <w:lang w:val="fr-CH"/>
              </w:rPr>
            </w:pPr>
            <w:r w:rsidRPr="00007C64">
              <w:rPr>
                <w:sz w:val="18"/>
                <w:szCs w:val="18"/>
                <w:lang w:val="fr-CH"/>
              </w:rPr>
              <w:t>Débit</w:t>
            </w:r>
            <w:r w:rsidR="00DF2514" w:rsidRPr="00007C64">
              <w:rPr>
                <w:sz w:val="18"/>
                <w:szCs w:val="18"/>
                <w:lang w:val="fr-CH"/>
              </w:rPr>
              <w:br/>
            </w:r>
            <w:r w:rsidRPr="00007C64">
              <w:rPr>
                <w:sz w:val="18"/>
                <w:szCs w:val="18"/>
                <w:lang w:val="fr-CH"/>
              </w:rPr>
              <w:t>binaire</w:t>
            </w:r>
            <w:r w:rsidRPr="00007C64">
              <w:rPr>
                <w:sz w:val="18"/>
                <w:szCs w:val="18"/>
                <w:lang w:val="fr-CH"/>
              </w:rPr>
              <w:br/>
              <w:t>(Mbit/s)</w:t>
            </w:r>
          </w:p>
        </w:tc>
        <w:tc>
          <w:tcPr>
            <w:tcW w:w="1144" w:type="dxa"/>
            <w:vAlign w:val="center"/>
          </w:tcPr>
          <w:p w:rsidR="00674515" w:rsidRPr="00007C64" w:rsidRDefault="00DF2514" w:rsidP="00DF2514">
            <w:pPr>
              <w:pStyle w:val="Tablehead"/>
              <w:rPr>
                <w:sz w:val="18"/>
                <w:szCs w:val="18"/>
                <w:lang w:val="fr-CH"/>
              </w:rPr>
            </w:pPr>
            <w:r w:rsidRPr="00007C64">
              <w:rPr>
                <w:sz w:val="18"/>
                <w:szCs w:val="18"/>
                <w:lang w:val="fr-CH"/>
              </w:rPr>
              <w:t>R</w:t>
            </w:r>
            <w:r w:rsidR="00674515" w:rsidRPr="00007C64">
              <w:rPr>
                <w:sz w:val="18"/>
                <w:szCs w:val="18"/>
                <w:lang w:val="fr-CH"/>
              </w:rPr>
              <w:t>endement</w:t>
            </w:r>
            <w:r w:rsidRPr="00007C64">
              <w:rPr>
                <w:sz w:val="18"/>
                <w:szCs w:val="18"/>
                <w:lang w:val="fr-CH"/>
              </w:rPr>
              <w:br/>
            </w:r>
            <w:r w:rsidR="00674515" w:rsidRPr="00007C64">
              <w:rPr>
                <w:sz w:val="18"/>
                <w:szCs w:val="18"/>
                <w:lang w:val="fr-CH"/>
              </w:rPr>
              <w:t>de</w:t>
            </w:r>
            <w:r w:rsidRPr="00007C64">
              <w:rPr>
                <w:sz w:val="18"/>
                <w:szCs w:val="18"/>
                <w:lang w:val="fr-CH"/>
              </w:rPr>
              <w:br/>
            </w:r>
            <w:r w:rsidR="00674515" w:rsidRPr="00007C64">
              <w:rPr>
                <w:sz w:val="18"/>
                <w:szCs w:val="18"/>
                <w:lang w:val="fr-CH"/>
              </w:rPr>
              <w:t>codage</w:t>
            </w:r>
          </w:p>
        </w:tc>
        <w:tc>
          <w:tcPr>
            <w:tcW w:w="749" w:type="dxa"/>
            <w:vAlign w:val="center"/>
          </w:tcPr>
          <w:p w:rsidR="00674515" w:rsidRPr="00007C64" w:rsidRDefault="00674515" w:rsidP="00DF2514">
            <w:pPr>
              <w:pStyle w:val="Tablehead"/>
              <w:rPr>
                <w:sz w:val="18"/>
                <w:szCs w:val="18"/>
                <w:lang w:val="fr-CH"/>
              </w:rPr>
            </w:pPr>
            <w:r w:rsidRPr="00007C64">
              <w:rPr>
                <w:i/>
                <w:sz w:val="18"/>
                <w:szCs w:val="18"/>
                <w:lang w:val="fr-CH"/>
              </w:rPr>
              <w:t>C/N</w:t>
            </w:r>
            <w:r w:rsidRPr="00007C64">
              <w:rPr>
                <w:rFonts w:ascii="Times New Roman Bold" w:hAnsi="Times New Roman Bold"/>
                <w:i/>
                <w:sz w:val="18"/>
                <w:szCs w:val="18"/>
                <w:vertAlign w:val="subscript"/>
                <w:lang w:val="fr-CH"/>
              </w:rPr>
              <w:t>min</w:t>
            </w:r>
            <w:r w:rsidRPr="00007C64">
              <w:rPr>
                <w:sz w:val="18"/>
                <w:szCs w:val="18"/>
                <w:lang w:val="fr-CH"/>
              </w:rPr>
              <w:br/>
              <w:t>(dB)</w:t>
            </w:r>
          </w:p>
        </w:tc>
        <w:tc>
          <w:tcPr>
            <w:tcW w:w="650" w:type="dxa"/>
            <w:vAlign w:val="center"/>
          </w:tcPr>
          <w:p w:rsidR="00674515" w:rsidRPr="00007C64" w:rsidRDefault="00674515" w:rsidP="00DF2514">
            <w:pPr>
              <w:pStyle w:val="Tablehead"/>
              <w:rPr>
                <w:sz w:val="18"/>
                <w:szCs w:val="18"/>
                <w:lang w:val="fr-CH"/>
              </w:rPr>
            </w:pPr>
            <w:r w:rsidRPr="00007C64">
              <w:rPr>
                <w:i/>
                <w:sz w:val="18"/>
                <w:szCs w:val="18"/>
                <w:lang w:val="fr-CH"/>
              </w:rPr>
              <w:t>f</w:t>
            </w:r>
            <w:r w:rsidRPr="00007C64">
              <w:rPr>
                <w:rFonts w:ascii="Times New Roman Bold" w:hAnsi="Times New Roman Bold"/>
                <w:i/>
                <w:sz w:val="18"/>
                <w:szCs w:val="18"/>
                <w:vertAlign w:val="subscript"/>
                <w:lang w:val="fr-CH"/>
              </w:rPr>
              <w:t>d, max</w:t>
            </w:r>
            <w:r w:rsidRPr="00007C64">
              <w:rPr>
                <w:sz w:val="18"/>
                <w:szCs w:val="18"/>
                <w:lang w:val="fr-CH"/>
              </w:rPr>
              <w:br/>
              <w:t>(Hz)</w:t>
            </w:r>
          </w:p>
        </w:tc>
        <w:tc>
          <w:tcPr>
            <w:tcW w:w="1640" w:type="dxa"/>
            <w:vAlign w:val="center"/>
          </w:tcPr>
          <w:p w:rsidR="00674515" w:rsidRPr="00007C64" w:rsidRDefault="00674515" w:rsidP="00DF2514">
            <w:pPr>
              <w:pStyle w:val="Tablehead"/>
              <w:rPr>
                <w:sz w:val="18"/>
                <w:szCs w:val="18"/>
                <w:lang w:val="fr-CH"/>
              </w:rPr>
            </w:pPr>
            <w:r w:rsidRPr="00007C64">
              <w:rPr>
                <w:i/>
                <w:sz w:val="18"/>
                <w:szCs w:val="18"/>
                <w:lang w:val="fr-CH"/>
              </w:rPr>
              <w:t>f</w:t>
            </w:r>
            <w:r w:rsidRPr="00007C64">
              <w:rPr>
                <w:rFonts w:ascii="Times New Roman Bold" w:hAnsi="Times New Roman Bold"/>
                <w:i/>
                <w:sz w:val="18"/>
                <w:szCs w:val="18"/>
                <w:vertAlign w:val="subscript"/>
                <w:lang w:val="fr-CH"/>
              </w:rPr>
              <w:t>d</w:t>
            </w:r>
            <w:r w:rsidRPr="00007C64">
              <w:rPr>
                <w:sz w:val="18"/>
                <w:szCs w:val="18"/>
                <w:lang w:val="fr-CH"/>
              </w:rPr>
              <w:t xml:space="preserve"> à </w:t>
            </w:r>
            <w:r w:rsidRPr="00007C64">
              <w:rPr>
                <w:i/>
                <w:sz w:val="18"/>
                <w:szCs w:val="18"/>
                <w:lang w:val="fr-CH"/>
              </w:rPr>
              <w:t>C</w:t>
            </w:r>
            <w:r w:rsidRPr="00007C64">
              <w:rPr>
                <w:iCs/>
                <w:sz w:val="18"/>
                <w:szCs w:val="18"/>
                <w:lang w:val="fr-CH"/>
              </w:rPr>
              <w:t>/</w:t>
            </w:r>
            <w:r w:rsidRPr="00007C64">
              <w:rPr>
                <w:i/>
                <w:sz w:val="18"/>
                <w:szCs w:val="18"/>
                <w:lang w:val="fr-CH"/>
              </w:rPr>
              <w:t>N</w:t>
            </w:r>
            <w:r w:rsidRPr="00007C64">
              <w:rPr>
                <w:rFonts w:ascii="Times New Roman Bold" w:hAnsi="Times New Roman Bold"/>
                <w:i/>
                <w:sz w:val="18"/>
                <w:szCs w:val="18"/>
                <w:vertAlign w:val="subscript"/>
                <w:lang w:val="fr-CH"/>
              </w:rPr>
              <w:t>min</w:t>
            </w:r>
            <w:r w:rsidRPr="00007C64">
              <w:rPr>
                <w:sz w:val="18"/>
                <w:szCs w:val="18"/>
                <w:lang w:val="fr-CH"/>
              </w:rPr>
              <w:t xml:space="preserve"> + 3 dB</w:t>
            </w:r>
          </w:p>
        </w:tc>
        <w:tc>
          <w:tcPr>
            <w:tcW w:w="962" w:type="dxa"/>
            <w:vAlign w:val="center"/>
          </w:tcPr>
          <w:p w:rsidR="00674515" w:rsidRPr="00007C64" w:rsidRDefault="00674515" w:rsidP="00DF2514">
            <w:pPr>
              <w:pStyle w:val="Tablehead"/>
              <w:rPr>
                <w:sz w:val="18"/>
                <w:szCs w:val="18"/>
                <w:lang w:val="fr-CH"/>
              </w:rPr>
            </w:pPr>
            <w:r w:rsidRPr="00007C64">
              <w:rPr>
                <w:sz w:val="18"/>
                <w:szCs w:val="18"/>
                <w:lang w:val="fr-CH"/>
              </w:rPr>
              <w:t>200 MHz</w:t>
            </w:r>
          </w:p>
        </w:tc>
        <w:tc>
          <w:tcPr>
            <w:tcW w:w="962" w:type="dxa"/>
            <w:vAlign w:val="center"/>
          </w:tcPr>
          <w:p w:rsidR="00674515" w:rsidRPr="00007C64" w:rsidRDefault="00674515" w:rsidP="00DF2514">
            <w:pPr>
              <w:pStyle w:val="Tablehead"/>
              <w:rPr>
                <w:sz w:val="18"/>
                <w:szCs w:val="18"/>
                <w:lang w:val="fr-CH"/>
              </w:rPr>
            </w:pPr>
            <w:r w:rsidRPr="00007C64">
              <w:rPr>
                <w:sz w:val="18"/>
                <w:szCs w:val="18"/>
                <w:lang w:val="fr-CH"/>
              </w:rPr>
              <w:t>500 MHz</w:t>
            </w:r>
          </w:p>
        </w:tc>
        <w:tc>
          <w:tcPr>
            <w:tcW w:w="962" w:type="dxa"/>
            <w:vAlign w:val="center"/>
          </w:tcPr>
          <w:p w:rsidR="00674515" w:rsidRPr="00007C64" w:rsidRDefault="00674515" w:rsidP="00DF2514">
            <w:pPr>
              <w:pStyle w:val="Tablehead"/>
              <w:rPr>
                <w:sz w:val="18"/>
                <w:szCs w:val="18"/>
                <w:lang w:val="fr-CH"/>
              </w:rPr>
            </w:pPr>
            <w:r w:rsidRPr="00007C64">
              <w:rPr>
                <w:sz w:val="18"/>
                <w:szCs w:val="18"/>
                <w:lang w:val="fr-CH"/>
              </w:rPr>
              <w:t>800 MHz</w:t>
            </w:r>
          </w:p>
        </w:tc>
        <w:tc>
          <w:tcPr>
            <w:tcW w:w="749" w:type="dxa"/>
            <w:vAlign w:val="center"/>
          </w:tcPr>
          <w:p w:rsidR="00674515" w:rsidRPr="00007C64" w:rsidRDefault="00674515" w:rsidP="00DF2514">
            <w:pPr>
              <w:pStyle w:val="Tablehead"/>
              <w:rPr>
                <w:sz w:val="18"/>
                <w:szCs w:val="18"/>
                <w:lang w:val="fr-CH"/>
              </w:rPr>
            </w:pPr>
            <w:r w:rsidRPr="00007C64">
              <w:rPr>
                <w:i/>
                <w:sz w:val="18"/>
                <w:szCs w:val="18"/>
                <w:lang w:val="fr-CH"/>
              </w:rPr>
              <w:t>C</w:t>
            </w:r>
            <w:r w:rsidRPr="00007C64">
              <w:rPr>
                <w:iCs/>
                <w:sz w:val="18"/>
                <w:szCs w:val="18"/>
                <w:lang w:val="fr-CH"/>
              </w:rPr>
              <w:t>/</w:t>
            </w:r>
            <w:r w:rsidRPr="00007C64">
              <w:rPr>
                <w:i/>
                <w:sz w:val="18"/>
                <w:szCs w:val="18"/>
                <w:lang w:val="fr-CH"/>
              </w:rPr>
              <w:t>N</w:t>
            </w:r>
            <w:r w:rsidRPr="00007C64">
              <w:rPr>
                <w:rFonts w:ascii="Times New Roman Bold" w:hAnsi="Times New Roman Bold"/>
                <w:i/>
                <w:sz w:val="18"/>
                <w:szCs w:val="18"/>
                <w:vertAlign w:val="subscript"/>
                <w:lang w:val="fr-CH"/>
              </w:rPr>
              <w:t>min</w:t>
            </w:r>
            <w:r w:rsidRPr="00007C64">
              <w:rPr>
                <w:sz w:val="18"/>
                <w:szCs w:val="18"/>
                <w:lang w:val="fr-CH"/>
              </w:rPr>
              <w:br/>
              <w:t>(dB)</w:t>
            </w:r>
          </w:p>
        </w:tc>
        <w:tc>
          <w:tcPr>
            <w:tcW w:w="650" w:type="dxa"/>
            <w:vAlign w:val="center"/>
          </w:tcPr>
          <w:p w:rsidR="00674515" w:rsidRPr="00007C64" w:rsidRDefault="00674515" w:rsidP="00DF2514">
            <w:pPr>
              <w:pStyle w:val="Tablehead"/>
              <w:rPr>
                <w:sz w:val="18"/>
                <w:szCs w:val="18"/>
                <w:lang w:val="fr-CH"/>
              </w:rPr>
            </w:pPr>
            <w:r w:rsidRPr="00007C64">
              <w:rPr>
                <w:i/>
                <w:sz w:val="18"/>
                <w:szCs w:val="18"/>
                <w:lang w:val="fr-CH"/>
              </w:rPr>
              <w:t>f</w:t>
            </w:r>
            <w:r w:rsidRPr="00007C64">
              <w:rPr>
                <w:rFonts w:ascii="Times New Roman Bold" w:hAnsi="Times New Roman Bold"/>
                <w:i/>
                <w:sz w:val="18"/>
                <w:szCs w:val="18"/>
                <w:vertAlign w:val="subscript"/>
                <w:lang w:val="fr-CH"/>
              </w:rPr>
              <w:t>d, max</w:t>
            </w:r>
            <w:r w:rsidRPr="00007C64">
              <w:rPr>
                <w:sz w:val="18"/>
                <w:szCs w:val="18"/>
                <w:lang w:val="fr-CH"/>
              </w:rPr>
              <w:br/>
              <w:t>(Hz)</w:t>
            </w:r>
          </w:p>
        </w:tc>
        <w:tc>
          <w:tcPr>
            <w:tcW w:w="1068" w:type="dxa"/>
            <w:vAlign w:val="center"/>
          </w:tcPr>
          <w:p w:rsidR="00674515" w:rsidRPr="00007C64" w:rsidRDefault="00674515" w:rsidP="00DF2514">
            <w:pPr>
              <w:pStyle w:val="Tablehead"/>
              <w:rPr>
                <w:sz w:val="18"/>
                <w:szCs w:val="18"/>
                <w:lang w:val="fr-CH"/>
              </w:rPr>
            </w:pPr>
            <w:r w:rsidRPr="00007C64">
              <w:rPr>
                <w:i/>
                <w:sz w:val="18"/>
                <w:szCs w:val="18"/>
                <w:lang w:val="fr-CH"/>
              </w:rPr>
              <w:t>f</w:t>
            </w:r>
            <w:r w:rsidRPr="00007C64">
              <w:rPr>
                <w:rFonts w:ascii="Times New Roman Bold" w:hAnsi="Times New Roman Bold"/>
                <w:i/>
                <w:sz w:val="18"/>
                <w:szCs w:val="18"/>
                <w:vertAlign w:val="subscript"/>
                <w:lang w:val="fr-CH"/>
              </w:rPr>
              <w:t>d</w:t>
            </w:r>
            <w:r w:rsidRPr="00007C64">
              <w:rPr>
                <w:sz w:val="18"/>
                <w:szCs w:val="18"/>
                <w:lang w:val="fr-CH"/>
              </w:rPr>
              <w:t xml:space="preserve"> à </w:t>
            </w:r>
            <w:r w:rsidRPr="00007C64">
              <w:rPr>
                <w:i/>
                <w:sz w:val="18"/>
                <w:szCs w:val="18"/>
                <w:lang w:val="fr-CH"/>
              </w:rPr>
              <w:t>C</w:t>
            </w:r>
            <w:r w:rsidRPr="00007C64">
              <w:rPr>
                <w:iCs/>
                <w:sz w:val="18"/>
                <w:szCs w:val="18"/>
                <w:lang w:val="fr-CH"/>
              </w:rPr>
              <w:t>/</w:t>
            </w:r>
            <w:r w:rsidRPr="00007C64">
              <w:rPr>
                <w:i/>
                <w:sz w:val="18"/>
                <w:szCs w:val="18"/>
                <w:lang w:val="fr-CH"/>
              </w:rPr>
              <w:t>N</w:t>
            </w:r>
            <w:r w:rsidRPr="00007C64">
              <w:rPr>
                <w:rFonts w:ascii="Times New Roman Bold" w:hAnsi="Times New Roman Bold"/>
                <w:i/>
                <w:sz w:val="18"/>
                <w:szCs w:val="18"/>
                <w:vertAlign w:val="subscript"/>
                <w:lang w:val="fr-CH"/>
              </w:rPr>
              <w:t>min</w:t>
            </w:r>
            <w:r w:rsidRPr="00007C64">
              <w:rPr>
                <w:sz w:val="18"/>
                <w:szCs w:val="18"/>
                <w:lang w:val="fr-CH"/>
              </w:rPr>
              <w:t xml:space="preserve"> </w:t>
            </w:r>
            <w:r w:rsidR="00DF2514" w:rsidRPr="00007C64">
              <w:rPr>
                <w:sz w:val="18"/>
                <w:szCs w:val="18"/>
                <w:lang w:val="fr-CH"/>
              </w:rPr>
              <w:br/>
            </w:r>
            <w:r w:rsidRPr="00007C64">
              <w:rPr>
                <w:sz w:val="18"/>
                <w:szCs w:val="18"/>
                <w:lang w:val="fr-CH"/>
              </w:rPr>
              <w:t>+ 3 dB</w:t>
            </w:r>
          </w:p>
        </w:tc>
        <w:tc>
          <w:tcPr>
            <w:tcW w:w="962" w:type="dxa"/>
            <w:vAlign w:val="center"/>
          </w:tcPr>
          <w:p w:rsidR="00674515" w:rsidRPr="00007C64" w:rsidRDefault="00674515" w:rsidP="00DF2514">
            <w:pPr>
              <w:pStyle w:val="Tablehead"/>
              <w:rPr>
                <w:sz w:val="18"/>
                <w:szCs w:val="18"/>
                <w:lang w:val="fr-CH"/>
              </w:rPr>
            </w:pPr>
            <w:r w:rsidRPr="00007C64">
              <w:rPr>
                <w:sz w:val="18"/>
                <w:szCs w:val="18"/>
                <w:lang w:val="fr-CH"/>
              </w:rPr>
              <w:t>200 MHz</w:t>
            </w:r>
          </w:p>
        </w:tc>
        <w:tc>
          <w:tcPr>
            <w:tcW w:w="962" w:type="dxa"/>
            <w:vAlign w:val="center"/>
          </w:tcPr>
          <w:p w:rsidR="00674515" w:rsidRPr="00007C64" w:rsidRDefault="00674515" w:rsidP="00DF2514">
            <w:pPr>
              <w:pStyle w:val="Tablehead"/>
              <w:rPr>
                <w:sz w:val="18"/>
                <w:szCs w:val="18"/>
                <w:lang w:val="fr-CH"/>
              </w:rPr>
            </w:pPr>
            <w:r w:rsidRPr="00007C64">
              <w:rPr>
                <w:sz w:val="18"/>
                <w:szCs w:val="18"/>
                <w:lang w:val="fr-CH"/>
              </w:rPr>
              <w:t>500 MHz</w:t>
            </w:r>
          </w:p>
        </w:tc>
        <w:tc>
          <w:tcPr>
            <w:tcW w:w="962" w:type="dxa"/>
            <w:vAlign w:val="center"/>
          </w:tcPr>
          <w:p w:rsidR="00674515" w:rsidRPr="00007C64" w:rsidRDefault="00674515" w:rsidP="00DF2514">
            <w:pPr>
              <w:pStyle w:val="Tablehead"/>
              <w:rPr>
                <w:sz w:val="18"/>
                <w:szCs w:val="18"/>
                <w:lang w:val="fr-CH"/>
              </w:rPr>
            </w:pPr>
            <w:r w:rsidRPr="00007C64">
              <w:rPr>
                <w:sz w:val="18"/>
                <w:szCs w:val="18"/>
                <w:lang w:val="fr-CH"/>
              </w:rPr>
              <w:t>800 MHz</w:t>
            </w:r>
          </w:p>
        </w:tc>
      </w:tr>
      <w:tr w:rsidR="00674515" w:rsidRPr="00007C64" w:rsidTr="00DF2514">
        <w:trPr>
          <w:jc w:val="center"/>
        </w:trPr>
        <w:tc>
          <w:tcPr>
            <w:tcW w:w="1165" w:type="dxa"/>
          </w:tcPr>
          <w:p w:rsidR="00674515" w:rsidRPr="00007C64" w:rsidRDefault="00674515" w:rsidP="00DF2514">
            <w:pPr>
              <w:pStyle w:val="Tabletext"/>
              <w:jc w:val="center"/>
              <w:rPr>
                <w:sz w:val="18"/>
                <w:szCs w:val="18"/>
                <w:lang w:val="fr-CH"/>
              </w:rPr>
            </w:pPr>
            <w:r w:rsidRPr="00007C64">
              <w:rPr>
                <w:sz w:val="18"/>
                <w:szCs w:val="18"/>
                <w:lang w:val="fr-CH"/>
              </w:rPr>
              <w:t>MDP-4</w:t>
            </w:r>
          </w:p>
        </w:tc>
        <w:tc>
          <w:tcPr>
            <w:tcW w:w="872" w:type="dxa"/>
          </w:tcPr>
          <w:p w:rsidR="00674515" w:rsidRPr="00007C64" w:rsidRDefault="00674515" w:rsidP="00DF2514">
            <w:pPr>
              <w:pStyle w:val="Tabletext"/>
              <w:jc w:val="center"/>
              <w:rPr>
                <w:sz w:val="18"/>
                <w:szCs w:val="18"/>
                <w:lang w:val="fr-CH"/>
              </w:rPr>
            </w:pPr>
            <w:r w:rsidRPr="00007C64">
              <w:rPr>
                <w:sz w:val="18"/>
                <w:szCs w:val="18"/>
                <w:lang w:val="fr-CH"/>
              </w:rPr>
              <w:t>6,03</w:t>
            </w:r>
          </w:p>
        </w:tc>
        <w:tc>
          <w:tcPr>
            <w:tcW w:w="1144" w:type="dxa"/>
          </w:tcPr>
          <w:p w:rsidR="00674515" w:rsidRPr="00007C64" w:rsidRDefault="00674515" w:rsidP="00DF2514">
            <w:pPr>
              <w:pStyle w:val="Tabletext"/>
              <w:jc w:val="center"/>
              <w:rPr>
                <w:sz w:val="18"/>
                <w:szCs w:val="18"/>
                <w:lang w:val="fr-CH"/>
              </w:rPr>
            </w:pPr>
            <w:r w:rsidRPr="00007C64">
              <w:rPr>
                <w:sz w:val="18"/>
                <w:szCs w:val="18"/>
                <w:lang w:val="fr-CH"/>
              </w:rPr>
              <w:t>1/2</w:t>
            </w:r>
          </w:p>
        </w:tc>
        <w:tc>
          <w:tcPr>
            <w:tcW w:w="749" w:type="dxa"/>
          </w:tcPr>
          <w:p w:rsidR="00674515" w:rsidRPr="00007C64" w:rsidRDefault="00674515" w:rsidP="00DF2514">
            <w:pPr>
              <w:pStyle w:val="Tabletext"/>
              <w:jc w:val="center"/>
              <w:rPr>
                <w:sz w:val="18"/>
                <w:szCs w:val="18"/>
                <w:lang w:val="fr-CH"/>
              </w:rPr>
            </w:pPr>
            <w:r w:rsidRPr="00007C64">
              <w:rPr>
                <w:sz w:val="18"/>
                <w:szCs w:val="18"/>
                <w:lang w:val="fr-CH"/>
              </w:rPr>
              <w:t>13,0</w:t>
            </w:r>
          </w:p>
        </w:tc>
        <w:tc>
          <w:tcPr>
            <w:tcW w:w="650" w:type="dxa"/>
          </w:tcPr>
          <w:p w:rsidR="00674515" w:rsidRPr="00007C64" w:rsidRDefault="00674515" w:rsidP="00DF2514">
            <w:pPr>
              <w:pStyle w:val="Tabletext"/>
              <w:jc w:val="center"/>
              <w:rPr>
                <w:sz w:val="18"/>
                <w:szCs w:val="18"/>
                <w:lang w:val="fr-CH"/>
              </w:rPr>
            </w:pPr>
            <w:r w:rsidRPr="00007C64">
              <w:rPr>
                <w:sz w:val="18"/>
                <w:szCs w:val="18"/>
                <w:lang w:val="fr-CH"/>
              </w:rPr>
              <w:t>318</w:t>
            </w:r>
          </w:p>
        </w:tc>
        <w:tc>
          <w:tcPr>
            <w:tcW w:w="1640" w:type="dxa"/>
          </w:tcPr>
          <w:p w:rsidR="00674515" w:rsidRPr="00007C64" w:rsidRDefault="00674515" w:rsidP="00DF2514">
            <w:pPr>
              <w:pStyle w:val="Tabletext"/>
              <w:jc w:val="center"/>
              <w:rPr>
                <w:sz w:val="18"/>
                <w:szCs w:val="18"/>
                <w:lang w:val="fr-CH"/>
              </w:rPr>
            </w:pPr>
            <w:r w:rsidRPr="00007C64">
              <w:rPr>
                <w:sz w:val="18"/>
                <w:szCs w:val="18"/>
                <w:lang w:val="fr-CH"/>
              </w:rPr>
              <w:t>259</w:t>
            </w:r>
          </w:p>
        </w:tc>
        <w:tc>
          <w:tcPr>
            <w:tcW w:w="962" w:type="dxa"/>
          </w:tcPr>
          <w:p w:rsidR="00674515" w:rsidRPr="00007C64" w:rsidRDefault="00674515" w:rsidP="00DF2514">
            <w:pPr>
              <w:pStyle w:val="Tabletext"/>
              <w:jc w:val="center"/>
              <w:rPr>
                <w:sz w:val="18"/>
                <w:szCs w:val="18"/>
                <w:lang w:val="fr-CH"/>
              </w:rPr>
            </w:pPr>
            <w:r w:rsidRPr="00007C64">
              <w:rPr>
                <w:sz w:val="18"/>
                <w:szCs w:val="18"/>
                <w:lang w:val="fr-CH"/>
              </w:rPr>
              <w:t>1 398</w:t>
            </w:r>
          </w:p>
        </w:tc>
        <w:tc>
          <w:tcPr>
            <w:tcW w:w="962" w:type="dxa"/>
          </w:tcPr>
          <w:p w:rsidR="00674515" w:rsidRPr="00007C64" w:rsidRDefault="00674515" w:rsidP="00DF2514">
            <w:pPr>
              <w:pStyle w:val="Tabletext"/>
              <w:jc w:val="center"/>
              <w:rPr>
                <w:sz w:val="18"/>
                <w:szCs w:val="18"/>
                <w:lang w:val="fr-CH"/>
              </w:rPr>
            </w:pPr>
            <w:r w:rsidRPr="00007C64">
              <w:rPr>
                <w:sz w:val="18"/>
                <w:szCs w:val="18"/>
                <w:lang w:val="fr-CH"/>
              </w:rPr>
              <w:t>559</w:t>
            </w:r>
          </w:p>
        </w:tc>
        <w:tc>
          <w:tcPr>
            <w:tcW w:w="962" w:type="dxa"/>
          </w:tcPr>
          <w:p w:rsidR="00674515" w:rsidRPr="00007C64" w:rsidRDefault="00674515" w:rsidP="00DF2514">
            <w:pPr>
              <w:pStyle w:val="Tabletext"/>
              <w:jc w:val="center"/>
              <w:rPr>
                <w:sz w:val="18"/>
                <w:szCs w:val="18"/>
                <w:lang w:val="fr-CH"/>
              </w:rPr>
            </w:pPr>
            <w:r w:rsidRPr="00007C64">
              <w:rPr>
                <w:sz w:val="18"/>
                <w:szCs w:val="18"/>
                <w:lang w:val="fr-CH"/>
              </w:rPr>
              <w:t>349</w:t>
            </w:r>
          </w:p>
        </w:tc>
        <w:tc>
          <w:tcPr>
            <w:tcW w:w="749" w:type="dxa"/>
          </w:tcPr>
          <w:p w:rsidR="00674515" w:rsidRPr="00007C64" w:rsidRDefault="00674515" w:rsidP="00DF2514">
            <w:pPr>
              <w:pStyle w:val="Tabletext"/>
              <w:jc w:val="center"/>
              <w:rPr>
                <w:sz w:val="18"/>
                <w:szCs w:val="18"/>
                <w:lang w:val="fr-CH"/>
              </w:rPr>
            </w:pPr>
            <w:r w:rsidRPr="00007C64">
              <w:rPr>
                <w:sz w:val="18"/>
                <w:szCs w:val="18"/>
                <w:lang w:val="fr-CH"/>
              </w:rPr>
              <w:t>13,0</w:t>
            </w:r>
          </w:p>
        </w:tc>
        <w:tc>
          <w:tcPr>
            <w:tcW w:w="650" w:type="dxa"/>
          </w:tcPr>
          <w:p w:rsidR="00674515" w:rsidRPr="00007C64" w:rsidRDefault="00674515" w:rsidP="00DF2514">
            <w:pPr>
              <w:pStyle w:val="Tabletext"/>
              <w:jc w:val="center"/>
              <w:rPr>
                <w:sz w:val="18"/>
                <w:szCs w:val="18"/>
                <w:lang w:val="fr-CH"/>
              </w:rPr>
            </w:pPr>
            <w:r w:rsidRPr="00007C64">
              <w:rPr>
                <w:sz w:val="18"/>
                <w:szCs w:val="18"/>
                <w:lang w:val="fr-CH"/>
              </w:rPr>
              <w:t>76</w:t>
            </w:r>
          </w:p>
        </w:tc>
        <w:tc>
          <w:tcPr>
            <w:tcW w:w="1068" w:type="dxa"/>
          </w:tcPr>
          <w:p w:rsidR="00674515" w:rsidRPr="00007C64" w:rsidRDefault="00674515" w:rsidP="00DF2514">
            <w:pPr>
              <w:pStyle w:val="Tabletext"/>
              <w:jc w:val="center"/>
              <w:rPr>
                <w:sz w:val="18"/>
                <w:szCs w:val="18"/>
                <w:lang w:val="fr-CH"/>
              </w:rPr>
            </w:pPr>
            <w:r w:rsidRPr="00007C64">
              <w:rPr>
                <w:sz w:val="18"/>
                <w:szCs w:val="18"/>
                <w:lang w:val="fr-CH"/>
              </w:rPr>
              <w:t>65</w:t>
            </w:r>
          </w:p>
        </w:tc>
        <w:tc>
          <w:tcPr>
            <w:tcW w:w="962" w:type="dxa"/>
          </w:tcPr>
          <w:p w:rsidR="00674515" w:rsidRPr="00007C64" w:rsidRDefault="00674515" w:rsidP="00DF2514">
            <w:pPr>
              <w:pStyle w:val="Tabletext"/>
              <w:jc w:val="center"/>
              <w:rPr>
                <w:sz w:val="18"/>
                <w:szCs w:val="18"/>
                <w:lang w:val="fr-CH"/>
              </w:rPr>
            </w:pPr>
            <w:r w:rsidRPr="00007C64">
              <w:rPr>
                <w:sz w:val="18"/>
                <w:szCs w:val="18"/>
                <w:lang w:val="fr-CH"/>
              </w:rPr>
              <w:t>349</w:t>
            </w:r>
          </w:p>
        </w:tc>
        <w:tc>
          <w:tcPr>
            <w:tcW w:w="962" w:type="dxa"/>
          </w:tcPr>
          <w:p w:rsidR="00674515" w:rsidRPr="00007C64" w:rsidRDefault="00674515" w:rsidP="00DF2514">
            <w:pPr>
              <w:pStyle w:val="Tabletext"/>
              <w:jc w:val="center"/>
              <w:rPr>
                <w:sz w:val="18"/>
                <w:szCs w:val="18"/>
                <w:lang w:val="fr-CH"/>
              </w:rPr>
            </w:pPr>
            <w:r w:rsidRPr="00007C64">
              <w:rPr>
                <w:sz w:val="18"/>
                <w:szCs w:val="18"/>
                <w:lang w:val="fr-CH"/>
              </w:rPr>
              <w:t>140</w:t>
            </w:r>
          </w:p>
        </w:tc>
        <w:tc>
          <w:tcPr>
            <w:tcW w:w="962" w:type="dxa"/>
          </w:tcPr>
          <w:p w:rsidR="00674515" w:rsidRPr="00007C64" w:rsidRDefault="00674515" w:rsidP="00DF2514">
            <w:pPr>
              <w:pStyle w:val="Tabletext"/>
              <w:jc w:val="center"/>
              <w:rPr>
                <w:sz w:val="18"/>
                <w:szCs w:val="18"/>
                <w:lang w:val="fr-CH"/>
              </w:rPr>
            </w:pPr>
            <w:r w:rsidRPr="00007C64">
              <w:rPr>
                <w:sz w:val="18"/>
                <w:szCs w:val="18"/>
                <w:lang w:val="fr-CH"/>
              </w:rPr>
              <w:t>87</w:t>
            </w:r>
          </w:p>
        </w:tc>
      </w:tr>
      <w:tr w:rsidR="00674515" w:rsidRPr="00007C64" w:rsidTr="00DF2514">
        <w:trPr>
          <w:jc w:val="center"/>
        </w:trPr>
        <w:tc>
          <w:tcPr>
            <w:tcW w:w="1165" w:type="dxa"/>
          </w:tcPr>
          <w:p w:rsidR="00674515" w:rsidRPr="00007C64" w:rsidRDefault="00674515" w:rsidP="00DF2514">
            <w:pPr>
              <w:pStyle w:val="Tabletext"/>
              <w:jc w:val="center"/>
              <w:rPr>
                <w:sz w:val="18"/>
                <w:szCs w:val="18"/>
                <w:lang w:val="fr-CH"/>
              </w:rPr>
            </w:pPr>
            <w:r w:rsidRPr="00007C64">
              <w:rPr>
                <w:sz w:val="18"/>
                <w:szCs w:val="18"/>
                <w:lang w:val="fr-CH"/>
              </w:rPr>
              <w:t>MDP-4</w:t>
            </w:r>
          </w:p>
        </w:tc>
        <w:tc>
          <w:tcPr>
            <w:tcW w:w="872" w:type="dxa"/>
          </w:tcPr>
          <w:p w:rsidR="00674515" w:rsidRPr="00007C64" w:rsidRDefault="00674515" w:rsidP="00DF2514">
            <w:pPr>
              <w:pStyle w:val="Tabletext"/>
              <w:jc w:val="center"/>
              <w:rPr>
                <w:sz w:val="18"/>
                <w:szCs w:val="18"/>
                <w:lang w:val="fr-CH"/>
              </w:rPr>
            </w:pPr>
            <w:r w:rsidRPr="00007C64">
              <w:rPr>
                <w:sz w:val="18"/>
                <w:szCs w:val="18"/>
                <w:lang w:val="fr-CH"/>
              </w:rPr>
              <w:t>8,04</w:t>
            </w:r>
          </w:p>
        </w:tc>
        <w:tc>
          <w:tcPr>
            <w:tcW w:w="1144" w:type="dxa"/>
          </w:tcPr>
          <w:p w:rsidR="00674515" w:rsidRPr="00007C64" w:rsidRDefault="00674515" w:rsidP="00DF2514">
            <w:pPr>
              <w:pStyle w:val="Tabletext"/>
              <w:jc w:val="center"/>
              <w:rPr>
                <w:sz w:val="18"/>
                <w:szCs w:val="18"/>
                <w:lang w:val="fr-CH"/>
              </w:rPr>
            </w:pPr>
            <w:r w:rsidRPr="00007C64">
              <w:rPr>
                <w:sz w:val="18"/>
                <w:szCs w:val="18"/>
                <w:lang w:val="fr-CH"/>
              </w:rPr>
              <w:t>2/3</w:t>
            </w:r>
          </w:p>
        </w:tc>
        <w:tc>
          <w:tcPr>
            <w:tcW w:w="749" w:type="dxa"/>
          </w:tcPr>
          <w:p w:rsidR="00674515" w:rsidRPr="00007C64" w:rsidRDefault="00674515" w:rsidP="00DF2514">
            <w:pPr>
              <w:pStyle w:val="Tabletext"/>
              <w:jc w:val="center"/>
              <w:rPr>
                <w:sz w:val="18"/>
                <w:szCs w:val="18"/>
                <w:lang w:val="fr-CH"/>
              </w:rPr>
            </w:pPr>
            <w:r w:rsidRPr="00007C64">
              <w:rPr>
                <w:sz w:val="18"/>
                <w:szCs w:val="18"/>
                <w:lang w:val="fr-CH"/>
              </w:rPr>
              <w:t>16,0</w:t>
            </w:r>
          </w:p>
        </w:tc>
        <w:tc>
          <w:tcPr>
            <w:tcW w:w="650" w:type="dxa"/>
          </w:tcPr>
          <w:p w:rsidR="00674515" w:rsidRPr="00007C64" w:rsidRDefault="00674515" w:rsidP="00DF2514">
            <w:pPr>
              <w:pStyle w:val="Tabletext"/>
              <w:jc w:val="center"/>
              <w:rPr>
                <w:sz w:val="18"/>
                <w:szCs w:val="18"/>
                <w:lang w:val="fr-CH"/>
              </w:rPr>
            </w:pPr>
            <w:r w:rsidRPr="00007C64">
              <w:rPr>
                <w:sz w:val="18"/>
                <w:szCs w:val="18"/>
                <w:lang w:val="fr-CH"/>
              </w:rPr>
              <w:t>247</w:t>
            </w:r>
          </w:p>
        </w:tc>
        <w:tc>
          <w:tcPr>
            <w:tcW w:w="1640" w:type="dxa"/>
          </w:tcPr>
          <w:p w:rsidR="00674515" w:rsidRPr="00007C64" w:rsidRDefault="00674515" w:rsidP="00DF2514">
            <w:pPr>
              <w:pStyle w:val="Tabletext"/>
              <w:jc w:val="center"/>
              <w:rPr>
                <w:sz w:val="18"/>
                <w:szCs w:val="18"/>
                <w:lang w:val="fr-CH"/>
              </w:rPr>
            </w:pPr>
            <w:r w:rsidRPr="00007C64">
              <w:rPr>
                <w:sz w:val="18"/>
                <w:szCs w:val="18"/>
                <w:lang w:val="fr-CH"/>
              </w:rPr>
              <w:t>224</w:t>
            </w:r>
          </w:p>
        </w:tc>
        <w:tc>
          <w:tcPr>
            <w:tcW w:w="962" w:type="dxa"/>
          </w:tcPr>
          <w:p w:rsidR="00674515" w:rsidRPr="00007C64" w:rsidRDefault="00674515" w:rsidP="00DF2514">
            <w:pPr>
              <w:pStyle w:val="Tabletext"/>
              <w:jc w:val="center"/>
              <w:rPr>
                <w:sz w:val="18"/>
                <w:szCs w:val="18"/>
                <w:lang w:val="fr-CH"/>
              </w:rPr>
            </w:pPr>
            <w:r w:rsidRPr="00007C64">
              <w:rPr>
                <w:sz w:val="18"/>
                <w:szCs w:val="18"/>
                <w:lang w:val="fr-CH"/>
              </w:rPr>
              <w:t>1 207</w:t>
            </w:r>
          </w:p>
        </w:tc>
        <w:tc>
          <w:tcPr>
            <w:tcW w:w="962" w:type="dxa"/>
          </w:tcPr>
          <w:p w:rsidR="00674515" w:rsidRPr="00007C64" w:rsidRDefault="00674515" w:rsidP="00DF2514">
            <w:pPr>
              <w:pStyle w:val="Tabletext"/>
              <w:jc w:val="center"/>
              <w:rPr>
                <w:sz w:val="18"/>
                <w:szCs w:val="18"/>
                <w:lang w:val="fr-CH"/>
              </w:rPr>
            </w:pPr>
            <w:r w:rsidRPr="00007C64">
              <w:rPr>
                <w:sz w:val="18"/>
                <w:szCs w:val="18"/>
                <w:lang w:val="fr-CH"/>
              </w:rPr>
              <w:t>483</w:t>
            </w:r>
          </w:p>
        </w:tc>
        <w:tc>
          <w:tcPr>
            <w:tcW w:w="962" w:type="dxa"/>
          </w:tcPr>
          <w:p w:rsidR="00674515" w:rsidRPr="00007C64" w:rsidRDefault="00674515" w:rsidP="00DF2514">
            <w:pPr>
              <w:pStyle w:val="Tabletext"/>
              <w:jc w:val="center"/>
              <w:rPr>
                <w:sz w:val="18"/>
                <w:szCs w:val="18"/>
                <w:lang w:val="fr-CH"/>
              </w:rPr>
            </w:pPr>
            <w:r w:rsidRPr="00007C64">
              <w:rPr>
                <w:sz w:val="18"/>
                <w:szCs w:val="18"/>
                <w:lang w:val="fr-CH"/>
              </w:rPr>
              <w:t>302</w:t>
            </w:r>
          </w:p>
        </w:tc>
        <w:tc>
          <w:tcPr>
            <w:tcW w:w="749" w:type="dxa"/>
          </w:tcPr>
          <w:p w:rsidR="00674515" w:rsidRPr="00007C64" w:rsidRDefault="00674515" w:rsidP="00DF2514">
            <w:pPr>
              <w:pStyle w:val="Tabletext"/>
              <w:jc w:val="center"/>
              <w:rPr>
                <w:sz w:val="18"/>
                <w:szCs w:val="18"/>
                <w:lang w:val="fr-CH"/>
              </w:rPr>
            </w:pPr>
            <w:r w:rsidRPr="00007C64">
              <w:rPr>
                <w:sz w:val="18"/>
                <w:szCs w:val="18"/>
                <w:lang w:val="fr-CH"/>
              </w:rPr>
              <w:t>16,0</w:t>
            </w:r>
          </w:p>
        </w:tc>
        <w:tc>
          <w:tcPr>
            <w:tcW w:w="650" w:type="dxa"/>
          </w:tcPr>
          <w:p w:rsidR="00674515" w:rsidRPr="00007C64" w:rsidRDefault="00674515" w:rsidP="00DF2514">
            <w:pPr>
              <w:pStyle w:val="Tabletext"/>
              <w:jc w:val="center"/>
              <w:rPr>
                <w:sz w:val="18"/>
                <w:szCs w:val="18"/>
                <w:lang w:val="fr-CH"/>
              </w:rPr>
            </w:pPr>
            <w:r w:rsidRPr="00007C64">
              <w:rPr>
                <w:sz w:val="18"/>
                <w:szCs w:val="18"/>
                <w:lang w:val="fr-CH"/>
              </w:rPr>
              <w:t>65</w:t>
            </w:r>
          </w:p>
        </w:tc>
        <w:tc>
          <w:tcPr>
            <w:tcW w:w="1068" w:type="dxa"/>
          </w:tcPr>
          <w:p w:rsidR="00674515" w:rsidRPr="00007C64" w:rsidRDefault="00674515" w:rsidP="00DF2514">
            <w:pPr>
              <w:pStyle w:val="Tabletext"/>
              <w:jc w:val="center"/>
              <w:rPr>
                <w:sz w:val="18"/>
                <w:szCs w:val="18"/>
                <w:lang w:val="fr-CH"/>
              </w:rPr>
            </w:pPr>
            <w:r w:rsidRPr="00007C64">
              <w:rPr>
                <w:sz w:val="18"/>
                <w:szCs w:val="18"/>
                <w:lang w:val="fr-CH"/>
              </w:rPr>
              <w:t>53</w:t>
            </w:r>
          </w:p>
        </w:tc>
        <w:tc>
          <w:tcPr>
            <w:tcW w:w="962" w:type="dxa"/>
          </w:tcPr>
          <w:p w:rsidR="00674515" w:rsidRPr="00007C64" w:rsidRDefault="00674515" w:rsidP="00DF2514">
            <w:pPr>
              <w:pStyle w:val="Tabletext"/>
              <w:jc w:val="center"/>
              <w:rPr>
                <w:sz w:val="18"/>
                <w:szCs w:val="18"/>
                <w:lang w:val="fr-CH"/>
              </w:rPr>
            </w:pPr>
            <w:r w:rsidRPr="00007C64">
              <w:rPr>
                <w:sz w:val="18"/>
                <w:szCs w:val="18"/>
                <w:lang w:val="fr-CH"/>
              </w:rPr>
              <w:t>286</w:t>
            </w:r>
          </w:p>
        </w:tc>
        <w:tc>
          <w:tcPr>
            <w:tcW w:w="962" w:type="dxa"/>
          </w:tcPr>
          <w:p w:rsidR="00674515" w:rsidRPr="00007C64" w:rsidRDefault="00674515" w:rsidP="00DF2514">
            <w:pPr>
              <w:pStyle w:val="Tabletext"/>
              <w:jc w:val="center"/>
              <w:rPr>
                <w:sz w:val="18"/>
                <w:szCs w:val="18"/>
                <w:lang w:val="fr-CH"/>
              </w:rPr>
            </w:pPr>
            <w:r w:rsidRPr="00007C64">
              <w:rPr>
                <w:sz w:val="18"/>
                <w:szCs w:val="18"/>
                <w:lang w:val="fr-CH"/>
              </w:rPr>
              <w:t>114</w:t>
            </w:r>
          </w:p>
        </w:tc>
        <w:tc>
          <w:tcPr>
            <w:tcW w:w="962" w:type="dxa"/>
          </w:tcPr>
          <w:p w:rsidR="00674515" w:rsidRPr="00007C64" w:rsidRDefault="00674515" w:rsidP="00DF2514">
            <w:pPr>
              <w:pStyle w:val="Tabletext"/>
              <w:jc w:val="center"/>
              <w:rPr>
                <w:sz w:val="18"/>
                <w:szCs w:val="18"/>
                <w:lang w:val="fr-CH"/>
              </w:rPr>
            </w:pPr>
            <w:r w:rsidRPr="00007C64">
              <w:rPr>
                <w:sz w:val="18"/>
                <w:szCs w:val="18"/>
                <w:lang w:val="fr-CH"/>
              </w:rPr>
              <w:t>71</w:t>
            </w:r>
          </w:p>
        </w:tc>
      </w:tr>
      <w:tr w:rsidR="00674515" w:rsidRPr="00007C64" w:rsidTr="00DF2514">
        <w:trPr>
          <w:jc w:val="center"/>
        </w:trPr>
        <w:tc>
          <w:tcPr>
            <w:tcW w:w="1165" w:type="dxa"/>
          </w:tcPr>
          <w:p w:rsidR="00674515" w:rsidRPr="00007C64" w:rsidRDefault="00674515" w:rsidP="00DF2514">
            <w:pPr>
              <w:pStyle w:val="Tabletext"/>
              <w:jc w:val="center"/>
              <w:rPr>
                <w:sz w:val="18"/>
                <w:szCs w:val="18"/>
                <w:lang w:val="fr-CH"/>
              </w:rPr>
            </w:pPr>
            <w:r w:rsidRPr="00007C64">
              <w:rPr>
                <w:sz w:val="18"/>
                <w:szCs w:val="18"/>
                <w:lang w:val="fr-CH"/>
              </w:rPr>
              <w:t>MAQ-16</w:t>
            </w:r>
          </w:p>
        </w:tc>
        <w:tc>
          <w:tcPr>
            <w:tcW w:w="872" w:type="dxa"/>
          </w:tcPr>
          <w:p w:rsidR="00674515" w:rsidRPr="00007C64" w:rsidRDefault="00674515" w:rsidP="00DF2514">
            <w:pPr>
              <w:pStyle w:val="Tabletext"/>
              <w:jc w:val="center"/>
              <w:rPr>
                <w:sz w:val="18"/>
                <w:szCs w:val="18"/>
                <w:lang w:val="fr-CH"/>
              </w:rPr>
            </w:pPr>
            <w:r w:rsidRPr="00007C64">
              <w:rPr>
                <w:sz w:val="18"/>
                <w:szCs w:val="18"/>
                <w:lang w:val="fr-CH"/>
              </w:rPr>
              <w:t>12,06</w:t>
            </w:r>
          </w:p>
        </w:tc>
        <w:tc>
          <w:tcPr>
            <w:tcW w:w="1144" w:type="dxa"/>
          </w:tcPr>
          <w:p w:rsidR="00674515" w:rsidRPr="00007C64" w:rsidRDefault="00674515" w:rsidP="00DF2514">
            <w:pPr>
              <w:pStyle w:val="Tabletext"/>
              <w:jc w:val="center"/>
              <w:rPr>
                <w:sz w:val="18"/>
                <w:szCs w:val="18"/>
                <w:lang w:val="fr-CH"/>
              </w:rPr>
            </w:pPr>
            <w:r w:rsidRPr="00007C64">
              <w:rPr>
                <w:sz w:val="18"/>
                <w:szCs w:val="18"/>
                <w:lang w:val="fr-CH"/>
              </w:rPr>
              <w:t>1/2</w:t>
            </w:r>
          </w:p>
        </w:tc>
        <w:tc>
          <w:tcPr>
            <w:tcW w:w="749" w:type="dxa"/>
          </w:tcPr>
          <w:p w:rsidR="00674515" w:rsidRPr="00007C64" w:rsidRDefault="00674515" w:rsidP="00DF2514">
            <w:pPr>
              <w:pStyle w:val="Tabletext"/>
              <w:jc w:val="center"/>
              <w:rPr>
                <w:sz w:val="18"/>
                <w:szCs w:val="18"/>
                <w:lang w:val="fr-CH"/>
              </w:rPr>
            </w:pPr>
            <w:r w:rsidRPr="00007C64">
              <w:rPr>
                <w:sz w:val="18"/>
                <w:szCs w:val="18"/>
                <w:lang w:val="fr-CH"/>
              </w:rPr>
              <w:t>18,5</w:t>
            </w:r>
          </w:p>
        </w:tc>
        <w:tc>
          <w:tcPr>
            <w:tcW w:w="650" w:type="dxa"/>
          </w:tcPr>
          <w:p w:rsidR="00674515" w:rsidRPr="00007C64" w:rsidRDefault="00674515" w:rsidP="00DF2514">
            <w:pPr>
              <w:pStyle w:val="Tabletext"/>
              <w:jc w:val="center"/>
              <w:rPr>
                <w:sz w:val="18"/>
                <w:szCs w:val="18"/>
                <w:lang w:val="fr-CH"/>
              </w:rPr>
            </w:pPr>
            <w:r w:rsidRPr="00007C64">
              <w:rPr>
                <w:sz w:val="18"/>
                <w:szCs w:val="18"/>
                <w:lang w:val="fr-CH"/>
              </w:rPr>
              <w:t>224</w:t>
            </w:r>
          </w:p>
        </w:tc>
        <w:tc>
          <w:tcPr>
            <w:tcW w:w="1640" w:type="dxa"/>
          </w:tcPr>
          <w:p w:rsidR="00674515" w:rsidRPr="00007C64" w:rsidRDefault="00674515" w:rsidP="00DF2514">
            <w:pPr>
              <w:pStyle w:val="Tabletext"/>
              <w:jc w:val="center"/>
              <w:rPr>
                <w:sz w:val="18"/>
                <w:szCs w:val="18"/>
                <w:lang w:val="fr-CH"/>
              </w:rPr>
            </w:pPr>
            <w:r w:rsidRPr="00007C64">
              <w:rPr>
                <w:sz w:val="18"/>
                <w:szCs w:val="18"/>
                <w:lang w:val="fr-CH"/>
              </w:rPr>
              <w:t>182</w:t>
            </w:r>
          </w:p>
        </w:tc>
        <w:tc>
          <w:tcPr>
            <w:tcW w:w="962" w:type="dxa"/>
          </w:tcPr>
          <w:p w:rsidR="00674515" w:rsidRPr="00007C64" w:rsidRDefault="00674515" w:rsidP="00DF2514">
            <w:pPr>
              <w:pStyle w:val="Tabletext"/>
              <w:jc w:val="center"/>
              <w:rPr>
                <w:sz w:val="18"/>
                <w:szCs w:val="18"/>
                <w:lang w:val="fr-CH"/>
              </w:rPr>
            </w:pPr>
            <w:r w:rsidRPr="00007C64">
              <w:rPr>
                <w:sz w:val="18"/>
                <w:szCs w:val="18"/>
                <w:lang w:val="fr-CH"/>
              </w:rPr>
              <w:t>985</w:t>
            </w:r>
          </w:p>
        </w:tc>
        <w:tc>
          <w:tcPr>
            <w:tcW w:w="962" w:type="dxa"/>
          </w:tcPr>
          <w:p w:rsidR="00674515" w:rsidRPr="00007C64" w:rsidRDefault="00674515" w:rsidP="00DF2514">
            <w:pPr>
              <w:pStyle w:val="Tabletext"/>
              <w:jc w:val="center"/>
              <w:rPr>
                <w:sz w:val="18"/>
                <w:szCs w:val="18"/>
                <w:lang w:val="fr-CH"/>
              </w:rPr>
            </w:pPr>
            <w:r w:rsidRPr="00007C64">
              <w:rPr>
                <w:sz w:val="18"/>
                <w:szCs w:val="18"/>
                <w:lang w:val="fr-CH"/>
              </w:rPr>
              <w:t>394</w:t>
            </w:r>
          </w:p>
        </w:tc>
        <w:tc>
          <w:tcPr>
            <w:tcW w:w="962" w:type="dxa"/>
          </w:tcPr>
          <w:p w:rsidR="00674515" w:rsidRPr="00007C64" w:rsidRDefault="00674515" w:rsidP="00DF2514">
            <w:pPr>
              <w:pStyle w:val="Tabletext"/>
              <w:jc w:val="center"/>
              <w:rPr>
                <w:sz w:val="18"/>
                <w:szCs w:val="18"/>
                <w:lang w:val="fr-CH"/>
              </w:rPr>
            </w:pPr>
            <w:r w:rsidRPr="00007C64">
              <w:rPr>
                <w:sz w:val="18"/>
                <w:szCs w:val="18"/>
                <w:lang w:val="fr-CH"/>
              </w:rPr>
              <w:t>246</w:t>
            </w:r>
          </w:p>
        </w:tc>
        <w:tc>
          <w:tcPr>
            <w:tcW w:w="749" w:type="dxa"/>
          </w:tcPr>
          <w:p w:rsidR="00674515" w:rsidRPr="00007C64" w:rsidRDefault="00674515" w:rsidP="00DF2514">
            <w:pPr>
              <w:pStyle w:val="Tabletext"/>
              <w:jc w:val="center"/>
              <w:rPr>
                <w:sz w:val="18"/>
                <w:szCs w:val="18"/>
                <w:lang w:val="fr-CH"/>
              </w:rPr>
            </w:pPr>
            <w:r w:rsidRPr="00007C64">
              <w:rPr>
                <w:sz w:val="18"/>
                <w:szCs w:val="18"/>
                <w:lang w:val="fr-CH"/>
              </w:rPr>
              <w:t>18,5</w:t>
            </w:r>
          </w:p>
        </w:tc>
        <w:tc>
          <w:tcPr>
            <w:tcW w:w="650" w:type="dxa"/>
          </w:tcPr>
          <w:p w:rsidR="00674515" w:rsidRPr="00007C64" w:rsidRDefault="00674515" w:rsidP="00DF2514">
            <w:pPr>
              <w:pStyle w:val="Tabletext"/>
              <w:jc w:val="center"/>
              <w:rPr>
                <w:sz w:val="18"/>
                <w:szCs w:val="18"/>
                <w:lang w:val="fr-CH"/>
              </w:rPr>
            </w:pPr>
            <w:r w:rsidRPr="00007C64">
              <w:rPr>
                <w:sz w:val="18"/>
                <w:szCs w:val="18"/>
                <w:lang w:val="fr-CH"/>
              </w:rPr>
              <w:t>59</w:t>
            </w:r>
          </w:p>
        </w:tc>
        <w:tc>
          <w:tcPr>
            <w:tcW w:w="1068" w:type="dxa"/>
          </w:tcPr>
          <w:p w:rsidR="00674515" w:rsidRPr="00007C64" w:rsidRDefault="00674515" w:rsidP="00DF2514">
            <w:pPr>
              <w:pStyle w:val="Tabletext"/>
              <w:jc w:val="center"/>
              <w:rPr>
                <w:sz w:val="18"/>
                <w:szCs w:val="18"/>
                <w:lang w:val="fr-CH"/>
              </w:rPr>
            </w:pPr>
            <w:r w:rsidRPr="00007C64">
              <w:rPr>
                <w:sz w:val="18"/>
                <w:szCs w:val="18"/>
                <w:lang w:val="fr-CH"/>
              </w:rPr>
              <w:t>47</w:t>
            </w:r>
          </w:p>
        </w:tc>
        <w:tc>
          <w:tcPr>
            <w:tcW w:w="962" w:type="dxa"/>
          </w:tcPr>
          <w:p w:rsidR="00674515" w:rsidRPr="00007C64" w:rsidRDefault="00674515" w:rsidP="00DF2514">
            <w:pPr>
              <w:pStyle w:val="Tabletext"/>
              <w:jc w:val="center"/>
              <w:rPr>
                <w:sz w:val="18"/>
                <w:szCs w:val="18"/>
                <w:lang w:val="fr-CH"/>
              </w:rPr>
            </w:pPr>
            <w:r w:rsidRPr="00007C64">
              <w:rPr>
                <w:sz w:val="18"/>
                <w:szCs w:val="18"/>
                <w:lang w:val="fr-CH"/>
              </w:rPr>
              <w:t>254</w:t>
            </w:r>
          </w:p>
        </w:tc>
        <w:tc>
          <w:tcPr>
            <w:tcW w:w="962" w:type="dxa"/>
          </w:tcPr>
          <w:p w:rsidR="00674515" w:rsidRPr="00007C64" w:rsidRDefault="00674515" w:rsidP="00DF2514">
            <w:pPr>
              <w:pStyle w:val="Tabletext"/>
              <w:jc w:val="center"/>
              <w:rPr>
                <w:sz w:val="18"/>
                <w:szCs w:val="18"/>
                <w:lang w:val="fr-CH"/>
              </w:rPr>
            </w:pPr>
            <w:r w:rsidRPr="00007C64">
              <w:rPr>
                <w:sz w:val="18"/>
                <w:szCs w:val="18"/>
                <w:lang w:val="fr-CH"/>
              </w:rPr>
              <w:t>102</w:t>
            </w:r>
          </w:p>
        </w:tc>
        <w:tc>
          <w:tcPr>
            <w:tcW w:w="962" w:type="dxa"/>
          </w:tcPr>
          <w:p w:rsidR="00674515" w:rsidRPr="00007C64" w:rsidRDefault="00674515" w:rsidP="00DF2514">
            <w:pPr>
              <w:pStyle w:val="Tabletext"/>
              <w:jc w:val="center"/>
              <w:rPr>
                <w:sz w:val="18"/>
                <w:szCs w:val="18"/>
                <w:lang w:val="fr-CH"/>
              </w:rPr>
            </w:pPr>
            <w:r w:rsidRPr="00007C64">
              <w:rPr>
                <w:sz w:val="18"/>
                <w:szCs w:val="18"/>
                <w:lang w:val="fr-CH"/>
              </w:rPr>
              <w:t>64</w:t>
            </w:r>
          </w:p>
        </w:tc>
      </w:tr>
      <w:tr w:rsidR="00674515" w:rsidRPr="00007C64" w:rsidTr="00DF2514">
        <w:trPr>
          <w:jc w:val="center"/>
        </w:trPr>
        <w:tc>
          <w:tcPr>
            <w:tcW w:w="1165" w:type="dxa"/>
          </w:tcPr>
          <w:p w:rsidR="00674515" w:rsidRPr="00007C64" w:rsidRDefault="00674515" w:rsidP="00DF2514">
            <w:pPr>
              <w:pStyle w:val="Tabletext"/>
              <w:jc w:val="center"/>
              <w:rPr>
                <w:sz w:val="18"/>
                <w:szCs w:val="18"/>
                <w:lang w:val="fr-CH"/>
              </w:rPr>
            </w:pPr>
            <w:r w:rsidRPr="00007C64">
              <w:rPr>
                <w:sz w:val="18"/>
                <w:szCs w:val="18"/>
                <w:lang w:val="fr-CH"/>
              </w:rPr>
              <w:t>MAQ-16</w:t>
            </w:r>
          </w:p>
        </w:tc>
        <w:tc>
          <w:tcPr>
            <w:tcW w:w="872" w:type="dxa"/>
          </w:tcPr>
          <w:p w:rsidR="00674515" w:rsidRPr="00007C64" w:rsidRDefault="00674515" w:rsidP="00DF2514">
            <w:pPr>
              <w:pStyle w:val="Tabletext"/>
              <w:jc w:val="center"/>
              <w:rPr>
                <w:sz w:val="18"/>
                <w:szCs w:val="18"/>
                <w:lang w:val="fr-CH"/>
              </w:rPr>
            </w:pPr>
            <w:r w:rsidRPr="00007C64">
              <w:rPr>
                <w:sz w:val="18"/>
                <w:szCs w:val="18"/>
                <w:lang w:val="fr-CH"/>
              </w:rPr>
              <w:t>16,09</w:t>
            </w:r>
          </w:p>
        </w:tc>
        <w:tc>
          <w:tcPr>
            <w:tcW w:w="1144" w:type="dxa"/>
          </w:tcPr>
          <w:p w:rsidR="00674515" w:rsidRPr="00007C64" w:rsidRDefault="00674515" w:rsidP="00DF2514">
            <w:pPr>
              <w:pStyle w:val="Tabletext"/>
              <w:jc w:val="center"/>
              <w:rPr>
                <w:sz w:val="18"/>
                <w:szCs w:val="18"/>
                <w:lang w:val="fr-CH"/>
              </w:rPr>
            </w:pPr>
            <w:r w:rsidRPr="00007C64">
              <w:rPr>
                <w:sz w:val="18"/>
                <w:szCs w:val="18"/>
                <w:lang w:val="fr-CH"/>
              </w:rPr>
              <w:t>2/3</w:t>
            </w:r>
          </w:p>
        </w:tc>
        <w:tc>
          <w:tcPr>
            <w:tcW w:w="749" w:type="dxa"/>
          </w:tcPr>
          <w:p w:rsidR="00674515" w:rsidRPr="00007C64" w:rsidRDefault="00674515" w:rsidP="00DF2514">
            <w:pPr>
              <w:pStyle w:val="Tabletext"/>
              <w:jc w:val="center"/>
              <w:rPr>
                <w:sz w:val="18"/>
                <w:szCs w:val="18"/>
                <w:lang w:val="fr-CH"/>
              </w:rPr>
            </w:pPr>
            <w:r w:rsidRPr="00007C64">
              <w:rPr>
                <w:sz w:val="18"/>
                <w:szCs w:val="18"/>
                <w:lang w:val="fr-CH"/>
              </w:rPr>
              <w:t>21,5</w:t>
            </w:r>
          </w:p>
        </w:tc>
        <w:tc>
          <w:tcPr>
            <w:tcW w:w="650" w:type="dxa"/>
          </w:tcPr>
          <w:p w:rsidR="00674515" w:rsidRPr="00007C64" w:rsidRDefault="00674515" w:rsidP="00DF2514">
            <w:pPr>
              <w:pStyle w:val="Tabletext"/>
              <w:jc w:val="center"/>
              <w:rPr>
                <w:sz w:val="18"/>
                <w:szCs w:val="18"/>
                <w:lang w:val="fr-CH"/>
              </w:rPr>
            </w:pPr>
            <w:r w:rsidRPr="00007C64">
              <w:rPr>
                <w:sz w:val="18"/>
                <w:szCs w:val="18"/>
                <w:lang w:val="fr-CH"/>
              </w:rPr>
              <w:t>176</w:t>
            </w:r>
          </w:p>
        </w:tc>
        <w:tc>
          <w:tcPr>
            <w:tcW w:w="1640" w:type="dxa"/>
          </w:tcPr>
          <w:p w:rsidR="00674515" w:rsidRPr="00007C64" w:rsidRDefault="00674515" w:rsidP="00DF2514">
            <w:pPr>
              <w:pStyle w:val="Tabletext"/>
              <w:jc w:val="center"/>
              <w:rPr>
                <w:sz w:val="18"/>
                <w:szCs w:val="18"/>
                <w:lang w:val="fr-CH"/>
              </w:rPr>
            </w:pPr>
            <w:r w:rsidRPr="00007C64">
              <w:rPr>
                <w:sz w:val="18"/>
                <w:szCs w:val="18"/>
                <w:lang w:val="fr-CH"/>
              </w:rPr>
              <w:t>147</w:t>
            </w:r>
          </w:p>
        </w:tc>
        <w:tc>
          <w:tcPr>
            <w:tcW w:w="962" w:type="dxa"/>
          </w:tcPr>
          <w:p w:rsidR="00674515" w:rsidRPr="00007C64" w:rsidRDefault="00674515" w:rsidP="00DF2514">
            <w:pPr>
              <w:pStyle w:val="Tabletext"/>
              <w:jc w:val="center"/>
              <w:rPr>
                <w:sz w:val="18"/>
                <w:szCs w:val="18"/>
                <w:lang w:val="fr-CH"/>
              </w:rPr>
            </w:pPr>
            <w:r w:rsidRPr="00007C64">
              <w:rPr>
                <w:sz w:val="18"/>
                <w:szCs w:val="18"/>
                <w:lang w:val="fr-CH"/>
              </w:rPr>
              <w:t>794</w:t>
            </w:r>
          </w:p>
        </w:tc>
        <w:tc>
          <w:tcPr>
            <w:tcW w:w="962" w:type="dxa"/>
          </w:tcPr>
          <w:p w:rsidR="00674515" w:rsidRPr="00007C64" w:rsidRDefault="00674515" w:rsidP="00DF2514">
            <w:pPr>
              <w:pStyle w:val="Tabletext"/>
              <w:jc w:val="center"/>
              <w:rPr>
                <w:sz w:val="18"/>
                <w:szCs w:val="18"/>
                <w:lang w:val="fr-CH"/>
              </w:rPr>
            </w:pPr>
            <w:r w:rsidRPr="00007C64">
              <w:rPr>
                <w:sz w:val="18"/>
                <w:szCs w:val="18"/>
                <w:lang w:val="fr-CH"/>
              </w:rPr>
              <w:t>318</w:t>
            </w:r>
          </w:p>
        </w:tc>
        <w:tc>
          <w:tcPr>
            <w:tcW w:w="962" w:type="dxa"/>
          </w:tcPr>
          <w:p w:rsidR="00674515" w:rsidRPr="00007C64" w:rsidRDefault="00674515" w:rsidP="00DF2514">
            <w:pPr>
              <w:pStyle w:val="Tabletext"/>
              <w:jc w:val="center"/>
              <w:rPr>
                <w:sz w:val="18"/>
                <w:szCs w:val="18"/>
                <w:lang w:val="fr-CH"/>
              </w:rPr>
            </w:pPr>
            <w:r w:rsidRPr="00007C64">
              <w:rPr>
                <w:sz w:val="18"/>
                <w:szCs w:val="18"/>
                <w:lang w:val="fr-CH"/>
              </w:rPr>
              <w:t>199</w:t>
            </w:r>
          </w:p>
        </w:tc>
        <w:tc>
          <w:tcPr>
            <w:tcW w:w="749" w:type="dxa"/>
          </w:tcPr>
          <w:p w:rsidR="00674515" w:rsidRPr="00007C64" w:rsidRDefault="00674515" w:rsidP="00DF2514">
            <w:pPr>
              <w:pStyle w:val="Tabletext"/>
              <w:jc w:val="center"/>
              <w:rPr>
                <w:sz w:val="18"/>
                <w:szCs w:val="18"/>
                <w:lang w:val="fr-CH"/>
              </w:rPr>
            </w:pPr>
            <w:r w:rsidRPr="00007C64">
              <w:rPr>
                <w:sz w:val="18"/>
                <w:szCs w:val="18"/>
                <w:lang w:val="fr-CH"/>
              </w:rPr>
              <w:t>21,5</w:t>
            </w:r>
          </w:p>
        </w:tc>
        <w:tc>
          <w:tcPr>
            <w:tcW w:w="650" w:type="dxa"/>
          </w:tcPr>
          <w:p w:rsidR="00674515" w:rsidRPr="00007C64" w:rsidRDefault="00674515" w:rsidP="00DF2514">
            <w:pPr>
              <w:pStyle w:val="Tabletext"/>
              <w:jc w:val="center"/>
              <w:rPr>
                <w:sz w:val="18"/>
                <w:szCs w:val="18"/>
                <w:lang w:val="fr-CH"/>
              </w:rPr>
            </w:pPr>
            <w:r w:rsidRPr="00007C64">
              <w:rPr>
                <w:sz w:val="18"/>
                <w:szCs w:val="18"/>
                <w:lang w:val="fr-CH"/>
              </w:rPr>
              <w:t>41</w:t>
            </w:r>
          </w:p>
        </w:tc>
        <w:tc>
          <w:tcPr>
            <w:tcW w:w="1068" w:type="dxa"/>
          </w:tcPr>
          <w:p w:rsidR="00674515" w:rsidRPr="00007C64" w:rsidRDefault="00674515" w:rsidP="00DF2514">
            <w:pPr>
              <w:pStyle w:val="Tabletext"/>
              <w:jc w:val="center"/>
              <w:rPr>
                <w:sz w:val="18"/>
                <w:szCs w:val="18"/>
                <w:lang w:val="fr-CH"/>
              </w:rPr>
            </w:pPr>
            <w:r w:rsidRPr="00007C64">
              <w:rPr>
                <w:sz w:val="18"/>
                <w:szCs w:val="18"/>
                <w:lang w:val="fr-CH"/>
              </w:rPr>
              <w:t>35</w:t>
            </w:r>
          </w:p>
        </w:tc>
        <w:tc>
          <w:tcPr>
            <w:tcW w:w="962" w:type="dxa"/>
          </w:tcPr>
          <w:p w:rsidR="00674515" w:rsidRPr="00007C64" w:rsidRDefault="00674515" w:rsidP="00DF2514">
            <w:pPr>
              <w:pStyle w:val="Tabletext"/>
              <w:jc w:val="center"/>
              <w:rPr>
                <w:sz w:val="18"/>
                <w:szCs w:val="18"/>
                <w:lang w:val="fr-CH"/>
              </w:rPr>
            </w:pPr>
            <w:r w:rsidRPr="00007C64">
              <w:rPr>
                <w:sz w:val="18"/>
                <w:szCs w:val="18"/>
                <w:lang w:val="fr-CH"/>
              </w:rPr>
              <w:t>191</w:t>
            </w:r>
          </w:p>
        </w:tc>
        <w:tc>
          <w:tcPr>
            <w:tcW w:w="962" w:type="dxa"/>
          </w:tcPr>
          <w:p w:rsidR="00674515" w:rsidRPr="00007C64" w:rsidRDefault="00674515" w:rsidP="00DF2514">
            <w:pPr>
              <w:pStyle w:val="Tabletext"/>
              <w:jc w:val="center"/>
              <w:rPr>
                <w:sz w:val="18"/>
                <w:szCs w:val="18"/>
                <w:lang w:val="fr-CH"/>
              </w:rPr>
            </w:pPr>
            <w:r w:rsidRPr="00007C64">
              <w:rPr>
                <w:sz w:val="18"/>
                <w:szCs w:val="18"/>
                <w:lang w:val="fr-CH"/>
              </w:rPr>
              <w:t>76</w:t>
            </w:r>
          </w:p>
        </w:tc>
        <w:tc>
          <w:tcPr>
            <w:tcW w:w="962" w:type="dxa"/>
          </w:tcPr>
          <w:p w:rsidR="00674515" w:rsidRPr="00007C64" w:rsidRDefault="00674515" w:rsidP="00DF2514">
            <w:pPr>
              <w:pStyle w:val="Tabletext"/>
              <w:jc w:val="center"/>
              <w:rPr>
                <w:sz w:val="18"/>
                <w:szCs w:val="18"/>
                <w:lang w:val="fr-CH"/>
              </w:rPr>
            </w:pPr>
            <w:r w:rsidRPr="00007C64">
              <w:rPr>
                <w:sz w:val="18"/>
                <w:szCs w:val="18"/>
                <w:lang w:val="fr-CH"/>
              </w:rPr>
              <w:t>48</w:t>
            </w:r>
          </w:p>
        </w:tc>
      </w:tr>
      <w:tr w:rsidR="00674515" w:rsidRPr="00007C64" w:rsidTr="00DF2514">
        <w:trPr>
          <w:jc w:val="center"/>
        </w:trPr>
        <w:tc>
          <w:tcPr>
            <w:tcW w:w="1165" w:type="dxa"/>
          </w:tcPr>
          <w:p w:rsidR="00674515" w:rsidRPr="00007C64" w:rsidRDefault="00674515" w:rsidP="00DF2514">
            <w:pPr>
              <w:pStyle w:val="Tabletext"/>
              <w:jc w:val="center"/>
              <w:rPr>
                <w:sz w:val="18"/>
                <w:szCs w:val="18"/>
                <w:lang w:val="fr-CH"/>
              </w:rPr>
            </w:pPr>
            <w:r w:rsidRPr="00007C64">
              <w:rPr>
                <w:sz w:val="18"/>
                <w:szCs w:val="18"/>
                <w:lang w:val="fr-CH"/>
              </w:rPr>
              <w:t>MAQ-64</w:t>
            </w:r>
          </w:p>
        </w:tc>
        <w:tc>
          <w:tcPr>
            <w:tcW w:w="872" w:type="dxa"/>
          </w:tcPr>
          <w:p w:rsidR="00674515" w:rsidRPr="00007C64" w:rsidRDefault="00674515" w:rsidP="00DF2514">
            <w:pPr>
              <w:pStyle w:val="Tabletext"/>
              <w:jc w:val="center"/>
              <w:rPr>
                <w:sz w:val="18"/>
                <w:szCs w:val="18"/>
                <w:lang w:val="fr-CH"/>
              </w:rPr>
            </w:pPr>
            <w:r w:rsidRPr="00007C64">
              <w:rPr>
                <w:sz w:val="18"/>
                <w:szCs w:val="18"/>
                <w:lang w:val="fr-CH"/>
              </w:rPr>
              <w:t>18,10</w:t>
            </w:r>
          </w:p>
        </w:tc>
        <w:tc>
          <w:tcPr>
            <w:tcW w:w="1144" w:type="dxa"/>
          </w:tcPr>
          <w:p w:rsidR="00674515" w:rsidRPr="00007C64" w:rsidRDefault="00674515" w:rsidP="00DF2514">
            <w:pPr>
              <w:pStyle w:val="Tabletext"/>
              <w:jc w:val="center"/>
              <w:rPr>
                <w:sz w:val="18"/>
                <w:szCs w:val="18"/>
                <w:lang w:val="fr-CH"/>
              </w:rPr>
            </w:pPr>
            <w:r w:rsidRPr="00007C64">
              <w:rPr>
                <w:sz w:val="18"/>
                <w:szCs w:val="18"/>
                <w:lang w:val="fr-CH"/>
              </w:rPr>
              <w:t>1/2</w:t>
            </w:r>
          </w:p>
        </w:tc>
        <w:tc>
          <w:tcPr>
            <w:tcW w:w="749" w:type="dxa"/>
          </w:tcPr>
          <w:p w:rsidR="00674515" w:rsidRPr="00007C64" w:rsidRDefault="00674515" w:rsidP="00DF2514">
            <w:pPr>
              <w:pStyle w:val="Tabletext"/>
              <w:jc w:val="center"/>
              <w:rPr>
                <w:sz w:val="18"/>
                <w:szCs w:val="18"/>
                <w:lang w:val="fr-CH"/>
              </w:rPr>
            </w:pPr>
            <w:r w:rsidRPr="00007C64">
              <w:rPr>
                <w:sz w:val="18"/>
                <w:szCs w:val="18"/>
                <w:lang w:val="fr-CH"/>
              </w:rPr>
              <w:t>23,5</w:t>
            </w:r>
          </w:p>
        </w:tc>
        <w:tc>
          <w:tcPr>
            <w:tcW w:w="650" w:type="dxa"/>
          </w:tcPr>
          <w:p w:rsidR="00674515" w:rsidRPr="00007C64" w:rsidRDefault="00674515" w:rsidP="00DF2514">
            <w:pPr>
              <w:pStyle w:val="Tabletext"/>
              <w:jc w:val="center"/>
              <w:rPr>
                <w:sz w:val="18"/>
                <w:szCs w:val="18"/>
                <w:lang w:val="fr-CH"/>
              </w:rPr>
            </w:pPr>
            <w:r w:rsidRPr="00007C64">
              <w:rPr>
                <w:sz w:val="18"/>
                <w:szCs w:val="18"/>
                <w:lang w:val="fr-CH"/>
              </w:rPr>
              <w:t>141</w:t>
            </w:r>
          </w:p>
        </w:tc>
        <w:tc>
          <w:tcPr>
            <w:tcW w:w="1640" w:type="dxa"/>
          </w:tcPr>
          <w:p w:rsidR="00674515" w:rsidRPr="00007C64" w:rsidRDefault="00674515" w:rsidP="00DF2514">
            <w:pPr>
              <w:pStyle w:val="Tabletext"/>
              <w:jc w:val="center"/>
              <w:rPr>
                <w:sz w:val="18"/>
                <w:szCs w:val="18"/>
                <w:lang w:val="fr-CH"/>
              </w:rPr>
            </w:pPr>
            <w:r w:rsidRPr="00007C64">
              <w:rPr>
                <w:sz w:val="18"/>
                <w:szCs w:val="18"/>
                <w:lang w:val="fr-CH"/>
              </w:rPr>
              <w:t>118</w:t>
            </w:r>
          </w:p>
        </w:tc>
        <w:tc>
          <w:tcPr>
            <w:tcW w:w="962" w:type="dxa"/>
          </w:tcPr>
          <w:p w:rsidR="00674515" w:rsidRPr="00007C64" w:rsidRDefault="00674515" w:rsidP="00DF2514">
            <w:pPr>
              <w:pStyle w:val="Tabletext"/>
              <w:jc w:val="center"/>
              <w:rPr>
                <w:sz w:val="18"/>
                <w:szCs w:val="18"/>
                <w:lang w:val="fr-CH"/>
              </w:rPr>
            </w:pPr>
            <w:r w:rsidRPr="00007C64">
              <w:rPr>
                <w:sz w:val="18"/>
                <w:szCs w:val="18"/>
                <w:lang w:val="fr-CH"/>
              </w:rPr>
              <w:t>635</w:t>
            </w:r>
          </w:p>
        </w:tc>
        <w:tc>
          <w:tcPr>
            <w:tcW w:w="962" w:type="dxa"/>
          </w:tcPr>
          <w:p w:rsidR="00674515" w:rsidRPr="00007C64" w:rsidRDefault="00674515" w:rsidP="00DF2514">
            <w:pPr>
              <w:pStyle w:val="Tabletext"/>
              <w:jc w:val="center"/>
              <w:rPr>
                <w:sz w:val="18"/>
                <w:szCs w:val="18"/>
                <w:lang w:val="fr-CH"/>
              </w:rPr>
            </w:pPr>
            <w:r w:rsidRPr="00007C64">
              <w:rPr>
                <w:sz w:val="18"/>
                <w:szCs w:val="18"/>
                <w:lang w:val="fr-CH"/>
              </w:rPr>
              <w:t>254</w:t>
            </w:r>
          </w:p>
        </w:tc>
        <w:tc>
          <w:tcPr>
            <w:tcW w:w="962" w:type="dxa"/>
          </w:tcPr>
          <w:p w:rsidR="00674515" w:rsidRPr="00007C64" w:rsidRDefault="00674515" w:rsidP="00DF2514">
            <w:pPr>
              <w:pStyle w:val="Tabletext"/>
              <w:jc w:val="center"/>
              <w:rPr>
                <w:sz w:val="18"/>
                <w:szCs w:val="18"/>
                <w:lang w:val="fr-CH"/>
              </w:rPr>
            </w:pPr>
            <w:r w:rsidRPr="00007C64">
              <w:rPr>
                <w:sz w:val="18"/>
                <w:szCs w:val="18"/>
                <w:lang w:val="fr-CH"/>
              </w:rPr>
              <w:t>159</w:t>
            </w:r>
          </w:p>
        </w:tc>
        <w:tc>
          <w:tcPr>
            <w:tcW w:w="749" w:type="dxa"/>
          </w:tcPr>
          <w:p w:rsidR="00674515" w:rsidRPr="00007C64" w:rsidRDefault="00674515" w:rsidP="00DF2514">
            <w:pPr>
              <w:pStyle w:val="Tabletext"/>
              <w:jc w:val="center"/>
              <w:rPr>
                <w:sz w:val="18"/>
                <w:szCs w:val="18"/>
                <w:lang w:val="fr-CH"/>
              </w:rPr>
            </w:pPr>
            <w:r w:rsidRPr="00007C64">
              <w:rPr>
                <w:sz w:val="18"/>
                <w:szCs w:val="18"/>
                <w:lang w:val="fr-CH"/>
              </w:rPr>
              <w:t>23,5</w:t>
            </w:r>
          </w:p>
        </w:tc>
        <w:tc>
          <w:tcPr>
            <w:tcW w:w="650" w:type="dxa"/>
          </w:tcPr>
          <w:p w:rsidR="00674515" w:rsidRPr="00007C64" w:rsidRDefault="00674515" w:rsidP="00DF2514">
            <w:pPr>
              <w:pStyle w:val="Tabletext"/>
              <w:jc w:val="center"/>
              <w:rPr>
                <w:sz w:val="18"/>
                <w:szCs w:val="18"/>
                <w:lang w:val="fr-CH"/>
              </w:rPr>
            </w:pPr>
            <w:r w:rsidRPr="00007C64">
              <w:rPr>
                <w:sz w:val="18"/>
                <w:szCs w:val="18"/>
                <w:lang w:val="fr-CH"/>
              </w:rPr>
              <w:t>35</w:t>
            </w:r>
          </w:p>
        </w:tc>
        <w:tc>
          <w:tcPr>
            <w:tcW w:w="1068" w:type="dxa"/>
          </w:tcPr>
          <w:p w:rsidR="00674515" w:rsidRPr="00007C64" w:rsidRDefault="00674515" w:rsidP="00DF2514">
            <w:pPr>
              <w:pStyle w:val="Tabletext"/>
              <w:jc w:val="center"/>
              <w:rPr>
                <w:sz w:val="18"/>
                <w:szCs w:val="18"/>
                <w:lang w:val="fr-CH"/>
              </w:rPr>
            </w:pPr>
            <w:r w:rsidRPr="00007C64">
              <w:rPr>
                <w:sz w:val="18"/>
                <w:szCs w:val="18"/>
                <w:lang w:val="fr-CH"/>
              </w:rPr>
              <w:t>29</w:t>
            </w:r>
          </w:p>
        </w:tc>
        <w:tc>
          <w:tcPr>
            <w:tcW w:w="962" w:type="dxa"/>
          </w:tcPr>
          <w:p w:rsidR="00674515" w:rsidRPr="00007C64" w:rsidRDefault="00674515" w:rsidP="00DF2514">
            <w:pPr>
              <w:pStyle w:val="Tabletext"/>
              <w:jc w:val="center"/>
              <w:rPr>
                <w:sz w:val="18"/>
                <w:szCs w:val="18"/>
                <w:lang w:val="fr-CH"/>
              </w:rPr>
            </w:pPr>
            <w:r w:rsidRPr="00007C64">
              <w:rPr>
                <w:sz w:val="18"/>
                <w:szCs w:val="18"/>
                <w:lang w:val="fr-CH"/>
              </w:rPr>
              <w:t>159</w:t>
            </w:r>
          </w:p>
        </w:tc>
        <w:tc>
          <w:tcPr>
            <w:tcW w:w="962" w:type="dxa"/>
          </w:tcPr>
          <w:p w:rsidR="00674515" w:rsidRPr="00007C64" w:rsidRDefault="00674515" w:rsidP="00DF2514">
            <w:pPr>
              <w:pStyle w:val="Tabletext"/>
              <w:jc w:val="center"/>
              <w:rPr>
                <w:sz w:val="18"/>
                <w:szCs w:val="18"/>
                <w:lang w:val="fr-CH"/>
              </w:rPr>
            </w:pPr>
            <w:r w:rsidRPr="00007C64">
              <w:rPr>
                <w:sz w:val="18"/>
                <w:szCs w:val="18"/>
                <w:lang w:val="fr-CH"/>
              </w:rPr>
              <w:t>64</w:t>
            </w:r>
          </w:p>
        </w:tc>
        <w:tc>
          <w:tcPr>
            <w:tcW w:w="962" w:type="dxa"/>
          </w:tcPr>
          <w:p w:rsidR="00674515" w:rsidRPr="00007C64" w:rsidRDefault="00674515" w:rsidP="00DF2514">
            <w:pPr>
              <w:pStyle w:val="Tabletext"/>
              <w:jc w:val="center"/>
              <w:rPr>
                <w:sz w:val="18"/>
                <w:szCs w:val="18"/>
                <w:lang w:val="fr-CH"/>
              </w:rPr>
            </w:pPr>
            <w:r w:rsidRPr="00007C64">
              <w:rPr>
                <w:sz w:val="18"/>
                <w:szCs w:val="18"/>
                <w:lang w:val="fr-CH"/>
              </w:rPr>
              <w:t>40</w:t>
            </w:r>
          </w:p>
        </w:tc>
      </w:tr>
      <w:tr w:rsidR="00674515" w:rsidRPr="00007C64" w:rsidTr="00DF2514">
        <w:trPr>
          <w:jc w:val="center"/>
        </w:trPr>
        <w:tc>
          <w:tcPr>
            <w:tcW w:w="1165" w:type="dxa"/>
          </w:tcPr>
          <w:p w:rsidR="00674515" w:rsidRPr="00007C64" w:rsidRDefault="00674515" w:rsidP="00DF2514">
            <w:pPr>
              <w:pStyle w:val="Tabletext"/>
              <w:jc w:val="center"/>
              <w:rPr>
                <w:sz w:val="18"/>
                <w:szCs w:val="18"/>
                <w:lang w:val="fr-CH"/>
              </w:rPr>
            </w:pPr>
            <w:r w:rsidRPr="00007C64">
              <w:rPr>
                <w:sz w:val="18"/>
                <w:szCs w:val="18"/>
                <w:lang w:val="fr-CH"/>
              </w:rPr>
              <w:t>MAQ-64</w:t>
            </w:r>
          </w:p>
        </w:tc>
        <w:tc>
          <w:tcPr>
            <w:tcW w:w="872" w:type="dxa"/>
          </w:tcPr>
          <w:p w:rsidR="00674515" w:rsidRPr="00007C64" w:rsidRDefault="00674515" w:rsidP="00DF2514">
            <w:pPr>
              <w:pStyle w:val="Tabletext"/>
              <w:jc w:val="center"/>
              <w:rPr>
                <w:sz w:val="18"/>
                <w:szCs w:val="18"/>
                <w:lang w:val="fr-CH"/>
              </w:rPr>
            </w:pPr>
            <w:r w:rsidRPr="00007C64">
              <w:rPr>
                <w:sz w:val="18"/>
                <w:szCs w:val="18"/>
                <w:lang w:val="fr-CH"/>
              </w:rPr>
              <w:t>24,13</w:t>
            </w:r>
          </w:p>
        </w:tc>
        <w:tc>
          <w:tcPr>
            <w:tcW w:w="1144" w:type="dxa"/>
          </w:tcPr>
          <w:p w:rsidR="00674515" w:rsidRPr="00007C64" w:rsidRDefault="00674515" w:rsidP="00DF2514">
            <w:pPr>
              <w:pStyle w:val="Tabletext"/>
              <w:jc w:val="center"/>
              <w:rPr>
                <w:sz w:val="18"/>
                <w:szCs w:val="18"/>
                <w:lang w:val="fr-CH"/>
              </w:rPr>
            </w:pPr>
            <w:r w:rsidRPr="00007C64">
              <w:rPr>
                <w:sz w:val="18"/>
                <w:szCs w:val="18"/>
                <w:lang w:val="fr-CH"/>
              </w:rPr>
              <w:t>2/3</w:t>
            </w:r>
          </w:p>
        </w:tc>
        <w:tc>
          <w:tcPr>
            <w:tcW w:w="749" w:type="dxa"/>
          </w:tcPr>
          <w:p w:rsidR="00674515" w:rsidRPr="00007C64" w:rsidRDefault="00674515" w:rsidP="00DF2514">
            <w:pPr>
              <w:pStyle w:val="Tabletext"/>
              <w:jc w:val="center"/>
              <w:rPr>
                <w:sz w:val="18"/>
                <w:szCs w:val="18"/>
                <w:lang w:val="fr-CH"/>
              </w:rPr>
            </w:pPr>
            <w:r w:rsidRPr="00007C64">
              <w:rPr>
                <w:sz w:val="18"/>
                <w:szCs w:val="18"/>
                <w:lang w:val="fr-CH"/>
              </w:rPr>
              <w:t>27,0</w:t>
            </w:r>
          </w:p>
        </w:tc>
        <w:tc>
          <w:tcPr>
            <w:tcW w:w="650" w:type="dxa"/>
          </w:tcPr>
          <w:p w:rsidR="00674515" w:rsidRPr="00007C64" w:rsidRDefault="00674515" w:rsidP="00DF2514">
            <w:pPr>
              <w:pStyle w:val="Tabletext"/>
              <w:jc w:val="center"/>
              <w:rPr>
                <w:sz w:val="18"/>
                <w:szCs w:val="18"/>
                <w:lang w:val="fr-CH"/>
              </w:rPr>
            </w:pPr>
            <w:r w:rsidRPr="00007C64">
              <w:rPr>
                <w:sz w:val="18"/>
                <w:szCs w:val="18"/>
                <w:lang w:val="fr-CH"/>
              </w:rPr>
              <w:t>82</w:t>
            </w:r>
          </w:p>
        </w:tc>
        <w:tc>
          <w:tcPr>
            <w:tcW w:w="1640" w:type="dxa"/>
          </w:tcPr>
          <w:p w:rsidR="00674515" w:rsidRPr="00007C64" w:rsidRDefault="00674515" w:rsidP="00DF2514">
            <w:pPr>
              <w:pStyle w:val="Tabletext"/>
              <w:jc w:val="center"/>
              <w:rPr>
                <w:sz w:val="18"/>
                <w:szCs w:val="18"/>
                <w:lang w:val="fr-CH"/>
              </w:rPr>
            </w:pPr>
            <w:r w:rsidRPr="00007C64">
              <w:rPr>
                <w:sz w:val="18"/>
                <w:szCs w:val="18"/>
                <w:lang w:val="fr-CH"/>
              </w:rPr>
              <w:t>65</w:t>
            </w:r>
          </w:p>
        </w:tc>
        <w:tc>
          <w:tcPr>
            <w:tcW w:w="962" w:type="dxa"/>
          </w:tcPr>
          <w:p w:rsidR="00674515" w:rsidRPr="00007C64" w:rsidRDefault="00674515" w:rsidP="00DF2514">
            <w:pPr>
              <w:pStyle w:val="Tabletext"/>
              <w:jc w:val="center"/>
              <w:rPr>
                <w:sz w:val="18"/>
                <w:szCs w:val="18"/>
                <w:lang w:val="fr-CH"/>
              </w:rPr>
            </w:pPr>
            <w:r w:rsidRPr="00007C64">
              <w:rPr>
                <w:sz w:val="18"/>
                <w:szCs w:val="18"/>
                <w:lang w:val="fr-CH"/>
              </w:rPr>
              <w:t>349</w:t>
            </w:r>
          </w:p>
        </w:tc>
        <w:tc>
          <w:tcPr>
            <w:tcW w:w="962" w:type="dxa"/>
          </w:tcPr>
          <w:p w:rsidR="00674515" w:rsidRPr="00007C64" w:rsidRDefault="00674515" w:rsidP="00DF2514">
            <w:pPr>
              <w:pStyle w:val="Tabletext"/>
              <w:jc w:val="center"/>
              <w:rPr>
                <w:sz w:val="18"/>
                <w:szCs w:val="18"/>
                <w:lang w:val="fr-CH"/>
              </w:rPr>
            </w:pPr>
            <w:r w:rsidRPr="00007C64">
              <w:rPr>
                <w:sz w:val="18"/>
                <w:szCs w:val="18"/>
                <w:lang w:val="fr-CH"/>
              </w:rPr>
              <w:t>140</w:t>
            </w:r>
          </w:p>
        </w:tc>
        <w:tc>
          <w:tcPr>
            <w:tcW w:w="962" w:type="dxa"/>
          </w:tcPr>
          <w:p w:rsidR="00674515" w:rsidRPr="00007C64" w:rsidRDefault="00674515" w:rsidP="00DF2514">
            <w:pPr>
              <w:pStyle w:val="Tabletext"/>
              <w:jc w:val="center"/>
              <w:rPr>
                <w:sz w:val="18"/>
                <w:szCs w:val="18"/>
                <w:lang w:val="fr-CH"/>
              </w:rPr>
            </w:pPr>
            <w:r w:rsidRPr="00007C64">
              <w:rPr>
                <w:sz w:val="18"/>
                <w:szCs w:val="18"/>
                <w:lang w:val="fr-CH"/>
              </w:rPr>
              <w:t>87</w:t>
            </w:r>
          </w:p>
        </w:tc>
        <w:tc>
          <w:tcPr>
            <w:tcW w:w="749" w:type="dxa"/>
          </w:tcPr>
          <w:p w:rsidR="00674515" w:rsidRPr="00007C64" w:rsidRDefault="00674515" w:rsidP="00DF2514">
            <w:pPr>
              <w:pStyle w:val="Tabletext"/>
              <w:jc w:val="center"/>
              <w:rPr>
                <w:sz w:val="18"/>
                <w:szCs w:val="18"/>
                <w:lang w:val="fr-CH"/>
              </w:rPr>
            </w:pPr>
            <w:r w:rsidRPr="00007C64">
              <w:rPr>
                <w:sz w:val="18"/>
                <w:szCs w:val="18"/>
                <w:lang w:val="fr-CH"/>
              </w:rPr>
              <w:t>27,0</w:t>
            </w:r>
          </w:p>
        </w:tc>
        <w:tc>
          <w:tcPr>
            <w:tcW w:w="650" w:type="dxa"/>
          </w:tcPr>
          <w:p w:rsidR="00674515" w:rsidRPr="00007C64" w:rsidRDefault="00674515" w:rsidP="00DF2514">
            <w:pPr>
              <w:pStyle w:val="Tabletext"/>
              <w:jc w:val="center"/>
              <w:rPr>
                <w:sz w:val="18"/>
                <w:szCs w:val="18"/>
                <w:lang w:val="fr-CH"/>
              </w:rPr>
            </w:pPr>
            <w:r w:rsidRPr="00007C64">
              <w:rPr>
                <w:sz w:val="18"/>
                <w:szCs w:val="18"/>
                <w:lang w:val="fr-CH"/>
              </w:rPr>
              <w:t>24</w:t>
            </w:r>
          </w:p>
        </w:tc>
        <w:tc>
          <w:tcPr>
            <w:tcW w:w="1068" w:type="dxa"/>
          </w:tcPr>
          <w:p w:rsidR="00674515" w:rsidRPr="00007C64" w:rsidRDefault="00674515" w:rsidP="00DF2514">
            <w:pPr>
              <w:pStyle w:val="Tabletext"/>
              <w:jc w:val="center"/>
              <w:rPr>
                <w:sz w:val="18"/>
                <w:szCs w:val="18"/>
                <w:lang w:val="fr-CH"/>
              </w:rPr>
            </w:pPr>
            <w:r w:rsidRPr="00007C64">
              <w:rPr>
                <w:sz w:val="18"/>
                <w:szCs w:val="18"/>
                <w:lang w:val="fr-CH"/>
              </w:rPr>
              <w:t>18</w:t>
            </w:r>
          </w:p>
        </w:tc>
        <w:tc>
          <w:tcPr>
            <w:tcW w:w="962" w:type="dxa"/>
          </w:tcPr>
          <w:p w:rsidR="00674515" w:rsidRPr="00007C64" w:rsidRDefault="00674515" w:rsidP="00DF2514">
            <w:pPr>
              <w:pStyle w:val="Tabletext"/>
              <w:jc w:val="center"/>
              <w:rPr>
                <w:sz w:val="18"/>
                <w:szCs w:val="18"/>
                <w:lang w:val="fr-CH"/>
              </w:rPr>
            </w:pPr>
            <w:r w:rsidRPr="00007C64">
              <w:rPr>
                <w:sz w:val="18"/>
                <w:szCs w:val="18"/>
                <w:lang w:val="fr-CH"/>
              </w:rPr>
              <w:t>95</w:t>
            </w:r>
          </w:p>
        </w:tc>
        <w:tc>
          <w:tcPr>
            <w:tcW w:w="962" w:type="dxa"/>
          </w:tcPr>
          <w:p w:rsidR="00674515" w:rsidRPr="00007C64" w:rsidRDefault="00674515" w:rsidP="00DF2514">
            <w:pPr>
              <w:pStyle w:val="Tabletext"/>
              <w:jc w:val="center"/>
              <w:rPr>
                <w:sz w:val="18"/>
                <w:szCs w:val="18"/>
                <w:lang w:val="fr-CH"/>
              </w:rPr>
            </w:pPr>
            <w:r w:rsidRPr="00007C64">
              <w:rPr>
                <w:sz w:val="18"/>
                <w:szCs w:val="18"/>
                <w:lang w:val="fr-CH"/>
              </w:rPr>
              <w:t>38</w:t>
            </w:r>
          </w:p>
        </w:tc>
        <w:tc>
          <w:tcPr>
            <w:tcW w:w="962" w:type="dxa"/>
          </w:tcPr>
          <w:p w:rsidR="00674515" w:rsidRPr="00007C64" w:rsidRDefault="00674515" w:rsidP="00DF2514">
            <w:pPr>
              <w:pStyle w:val="Tabletext"/>
              <w:jc w:val="center"/>
              <w:rPr>
                <w:sz w:val="18"/>
                <w:szCs w:val="18"/>
                <w:lang w:val="fr-CH"/>
              </w:rPr>
            </w:pPr>
            <w:r w:rsidRPr="00007C64">
              <w:rPr>
                <w:sz w:val="18"/>
                <w:szCs w:val="18"/>
                <w:lang w:val="fr-CH"/>
              </w:rPr>
              <w:t>24</w:t>
            </w:r>
          </w:p>
        </w:tc>
      </w:tr>
    </w:tbl>
    <w:p w:rsidR="00674515" w:rsidRPr="00007C64" w:rsidRDefault="00674515" w:rsidP="00674515">
      <w:pPr>
        <w:pStyle w:val="Tablefin"/>
        <w:rPr>
          <w:lang w:val="fr-CH"/>
        </w:rPr>
      </w:pPr>
      <w:bookmarkStart w:id="760" w:name="_Toc125343028"/>
      <w:bookmarkStart w:id="761" w:name="_Toc192558544"/>
    </w:p>
    <w:p w:rsidR="00674515" w:rsidRPr="00007C64" w:rsidRDefault="00674515" w:rsidP="00674515">
      <w:pPr>
        <w:pStyle w:val="TableNo"/>
        <w:rPr>
          <w:lang w:val="fr-CH"/>
        </w:rPr>
      </w:pPr>
      <w:bookmarkStart w:id="762" w:name="_Toc321125391"/>
      <w:r w:rsidRPr="00007C64">
        <w:rPr>
          <w:lang w:val="fr-CH"/>
        </w:rPr>
        <w:t xml:space="preserve">TABLEAU </w:t>
      </w:r>
      <w:bookmarkEnd w:id="760"/>
      <w:bookmarkEnd w:id="761"/>
      <w:r w:rsidRPr="00007C64">
        <w:rPr>
          <w:lang w:val="fr-CH"/>
        </w:rPr>
        <w:t>55</w:t>
      </w:r>
      <w:bookmarkEnd w:id="762"/>
    </w:p>
    <w:p w:rsidR="00674515" w:rsidRPr="00007C64" w:rsidRDefault="00674515" w:rsidP="00674515">
      <w:pPr>
        <w:pStyle w:val="Tabletitle"/>
        <w:rPr>
          <w:lang w:val="fr-CH"/>
        </w:rPr>
      </w:pPr>
      <w:bookmarkStart w:id="763" w:name="_Toc125343029"/>
      <w:bookmarkStart w:id="764" w:name="_Toc192558545"/>
      <w:bookmarkStart w:id="765" w:name="_Toc321125392"/>
      <w:r w:rsidRPr="00007C64">
        <w:rPr>
          <w:lang w:val="fr-CH"/>
        </w:rPr>
        <w:t xml:space="preserve">Valeurs du rapport moyen </w:t>
      </w:r>
      <w:r w:rsidRPr="00007C64">
        <w:rPr>
          <w:i/>
          <w:lang w:val="fr-CH"/>
        </w:rPr>
        <w:t>C</w:t>
      </w:r>
      <w:r w:rsidRPr="00007C64">
        <w:rPr>
          <w:iCs/>
          <w:lang w:val="fr-CH"/>
        </w:rPr>
        <w:t>/</w:t>
      </w:r>
      <w:r w:rsidRPr="00007C64">
        <w:rPr>
          <w:i/>
          <w:lang w:val="fr-CH"/>
        </w:rPr>
        <w:t>N</w:t>
      </w:r>
      <w:r w:rsidRPr="00007C64">
        <w:rPr>
          <w:iCs/>
          <w:lang w:val="fr-CH"/>
        </w:rPr>
        <w:t xml:space="preserve"> requises, limites</w:t>
      </w:r>
      <w:r w:rsidRPr="00007C64">
        <w:rPr>
          <w:lang w:val="fr-CH"/>
        </w:rPr>
        <w:t xml:space="preserve"> de vitesse pour la réception mobile – cas de la réception avec diversité d'antenne</w:t>
      </w:r>
      <w:bookmarkEnd w:id="763"/>
      <w:bookmarkEnd w:id="764"/>
      <w:bookmarkEnd w:id="765"/>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7"/>
        <w:gridCol w:w="911"/>
        <w:gridCol w:w="1193"/>
        <w:gridCol w:w="780"/>
        <w:gridCol w:w="678"/>
        <w:gridCol w:w="1097"/>
        <w:gridCol w:w="1002"/>
        <w:gridCol w:w="1002"/>
        <w:gridCol w:w="1002"/>
        <w:gridCol w:w="780"/>
        <w:gridCol w:w="678"/>
        <w:gridCol w:w="1113"/>
        <w:gridCol w:w="1002"/>
        <w:gridCol w:w="1002"/>
        <w:gridCol w:w="1002"/>
      </w:tblGrid>
      <w:tr w:rsidR="00674515" w:rsidRPr="00007C64" w:rsidTr="00DF2514">
        <w:trPr>
          <w:jc w:val="center"/>
        </w:trPr>
        <w:tc>
          <w:tcPr>
            <w:tcW w:w="3321" w:type="dxa"/>
            <w:gridSpan w:val="3"/>
            <w:vMerge w:val="restart"/>
            <w:tcBorders>
              <w:right w:val="single" w:sz="4" w:space="0" w:color="auto"/>
            </w:tcBorders>
            <w:vAlign w:val="center"/>
          </w:tcPr>
          <w:p w:rsidR="00674515" w:rsidRPr="00007C64" w:rsidRDefault="00674515" w:rsidP="00DF2514">
            <w:pPr>
              <w:pStyle w:val="Tablehead"/>
              <w:rPr>
                <w:sz w:val="18"/>
                <w:szCs w:val="18"/>
                <w:lang w:val="fr-CH"/>
              </w:rPr>
            </w:pPr>
            <w:r w:rsidRPr="00007C64">
              <w:rPr>
                <w:sz w:val="18"/>
                <w:szCs w:val="18"/>
                <w:lang w:val="fr-CH"/>
              </w:rPr>
              <w:t>Intervalle de garde = 1/32</w:t>
            </w:r>
          </w:p>
        </w:tc>
        <w:tc>
          <w:tcPr>
            <w:tcW w:w="5561" w:type="dxa"/>
            <w:gridSpan w:val="6"/>
            <w:tcBorders>
              <w:left w:val="single" w:sz="4" w:space="0" w:color="auto"/>
              <w:bottom w:val="nil"/>
            </w:tcBorders>
          </w:tcPr>
          <w:p w:rsidR="00674515" w:rsidRPr="00007C64" w:rsidRDefault="00674515" w:rsidP="00DF2514">
            <w:pPr>
              <w:pStyle w:val="Tablehead"/>
              <w:rPr>
                <w:sz w:val="18"/>
                <w:szCs w:val="18"/>
                <w:lang w:val="fr-CH"/>
              </w:rPr>
            </w:pPr>
            <w:r w:rsidRPr="00007C64">
              <w:rPr>
                <w:sz w:val="18"/>
                <w:szCs w:val="18"/>
                <w:lang w:val="fr-CH"/>
              </w:rPr>
              <w:t>2k</w:t>
            </w:r>
          </w:p>
        </w:tc>
        <w:tc>
          <w:tcPr>
            <w:tcW w:w="5577" w:type="dxa"/>
            <w:gridSpan w:val="6"/>
            <w:tcBorders>
              <w:bottom w:val="nil"/>
            </w:tcBorders>
          </w:tcPr>
          <w:p w:rsidR="00674515" w:rsidRPr="00007C64" w:rsidRDefault="00674515" w:rsidP="00DF2514">
            <w:pPr>
              <w:pStyle w:val="Tablehead"/>
              <w:rPr>
                <w:sz w:val="18"/>
                <w:szCs w:val="18"/>
                <w:lang w:val="fr-CH"/>
              </w:rPr>
            </w:pPr>
            <w:r w:rsidRPr="00007C64">
              <w:rPr>
                <w:sz w:val="18"/>
                <w:szCs w:val="18"/>
                <w:lang w:val="fr-CH"/>
              </w:rPr>
              <w:t>8k</w:t>
            </w:r>
          </w:p>
        </w:tc>
      </w:tr>
      <w:tr w:rsidR="00674515" w:rsidRPr="00007C64" w:rsidTr="00DF2514">
        <w:trPr>
          <w:jc w:val="center"/>
        </w:trPr>
        <w:tc>
          <w:tcPr>
            <w:tcW w:w="3321" w:type="dxa"/>
            <w:gridSpan w:val="3"/>
            <w:vMerge/>
            <w:tcBorders>
              <w:right w:val="single" w:sz="4" w:space="0" w:color="auto"/>
            </w:tcBorders>
          </w:tcPr>
          <w:p w:rsidR="00674515" w:rsidRPr="00007C64" w:rsidRDefault="00674515" w:rsidP="00DF2514">
            <w:pPr>
              <w:pStyle w:val="Tablehead"/>
              <w:rPr>
                <w:sz w:val="18"/>
                <w:szCs w:val="18"/>
                <w:lang w:val="fr-CH"/>
              </w:rPr>
            </w:pPr>
          </w:p>
        </w:tc>
        <w:tc>
          <w:tcPr>
            <w:tcW w:w="5561" w:type="dxa"/>
            <w:gridSpan w:val="6"/>
            <w:tcBorders>
              <w:top w:val="nil"/>
              <w:left w:val="single" w:sz="4" w:space="0" w:color="auto"/>
            </w:tcBorders>
          </w:tcPr>
          <w:p w:rsidR="00674515" w:rsidRPr="00007C64" w:rsidRDefault="00674515" w:rsidP="00DF2514">
            <w:pPr>
              <w:pStyle w:val="Tablehead"/>
              <w:rPr>
                <w:sz w:val="18"/>
                <w:szCs w:val="18"/>
                <w:lang w:val="fr-CH"/>
              </w:rPr>
            </w:pPr>
            <w:r w:rsidRPr="00007C64">
              <w:rPr>
                <w:sz w:val="18"/>
                <w:szCs w:val="18"/>
                <w:lang w:val="fr-CH"/>
              </w:rPr>
              <w:t xml:space="preserve">Vitesse à </w:t>
            </w:r>
            <w:r w:rsidRPr="00007C64">
              <w:rPr>
                <w:i/>
                <w:sz w:val="18"/>
                <w:szCs w:val="18"/>
                <w:lang w:val="fr-CH"/>
              </w:rPr>
              <w:t>f</w:t>
            </w:r>
            <w:r w:rsidRPr="00007C64">
              <w:rPr>
                <w:rFonts w:ascii="Times New Roman Bold" w:hAnsi="Times New Roman Bold"/>
                <w:i/>
                <w:sz w:val="18"/>
                <w:szCs w:val="18"/>
                <w:vertAlign w:val="subscript"/>
                <w:lang w:val="fr-CH"/>
              </w:rPr>
              <w:t>d</w:t>
            </w:r>
            <w:r w:rsidRPr="00007C64">
              <w:rPr>
                <w:sz w:val="18"/>
                <w:szCs w:val="18"/>
                <w:lang w:val="fr-CH"/>
              </w:rPr>
              <w:t xml:space="preserve"> 3dB (km/h)</w:t>
            </w:r>
          </w:p>
        </w:tc>
        <w:tc>
          <w:tcPr>
            <w:tcW w:w="5577" w:type="dxa"/>
            <w:gridSpan w:val="6"/>
            <w:tcBorders>
              <w:top w:val="nil"/>
            </w:tcBorders>
          </w:tcPr>
          <w:p w:rsidR="00674515" w:rsidRPr="00007C64" w:rsidRDefault="00674515" w:rsidP="00DF2514">
            <w:pPr>
              <w:pStyle w:val="Tablehead"/>
              <w:rPr>
                <w:sz w:val="18"/>
                <w:szCs w:val="18"/>
                <w:lang w:val="fr-CH"/>
              </w:rPr>
            </w:pPr>
            <w:r w:rsidRPr="00007C64">
              <w:rPr>
                <w:sz w:val="18"/>
                <w:szCs w:val="18"/>
                <w:lang w:val="fr-CH"/>
              </w:rPr>
              <w:t xml:space="preserve">Vitesse à </w:t>
            </w:r>
            <w:r w:rsidRPr="00007C64">
              <w:rPr>
                <w:i/>
                <w:sz w:val="18"/>
                <w:szCs w:val="18"/>
                <w:lang w:val="fr-CH"/>
              </w:rPr>
              <w:t>f</w:t>
            </w:r>
            <w:r w:rsidRPr="00007C64">
              <w:rPr>
                <w:rFonts w:ascii="Times New Roman Bold" w:hAnsi="Times New Roman Bold"/>
                <w:i/>
                <w:sz w:val="18"/>
                <w:szCs w:val="18"/>
                <w:vertAlign w:val="subscript"/>
                <w:lang w:val="fr-CH"/>
              </w:rPr>
              <w:t>d</w:t>
            </w:r>
            <w:r w:rsidRPr="00007C64">
              <w:rPr>
                <w:sz w:val="18"/>
                <w:szCs w:val="18"/>
                <w:lang w:val="fr-CH"/>
              </w:rPr>
              <w:t xml:space="preserve"> 3dB (km/h)</w:t>
            </w:r>
          </w:p>
        </w:tc>
      </w:tr>
      <w:tr w:rsidR="00674515" w:rsidRPr="00007C64" w:rsidTr="00DF2514">
        <w:trPr>
          <w:jc w:val="center"/>
        </w:trPr>
        <w:tc>
          <w:tcPr>
            <w:tcW w:w="1217" w:type="dxa"/>
            <w:vAlign w:val="center"/>
          </w:tcPr>
          <w:p w:rsidR="00674515" w:rsidRPr="00007C64" w:rsidRDefault="00674515" w:rsidP="00DF2514">
            <w:pPr>
              <w:pStyle w:val="Tablehead"/>
              <w:rPr>
                <w:sz w:val="18"/>
                <w:szCs w:val="18"/>
                <w:lang w:val="fr-CH"/>
              </w:rPr>
            </w:pPr>
            <w:r w:rsidRPr="00007C64">
              <w:rPr>
                <w:sz w:val="18"/>
                <w:szCs w:val="18"/>
                <w:lang w:val="fr-CH"/>
              </w:rPr>
              <w:t>Modulation</w:t>
            </w:r>
          </w:p>
        </w:tc>
        <w:tc>
          <w:tcPr>
            <w:tcW w:w="911" w:type="dxa"/>
            <w:vAlign w:val="center"/>
          </w:tcPr>
          <w:p w:rsidR="00674515" w:rsidRPr="00007C64" w:rsidRDefault="00674515" w:rsidP="00DF2514">
            <w:pPr>
              <w:pStyle w:val="Tablehead"/>
              <w:rPr>
                <w:sz w:val="18"/>
                <w:szCs w:val="18"/>
                <w:lang w:val="fr-CH"/>
              </w:rPr>
            </w:pPr>
            <w:r w:rsidRPr="00007C64">
              <w:rPr>
                <w:sz w:val="18"/>
                <w:szCs w:val="18"/>
                <w:lang w:val="fr-CH"/>
              </w:rPr>
              <w:t>Débit</w:t>
            </w:r>
            <w:r w:rsidR="00DF2514" w:rsidRPr="00007C64">
              <w:rPr>
                <w:sz w:val="18"/>
                <w:szCs w:val="18"/>
                <w:lang w:val="fr-CH"/>
              </w:rPr>
              <w:br/>
            </w:r>
            <w:r w:rsidRPr="00007C64">
              <w:rPr>
                <w:sz w:val="18"/>
                <w:szCs w:val="18"/>
                <w:lang w:val="fr-CH"/>
              </w:rPr>
              <w:t>binaire</w:t>
            </w:r>
            <w:r w:rsidRPr="00007C64">
              <w:rPr>
                <w:sz w:val="18"/>
                <w:szCs w:val="18"/>
                <w:lang w:val="fr-CH"/>
              </w:rPr>
              <w:br/>
              <w:t>(Mbit/s)</w:t>
            </w:r>
          </w:p>
        </w:tc>
        <w:tc>
          <w:tcPr>
            <w:tcW w:w="1193" w:type="dxa"/>
            <w:vAlign w:val="center"/>
          </w:tcPr>
          <w:p w:rsidR="00674515" w:rsidRPr="00007C64" w:rsidRDefault="00674515" w:rsidP="00DF2514">
            <w:pPr>
              <w:pStyle w:val="Tablehead"/>
              <w:rPr>
                <w:sz w:val="18"/>
                <w:szCs w:val="18"/>
                <w:lang w:val="fr-CH"/>
              </w:rPr>
            </w:pPr>
            <w:r w:rsidRPr="00007C64">
              <w:rPr>
                <w:sz w:val="18"/>
                <w:szCs w:val="18"/>
                <w:lang w:val="fr-CH"/>
              </w:rPr>
              <w:t>Rendement</w:t>
            </w:r>
            <w:r w:rsidR="00DF2514" w:rsidRPr="00007C64">
              <w:rPr>
                <w:sz w:val="18"/>
                <w:szCs w:val="18"/>
                <w:lang w:val="fr-CH"/>
              </w:rPr>
              <w:br/>
            </w:r>
            <w:r w:rsidRPr="00007C64">
              <w:rPr>
                <w:sz w:val="18"/>
                <w:szCs w:val="18"/>
                <w:lang w:val="fr-CH"/>
              </w:rPr>
              <w:t>de</w:t>
            </w:r>
            <w:r w:rsidR="00DF2514" w:rsidRPr="00007C64">
              <w:rPr>
                <w:sz w:val="18"/>
                <w:szCs w:val="18"/>
                <w:lang w:val="fr-CH"/>
              </w:rPr>
              <w:br/>
            </w:r>
            <w:r w:rsidRPr="00007C64">
              <w:rPr>
                <w:sz w:val="18"/>
                <w:szCs w:val="18"/>
                <w:lang w:val="fr-CH"/>
              </w:rPr>
              <w:t>codage</w:t>
            </w:r>
          </w:p>
        </w:tc>
        <w:tc>
          <w:tcPr>
            <w:tcW w:w="780" w:type="dxa"/>
            <w:vAlign w:val="center"/>
          </w:tcPr>
          <w:p w:rsidR="00674515" w:rsidRPr="00007C64" w:rsidRDefault="00674515" w:rsidP="00DF2514">
            <w:pPr>
              <w:pStyle w:val="Tablehead"/>
              <w:rPr>
                <w:sz w:val="18"/>
                <w:szCs w:val="18"/>
                <w:lang w:val="fr-CH"/>
              </w:rPr>
            </w:pPr>
            <w:r w:rsidRPr="00007C64">
              <w:rPr>
                <w:i/>
                <w:sz w:val="18"/>
                <w:szCs w:val="18"/>
                <w:lang w:val="fr-CH"/>
              </w:rPr>
              <w:t>C</w:t>
            </w:r>
            <w:r w:rsidRPr="00007C64">
              <w:rPr>
                <w:iCs/>
                <w:sz w:val="18"/>
                <w:szCs w:val="18"/>
                <w:lang w:val="fr-CH"/>
              </w:rPr>
              <w:t>/</w:t>
            </w:r>
            <w:r w:rsidRPr="00007C64">
              <w:rPr>
                <w:i/>
                <w:sz w:val="18"/>
                <w:szCs w:val="18"/>
                <w:lang w:val="fr-CH"/>
              </w:rPr>
              <w:t>N</w:t>
            </w:r>
            <w:r w:rsidRPr="00007C64">
              <w:rPr>
                <w:rFonts w:ascii="Times New Roman Bold" w:hAnsi="Times New Roman Bold"/>
                <w:i/>
                <w:sz w:val="18"/>
                <w:szCs w:val="18"/>
                <w:vertAlign w:val="subscript"/>
                <w:lang w:val="fr-CH"/>
              </w:rPr>
              <w:t>min</w:t>
            </w:r>
            <w:r w:rsidRPr="00007C64">
              <w:rPr>
                <w:sz w:val="18"/>
                <w:szCs w:val="18"/>
                <w:lang w:val="fr-CH"/>
              </w:rPr>
              <w:br/>
              <w:t>(dB)</w:t>
            </w:r>
          </w:p>
        </w:tc>
        <w:tc>
          <w:tcPr>
            <w:tcW w:w="678" w:type="dxa"/>
            <w:vAlign w:val="center"/>
          </w:tcPr>
          <w:p w:rsidR="00674515" w:rsidRPr="00007C64" w:rsidRDefault="00674515" w:rsidP="00DF2514">
            <w:pPr>
              <w:pStyle w:val="Tablehead"/>
              <w:rPr>
                <w:sz w:val="18"/>
                <w:szCs w:val="18"/>
                <w:lang w:val="fr-CH"/>
              </w:rPr>
            </w:pPr>
            <w:r w:rsidRPr="00007C64">
              <w:rPr>
                <w:i/>
                <w:sz w:val="18"/>
                <w:szCs w:val="18"/>
                <w:lang w:val="fr-CH"/>
              </w:rPr>
              <w:t>f</w:t>
            </w:r>
            <w:r w:rsidRPr="00007C64">
              <w:rPr>
                <w:rFonts w:ascii="Times New Roman Bold" w:hAnsi="Times New Roman Bold"/>
                <w:i/>
                <w:sz w:val="18"/>
                <w:szCs w:val="18"/>
                <w:vertAlign w:val="subscript"/>
                <w:lang w:val="fr-CH"/>
              </w:rPr>
              <w:t>d, max</w:t>
            </w:r>
            <w:r w:rsidRPr="00007C64">
              <w:rPr>
                <w:sz w:val="18"/>
                <w:szCs w:val="18"/>
                <w:lang w:val="fr-CH"/>
              </w:rPr>
              <w:br/>
              <w:t>(Hz)</w:t>
            </w:r>
          </w:p>
        </w:tc>
        <w:tc>
          <w:tcPr>
            <w:tcW w:w="1097" w:type="dxa"/>
            <w:vAlign w:val="center"/>
          </w:tcPr>
          <w:p w:rsidR="00674515" w:rsidRPr="00007C64" w:rsidRDefault="00674515" w:rsidP="00DF2514">
            <w:pPr>
              <w:pStyle w:val="Tablehead"/>
              <w:rPr>
                <w:sz w:val="18"/>
                <w:szCs w:val="18"/>
                <w:lang w:val="fr-CH"/>
              </w:rPr>
            </w:pPr>
            <w:r w:rsidRPr="00007C64">
              <w:rPr>
                <w:i/>
                <w:sz w:val="18"/>
                <w:szCs w:val="18"/>
                <w:lang w:val="fr-CH"/>
              </w:rPr>
              <w:t>f</w:t>
            </w:r>
            <w:r w:rsidRPr="00007C64">
              <w:rPr>
                <w:rFonts w:ascii="Times New Roman Bold" w:hAnsi="Times New Roman Bold"/>
                <w:i/>
                <w:sz w:val="18"/>
                <w:szCs w:val="18"/>
                <w:vertAlign w:val="subscript"/>
                <w:lang w:val="fr-CH"/>
              </w:rPr>
              <w:t xml:space="preserve">d </w:t>
            </w:r>
            <w:r w:rsidRPr="00007C64">
              <w:rPr>
                <w:sz w:val="18"/>
                <w:szCs w:val="18"/>
                <w:lang w:val="fr-CH"/>
              </w:rPr>
              <w:t xml:space="preserve">à </w:t>
            </w:r>
            <w:r w:rsidRPr="00007C64">
              <w:rPr>
                <w:i/>
                <w:sz w:val="18"/>
                <w:szCs w:val="18"/>
                <w:lang w:val="fr-CH"/>
              </w:rPr>
              <w:t>C</w:t>
            </w:r>
            <w:r w:rsidRPr="00007C64">
              <w:rPr>
                <w:iCs/>
                <w:sz w:val="18"/>
                <w:szCs w:val="18"/>
                <w:lang w:val="fr-CH"/>
              </w:rPr>
              <w:t>/</w:t>
            </w:r>
            <w:r w:rsidRPr="00007C64">
              <w:rPr>
                <w:i/>
                <w:sz w:val="18"/>
                <w:szCs w:val="18"/>
                <w:lang w:val="fr-CH"/>
              </w:rPr>
              <w:t>N</w:t>
            </w:r>
            <w:r w:rsidRPr="00007C64">
              <w:rPr>
                <w:rFonts w:ascii="Times New Roman Bold" w:hAnsi="Times New Roman Bold"/>
                <w:i/>
                <w:sz w:val="18"/>
                <w:szCs w:val="18"/>
                <w:vertAlign w:val="subscript"/>
                <w:lang w:val="fr-CH"/>
              </w:rPr>
              <w:t>min</w:t>
            </w:r>
            <w:r w:rsidR="00DF2514" w:rsidRPr="00007C64">
              <w:rPr>
                <w:sz w:val="18"/>
                <w:szCs w:val="18"/>
                <w:lang w:val="fr-CH"/>
              </w:rPr>
              <w:br/>
            </w:r>
            <w:r w:rsidRPr="00007C64">
              <w:rPr>
                <w:sz w:val="18"/>
                <w:szCs w:val="18"/>
                <w:lang w:val="fr-CH"/>
              </w:rPr>
              <w:t>+ 3 dB</w:t>
            </w:r>
          </w:p>
        </w:tc>
        <w:tc>
          <w:tcPr>
            <w:tcW w:w="1002" w:type="dxa"/>
            <w:vAlign w:val="center"/>
          </w:tcPr>
          <w:p w:rsidR="00674515" w:rsidRPr="00007C64" w:rsidRDefault="00674515" w:rsidP="00DF2514">
            <w:pPr>
              <w:pStyle w:val="Tablehead"/>
              <w:rPr>
                <w:sz w:val="18"/>
                <w:szCs w:val="18"/>
                <w:lang w:val="fr-CH"/>
              </w:rPr>
            </w:pPr>
            <w:r w:rsidRPr="00007C64">
              <w:rPr>
                <w:sz w:val="18"/>
                <w:szCs w:val="18"/>
                <w:lang w:val="fr-CH"/>
              </w:rPr>
              <w:t>200 MHz</w:t>
            </w:r>
          </w:p>
        </w:tc>
        <w:tc>
          <w:tcPr>
            <w:tcW w:w="1002" w:type="dxa"/>
            <w:vAlign w:val="center"/>
          </w:tcPr>
          <w:p w:rsidR="00674515" w:rsidRPr="00007C64" w:rsidRDefault="00674515" w:rsidP="00DF2514">
            <w:pPr>
              <w:pStyle w:val="Tablehead"/>
              <w:rPr>
                <w:sz w:val="18"/>
                <w:szCs w:val="18"/>
                <w:lang w:val="fr-CH"/>
              </w:rPr>
            </w:pPr>
            <w:r w:rsidRPr="00007C64">
              <w:rPr>
                <w:sz w:val="18"/>
                <w:szCs w:val="18"/>
                <w:lang w:val="fr-CH"/>
              </w:rPr>
              <w:t>500 MHz</w:t>
            </w:r>
          </w:p>
        </w:tc>
        <w:tc>
          <w:tcPr>
            <w:tcW w:w="1002" w:type="dxa"/>
            <w:vAlign w:val="center"/>
          </w:tcPr>
          <w:p w:rsidR="00674515" w:rsidRPr="00007C64" w:rsidRDefault="00674515" w:rsidP="00DF2514">
            <w:pPr>
              <w:pStyle w:val="Tablehead"/>
              <w:rPr>
                <w:sz w:val="18"/>
                <w:szCs w:val="18"/>
                <w:lang w:val="fr-CH"/>
              </w:rPr>
            </w:pPr>
            <w:r w:rsidRPr="00007C64">
              <w:rPr>
                <w:sz w:val="18"/>
                <w:szCs w:val="18"/>
                <w:lang w:val="fr-CH"/>
              </w:rPr>
              <w:t>800 MHz</w:t>
            </w:r>
          </w:p>
        </w:tc>
        <w:tc>
          <w:tcPr>
            <w:tcW w:w="780" w:type="dxa"/>
            <w:vAlign w:val="center"/>
          </w:tcPr>
          <w:p w:rsidR="00674515" w:rsidRPr="00007C64" w:rsidRDefault="00674515" w:rsidP="00DF2514">
            <w:pPr>
              <w:pStyle w:val="Tablehead"/>
              <w:rPr>
                <w:sz w:val="18"/>
                <w:szCs w:val="18"/>
                <w:lang w:val="fr-CH"/>
              </w:rPr>
            </w:pPr>
            <w:r w:rsidRPr="00007C64">
              <w:rPr>
                <w:i/>
                <w:sz w:val="18"/>
                <w:szCs w:val="18"/>
                <w:lang w:val="fr-CH"/>
              </w:rPr>
              <w:t>C</w:t>
            </w:r>
            <w:r w:rsidRPr="00007C64">
              <w:rPr>
                <w:iCs/>
                <w:sz w:val="18"/>
                <w:szCs w:val="18"/>
                <w:lang w:val="fr-CH"/>
              </w:rPr>
              <w:t>/</w:t>
            </w:r>
            <w:r w:rsidRPr="00007C64">
              <w:rPr>
                <w:i/>
                <w:sz w:val="18"/>
                <w:szCs w:val="18"/>
                <w:lang w:val="fr-CH"/>
              </w:rPr>
              <w:t>N</w:t>
            </w:r>
            <w:r w:rsidRPr="00007C64">
              <w:rPr>
                <w:rFonts w:ascii="Times New Roman Bold" w:hAnsi="Times New Roman Bold"/>
                <w:i/>
                <w:sz w:val="18"/>
                <w:szCs w:val="18"/>
                <w:vertAlign w:val="subscript"/>
                <w:lang w:val="fr-CH"/>
              </w:rPr>
              <w:t>min</w:t>
            </w:r>
            <w:r w:rsidRPr="00007C64">
              <w:rPr>
                <w:sz w:val="18"/>
                <w:szCs w:val="18"/>
                <w:lang w:val="fr-CH"/>
              </w:rPr>
              <w:br/>
              <w:t>(dB)</w:t>
            </w:r>
          </w:p>
        </w:tc>
        <w:tc>
          <w:tcPr>
            <w:tcW w:w="678" w:type="dxa"/>
            <w:vAlign w:val="center"/>
          </w:tcPr>
          <w:p w:rsidR="00674515" w:rsidRPr="00007C64" w:rsidRDefault="00674515" w:rsidP="00DF2514">
            <w:pPr>
              <w:pStyle w:val="Tablehead"/>
              <w:rPr>
                <w:sz w:val="18"/>
                <w:szCs w:val="18"/>
                <w:lang w:val="fr-CH"/>
              </w:rPr>
            </w:pPr>
            <w:r w:rsidRPr="00007C64">
              <w:rPr>
                <w:i/>
                <w:sz w:val="18"/>
                <w:szCs w:val="18"/>
                <w:lang w:val="fr-CH"/>
              </w:rPr>
              <w:t>f</w:t>
            </w:r>
            <w:r w:rsidRPr="00007C64">
              <w:rPr>
                <w:rFonts w:ascii="Times New Roman Bold" w:hAnsi="Times New Roman Bold"/>
                <w:i/>
                <w:sz w:val="18"/>
                <w:szCs w:val="18"/>
                <w:vertAlign w:val="subscript"/>
                <w:lang w:val="fr-CH"/>
              </w:rPr>
              <w:t>d, max</w:t>
            </w:r>
            <w:r w:rsidRPr="00007C64">
              <w:rPr>
                <w:sz w:val="18"/>
                <w:szCs w:val="18"/>
                <w:lang w:val="fr-CH"/>
              </w:rPr>
              <w:br/>
              <w:t>(Hz)</w:t>
            </w:r>
          </w:p>
        </w:tc>
        <w:tc>
          <w:tcPr>
            <w:tcW w:w="1113" w:type="dxa"/>
            <w:vAlign w:val="center"/>
          </w:tcPr>
          <w:p w:rsidR="00674515" w:rsidRPr="00007C64" w:rsidRDefault="00674515" w:rsidP="00DF2514">
            <w:pPr>
              <w:pStyle w:val="Tablehead"/>
              <w:rPr>
                <w:sz w:val="18"/>
                <w:szCs w:val="18"/>
                <w:lang w:val="fr-CH"/>
              </w:rPr>
            </w:pPr>
            <w:r w:rsidRPr="00007C64">
              <w:rPr>
                <w:i/>
                <w:sz w:val="18"/>
                <w:szCs w:val="18"/>
                <w:lang w:val="fr-CH"/>
              </w:rPr>
              <w:t>f</w:t>
            </w:r>
            <w:r w:rsidRPr="00007C64">
              <w:rPr>
                <w:rFonts w:ascii="Times New Roman Bold" w:hAnsi="Times New Roman Bold"/>
                <w:i/>
                <w:sz w:val="18"/>
                <w:szCs w:val="18"/>
                <w:vertAlign w:val="subscript"/>
                <w:lang w:val="fr-CH"/>
              </w:rPr>
              <w:t>d</w:t>
            </w:r>
            <w:r w:rsidRPr="00007C64">
              <w:rPr>
                <w:sz w:val="18"/>
                <w:szCs w:val="18"/>
                <w:lang w:val="fr-CH"/>
              </w:rPr>
              <w:t xml:space="preserve"> à </w:t>
            </w:r>
            <w:r w:rsidRPr="00007C64">
              <w:rPr>
                <w:i/>
                <w:sz w:val="18"/>
                <w:szCs w:val="18"/>
                <w:lang w:val="fr-CH"/>
              </w:rPr>
              <w:t>C</w:t>
            </w:r>
            <w:r w:rsidRPr="00007C64">
              <w:rPr>
                <w:iCs/>
                <w:sz w:val="18"/>
                <w:szCs w:val="18"/>
                <w:lang w:val="fr-CH"/>
              </w:rPr>
              <w:t>/</w:t>
            </w:r>
            <w:r w:rsidRPr="00007C64">
              <w:rPr>
                <w:i/>
                <w:sz w:val="18"/>
                <w:szCs w:val="18"/>
                <w:lang w:val="fr-CH"/>
              </w:rPr>
              <w:t>N</w:t>
            </w:r>
            <w:r w:rsidRPr="00007C64">
              <w:rPr>
                <w:rFonts w:ascii="Times New Roman Bold" w:hAnsi="Times New Roman Bold"/>
                <w:i/>
                <w:sz w:val="18"/>
                <w:szCs w:val="18"/>
                <w:vertAlign w:val="subscript"/>
                <w:lang w:val="fr-CH"/>
              </w:rPr>
              <w:t>min</w:t>
            </w:r>
            <w:r w:rsidRPr="00007C64">
              <w:rPr>
                <w:sz w:val="18"/>
                <w:szCs w:val="18"/>
                <w:lang w:val="fr-CH"/>
              </w:rPr>
              <w:t xml:space="preserve"> </w:t>
            </w:r>
            <w:r w:rsidR="00DF2514" w:rsidRPr="00007C64">
              <w:rPr>
                <w:sz w:val="18"/>
                <w:szCs w:val="18"/>
                <w:lang w:val="fr-CH"/>
              </w:rPr>
              <w:br/>
            </w:r>
            <w:r w:rsidRPr="00007C64">
              <w:rPr>
                <w:sz w:val="18"/>
                <w:szCs w:val="18"/>
                <w:lang w:val="fr-CH"/>
              </w:rPr>
              <w:t>+ 3 dB</w:t>
            </w:r>
          </w:p>
        </w:tc>
        <w:tc>
          <w:tcPr>
            <w:tcW w:w="1002" w:type="dxa"/>
            <w:vAlign w:val="center"/>
          </w:tcPr>
          <w:p w:rsidR="00674515" w:rsidRPr="00007C64" w:rsidRDefault="00674515" w:rsidP="00DF2514">
            <w:pPr>
              <w:pStyle w:val="Tablehead"/>
              <w:rPr>
                <w:sz w:val="18"/>
                <w:szCs w:val="18"/>
                <w:lang w:val="fr-CH"/>
              </w:rPr>
            </w:pPr>
            <w:r w:rsidRPr="00007C64">
              <w:rPr>
                <w:sz w:val="18"/>
                <w:szCs w:val="18"/>
                <w:lang w:val="fr-CH"/>
              </w:rPr>
              <w:t>200 MHz</w:t>
            </w:r>
          </w:p>
        </w:tc>
        <w:tc>
          <w:tcPr>
            <w:tcW w:w="1002" w:type="dxa"/>
            <w:vAlign w:val="center"/>
          </w:tcPr>
          <w:p w:rsidR="00674515" w:rsidRPr="00007C64" w:rsidRDefault="00674515" w:rsidP="00DF2514">
            <w:pPr>
              <w:pStyle w:val="Tablehead"/>
              <w:rPr>
                <w:sz w:val="18"/>
                <w:szCs w:val="18"/>
                <w:lang w:val="fr-CH"/>
              </w:rPr>
            </w:pPr>
            <w:r w:rsidRPr="00007C64">
              <w:rPr>
                <w:sz w:val="18"/>
                <w:szCs w:val="18"/>
                <w:lang w:val="fr-CH"/>
              </w:rPr>
              <w:t>500 MHz</w:t>
            </w:r>
          </w:p>
        </w:tc>
        <w:tc>
          <w:tcPr>
            <w:tcW w:w="1002" w:type="dxa"/>
            <w:vAlign w:val="center"/>
          </w:tcPr>
          <w:p w:rsidR="00674515" w:rsidRPr="00007C64" w:rsidRDefault="00674515" w:rsidP="00DF2514">
            <w:pPr>
              <w:pStyle w:val="Tablehead"/>
              <w:rPr>
                <w:sz w:val="18"/>
                <w:szCs w:val="18"/>
                <w:lang w:val="fr-CH"/>
              </w:rPr>
            </w:pPr>
            <w:r w:rsidRPr="00007C64">
              <w:rPr>
                <w:sz w:val="18"/>
                <w:szCs w:val="18"/>
                <w:lang w:val="fr-CH"/>
              </w:rPr>
              <w:t>800 MHz</w:t>
            </w:r>
          </w:p>
        </w:tc>
      </w:tr>
      <w:tr w:rsidR="00674515" w:rsidRPr="00007C64" w:rsidTr="00DF2514">
        <w:trPr>
          <w:jc w:val="center"/>
        </w:trPr>
        <w:tc>
          <w:tcPr>
            <w:tcW w:w="1217" w:type="dxa"/>
          </w:tcPr>
          <w:p w:rsidR="00674515" w:rsidRPr="00007C64" w:rsidRDefault="00674515" w:rsidP="00DF2514">
            <w:pPr>
              <w:pStyle w:val="Tabletext"/>
              <w:jc w:val="center"/>
              <w:rPr>
                <w:sz w:val="18"/>
                <w:szCs w:val="18"/>
                <w:lang w:val="fr-CH"/>
              </w:rPr>
            </w:pPr>
            <w:r w:rsidRPr="00007C64">
              <w:rPr>
                <w:sz w:val="18"/>
                <w:szCs w:val="18"/>
                <w:lang w:val="fr-CH"/>
              </w:rPr>
              <w:t>MDP-4</w:t>
            </w:r>
          </w:p>
        </w:tc>
        <w:tc>
          <w:tcPr>
            <w:tcW w:w="911" w:type="dxa"/>
          </w:tcPr>
          <w:p w:rsidR="00674515" w:rsidRPr="00007C64" w:rsidRDefault="00674515" w:rsidP="00DF2514">
            <w:pPr>
              <w:pStyle w:val="Tabletext"/>
              <w:jc w:val="center"/>
              <w:rPr>
                <w:sz w:val="18"/>
                <w:szCs w:val="18"/>
                <w:lang w:val="fr-CH"/>
              </w:rPr>
            </w:pPr>
            <w:r w:rsidRPr="00007C64">
              <w:rPr>
                <w:sz w:val="18"/>
                <w:szCs w:val="18"/>
                <w:lang w:val="fr-CH"/>
              </w:rPr>
              <w:t>6,03</w:t>
            </w:r>
          </w:p>
        </w:tc>
        <w:tc>
          <w:tcPr>
            <w:tcW w:w="1193" w:type="dxa"/>
          </w:tcPr>
          <w:p w:rsidR="00674515" w:rsidRPr="00007C64" w:rsidRDefault="00674515" w:rsidP="00DF2514">
            <w:pPr>
              <w:pStyle w:val="Tabletext"/>
              <w:jc w:val="center"/>
              <w:rPr>
                <w:sz w:val="18"/>
                <w:szCs w:val="18"/>
                <w:lang w:val="fr-CH"/>
              </w:rPr>
            </w:pPr>
            <w:r w:rsidRPr="00007C64">
              <w:rPr>
                <w:sz w:val="18"/>
                <w:szCs w:val="18"/>
                <w:lang w:val="fr-CH"/>
              </w:rPr>
              <w:t>1/2</w:t>
            </w:r>
          </w:p>
        </w:tc>
        <w:tc>
          <w:tcPr>
            <w:tcW w:w="780" w:type="dxa"/>
          </w:tcPr>
          <w:p w:rsidR="00674515" w:rsidRPr="00007C64" w:rsidRDefault="00674515" w:rsidP="00DF2514">
            <w:pPr>
              <w:pStyle w:val="Tabletext"/>
              <w:jc w:val="center"/>
              <w:rPr>
                <w:sz w:val="18"/>
                <w:szCs w:val="18"/>
                <w:lang w:val="fr-CH"/>
              </w:rPr>
            </w:pPr>
            <w:r w:rsidRPr="00007C64">
              <w:rPr>
                <w:sz w:val="18"/>
                <w:szCs w:val="18"/>
                <w:lang w:val="fr-CH"/>
              </w:rPr>
              <w:t>7,0</w:t>
            </w:r>
          </w:p>
        </w:tc>
        <w:tc>
          <w:tcPr>
            <w:tcW w:w="678" w:type="dxa"/>
          </w:tcPr>
          <w:p w:rsidR="00674515" w:rsidRPr="00007C64" w:rsidRDefault="00674515" w:rsidP="00DF2514">
            <w:pPr>
              <w:pStyle w:val="Tabletext"/>
              <w:jc w:val="center"/>
              <w:rPr>
                <w:sz w:val="18"/>
                <w:szCs w:val="18"/>
                <w:lang w:val="fr-CH"/>
              </w:rPr>
            </w:pPr>
            <w:r w:rsidRPr="00007C64">
              <w:rPr>
                <w:sz w:val="18"/>
                <w:szCs w:val="18"/>
                <w:lang w:val="fr-CH"/>
              </w:rPr>
              <w:t>560</w:t>
            </w:r>
          </w:p>
        </w:tc>
        <w:tc>
          <w:tcPr>
            <w:tcW w:w="1097" w:type="dxa"/>
          </w:tcPr>
          <w:p w:rsidR="00674515" w:rsidRPr="00007C64" w:rsidRDefault="00674515" w:rsidP="00DF2514">
            <w:pPr>
              <w:pStyle w:val="Tabletext"/>
              <w:jc w:val="center"/>
              <w:rPr>
                <w:sz w:val="18"/>
                <w:szCs w:val="18"/>
                <w:lang w:val="fr-CH"/>
              </w:rPr>
            </w:pPr>
            <w:r w:rsidRPr="00007C64">
              <w:rPr>
                <w:sz w:val="18"/>
                <w:szCs w:val="18"/>
                <w:lang w:val="fr-CH"/>
              </w:rPr>
              <w:t>518</w:t>
            </w:r>
          </w:p>
        </w:tc>
        <w:tc>
          <w:tcPr>
            <w:tcW w:w="1002" w:type="dxa"/>
          </w:tcPr>
          <w:p w:rsidR="00674515" w:rsidRPr="00007C64" w:rsidRDefault="00674515" w:rsidP="00DF2514">
            <w:pPr>
              <w:pStyle w:val="Tabletext"/>
              <w:jc w:val="center"/>
              <w:rPr>
                <w:sz w:val="18"/>
                <w:szCs w:val="18"/>
                <w:lang w:val="fr-CH"/>
              </w:rPr>
            </w:pPr>
            <w:r w:rsidRPr="00007C64">
              <w:rPr>
                <w:sz w:val="18"/>
                <w:szCs w:val="18"/>
                <w:lang w:val="fr-CH"/>
              </w:rPr>
              <w:t>2 795</w:t>
            </w:r>
          </w:p>
        </w:tc>
        <w:tc>
          <w:tcPr>
            <w:tcW w:w="1002" w:type="dxa"/>
          </w:tcPr>
          <w:p w:rsidR="00674515" w:rsidRPr="00007C64" w:rsidRDefault="00674515" w:rsidP="00DF2514">
            <w:pPr>
              <w:pStyle w:val="Tabletext"/>
              <w:jc w:val="center"/>
              <w:rPr>
                <w:sz w:val="18"/>
                <w:szCs w:val="18"/>
                <w:lang w:val="fr-CH"/>
              </w:rPr>
            </w:pPr>
            <w:r w:rsidRPr="00007C64">
              <w:rPr>
                <w:sz w:val="18"/>
                <w:szCs w:val="18"/>
                <w:lang w:val="fr-CH"/>
              </w:rPr>
              <w:t>1 118</w:t>
            </w:r>
          </w:p>
        </w:tc>
        <w:tc>
          <w:tcPr>
            <w:tcW w:w="1002" w:type="dxa"/>
          </w:tcPr>
          <w:p w:rsidR="00674515" w:rsidRPr="00007C64" w:rsidRDefault="00674515" w:rsidP="00DF2514">
            <w:pPr>
              <w:pStyle w:val="Tabletext"/>
              <w:jc w:val="center"/>
              <w:rPr>
                <w:sz w:val="18"/>
                <w:szCs w:val="18"/>
                <w:lang w:val="fr-CH"/>
              </w:rPr>
            </w:pPr>
            <w:r w:rsidRPr="00007C64">
              <w:rPr>
                <w:sz w:val="18"/>
                <w:szCs w:val="18"/>
                <w:lang w:val="fr-CH"/>
              </w:rPr>
              <w:t>699</w:t>
            </w:r>
          </w:p>
        </w:tc>
        <w:tc>
          <w:tcPr>
            <w:tcW w:w="780" w:type="dxa"/>
          </w:tcPr>
          <w:p w:rsidR="00674515" w:rsidRPr="00007C64" w:rsidRDefault="00674515" w:rsidP="00DF2514">
            <w:pPr>
              <w:pStyle w:val="Tabletext"/>
              <w:jc w:val="center"/>
              <w:rPr>
                <w:sz w:val="18"/>
                <w:szCs w:val="18"/>
                <w:lang w:val="fr-CH"/>
              </w:rPr>
            </w:pPr>
            <w:r w:rsidRPr="00007C64">
              <w:rPr>
                <w:sz w:val="18"/>
                <w:szCs w:val="18"/>
                <w:lang w:val="fr-CH"/>
              </w:rPr>
              <w:t>7,0</w:t>
            </w:r>
          </w:p>
        </w:tc>
        <w:tc>
          <w:tcPr>
            <w:tcW w:w="678" w:type="dxa"/>
          </w:tcPr>
          <w:p w:rsidR="00674515" w:rsidRPr="00007C64" w:rsidRDefault="00674515" w:rsidP="00DF2514">
            <w:pPr>
              <w:pStyle w:val="Tabletext"/>
              <w:jc w:val="center"/>
              <w:rPr>
                <w:sz w:val="18"/>
                <w:szCs w:val="18"/>
                <w:lang w:val="fr-CH"/>
              </w:rPr>
            </w:pPr>
            <w:r w:rsidRPr="00007C64">
              <w:rPr>
                <w:sz w:val="18"/>
                <w:szCs w:val="18"/>
                <w:lang w:val="fr-CH"/>
              </w:rPr>
              <w:t>140</w:t>
            </w:r>
          </w:p>
        </w:tc>
        <w:tc>
          <w:tcPr>
            <w:tcW w:w="1113" w:type="dxa"/>
          </w:tcPr>
          <w:p w:rsidR="00674515" w:rsidRPr="00007C64" w:rsidRDefault="00674515" w:rsidP="00DF2514">
            <w:pPr>
              <w:pStyle w:val="Tabletext"/>
              <w:jc w:val="center"/>
              <w:rPr>
                <w:sz w:val="18"/>
                <w:szCs w:val="18"/>
                <w:lang w:val="fr-CH"/>
              </w:rPr>
            </w:pPr>
            <w:r w:rsidRPr="00007C64">
              <w:rPr>
                <w:sz w:val="18"/>
                <w:szCs w:val="18"/>
                <w:lang w:val="fr-CH"/>
              </w:rPr>
              <w:t>129</w:t>
            </w:r>
          </w:p>
        </w:tc>
        <w:tc>
          <w:tcPr>
            <w:tcW w:w="1002" w:type="dxa"/>
          </w:tcPr>
          <w:p w:rsidR="00674515" w:rsidRPr="00007C64" w:rsidRDefault="00674515" w:rsidP="00DF2514">
            <w:pPr>
              <w:pStyle w:val="Tabletext"/>
              <w:jc w:val="center"/>
              <w:rPr>
                <w:sz w:val="18"/>
                <w:szCs w:val="18"/>
                <w:lang w:val="fr-CH"/>
              </w:rPr>
            </w:pPr>
            <w:r w:rsidRPr="00007C64">
              <w:rPr>
                <w:sz w:val="18"/>
                <w:szCs w:val="18"/>
                <w:lang w:val="fr-CH"/>
              </w:rPr>
              <w:t>699</w:t>
            </w:r>
          </w:p>
        </w:tc>
        <w:tc>
          <w:tcPr>
            <w:tcW w:w="1002" w:type="dxa"/>
          </w:tcPr>
          <w:p w:rsidR="00674515" w:rsidRPr="00007C64" w:rsidRDefault="00674515" w:rsidP="00DF2514">
            <w:pPr>
              <w:pStyle w:val="Tabletext"/>
              <w:jc w:val="center"/>
              <w:rPr>
                <w:sz w:val="18"/>
                <w:szCs w:val="18"/>
                <w:lang w:val="fr-CH"/>
              </w:rPr>
            </w:pPr>
            <w:r w:rsidRPr="00007C64">
              <w:rPr>
                <w:sz w:val="18"/>
                <w:szCs w:val="18"/>
                <w:lang w:val="fr-CH"/>
              </w:rPr>
              <w:t>280</w:t>
            </w:r>
          </w:p>
        </w:tc>
        <w:tc>
          <w:tcPr>
            <w:tcW w:w="1002" w:type="dxa"/>
          </w:tcPr>
          <w:p w:rsidR="00674515" w:rsidRPr="00007C64" w:rsidRDefault="00674515" w:rsidP="00DF2514">
            <w:pPr>
              <w:pStyle w:val="Tabletext"/>
              <w:jc w:val="center"/>
              <w:rPr>
                <w:sz w:val="18"/>
                <w:szCs w:val="18"/>
                <w:lang w:val="fr-CH"/>
              </w:rPr>
            </w:pPr>
            <w:r w:rsidRPr="00007C64">
              <w:rPr>
                <w:sz w:val="18"/>
                <w:szCs w:val="18"/>
                <w:lang w:val="fr-CH"/>
              </w:rPr>
              <w:t>175</w:t>
            </w:r>
          </w:p>
        </w:tc>
      </w:tr>
      <w:tr w:rsidR="00674515" w:rsidRPr="00007C64" w:rsidTr="00DF2514">
        <w:trPr>
          <w:jc w:val="center"/>
        </w:trPr>
        <w:tc>
          <w:tcPr>
            <w:tcW w:w="1217" w:type="dxa"/>
          </w:tcPr>
          <w:p w:rsidR="00674515" w:rsidRPr="00007C64" w:rsidRDefault="00674515" w:rsidP="00DF2514">
            <w:pPr>
              <w:pStyle w:val="Tabletext"/>
              <w:jc w:val="center"/>
              <w:rPr>
                <w:sz w:val="18"/>
                <w:szCs w:val="18"/>
                <w:lang w:val="fr-CH"/>
              </w:rPr>
            </w:pPr>
            <w:r w:rsidRPr="00007C64">
              <w:rPr>
                <w:sz w:val="18"/>
                <w:szCs w:val="18"/>
                <w:lang w:val="fr-CH"/>
              </w:rPr>
              <w:t>MDP-4</w:t>
            </w:r>
          </w:p>
        </w:tc>
        <w:tc>
          <w:tcPr>
            <w:tcW w:w="911" w:type="dxa"/>
          </w:tcPr>
          <w:p w:rsidR="00674515" w:rsidRPr="00007C64" w:rsidRDefault="00674515" w:rsidP="00DF2514">
            <w:pPr>
              <w:pStyle w:val="Tabletext"/>
              <w:jc w:val="center"/>
              <w:rPr>
                <w:sz w:val="18"/>
                <w:szCs w:val="18"/>
                <w:lang w:val="fr-CH"/>
              </w:rPr>
            </w:pPr>
            <w:r w:rsidRPr="00007C64">
              <w:rPr>
                <w:sz w:val="18"/>
                <w:szCs w:val="18"/>
                <w:lang w:val="fr-CH"/>
              </w:rPr>
              <w:t>8,04</w:t>
            </w:r>
          </w:p>
        </w:tc>
        <w:tc>
          <w:tcPr>
            <w:tcW w:w="1193" w:type="dxa"/>
          </w:tcPr>
          <w:p w:rsidR="00674515" w:rsidRPr="00007C64" w:rsidRDefault="00674515" w:rsidP="00DF2514">
            <w:pPr>
              <w:pStyle w:val="Tabletext"/>
              <w:jc w:val="center"/>
              <w:rPr>
                <w:sz w:val="18"/>
                <w:szCs w:val="18"/>
                <w:lang w:val="fr-CH"/>
              </w:rPr>
            </w:pPr>
            <w:r w:rsidRPr="00007C64">
              <w:rPr>
                <w:sz w:val="18"/>
                <w:szCs w:val="18"/>
                <w:lang w:val="fr-CH"/>
              </w:rPr>
              <w:t>2/3</w:t>
            </w:r>
          </w:p>
        </w:tc>
        <w:tc>
          <w:tcPr>
            <w:tcW w:w="780" w:type="dxa"/>
          </w:tcPr>
          <w:p w:rsidR="00674515" w:rsidRPr="00007C64" w:rsidRDefault="00674515" w:rsidP="00DF2514">
            <w:pPr>
              <w:pStyle w:val="Tabletext"/>
              <w:jc w:val="center"/>
              <w:rPr>
                <w:sz w:val="18"/>
                <w:szCs w:val="18"/>
                <w:lang w:val="fr-CH"/>
              </w:rPr>
            </w:pPr>
            <w:r w:rsidRPr="00007C64">
              <w:rPr>
                <w:sz w:val="18"/>
                <w:szCs w:val="18"/>
                <w:lang w:val="fr-CH"/>
              </w:rPr>
              <w:t>10,0</w:t>
            </w:r>
          </w:p>
        </w:tc>
        <w:tc>
          <w:tcPr>
            <w:tcW w:w="678" w:type="dxa"/>
          </w:tcPr>
          <w:p w:rsidR="00674515" w:rsidRPr="00007C64" w:rsidRDefault="00674515" w:rsidP="00DF2514">
            <w:pPr>
              <w:pStyle w:val="Tabletext"/>
              <w:jc w:val="center"/>
              <w:rPr>
                <w:sz w:val="18"/>
                <w:szCs w:val="18"/>
                <w:lang w:val="fr-CH"/>
              </w:rPr>
            </w:pPr>
            <w:r w:rsidRPr="00007C64">
              <w:rPr>
                <w:sz w:val="18"/>
                <w:szCs w:val="18"/>
                <w:lang w:val="fr-CH"/>
              </w:rPr>
              <w:t>494</w:t>
            </w:r>
          </w:p>
        </w:tc>
        <w:tc>
          <w:tcPr>
            <w:tcW w:w="1097" w:type="dxa"/>
          </w:tcPr>
          <w:p w:rsidR="00674515" w:rsidRPr="00007C64" w:rsidRDefault="00674515" w:rsidP="00DF2514">
            <w:pPr>
              <w:pStyle w:val="Tabletext"/>
              <w:jc w:val="center"/>
              <w:rPr>
                <w:sz w:val="18"/>
                <w:szCs w:val="18"/>
                <w:lang w:val="fr-CH"/>
              </w:rPr>
            </w:pPr>
            <w:r w:rsidRPr="00007C64">
              <w:rPr>
                <w:sz w:val="18"/>
                <w:szCs w:val="18"/>
                <w:lang w:val="fr-CH"/>
              </w:rPr>
              <w:t>447</w:t>
            </w:r>
          </w:p>
        </w:tc>
        <w:tc>
          <w:tcPr>
            <w:tcW w:w="1002" w:type="dxa"/>
          </w:tcPr>
          <w:p w:rsidR="00674515" w:rsidRPr="00007C64" w:rsidRDefault="00674515" w:rsidP="00DF2514">
            <w:pPr>
              <w:pStyle w:val="Tabletext"/>
              <w:jc w:val="center"/>
              <w:rPr>
                <w:sz w:val="18"/>
                <w:szCs w:val="18"/>
                <w:lang w:val="fr-CH"/>
              </w:rPr>
            </w:pPr>
            <w:r w:rsidRPr="00007C64">
              <w:rPr>
                <w:sz w:val="18"/>
                <w:szCs w:val="18"/>
                <w:lang w:val="fr-CH"/>
              </w:rPr>
              <w:t>2 414</w:t>
            </w:r>
          </w:p>
        </w:tc>
        <w:tc>
          <w:tcPr>
            <w:tcW w:w="1002" w:type="dxa"/>
          </w:tcPr>
          <w:p w:rsidR="00674515" w:rsidRPr="00007C64" w:rsidRDefault="00674515" w:rsidP="00DF2514">
            <w:pPr>
              <w:pStyle w:val="Tabletext"/>
              <w:jc w:val="center"/>
              <w:rPr>
                <w:sz w:val="18"/>
                <w:szCs w:val="18"/>
                <w:lang w:val="fr-CH"/>
              </w:rPr>
            </w:pPr>
            <w:r w:rsidRPr="00007C64">
              <w:rPr>
                <w:sz w:val="18"/>
                <w:szCs w:val="18"/>
                <w:lang w:val="fr-CH"/>
              </w:rPr>
              <w:t>966</w:t>
            </w:r>
          </w:p>
        </w:tc>
        <w:tc>
          <w:tcPr>
            <w:tcW w:w="1002" w:type="dxa"/>
          </w:tcPr>
          <w:p w:rsidR="00674515" w:rsidRPr="00007C64" w:rsidRDefault="00674515" w:rsidP="00DF2514">
            <w:pPr>
              <w:pStyle w:val="Tabletext"/>
              <w:jc w:val="center"/>
              <w:rPr>
                <w:sz w:val="18"/>
                <w:szCs w:val="18"/>
                <w:lang w:val="fr-CH"/>
              </w:rPr>
            </w:pPr>
            <w:r w:rsidRPr="00007C64">
              <w:rPr>
                <w:sz w:val="18"/>
                <w:szCs w:val="18"/>
                <w:lang w:val="fr-CH"/>
              </w:rPr>
              <w:t>604</w:t>
            </w:r>
          </w:p>
        </w:tc>
        <w:tc>
          <w:tcPr>
            <w:tcW w:w="780" w:type="dxa"/>
          </w:tcPr>
          <w:p w:rsidR="00674515" w:rsidRPr="00007C64" w:rsidRDefault="00674515" w:rsidP="00DF2514">
            <w:pPr>
              <w:pStyle w:val="Tabletext"/>
              <w:jc w:val="center"/>
              <w:rPr>
                <w:sz w:val="18"/>
                <w:szCs w:val="18"/>
                <w:lang w:val="fr-CH"/>
              </w:rPr>
            </w:pPr>
            <w:r w:rsidRPr="00007C64">
              <w:rPr>
                <w:sz w:val="18"/>
                <w:szCs w:val="18"/>
                <w:lang w:val="fr-CH"/>
              </w:rPr>
              <w:t>10,0</w:t>
            </w:r>
          </w:p>
        </w:tc>
        <w:tc>
          <w:tcPr>
            <w:tcW w:w="678" w:type="dxa"/>
          </w:tcPr>
          <w:p w:rsidR="00674515" w:rsidRPr="00007C64" w:rsidRDefault="00674515" w:rsidP="00DF2514">
            <w:pPr>
              <w:pStyle w:val="Tabletext"/>
              <w:jc w:val="center"/>
              <w:rPr>
                <w:sz w:val="18"/>
                <w:szCs w:val="18"/>
                <w:lang w:val="fr-CH"/>
              </w:rPr>
            </w:pPr>
            <w:r w:rsidRPr="00007C64">
              <w:rPr>
                <w:sz w:val="18"/>
                <w:szCs w:val="18"/>
                <w:lang w:val="fr-CH"/>
              </w:rPr>
              <w:t>129</w:t>
            </w:r>
          </w:p>
        </w:tc>
        <w:tc>
          <w:tcPr>
            <w:tcW w:w="1113" w:type="dxa"/>
          </w:tcPr>
          <w:p w:rsidR="00674515" w:rsidRPr="00007C64" w:rsidRDefault="00674515" w:rsidP="00DF2514">
            <w:pPr>
              <w:pStyle w:val="Tabletext"/>
              <w:jc w:val="center"/>
              <w:rPr>
                <w:sz w:val="18"/>
                <w:szCs w:val="18"/>
                <w:lang w:val="fr-CH"/>
              </w:rPr>
            </w:pPr>
            <w:r w:rsidRPr="00007C64">
              <w:rPr>
                <w:sz w:val="18"/>
                <w:szCs w:val="18"/>
                <w:lang w:val="fr-CH"/>
              </w:rPr>
              <w:t>106</w:t>
            </w:r>
          </w:p>
        </w:tc>
        <w:tc>
          <w:tcPr>
            <w:tcW w:w="1002" w:type="dxa"/>
          </w:tcPr>
          <w:p w:rsidR="00674515" w:rsidRPr="00007C64" w:rsidRDefault="00674515" w:rsidP="00DF2514">
            <w:pPr>
              <w:pStyle w:val="Tabletext"/>
              <w:jc w:val="center"/>
              <w:rPr>
                <w:sz w:val="18"/>
                <w:szCs w:val="18"/>
                <w:lang w:val="fr-CH"/>
              </w:rPr>
            </w:pPr>
            <w:r w:rsidRPr="00007C64">
              <w:rPr>
                <w:sz w:val="18"/>
                <w:szCs w:val="18"/>
                <w:lang w:val="fr-CH"/>
              </w:rPr>
              <w:t>572</w:t>
            </w:r>
          </w:p>
        </w:tc>
        <w:tc>
          <w:tcPr>
            <w:tcW w:w="1002" w:type="dxa"/>
          </w:tcPr>
          <w:p w:rsidR="00674515" w:rsidRPr="00007C64" w:rsidRDefault="00674515" w:rsidP="00DF2514">
            <w:pPr>
              <w:pStyle w:val="Tabletext"/>
              <w:jc w:val="center"/>
              <w:rPr>
                <w:sz w:val="18"/>
                <w:szCs w:val="18"/>
                <w:lang w:val="fr-CH"/>
              </w:rPr>
            </w:pPr>
            <w:r w:rsidRPr="00007C64">
              <w:rPr>
                <w:sz w:val="18"/>
                <w:szCs w:val="18"/>
                <w:lang w:val="fr-CH"/>
              </w:rPr>
              <w:t>229</w:t>
            </w:r>
          </w:p>
        </w:tc>
        <w:tc>
          <w:tcPr>
            <w:tcW w:w="1002" w:type="dxa"/>
          </w:tcPr>
          <w:p w:rsidR="00674515" w:rsidRPr="00007C64" w:rsidRDefault="00674515" w:rsidP="00DF2514">
            <w:pPr>
              <w:pStyle w:val="Tabletext"/>
              <w:jc w:val="center"/>
              <w:rPr>
                <w:sz w:val="18"/>
                <w:szCs w:val="18"/>
                <w:lang w:val="fr-CH"/>
              </w:rPr>
            </w:pPr>
            <w:r w:rsidRPr="00007C64">
              <w:rPr>
                <w:sz w:val="18"/>
                <w:szCs w:val="18"/>
                <w:lang w:val="fr-CH"/>
              </w:rPr>
              <w:t>143</w:t>
            </w:r>
          </w:p>
        </w:tc>
      </w:tr>
      <w:tr w:rsidR="00674515" w:rsidRPr="00007C64" w:rsidTr="00DF2514">
        <w:trPr>
          <w:jc w:val="center"/>
        </w:trPr>
        <w:tc>
          <w:tcPr>
            <w:tcW w:w="1217" w:type="dxa"/>
          </w:tcPr>
          <w:p w:rsidR="00674515" w:rsidRPr="00007C64" w:rsidRDefault="00674515" w:rsidP="00DF2514">
            <w:pPr>
              <w:pStyle w:val="Tabletext"/>
              <w:jc w:val="center"/>
              <w:rPr>
                <w:sz w:val="18"/>
                <w:szCs w:val="18"/>
                <w:lang w:val="fr-CH"/>
              </w:rPr>
            </w:pPr>
            <w:r w:rsidRPr="00007C64">
              <w:rPr>
                <w:sz w:val="18"/>
                <w:szCs w:val="18"/>
                <w:lang w:val="fr-CH"/>
              </w:rPr>
              <w:t>MAQ-16</w:t>
            </w:r>
          </w:p>
        </w:tc>
        <w:tc>
          <w:tcPr>
            <w:tcW w:w="911" w:type="dxa"/>
          </w:tcPr>
          <w:p w:rsidR="00674515" w:rsidRPr="00007C64" w:rsidRDefault="00674515" w:rsidP="00DF2514">
            <w:pPr>
              <w:pStyle w:val="Tabletext"/>
              <w:jc w:val="center"/>
              <w:rPr>
                <w:sz w:val="18"/>
                <w:szCs w:val="18"/>
                <w:lang w:val="fr-CH"/>
              </w:rPr>
            </w:pPr>
            <w:r w:rsidRPr="00007C64">
              <w:rPr>
                <w:sz w:val="18"/>
                <w:szCs w:val="18"/>
                <w:lang w:val="fr-CH"/>
              </w:rPr>
              <w:t>12,06</w:t>
            </w:r>
          </w:p>
        </w:tc>
        <w:tc>
          <w:tcPr>
            <w:tcW w:w="1193" w:type="dxa"/>
          </w:tcPr>
          <w:p w:rsidR="00674515" w:rsidRPr="00007C64" w:rsidRDefault="00674515" w:rsidP="00DF2514">
            <w:pPr>
              <w:pStyle w:val="Tabletext"/>
              <w:jc w:val="center"/>
              <w:rPr>
                <w:sz w:val="18"/>
                <w:szCs w:val="18"/>
                <w:lang w:val="fr-CH"/>
              </w:rPr>
            </w:pPr>
            <w:r w:rsidRPr="00007C64">
              <w:rPr>
                <w:sz w:val="18"/>
                <w:szCs w:val="18"/>
                <w:lang w:val="fr-CH"/>
              </w:rPr>
              <w:t>1/2</w:t>
            </w:r>
          </w:p>
        </w:tc>
        <w:tc>
          <w:tcPr>
            <w:tcW w:w="780" w:type="dxa"/>
          </w:tcPr>
          <w:p w:rsidR="00674515" w:rsidRPr="00007C64" w:rsidRDefault="00674515" w:rsidP="00DF2514">
            <w:pPr>
              <w:pStyle w:val="Tabletext"/>
              <w:jc w:val="center"/>
              <w:rPr>
                <w:sz w:val="18"/>
                <w:szCs w:val="18"/>
                <w:lang w:val="fr-CH"/>
              </w:rPr>
            </w:pPr>
            <w:r w:rsidRPr="00007C64">
              <w:rPr>
                <w:sz w:val="18"/>
                <w:szCs w:val="18"/>
                <w:lang w:val="fr-CH"/>
              </w:rPr>
              <w:t>12,5</w:t>
            </w:r>
          </w:p>
        </w:tc>
        <w:tc>
          <w:tcPr>
            <w:tcW w:w="678" w:type="dxa"/>
          </w:tcPr>
          <w:p w:rsidR="00674515" w:rsidRPr="00007C64" w:rsidRDefault="00674515" w:rsidP="00DF2514">
            <w:pPr>
              <w:pStyle w:val="Tabletext"/>
              <w:jc w:val="center"/>
              <w:rPr>
                <w:sz w:val="18"/>
                <w:szCs w:val="18"/>
                <w:lang w:val="fr-CH"/>
              </w:rPr>
            </w:pPr>
            <w:r w:rsidRPr="00007C64">
              <w:rPr>
                <w:sz w:val="18"/>
                <w:szCs w:val="18"/>
                <w:lang w:val="fr-CH"/>
              </w:rPr>
              <w:t>447</w:t>
            </w:r>
          </w:p>
        </w:tc>
        <w:tc>
          <w:tcPr>
            <w:tcW w:w="1097" w:type="dxa"/>
          </w:tcPr>
          <w:p w:rsidR="00674515" w:rsidRPr="00007C64" w:rsidRDefault="00674515" w:rsidP="00DF2514">
            <w:pPr>
              <w:pStyle w:val="Tabletext"/>
              <w:jc w:val="center"/>
              <w:rPr>
                <w:sz w:val="18"/>
                <w:szCs w:val="18"/>
                <w:lang w:val="fr-CH"/>
              </w:rPr>
            </w:pPr>
            <w:r w:rsidRPr="00007C64">
              <w:rPr>
                <w:sz w:val="18"/>
                <w:szCs w:val="18"/>
                <w:lang w:val="fr-CH"/>
              </w:rPr>
              <w:t>365</w:t>
            </w:r>
          </w:p>
        </w:tc>
        <w:tc>
          <w:tcPr>
            <w:tcW w:w="1002" w:type="dxa"/>
          </w:tcPr>
          <w:p w:rsidR="00674515" w:rsidRPr="00007C64" w:rsidRDefault="00674515" w:rsidP="00DF2514">
            <w:pPr>
              <w:pStyle w:val="Tabletext"/>
              <w:jc w:val="center"/>
              <w:rPr>
                <w:sz w:val="18"/>
                <w:szCs w:val="18"/>
                <w:lang w:val="fr-CH"/>
              </w:rPr>
            </w:pPr>
            <w:r w:rsidRPr="00007C64">
              <w:rPr>
                <w:sz w:val="18"/>
                <w:szCs w:val="18"/>
                <w:lang w:val="fr-CH"/>
              </w:rPr>
              <w:t>1 969</w:t>
            </w:r>
          </w:p>
        </w:tc>
        <w:tc>
          <w:tcPr>
            <w:tcW w:w="1002" w:type="dxa"/>
          </w:tcPr>
          <w:p w:rsidR="00674515" w:rsidRPr="00007C64" w:rsidRDefault="00674515" w:rsidP="00DF2514">
            <w:pPr>
              <w:pStyle w:val="Tabletext"/>
              <w:jc w:val="center"/>
              <w:rPr>
                <w:sz w:val="18"/>
                <w:szCs w:val="18"/>
                <w:lang w:val="fr-CH"/>
              </w:rPr>
            </w:pPr>
            <w:r w:rsidRPr="00007C64">
              <w:rPr>
                <w:sz w:val="18"/>
                <w:szCs w:val="18"/>
                <w:lang w:val="fr-CH"/>
              </w:rPr>
              <w:t>788</w:t>
            </w:r>
          </w:p>
        </w:tc>
        <w:tc>
          <w:tcPr>
            <w:tcW w:w="1002" w:type="dxa"/>
          </w:tcPr>
          <w:p w:rsidR="00674515" w:rsidRPr="00007C64" w:rsidRDefault="00674515" w:rsidP="00DF2514">
            <w:pPr>
              <w:pStyle w:val="Tabletext"/>
              <w:jc w:val="center"/>
              <w:rPr>
                <w:sz w:val="18"/>
                <w:szCs w:val="18"/>
                <w:lang w:val="fr-CH"/>
              </w:rPr>
            </w:pPr>
            <w:r w:rsidRPr="00007C64">
              <w:rPr>
                <w:sz w:val="18"/>
                <w:szCs w:val="18"/>
                <w:lang w:val="fr-CH"/>
              </w:rPr>
              <w:t>492</w:t>
            </w:r>
          </w:p>
        </w:tc>
        <w:tc>
          <w:tcPr>
            <w:tcW w:w="780" w:type="dxa"/>
          </w:tcPr>
          <w:p w:rsidR="00674515" w:rsidRPr="00007C64" w:rsidRDefault="00674515" w:rsidP="00DF2514">
            <w:pPr>
              <w:pStyle w:val="Tabletext"/>
              <w:jc w:val="center"/>
              <w:rPr>
                <w:sz w:val="18"/>
                <w:szCs w:val="18"/>
                <w:lang w:val="fr-CH"/>
              </w:rPr>
            </w:pPr>
            <w:r w:rsidRPr="00007C64">
              <w:rPr>
                <w:sz w:val="18"/>
                <w:szCs w:val="18"/>
                <w:lang w:val="fr-CH"/>
              </w:rPr>
              <w:t>12,5</w:t>
            </w:r>
          </w:p>
        </w:tc>
        <w:tc>
          <w:tcPr>
            <w:tcW w:w="678" w:type="dxa"/>
          </w:tcPr>
          <w:p w:rsidR="00674515" w:rsidRPr="00007C64" w:rsidRDefault="00674515" w:rsidP="00DF2514">
            <w:pPr>
              <w:pStyle w:val="Tabletext"/>
              <w:jc w:val="center"/>
              <w:rPr>
                <w:sz w:val="18"/>
                <w:szCs w:val="18"/>
                <w:lang w:val="fr-CH"/>
              </w:rPr>
            </w:pPr>
            <w:r w:rsidRPr="00007C64">
              <w:rPr>
                <w:sz w:val="18"/>
                <w:szCs w:val="18"/>
                <w:lang w:val="fr-CH"/>
              </w:rPr>
              <w:t>118</w:t>
            </w:r>
          </w:p>
        </w:tc>
        <w:tc>
          <w:tcPr>
            <w:tcW w:w="1113" w:type="dxa"/>
          </w:tcPr>
          <w:p w:rsidR="00674515" w:rsidRPr="00007C64" w:rsidRDefault="00674515" w:rsidP="00DF2514">
            <w:pPr>
              <w:pStyle w:val="Tabletext"/>
              <w:jc w:val="center"/>
              <w:rPr>
                <w:sz w:val="18"/>
                <w:szCs w:val="18"/>
                <w:lang w:val="fr-CH"/>
              </w:rPr>
            </w:pPr>
            <w:r w:rsidRPr="00007C64">
              <w:rPr>
                <w:sz w:val="18"/>
                <w:szCs w:val="18"/>
                <w:lang w:val="fr-CH"/>
              </w:rPr>
              <w:t>94</w:t>
            </w:r>
          </w:p>
        </w:tc>
        <w:tc>
          <w:tcPr>
            <w:tcW w:w="1002" w:type="dxa"/>
          </w:tcPr>
          <w:p w:rsidR="00674515" w:rsidRPr="00007C64" w:rsidRDefault="00674515" w:rsidP="00DF2514">
            <w:pPr>
              <w:pStyle w:val="Tabletext"/>
              <w:jc w:val="center"/>
              <w:rPr>
                <w:sz w:val="18"/>
                <w:szCs w:val="18"/>
                <w:lang w:val="fr-CH"/>
              </w:rPr>
            </w:pPr>
            <w:r w:rsidRPr="00007C64">
              <w:rPr>
                <w:sz w:val="18"/>
                <w:szCs w:val="18"/>
                <w:lang w:val="fr-CH"/>
              </w:rPr>
              <w:t>508</w:t>
            </w:r>
          </w:p>
        </w:tc>
        <w:tc>
          <w:tcPr>
            <w:tcW w:w="1002" w:type="dxa"/>
          </w:tcPr>
          <w:p w:rsidR="00674515" w:rsidRPr="00007C64" w:rsidRDefault="00674515" w:rsidP="00DF2514">
            <w:pPr>
              <w:pStyle w:val="Tabletext"/>
              <w:jc w:val="center"/>
              <w:rPr>
                <w:sz w:val="18"/>
                <w:szCs w:val="18"/>
                <w:lang w:val="fr-CH"/>
              </w:rPr>
            </w:pPr>
            <w:r w:rsidRPr="00007C64">
              <w:rPr>
                <w:sz w:val="18"/>
                <w:szCs w:val="18"/>
                <w:lang w:val="fr-CH"/>
              </w:rPr>
              <w:t>203</w:t>
            </w:r>
          </w:p>
        </w:tc>
        <w:tc>
          <w:tcPr>
            <w:tcW w:w="1002" w:type="dxa"/>
          </w:tcPr>
          <w:p w:rsidR="00674515" w:rsidRPr="00007C64" w:rsidRDefault="00674515" w:rsidP="00DF2514">
            <w:pPr>
              <w:pStyle w:val="Tabletext"/>
              <w:jc w:val="center"/>
              <w:rPr>
                <w:sz w:val="18"/>
                <w:szCs w:val="18"/>
                <w:lang w:val="fr-CH"/>
              </w:rPr>
            </w:pPr>
            <w:r w:rsidRPr="00007C64">
              <w:rPr>
                <w:sz w:val="18"/>
                <w:szCs w:val="18"/>
                <w:lang w:val="fr-CH"/>
              </w:rPr>
              <w:t>127</w:t>
            </w:r>
          </w:p>
        </w:tc>
      </w:tr>
      <w:tr w:rsidR="00674515" w:rsidRPr="00007C64" w:rsidTr="00DF2514">
        <w:trPr>
          <w:jc w:val="center"/>
        </w:trPr>
        <w:tc>
          <w:tcPr>
            <w:tcW w:w="1217" w:type="dxa"/>
          </w:tcPr>
          <w:p w:rsidR="00674515" w:rsidRPr="00007C64" w:rsidRDefault="00674515" w:rsidP="00DF2514">
            <w:pPr>
              <w:pStyle w:val="Tabletext"/>
              <w:jc w:val="center"/>
              <w:rPr>
                <w:sz w:val="18"/>
                <w:szCs w:val="18"/>
                <w:lang w:val="fr-CH"/>
              </w:rPr>
            </w:pPr>
            <w:r w:rsidRPr="00007C64">
              <w:rPr>
                <w:sz w:val="18"/>
                <w:szCs w:val="18"/>
                <w:lang w:val="fr-CH"/>
              </w:rPr>
              <w:t>MAQ-16</w:t>
            </w:r>
          </w:p>
        </w:tc>
        <w:tc>
          <w:tcPr>
            <w:tcW w:w="911" w:type="dxa"/>
          </w:tcPr>
          <w:p w:rsidR="00674515" w:rsidRPr="00007C64" w:rsidRDefault="00674515" w:rsidP="00DF2514">
            <w:pPr>
              <w:pStyle w:val="Tabletext"/>
              <w:jc w:val="center"/>
              <w:rPr>
                <w:sz w:val="18"/>
                <w:szCs w:val="18"/>
                <w:lang w:val="fr-CH"/>
              </w:rPr>
            </w:pPr>
            <w:r w:rsidRPr="00007C64">
              <w:rPr>
                <w:sz w:val="18"/>
                <w:szCs w:val="18"/>
                <w:lang w:val="fr-CH"/>
              </w:rPr>
              <w:t>16,09</w:t>
            </w:r>
          </w:p>
        </w:tc>
        <w:tc>
          <w:tcPr>
            <w:tcW w:w="1193" w:type="dxa"/>
          </w:tcPr>
          <w:p w:rsidR="00674515" w:rsidRPr="00007C64" w:rsidRDefault="00674515" w:rsidP="00DF2514">
            <w:pPr>
              <w:pStyle w:val="Tabletext"/>
              <w:jc w:val="center"/>
              <w:rPr>
                <w:sz w:val="18"/>
                <w:szCs w:val="18"/>
                <w:lang w:val="fr-CH"/>
              </w:rPr>
            </w:pPr>
            <w:r w:rsidRPr="00007C64">
              <w:rPr>
                <w:sz w:val="18"/>
                <w:szCs w:val="18"/>
                <w:lang w:val="fr-CH"/>
              </w:rPr>
              <w:t>2/3</w:t>
            </w:r>
          </w:p>
        </w:tc>
        <w:tc>
          <w:tcPr>
            <w:tcW w:w="780" w:type="dxa"/>
          </w:tcPr>
          <w:p w:rsidR="00674515" w:rsidRPr="00007C64" w:rsidRDefault="00674515" w:rsidP="00DF2514">
            <w:pPr>
              <w:pStyle w:val="Tabletext"/>
              <w:jc w:val="center"/>
              <w:rPr>
                <w:sz w:val="18"/>
                <w:szCs w:val="18"/>
                <w:lang w:val="fr-CH"/>
              </w:rPr>
            </w:pPr>
            <w:r w:rsidRPr="00007C64">
              <w:rPr>
                <w:sz w:val="18"/>
                <w:szCs w:val="18"/>
                <w:lang w:val="fr-CH"/>
              </w:rPr>
              <w:t>15,5</w:t>
            </w:r>
          </w:p>
        </w:tc>
        <w:tc>
          <w:tcPr>
            <w:tcW w:w="678" w:type="dxa"/>
          </w:tcPr>
          <w:p w:rsidR="00674515" w:rsidRPr="00007C64" w:rsidRDefault="00674515" w:rsidP="00DF2514">
            <w:pPr>
              <w:pStyle w:val="Tabletext"/>
              <w:jc w:val="center"/>
              <w:rPr>
                <w:sz w:val="18"/>
                <w:szCs w:val="18"/>
                <w:lang w:val="fr-CH"/>
              </w:rPr>
            </w:pPr>
            <w:r w:rsidRPr="00007C64">
              <w:rPr>
                <w:sz w:val="18"/>
                <w:szCs w:val="18"/>
                <w:lang w:val="fr-CH"/>
              </w:rPr>
              <w:t>353</w:t>
            </w:r>
          </w:p>
        </w:tc>
        <w:tc>
          <w:tcPr>
            <w:tcW w:w="1097" w:type="dxa"/>
          </w:tcPr>
          <w:p w:rsidR="00674515" w:rsidRPr="00007C64" w:rsidRDefault="00674515" w:rsidP="00DF2514">
            <w:pPr>
              <w:pStyle w:val="Tabletext"/>
              <w:jc w:val="center"/>
              <w:rPr>
                <w:sz w:val="18"/>
                <w:szCs w:val="18"/>
                <w:lang w:val="fr-CH"/>
              </w:rPr>
            </w:pPr>
            <w:r w:rsidRPr="00007C64">
              <w:rPr>
                <w:sz w:val="18"/>
                <w:szCs w:val="18"/>
                <w:lang w:val="fr-CH"/>
              </w:rPr>
              <w:t>294</w:t>
            </w:r>
          </w:p>
        </w:tc>
        <w:tc>
          <w:tcPr>
            <w:tcW w:w="1002" w:type="dxa"/>
          </w:tcPr>
          <w:p w:rsidR="00674515" w:rsidRPr="00007C64" w:rsidRDefault="00674515" w:rsidP="00DF2514">
            <w:pPr>
              <w:pStyle w:val="Tabletext"/>
              <w:jc w:val="center"/>
              <w:rPr>
                <w:sz w:val="18"/>
                <w:szCs w:val="18"/>
                <w:lang w:val="fr-CH"/>
              </w:rPr>
            </w:pPr>
            <w:r w:rsidRPr="00007C64">
              <w:rPr>
                <w:sz w:val="18"/>
                <w:szCs w:val="18"/>
                <w:lang w:val="fr-CH"/>
              </w:rPr>
              <w:t>1 588</w:t>
            </w:r>
          </w:p>
        </w:tc>
        <w:tc>
          <w:tcPr>
            <w:tcW w:w="1002" w:type="dxa"/>
          </w:tcPr>
          <w:p w:rsidR="00674515" w:rsidRPr="00007C64" w:rsidRDefault="00674515" w:rsidP="00DF2514">
            <w:pPr>
              <w:pStyle w:val="Tabletext"/>
              <w:jc w:val="center"/>
              <w:rPr>
                <w:sz w:val="18"/>
                <w:szCs w:val="18"/>
                <w:lang w:val="fr-CH"/>
              </w:rPr>
            </w:pPr>
            <w:r w:rsidRPr="00007C64">
              <w:rPr>
                <w:sz w:val="18"/>
                <w:szCs w:val="18"/>
                <w:lang w:val="fr-CH"/>
              </w:rPr>
              <w:t>635</w:t>
            </w:r>
          </w:p>
        </w:tc>
        <w:tc>
          <w:tcPr>
            <w:tcW w:w="1002" w:type="dxa"/>
          </w:tcPr>
          <w:p w:rsidR="00674515" w:rsidRPr="00007C64" w:rsidRDefault="00674515" w:rsidP="00DF2514">
            <w:pPr>
              <w:pStyle w:val="Tabletext"/>
              <w:jc w:val="center"/>
              <w:rPr>
                <w:sz w:val="18"/>
                <w:szCs w:val="18"/>
                <w:lang w:val="fr-CH"/>
              </w:rPr>
            </w:pPr>
            <w:r w:rsidRPr="00007C64">
              <w:rPr>
                <w:sz w:val="18"/>
                <w:szCs w:val="18"/>
                <w:lang w:val="fr-CH"/>
              </w:rPr>
              <w:t>397</w:t>
            </w:r>
          </w:p>
        </w:tc>
        <w:tc>
          <w:tcPr>
            <w:tcW w:w="780" w:type="dxa"/>
          </w:tcPr>
          <w:p w:rsidR="00674515" w:rsidRPr="00007C64" w:rsidRDefault="00674515" w:rsidP="00DF2514">
            <w:pPr>
              <w:pStyle w:val="Tabletext"/>
              <w:jc w:val="center"/>
              <w:rPr>
                <w:sz w:val="18"/>
                <w:szCs w:val="18"/>
                <w:lang w:val="fr-CH"/>
              </w:rPr>
            </w:pPr>
            <w:r w:rsidRPr="00007C64">
              <w:rPr>
                <w:sz w:val="18"/>
                <w:szCs w:val="18"/>
                <w:lang w:val="fr-CH"/>
              </w:rPr>
              <w:t>15,5</w:t>
            </w:r>
          </w:p>
        </w:tc>
        <w:tc>
          <w:tcPr>
            <w:tcW w:w="678" w:type="dxa"/>
          </w:tcPr>
          <w:p w:rsidR="00674515" w:rsidRPr="00007C64" w:rsidRDefault="00674515" w:rsidP="00DF2514">
            <w:pPr>
              <w:pStyle w:val="Tabletext"/>
              <w:jc w:val="center"/>
              <w:rPr>
                <w:sz w:val="18"/>
                <w:szCs w:val="18"/>
                <w:lang w:val="fr-CH"/>
              </w:rPr>
            </w:pPr>
            <w:r w:rsidRPr="00007C64">
              <w:rPr>
                <w:sz w:val="18"/>
                <w:szCs w:val="18"/>
                <w:lang w:val="fr-CH"/>
              </w:rPr>
              <w:t>82</w:t>
            </w:r>
          </w:p>
        </w:tc>
        <w:tc>
          <w:tcPr>
            <w:tcW w:w="1113" w:type="dxa"/>
          </w:tcPr>
          <w:p w:rsidR="00674515" w:rsidRPr="00007C64" w:rsidRDefault="00674515" w:rsidP="00DF2514">
            <w:pPr>
              <w:pStyle w:val="Tabletext"/>
              <w:jc w:val="center"/>
              <w:rPr>
                <w:sz w:val="18"/>
                <w:szCs w:val="18"/>
                <w:lang w:val="fr-CH"/>
              </w:rPr>
            </w:pPr>
            <w:r w:rsidRPr="00007C64">
              <w:rPr>
                <w:sz w:val="18"/>
                <w:szCs w:val="18"/>
                <w:lang w:val="fr-CH"/>
              </w:rPr>
              <w:t>71</w:t>
            </w:r>
          </w:p>
        </w:tc>
        <w:tc>
          <w:tcPr>
            <w:tcW w:w="1002" w:type="dxa"/>
          </w:tcPr>
          <w:p w:rsidR="00674515" w:rsidRPr="00007C64" w:rsidRDefault="00674515" w:rsidP="00DF2514">
            <w:pPr>
              <w:pStyle w:val="Tabletext"/>
              <w:jc w:val="center"/>
              <w:rPr>
                <w:sz w:val="18"/>
                <w:szCs w:val="18"/>
                <w:lang w:val="fr-CH"/>
              </w:rPr>
            </w:pPr>
            <w:r w:rsidRPr="00007C64">
              <w:rPr>
                <w:sz w:val="18"/>
                <w:szCs w:val="18"/>
                <w:lang w:val="fr-CH"/>
              </w:rPr>
              <w:t>381</w:t>
            </w:r>
          </w:p>
        </w:tc>
        <w:tc>
          <w:tcPr>
            <w:tcW w:w="1002" w:type="dxa"/>
          </w:tcPr>
          <w:p w:rsidR="00674515" w:rsidRPr="00007C64" w:rsidRDefault="00674515" w:rsidP="00DF2514">
            <w:pPr>
              <w:pStyle w:val="Tabletext"/>
              <w:jc w:val="center"/>
              <w:rPr>
                <w:sz w:val="18"/>
                <w:szCs w:val="18"/>
                <w:lang w:val="fr-CH"/>
              </w:rPr>
            </w:pPr>
            <w:r w:rsidRPr="00007C64">
              <w:rPr>
                <w:sz w:val="18"/>
                <w:szCs w:val="18"/>
                <w:lang w:val="fr-CH"/>
              </w:rPr>
              <w:t>152</w:t>
            </w:r>
          </w:p>
        </w:tc>
        <w:tc>
          <w:tcPr>
            <w:tcW w:w="1002" w:type="dxa"/>
          </w:tcPr>
          <w:p w:rsidR="00674515" w:rsidRPr="00007C64" w:rsidRDefault="00674515" w:rsidP="00DF2514">
            <w:pPr>
              <w:pStyle w:val="Tabletext"/>
              <w:jc w:val="center"/>
              <w:rPr>
                <w:sz w:val="18"/>
                <w:szCs w:val="18"/>
                <w:lang w:val="fr-CH"/>
              </w:rPr>
            </w:pPr>
            <w:r w:rsidRPr="00007C64">
              <w:rPr>
                <w:sz w:val="18"/>
                <w:szCs w:val="18"/>
                <w:lang w:val="fr-CH"/>
              </w:rPr>
              <w:t>95</w:t>
            </w:r>
          </w:p>
        </w:tc>
      </w:tr>
      <w:tr w:rsidR="00674515" w:rsidRPr="00007C64" w:rsidTr="00DF2514">
        <w:trPr>
          <w:jc w:val="center"/>
        </w:trPr>
        <w:tc>
          <w:tcPr>
            <w:tcW w:w="1217" w:type="dxa"/>
          </w:tcPr>
          <w:p w:rsidR="00674515" w:rsidRPr="00007C64" w:rsidRDefault="00674515" w:rsidP="00DF2514">
            <w:pPr>
              <w:pStyle w:val="Tabletext"/>
              <w:jc w:val="center"/>
              <w:rPr>
                <w:sz w:val="18"/>
                <w:szCs w:val="18"/>
                <w:lang w:val="fr-CH"/>
              </w:rPr>
            </w:pPr>
            <w:r w:rsidRPr="00007C64">
              <w:rPr>
                <w:sz w:val="18"/>
                <w:szCs w:val="18"/>
                <w:lang w:val="fr-CH"/>
              </w:rPr>
              <w:t>MAQ-64</w:t>
            </w:r>
          </w:p>
        </w:tc>
        <w:tc>
          <w:tcPr>
            <w:tcW w:w="911" w:type="dxa"/>
          </w:tcPr>
          <w:p w:rsidR="00674515" w:rsidRPr="00007C64" w:rsidRDefault="00674515" w:rsidP="00DF2514">
            <w:pPr>
              <w:pStyle w:val="Tabletext"/>
              <w:jc w:val="center"/>
              <w:rPr>
                <w:sz w:val="18"/>
                <w:szCs w:val="18"/>
                <w:lang w:val="fr-CH"/>
              </w:rPr>
            </w:pPr>
            <w:r w:rsidRPr="00007C64">
              <w:rPr>
                <w:sz w:val="18"/>
                <w:szCs w:val="18"/>
                <w:lang w:val="fr-CH"/>
              </w:rPr>
              <w:t>18,10</w:t>
            </w:r>
          </w:p>
        </w:tc>
        <w:tc>
          <w:tcPr>
            <w:tcW w:w="1193" w:type="dxa"/>
          </w:tcPr>
          <w:p w:rsidR="00674515" w:rsidRPr="00007C64" w:rsidRDefault="00674515" w:rsidP="00DF2514">
            <w:pPr>
              <w:pStyle w:val="Tabletext"/>
              <w:jc w:val="center"/>
              <w:rPr>
                <w:sz w:val="18"/>
                <w:szCs w:val="18"/>
                <w:lang w:val="fr-CH"/>
              </w:rPr>
            </w:pPr>
            <w:r w:rsidRPr="00007C64">
              <w:rPr>
                <w:sz w:val="18"/>
                <w:szCs w:val="18"/>
                <w:lang w:val="fr-CH"/>
              </w:rPr>
              <w:t>1/2</w:t>
            </w:r>
          </w:p>
        </w:tc>
        <w:tc>
          <w:tcPr>
            <w:tcW w:w="780" w:type="dxa"/>
          </w:tcPr>
          <w:p w:rsidR="00674515" w:rsidRPr="00007C64" w:rsidRDefault="00674515" w:rsidP="00DF2514">
            <w:pPr>
              <w:pStyle w:val="Tabletext"/>
              <w:jc w:val="center"/>
              <w:rPr>
                <w:sz w:val="18"/>
                <w:szCs w:val="18"/>
                <w:lang w:val="fr-CH"/>
              </w:rPr>
            </w:pPr>
            <w:r w:rsidRPr="00007C64">
              <w:rPr>
                <w:sz w:val="18"/>
                <w:szCs w:val="18"/>
                <w:lang w:val="fr-CH"/>
              </w:rPr>
              <w:t>17,5</w:t>
            </w:r>
          </w:p>
        </w:tc>
        <w:tc>
          <w:tcPr>
            <w:tcW w:w="678" w:type="dxa"/>
          </w:tcPr>
          <w:p w:rsidR="00674515" w:rsidRPr="00007C64" w:rsidRDefault="00674515" w:rsidP="00DF2514">
            <w:pPr>
              <w:pStyle w:val="Tabletext"/>
              <w:jc w:val="center"/>
              <w:rPr>
                <w:sz w:val="18"/>
                <w:szCs w:val="18"/>
                <w:lang w:val="fr-CH"/>
              </w:rPr>
            </w:pPr>
            <w:r w:rsidRPr="00007C64">
              <w:rPr>
                <w:sz w:val="18"/>
                <w:szCs w:val="18"/>
                <w:lang w:val="fr-CH"/>
              </w:rPr>
              <w:t>282</w:t>
            </w:r>
          </w:p>
        </w:tc>
        <w:tc>
          <w:tcPr>
            <w:tcW w:w="1097" w:type="dxa"/>
          </w:tcPr>
          <w:p w:rsidR="00674515" w:rsidRPr="00007C64" w:rsidRDefault="00674515" w:rsidP="00DF2514">
            <w:pPr>
              <w:pStyle w:val="Tabletext"/>
              <w:jc w:val="center"/>
              <w:rPr>
                <w:sz w:val="18"/>
                <w:szCs w:val="18"/>
                <w:lang w:val="fr-CH"/>
              </w:rPr>
            </w:pPr>
            <w:r w:rsidRPr="00007C64">
              <w:rPr>
                <w:sz w:val="18"/>
                <w:szCs w:val="18"/>
                <w:lang w:val="fr-CH"/>
              </w:rPr>
              <w:t>235</w:t>
            </w:r>
          </w:p>
        </w:tc>
        <w:tc>
          <w:tcPr>
            <w:tcW w:w="1002" w:type="dxa"/>
          </w:tcPr>
          <w:p w:rsidR="00674515" w:rsidRPr="00007C64" w:rsidRDefault="00674515" w:rsidP="00DF2514">
            <w:pPr>
              <w:pStyle w:val="Tabletext"/>
              <w:jc w:val="center"/>
              <w:rPr>
                <w:sz w:val="18"/>
                <w:szCs w:val="18"/>
                <w:lang w:val="fr-CH"/>
              </w:rPr>
            </w:pPr>
            <w:r w:rsidRPr="00007C64">
              <w:rPr>
                <w:sz w:val="18"/>
                <w:szCs w:val="18"/>
                <w:lang w:val="fr-CH"/>
              </w:rPr>
              <w:t>1 271</w:t>
            </w:r>
          </w:p>
        </w:tc>
        <w:tc>
          <w:tcPr>
            <w:tcW w:w="1002" w:type="dxa"/>
          </w:tcPr>
          <w:p w:rsidR="00674515" w:rsidRPr="00007C64" w:rsidRDefault="00674515" w:rsidP="00DF2514">
            <w:pPr>
              <w:pStyle w:val="Tabletext"/>
              <w:jc w:val="center"/>
              <w:rPr>
                <w:sz w:val="18"/>
                <w:szCs w:val="18"/>
                <w:lang w:val="fr-CH"/>
              </w:rPr>
            </w:pPr>
            <w:r w:rsidRPr="00007C64">
              <w:rPr>
                <w:sz w:val="18"/>
                <w:szCs w:val="18"/>
                <w:lang w:val="fr-CH"/>
              </w:rPr>
              <w:t>508</w:t>
            </w:r>
          </w:p>
        </w:tc>
        <w:tc>
          <w:tcPr>
            <w:tcW w:w="1002" w:type="dxa"/>
          </w:tcPr>
          <w:p w:rsidR="00674515" w:rsidRPr="00007C64" w:rsidRDefault="00674515" w:rsidP="00DF2514">
            <w:pPr>
              <w:pStyle w:val="Tabletext"/>
              <w:jc w:val="center"/>
              <w:rPr>
                <w:sz w:val="18"/>
                <w:szCs w:val="18"/>
                <w:lang w:val="fr-CH"/>
              </w:rPr>
            </w:pPr>
            <w:r w:rsidRPr="00007C64">
              <w:rPr>
                <w:sz w:val="18"/>
                <w:szCs w:val="18"/>
                <w:lang w:val="fr-CH"/>
              </w:rPr>
              <w:t>318</w:t>
            </w:r>
          </w:p>
        </w:tc>
        <w:tc>
          <w:tcPr>
            <w:tcW w:w="780" w:type="dxa"/>
          </w:tcPr>
          <w:p w:rsidR="00674515" w:rsidRPr="00007C64" w:rsidRDefault="00674515" w:rsidP="00DF2514">
            <w:pPr>
              <w:pStyle w:val="Tabletext"/>
              <w:jc w:val="center"/>
              <w:rPr>
                <w:sz w:val="18"/>
                <w:szCs w:val="18"/>
                <w:lang w:val="fr-CH"/>
              </w:rPr>
            </w:pPr>
            <w:r w:rsidRPr="00007C64">
              <w:rPr>
                <w:sz w:val="18"/>
                <w:szCs w:val="18"/>
                <w:lang w:val="fr-CH"/>
              </w:rPr>
              <w:t>17,5</w:t>
            </w:r>
          </w:p>
        </w:tc>
        <w:tc>
          <w:tcPr>
            <w:tcW w:w="678" w:type="dxa"/>
          </w:tcPr>
          <w:p w:rsidR="00674515" w:rsidRPr="00007C64" w:rsidRDefault="00674515" w:rsidP="00DF2514">
            <w:pPr>
              <w:pStyle w:val="Tabletext"/>
              <w:jc w:val="center"/>
              <w:rPr>
                <w:sz w:val="18"/>
                <w:szCs w:val="18"/>
                <w:lang w:val="fr-CH"/>
              </w:rPr>
            </w:pPr>
            <w:r w:rsidRPr="00007C64">
              <w:rPr>
                <w:sz w:val="18"/>
                <w:szCs w:val="18"/>
                <w:lang w:val="fr-CH"/>
              </w:rPr>
              <w:t>71</w:t>
            </w:r>
          </w:p>
        </w:tc>
        <w:tc>
          <w:tcPr>
            <w:tcW w:w="1113" w:type="dxa"/>
          </w:tcPr>
          <w:p w:rsidR="00674515" w:rsidRPr="00007C64" w:rsidRDefault="00674515" w:rsidP="00DF2514">
            <w:pPr>
              <w:pStyle w:val="Tabletext"/>
              <w:jc w:val="center"/>
              <w:rPr>
                <w:sz w:val="18"/>
                <w:szCs w:val="18"/>
                <w:lang w:val="fr-CH"/>
              </w:rPr>
            </w:pPr>
            <w:r w:rsidRPr="00007C64">
              <w:rPr>
                <w:sz w:val="18"/>
                <w:szCs w:val="18"/>
                <w:lang w:val="fr-CH"/>
              </w:rPr>
              <w:t>59</w:t>
            </w:r>
          </w:p>
        </w:tc>
        <w:tc>
          <w:tcPr>
            <w:tcW w:w="1002" w:type="dxa"/>
          </w:tcPr>
          <w:p w:rsidR="00674515" w:rsidRPr="00007C64" w:rsidRDefault="00674515" w:rsidP="00DF2514">
            <w:pPr>
              <w:pStyle w:val="Tabletext"/>
              <w:jc w:val="center"/>
              <w:rPr>
                <w:sz w:val="18"/>
                <w:szCs w:val="18"/>
                <w:lang w:val="fr-CH"/>
              </w:rPr>
            </w:pPr>
            <w:r w:rsidRPr="00007C64">
              <w:rPr>
                <w:sz w:val="18"/>
                <w:szCs w:val="18"/>
                <w:lang w:val="fr-CH"/>
              </w:rPr>
              <w:t>318</w:t>
            </w:r>
          </w:p>
        </w:tc>
        <w:tc>
          <w:tcPr>
            <w:tcW w:w="1002" w:type="dxa"/>
          </w:tcPr>
          <w:p w:rsidR="00674515" w:rsidRPr="00007C64" w:rsidRDefault="00674515" w:rsidP="00DF2514">
            <w:pPr>
              <w:pStyle w:val="Tabletext"/>
              <w:jc w:val="center"/>
              <w:rPr>
                <w:sz w:val="18"/>
                <w:szCs w:val="18"/>
                <w:lang w:val="fr-CH"/>
              </w:rPr>
            </w:pPr>
            <w:r w:rsidRPr="00007C64">
              <w:rPr>
                <w:sz w:val="18"/>
                <w:szCs w:val="18"/>
                <w:lang w:val="fr-CH"/>
              </w:rPr>
              <w:t>127</w:t>
            </w:r>
          </w:p>
        </w:tc>
        <w:tc>
          <w:tcPr>
            <w:tcW w:w="1002" w:type="dxa"/>
          </w:tcPr>
          <w:p w:rsidR="00674515" w:rsidRPr="00007C64" w:rsidRDefault="00674515" w:rsidP="00DF2514">
            <w:pPr>
              <w:pStyle w:val="Tabletext"/>
              <w:jc w:val="center"/>
              <w:rPr>
                <w:sz w:val="18"/>
                <w:szCs w:val="18"/>
                <w:lang w:val="fr-CH"/>
              </w:rPr>
            </w:pPr>
            <w:r w:rsidRPr="00007C64">
              <w:rPr>
                <w:sz w:val="18"/>
                <w:szCs w:val="18"/>
                <w:lang w:val="fr-CH"/>
              </w:rPr>
              <w:t>79</w:t>
            </w:r>
          </w:p>
        </w:tc>
      </w:tr>
      <w:tr w:rsidR="00674515" w:rsidRPr="00007C64" w:rsidTr="00DF2514">
        <w:trPr>
          <w:jc w:val="center"/>
        </w:trPr>
        <w:tc>
          <w:tcPr>
            <w:tcW w:w="1217" w:type="dxa"/>
          </w:tcPr>
          <w:p w:rsidR="00674515" w:rsidRPr="00007C64" w:rsidRDefault="00674515" w:rsidP="00DF2514">
            <w:pPr>
              <w:pStyle w:val="Tabletext"/>
              <w:jc w:val="center"/>
              <w:rPr>
                <w:sz w:val="18"/>
                <w:szCs w:val="18"/>
                <w:lang w:val="fr-CH"/>
              </w:rPr>
            </w:pPr>
            <w:r w:rsidRPr="00007C64">
              <w:rPr>
                <w:sz w:val="18"/>
                <w:szCs w:val="18"/>
                <w:lang w:val="fr-CH"/>
              </w:rPr>
              <w:t>MAQ-64</w:t>
            </w:r>
          </w:p>
        </w:tc>
        <w:tc>
          <w:tcPr>
            <w:tcW w:w="911" w:type="dxa"/>
          </w:tcPr>
          <w:p w:rsidR="00674515" w:rsidRPr="00007C64" w:rsidRDefault="00674515" w:rsidP="00DF2514">
            <w:pPr>
              <w:pStyle w:val="Tabletext"/>
              <w:jc w:val="center"/>
              <w:rPr>
                <w:sz w:val="18"/>
                <w:szCs w:val="18"/>
                <w:lang w:val="fr-CH"/>
              </w:rPr>
            </w:pPr>
            <w:r w:rsidRPr="00007C64">
              <w:rPr>
                <w:sz w:val="18"/>
                <w:szCs w:val="18"/>
                <w:lang w:val="fr-CH"/>
              </w:rPr>
              <w:t>24,13</w:t>
            </w:r>
          </w:p>
        </w:tc>
        <w:tc>
          <w:tcPr>
            <w:tcW w:w="1193" w:type="dxa"/>
          </w:tcPr>
          <w:p w:rsidR="00674515" w:rsidRPr="00007C64" w:rsidRDefault="00674515" w:rsidP="00DF2514">
            <w:pPr>
              <w:pStyle w:val="Tabletext"/>
              <w:jc w:val="center"/>
              <w:rPr>
                <w:sz w:val="18"/>
                <w:szCs w:val="18"/>
                <w:lang w:val="fr-CH"/>
              </w:rPr>
            </w:pPr>
            <w:r w:rsidRPr="00007C64">
              <w:rPr>
                <w:sz w:val="18"/>
                <w:szCs w:val="18"/>
                <w:lang w:val="fr-CH"/>
              </w:rPr>
              <w:t>2/3</w:t>
            </w:r>
          </w:p>
        </w:tc>
        <w:tc>
          <w:tcPr>
            <w:tcW w:w="780" w:type="dxa"/>
          </w:tcPr>
          <w:p w:rsidR="00674515" w:rsidRPr="00007C64" w:rsidRDefault="00674515" w:rsidP="00DF2514">
            <w:pPr>
              <w:pStyle w:val="Tabletext"/>
              <w:jc w:val="center"/>
              <w:rPr>
                <w:sz w:val="18"/>
                <w:szCs w:val="18"/>
                <w:lang w:val="fr-CH"/>
              </w:rPr>
            </w:pPr>
            <w:r w:rsidRPr="00007C64">
              <w:rPr>
                <w:sz w:val="18"/>
                <w:szCs w:val="18"/>
                <w:lang w:val="fr-CH"/>
              </w:rPr>
              <w:t>21,0</w:t>
            </w:r>
          </w:p>
        </w:tc>
        <w:tc>
          <w:tcPr>
            <w:tcW w:w="678" w:type="dxa"/>
          </w:tcPr>
          <w:p w:rsidR="00674515" w:rsidRPr="00007C64" w:rsidRDefault="00674515" w:rsidP="00DF2514">
            <w:pPr>
              <w:pStyle w:val="Tabletext"/>
              <w:jc w:val="center"/>
              <w:rPr>
                <w:sz w:val="18"/>
                <w:szCs w:val="18"/>
                <w:lang w:val="fr-CH"/>
              </w:rPr>
            </w:pPr>
            <w:r w:rsidRPr="00007C64">
              <w:rPr>
                <w:sz w:val="18"/>
                <w:szCs w:val="18"/>
                <w:lang w:val="fr-CH"/>
              </w:rPr>
              <w:t>165</w:t>
            </w:r>
          </w:p>
        </w:tc>
        <w:tc>
          <w:tcPr>
            <w:tcW w:w="1097" w:type="dxa"/>
          </w:tcPr>
          <w:p w:rsidR="00674515" w:rsidRPr="00007C64" w:rsidRDefault="00674515" w:rsidP="00DF2514">
            <w:pPr>
              <w:pStyle w:val="Tabletext"/>
              <w:jc w:val="center"/>
              <w:rPr>
                <w:sz w:val="18"/>
                <w:szCs w:val="18"/>
                <w:lang w:val="fr-CH"/>
              </w:rPr>
            </w:pPr>
            <w:r w:rsidRPr="00007C64">
              <w:rPr>
                <w:sz w:val="18"/>
                <w:szCs w:val="18"/>
                <w:lang w:val="fr-CH"/>
              </w:rPr>
              <w:t>129</w:t>
            </w:r>
          </w:p>
        </w:tc>
        <w:tc>
          <w:tcPr>
            <w:tcW w:w="1002" w:type="dxa"/>
          </w:tcPr>
          <w:p w:rsidR="00674515" w:rsidRPr="00007C64" w:rsidRDefault="00674515" w:rsidP="00DF2514">
            <w:pPr>
              <w:pStyle w:val="Tabletext"/>
              <w:jc w:val="center"/>
              <w:rPr>
                <w:sz w:val="18"/>
                <w:szCs w:val="18"/>
                <w:lang w:val="fr-CH"/>
              </w:rPr>
            </w:pPr>
            <w:r w:rsidRPr="00007C64">
              <w:rPr>
                <w:sz w:val="18"/>
                <w:szCs w:val="18"/>
                <w:lang w:val="fr-CH"/>
              </w:rPr>
              <w:t>699</w:t>
            </w:r>
          </w:p>
        </w:tc>
        <w:tc>
          <w:tcPr>
            <w:tcW w:w="1002" w:type="dxa"/>
          </w:tcPr>
          <w:p w:rsidR="00674515" w:rsidRPr="00007C64" w:rsidRDefault="00674515" w:rsidP="00DF2514">
            <w:pPr>
              <w:pStyle w:val="Tabletext"/>
              <w:jc w:val="center"/>
              <w:rPr>
                <w:sz w:val="18"/>
                <w:szCs w:val="18"/>
                <w:lang w:val="fr-CH"/>
              </w:rPr>
            </w:pPr>
            <w:r w:rsidRPr="00007C64">
              <w:rPr>
                <w:sz w:val="18"/>
                <w:szCs w:val="18"/>
                <w:lang w:val="fr-CH"/>
              </w:rPr>
              <w:t>280</w:t>
            </w:r>
          </w:p>
        </w:tc>
        <w:tc>
          <w:tcPr>
            <w:tcW w:w="1002" w:type="dxa"/>
          </w:tcPr>
          <w:p w:rsidR="00674515" w:rsidRPr="00007C64" w:rsidRDefault="00674515" w:rsidP="00DF2514">
            <w:pPr>
              <w:pStyle w:val="Tabletext"/>
              <w:jc w:val="center"/>
              <w:rPr>
                <w:sz w:val="18"/>
                <w:szCs w:val="18"/>
                <w:lang w:val="fr-CH"/>
              </w:rPr>
            </w:pPr>
            <w:r w:rsidRPr="00007C64">
              <w:rPr>
                <w:sz w:val="18"/>
                <w:szCs w:val="18"/>
                <w:lang w:val="fr-CH"/>
              </w:rPr>
              <w:t>175</w:t>
            </w:r>
          </w:p>
        </w:tc>
        <w:tc>
          <w:tcPr>
            <w:tcW w:w="780" w:type="dxa"/>
          </w:tcPr>
          <w:p w:rsidR="00674515" w:rsidRPr="00007C64" w:rsidRDefault="00674515" w:rsidP="00DF2514">
            <w:pPr>
              <w:pStyle w:val="Tabletext"/>
              <w:jc w:val="center"/>
              <w:rPr>
                <w:sz w:val="18"/>
                <w:szCs w:val="18"/>
                <w:lang w:val="fr-CH"/>
              </w:rPr>
            </w:pPr>
            <w:r w:rsidRPr="00007C64">
              <w:rPr>
                <w:sz w:val="18"/>
                <w:szCs w:val="18"/>
                <w:lang w:val="fr-CH"/>
              </w:rPr>
              <w:t>21,0</w:t>
            </w:r>
          </w:p>
        </w:tc>
        <w:tc>
          <w:tcPr>
            <w:tcW w:w="678" w:type="dxa"/>
          </w:tcPr>
          <w:p w:rsidR="00674515" w:rsidRPr="00007C64" w:rsidRDefault="00674515" w:rsidP="00DF2514">
            <w:pPr>
              <w:pStyle w:val="Tabletext"/>
              <w:jc w:val="center"/>
              <w:rPr>
                <w:sz w:val="18"/>
                <w:szCs w:val="18"/>
                <w:lang w:val="fr-CH"/>
              </w:rPr>
            </w:pPr>
            <w:r w:rsidRPr="00007C64">
              <w:rPr>
                <w:sz w:val="18"/>
                <w:szCs w:val="18"/>
                <w:lang w:val="fr-CH"/>
              </w:rPr>
              <w:t>47</w:t>
            </w:r>
          </w:p>
        </w:tc>
        <w:tc>
          <w:tcPr>
            <w:tcW w:w="1113" w:type="dxa"/>
          </w:tcPr>
          <w:p w:rsidR="00674515" w:rsidRPr="00007C64" w:rsidRDefault="00674515" w:rsidP="00DF2514">
            <w:pPr>
              <w:pStyle w:val="Tabletext"/>
              <w:jc w:val="center"/>
              <w:rPr>
                <w:sz w:val="18"/>
                <w:szCs w:val="18"/>
                <w:lang w:val="fr-CH"/>
              </w:rPr>
            </w:pPr>
            <w:r w:rsidRPr="00007C64">
              <w:rPr>
                <w:sz w:val="18"/>
                <w:szCs w:val="18"/>
                <w:lang w:val="fr-CH"/>
              </w:rPr>
              <w:t>35</w:t>
            </w:r>
          </w:p>
        </w:tc>
        <w:tc>
          <w:tcPr>
            <w:tcW w:w="1002" w:type="dxa"/>
          </w:tcPr>
          <w:p w:rsidR="00674515" w:rsidRPr="00007C64" w:rsidRDefault="00674515" w:rsidP="00DF2514">
            <w:pPr>
              <w:pStyle w:val="Tabletext"/>
              <w:jc w:val="center"/>
              <w:rPr>
                <w:sz w:val="18"/>
                <w:szCs w:val="18"/>
                <w:lang w:val="fr-CH"/>
              </w:rPr>
            </w:pPr>
            <w:r w:rsidRPr="00007C64">
              <w:rPr>
                <w:sz w:val="18"/>
                <w:szCs w:val="18"/>
                <w:lang w:val="fr-CH"/>
              </w:rPr>
              <w:t>191</w:t>
            </w:r>
          </w:p>
        </w:tc>
        <w:tc>
          <w:tcPr>
            <w:tcW w:w="1002" w:type="dxa"/>
          </w:tcPr>
          <w:p w:rsidR="00674515" w:rsidRPr="00007C64" w:rsidRDefault="00674515" w:rsidP="00DF2514">
            <w:pPr>
              <w:pStyle w:val="Tabletext"/>
              <w:jc w:val="center"/>
              <w:rPr>
                <w:sz w:val="18"/>
                <w:szCs w:val="18"/>
                <w:lang w:val="fr-CH"/>
              </w:rPr>
            </w:pPr>
            <w:r w:rsidRPr="00007C64">
              <w:rPr>
                <w:sz w:val="18"/>
                <w:szCs w:val="18"/>
                <w:lang w:val="fr-CH"/>
              </w:rPr>
              <w:t>76</w:t>
            </w:r>
          </w:p>
        </w:tc>
        <w:tc>
          <w:tcPr>
            <w:tcW w:w="1002" w:type="dxa"/>
          </w:tcPr>
          <w:p w:rsidR="00674515" w:rsidRPr="00007C64" w:rsidRDefault="00674515" w:rsidP="00DF2514">
            <w:pPr>
              <w:pStyle w:val="Tabletext"/>
              <w:jc w:val="center"/>
              <w:rPr>
                <w:sz w:val="18"/>
                <w:szCs w:val="18"/>
                <w:lang w:val="fr-CH"/>
              </w:rPr>
            </w:pPr>
            <w:r w:rsidRPr="00007C64">
              <w:rPr>
                <w:sz w:val="18"/>
                <w:szCs w:val="18"/>
                <w:lang w:val="fr-CH"/>
              </w:rPr>
              <w:t>48</w:t>
            </w:r>
          </w:p>
        </w:tc>
      </w:tr>
    </w:tbl>
    <w:p w:rsidR="00674515" w:rsidRPr="00007C64" w:rsidRDefault="00674515" w:rsidP="00674515">
      <w:pPr>
        <w:rPr>
          <w:lang w:val="fr-CH"/>
        </w:rPr>
        <w:sectPr w:rsidR="00674515" w:rsidRPr="00007C64" w:rsidSect="004C372D">
          <w:headerReference w:type="even" r:id="rId22"/>
          <w:headerReference w:type="default" r:id="rId23"/>
          <w:footerReference w:type="default" r:id="rId24"/>
          <w:pgSz w:w="16834" w:h="11907" w:orient="landscape" w:code="9"/>
          <w:pgMar w:top="1134" w:right="1418" w:bottom="1134" w:left="1134" w:header="720" w:footer="482" w:gutter="0"/>
          <w:paperSrc w:first="4" w:other="4"/>
          <w:cols w:space="720"/>
        </w:sectPr>
      </w:pPr>
    </w:p>
    <w:p w:rsidR="00674515" w:rsidRPr="00007C64" w:rsidRDefault="00674515" w:rsidP="00DF2514">
      <w:pPr>
        <w:pStyle w:val="TableNo"/>
        <w:spacing w:before="240"/>
        <w:rPr>
          <w:lang w:val="fr-CH"/>
        </w:rPr>
      </w:pPr>
      <w:bookmarkStart w:id="766" w:name="_Toc125343024"/>
      <w:bookmarkStart w:id="767" w:name="_Toc192558546"/>
      <w:bookmarkStart w:id="768" w:name="_Toc321125393"/>
      <w:r w:rsidRPr="00007C64">
        <w:rPr>
          <w:lang w:val="fr-CH"/>
        </w:rPr>
        <w:t xml:space="preserve">TABLEAU </w:t>
      </w:r>
      <w:bookmarkEnd w:id="766"/>
      <w:bookmarkEnd w:id="767"/>
      <w:r w:rsidRPr="00007C64">
        <w:rPr>
          <w:lang w:val="fr-CH"/>
        </w:rPr>
        <w:t>56</w:t>
      </w:r>
      <w:bookmarkEnd w:id="768"/>
    </w:p>
    <w:p w:rsidR="00674515" w:rsidRPr="00007C64" w:rsidRDefault="00674515" w:rsidP="00674515">
      <w:pPr>
        <w:pStyle w:val="Tabletitle"/>
        <w:rPr>
          <w:snapToGrid w:val="0"/>
          <w:lang w:val="fr-CH" w:eastAsia="fr-FR"/>
        </w:rPr>
      </w:pPr>
      <w:bookmarkStart w:id="769" w:name="_Toc125343025"/>
      <w:bookmarkStart w:id="770" w:name="_Toc192558547"/>
      <w:bookmarkStart w:id="771" w:name="_Toc321125394"/>
      <w:r w:rsidRPr="00007C64">
        <w:rPr>
          <w:snapToGrid w:val="0"/>
          <w:lang w:val="fr-CH" w:eastAsia="fr-FR"/>
        </w:rPr>
        <w:t xml:space="preserve">Profil de canal pour la mesure des valeurs du rapport moyen </w:t>
      </w:r>
      <w:r w:rsidRPr="00007C64">
        <w:rPr>
          <w:i/>
          <w:iCs/>
          <w:snapToGrid w:val="0"/>
          <w:lang w:val="fr-CH" w:eastAsia="fr-FR"/>
        </w:rPr>
        <w:t>C</w:t>
      </w:r>
      <w:r w:rsidRPr="00007C64">
        <w:rPr>
          <w:snapToGrid w:val="0"/>
          <w:lang w:val="fr-CH" w:eastAsia="fr-FR"/>
        </w:rPr>
        <w:t>/</w:t>
      </w:r>
      <w:r w:rsidRPr="00007C64">
        <w:rPr>
          <w:i/>
          <w:iCs/>
          <w:snapToGrid w:val="0"/>
          <w:lang w:val="fr-CH" w:eastAsia="fr-FR"/>
        </w:rPr>
        <w:t>N</w:t>
      </w:r>
      <w:r w:rsidRPr="00007C64">
        <w:rPr>
          <w:snapToGrid w:val="0"/>
          <w:lang w:val="fr-CH" w:eastAsia="fr-FR"/>
        </w:rPr>
        <w:br/>
        <w:t>requis pour la réception mobile – cas de la réception DVB-T</w:t>
      </w:r>
      <w:r w:rsidRPr="00007C64">
        <w:rPr>
          <w:snapToGrid w:val="0"/>
          <w:lang w:val="fr-CH" w:eastAsia="fr-FR"/>
        </w:rPr>
        <w:br/>
        <w:t>«profil urbain type»</w:t>
      </w:r>
      <w:bookmarkEnd w:id="769"/>
      <w:bookmarkEnd w:id="770"/>
      <w:bookmarkEnd w:id="7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559"/>
        <w:gridCol w:w="1559"/>
        <w:gridCol w:w="1701"/>
      </w:tblGrid>
      <w:tr w:rsidR="00674515" w:rsidRPr="00007C64" w:rsidTr="00DF2514">
        <w:trPr>
          <w:jc w:val="center"/>
        </w:trPr>
        <w:tc>
          <w:tcPr>
            <w:tcW w:w="1559" w:type="dxa"/>
            <w:vAlign w:val="center"/>
          </w:tcPr>
          <w:p w:rsidR="00674515" w:rsidRPr="00007C64" w:rsidRDefault="00674515" w:rsidP="00DF2514">
            <w:pPr>
              <w:pStyle w:val="Tablehead"/>
              <w:rPr>
                <w:lang w:val="fr-CH"/>
              </w:rPr>
            </w:pPr>
            <w:r w:rsidRPr="00007C64">
              <w:rPr>
                <w:lang w:val="fr-CH"/>
              </w:rPr>
              <w:t>Prise N°</w:t>
            </w:r>
          </w:p>
        </w:tc>
        <w:tc>
          <w:tcPr>
            <w:tcW w:w="1559" w:type="dxa"/>
            <w:vAlign w:val="center"/>
          </w:tcPr>
          <w:p w:rsidR="00674515" w:rsidRPr="00007C64" w:rsidRDefault="00674515" w:rsidP="00DF2514">
            <w:pPr>
              <w:pStyle w:val="Tablehead"/>
              <w:rPr>
                <w:lang w:val="fr-CH"/>
              </w:rPr>
            </w:pPr>
            <w:r w:rsidRPr="00007C64">
              <w:rPr>
                <w:lang w:val="fr-CH"/>
              </w:rPr>
              <w:t>Retard</w:t>
            </w:r>
            <w:r w:rsidRPr="00007C64">
              <w:rPr>
                <w:lang w:val="fr-CH"/>
              </w:rPr>
              <w:br/>
              <w:t>(µs)</w:t>
            </w:r>
          </w:p>
        </w:tc>
        <w:tc>
          <w:tcPr>
            <w:tcW w:w="1559" w:type="dxa"/>
            <w:vAlign w:val="center"/>
          </w:tcPr>
          <w:p w:rsidR="00674515" w:rsidRPr="00007C64" w:rsidRDefault="00674515" w:rsidP="00DF2514">
            <w:pPr>
              <w:pStyle w:val="Tablehead"/>
              <w:rPr>
                <w:lang w:val="fr-CH"/>
              </w:rPr>
            </w:pPr>
            <w:r w:rsidRPr="00007C64">
              <w:rPr>
                <w:lang w:val="fr-CH"/>
              </w:rPr>
              <w:t>Puissance</w:t>
            </w:r>
            <w:r w:rsidRPr="00007C64">
              <w:rPr>
                <w:lang w:val="fr-CH"/>
              </w:rPr>
              <w:br/>
              <w:t>(dB)</w:t>
            </w:r>
          </w:p>
        </w:tc>
        <w:tc>
          <w:tcPr>
            <w:tcW w:w="1701" w:type="dxa"/>
            <w:vAlign w:val="center"/>
          </w:tcPr>
          <w:p w:rsidR="00674515" w:rsidRPr="00007C64" w:rsidRDefault="00674515" w:rsidP="00DF2514">
            <w:pPr>
              <w:pStyle w:val="Tablehead"/>
              <w:rPr>
                <w:lang w:val="fr-CH"/>
              </w:rPr>
            </w:pPr>
            <w:r w:rsidRPr="00007C64">
              <w:rPr>
                <w:lang w:val="fr-CH"/>
              </w:rPr>
              <w:t>Catégorie</w:t>
            </w:r>
            <w:r w:rsidRPr="00007C64">
              <w:rPr>
                <w:lang w:val="fr-CH"/>
              </w:rPr>
              <w:br/>
              <w:t>Doppler</w:t>
            </w:r>
          </w:p>
        </w:tc>
      </w:tr>
      <w:tr w:rsidR="00674515" w:rsidRPr="00007C64" w:rsidTr="00DF2514">
        <w:trPr>
          <w:jc w:val="center"/>
        </w:trPr>
        <w:tc>
          <w:tcPr>
            <w:tcW w:w="1559" w:type="dxa"/>
          </w:tcPr>
          <w:p w:rsidR="00674515" w:rsidRPr="00007C64" w:rsidRDefault="00674515" w:rsidP="00DF2514">
            <w:pPr>
              <w:pStyle w:val="Tabletext"/>
              <w:jc w:val="center"/>
              <w:rPr>
                <w:lang w:val="fr-CH"/>
              </w:rPr>
            </w:pPr>
            <w:r w:rsidRPr="00007C64">
              <w:rPr>
                <w:lang w:val="fr-CH"/>
              </w:rPr>
              <w:t>1</w:t>
            </w:r>
          </w:p>
        </w:tc>
        <w:tc>
          <w:tcPr>
            <w:tcW w:w="1559" w:type="dxa"/>
          </w:tcPr>
          <w:p w:rsidR="00674515" w:rsidRPr="00007C64" w:rsidRDefault="00674515" w:rsidP="00DF2514">
            <w:pPr>
              <w:pStyle w:val="Tabletext"/>
              <w:jc w:val="center"/>
              <w:rPr>
                <w:lang w:val="fr-CH"/>
              </w:rPr>
            </w:pPr>
            <w:r w:rsidRPr="00007C64">
              <w:rPr>
                <w:lang w:val="fr-CH"/>
              </w:rPr>
              <w:t>0</w:t>
            </w:r>
          </w:p>
        </w:tc>
        <w:tc>
          <w:tcPr>
            <w:tcW w:w="1559" w:type="dxa"/>
          </w:tcPr>
          <w:p w:rsidR="00674515" w:rsidRPr="00007C64" w:rsidRDefault="00674515" w:rsidP="00DF2514">
            <w:pPr>
              <w:pStyle w:val="Tabletext"/>
              <w:jc w:val="center"/>
              <w:rPr>
                <w:lang w:val="fr-CH"/>
              </w:rPr>
            </w:pPr>
            <w:r w:rsidRPr="00007C64">
              <w:rPr>
                <w:lang w:val="fr-CH"/>
              </w:rPr>
              <w:t>–3</w:t>
            </w:r>
          </w:p>
        </w:tc>
        <w:tc>
          <w:tcPr>
            <w:tcW w:w="1701" w:type="dxa"/>
          </w:tcPr>
          <w:p w:rsidR="00674515" w:rsidRPr="00007C64" w:rsidRDefault="00674515" w:rsidP="00DF2514">
            <w:pPr>
              <w:pStyle w:val="Tabletext"/>
              <w:jc w:val="center"/>
              <w:rPr>
                <w:lang w:val="fr-CH"/>
              </w:rPr>
            </w:pPr>
            <w:r w:rsidRPr="00007C64">
              <w:rPr>
                <w:lang w:val="fr-CH"/>
              </w:rPr>
              <w:t>Rayleigh</w:t>
            </w:r>
          </w:p>
        </w:tc>
      </w:tr>
      <w:tr w:rsidR="00674515" w:rsidRPr="00007C64" w:rsidTr="00DF2514">
        <w:trPr>
          <w:jc w:val="center"/>
        </w:trPr>
        <w:tc>
          <w:tcPr>
            <w:tcW w:w="1559" w:type="dxa"/>
          </w:tcPr>
          <w:p w:rsidR="00674515" w:rsidRPr="00007C64" w:rsidRDefault="00674515" w:rsidP="00DF2514">
            <w:pPr>
              <w:pStyle w:val="Tabletext"/>
              <w:jc w:val="center"/>
              <w:rPr>
                <w:lang w:val="fr-CH"/>
              </w:rPr>
            </w:pPr>
            <w:r w:rsidRPr="00007C64">
              <w:rPr>
                <w:lang w:val="fr-CH"/>
              </w:rPr>
              <w:t>2</w:t>
            </w:r>
          </w:p>
        </w:tc>
        <w:tc>
          <w:tcPr>
            <w:tcW w:w="1559" w:type="dxa"/>
          </w:tcPr>
          <w:p w:rsidR="00674515" w:rsidRPr="00007C64" w:rsidRDefault="00674515" w:rsidP="00DF2514">
            <w:pPr>
              <w:pStyle w:val="Tabletext"/>
              <w:jc w:val="center"/>
              <w:rPr>
                <w:lang w:val="fr-CH"/>
              </w:rPr>
            </w:pPr>
            <w:r w:rsidRPr="00007C64">
              <w:rPr>
                <w:lang w:val="fr-CH"/>
              </w:rPr>
              <w:t>0,2</w:t>
            </w:r>
          </w:p>
        </w:tc>
        <w:tc>
          <w:tcPr>
            <w:tcW w:w="1559" w:type="dxa"/>
          </w:tcPr>
          <w:p w:rsidR="00674515" w:rsidRPr="00007C64" w:rsidRDefault="00674515" w:rsidP="00DF2514">
            <w:pPr>
              <w:pStyle w:val="Tabletext"/>
              <w:jc w:val="center"/>
              <w:rPr>
                <w:lang w:val="fr-CH"/>
              </w:rPr>
            </w:pPr>
            <w:r w:rsidRPr="00007C64">
              <w:rPr>
                <w:lang w:val="fr-CH"/>
              </w:rPr>
              <w:t>0</w:t>
            </w:r>
          </w:p>
        </w:tc>
        <w:tc>
          <w:tcPr>
            <w:tcW w:w="1701" w:type="dxa"/>
          </w:tcPr>
          <w:p w:rsidR="00674515" w:rsidRPr="00007C64" w:rsidRDefault="00674515" w:rsidP="00DF2514">
            <w:pPr>
              <w:pStyle w:val="Tabletext"/>
              <w:jc w:val="center"/>
              <w:rPr>
                <w:lang w:val="fr-CH"/>
              </w:rPr>
            </w:pPr>
            <w:r w:rsidRPr="00007C64">
              <w:rPr>
                <w:lang w:val="fr-CH"/>
              </w:rPr>
              <w:t>Rayleigh</w:t>
            </w:r>
          </w:p>
        </w:tc>
      </w:tr>
      <w:tr w:rsidR="00674515" w:rsidRPr="00007C64" w:rsidTr="00DF2514">
        <w:trPr>
          <w:jc w:val="center"/>
        </w:trPr>
        <w:tc>
          <w:tcPr>
            <w:tcW w:w="1559" w:type="dxa"/>
          </w:tcPr>
          <w:p w:rsidR="00674515" w:rsidRPr="00007C64" w:rsidRDefault="00674515" w:rsidP="00DF2514">
            <w:pPr>
              <w:pStyle w:val="Tabletext"/>
              <w:jc w:val="center"/>
              <w:rPr>
                <w:lang w:val="fr-CH"/>
              </w:rPr>
            </w:pPr>
            <w:r w:rsidRPr="00007C64">
              <w:rPr>
                <w:lang w:val="fr-CH"/>
              </w:rPr>
              <w:t>3</w:t>
            </w:r>
          </w:p>
        </w:tc>
        <w:tc>
          <w:tcPr>
            <w:tcW w:w="1559" w:type="dxa"/>
          </w:tcPr>
          <w:p w:rsidR="00674515" w:rsidRPr="00007C64" w:rsidRDefault="00674515" w:rsidP="00DF2514">
            <w:pPr>
              <w:pStyle w:val="Tabletext"/>
              <w:jc w:val="center"/>
              <w:rPr>
                <w:lang w:val="fr-CH"/>
              </w:rPr>
            </w:pPr>
            <w:r w:rsidRPr="00007C64">
              <w:rPr>
                <w:lang w:val="fr-CH"/>
              </w:rPr>
              <w:t>0,5</w:t>
            </w:r>
          </w:p>
        </w:tc>
        <w:tc>
          <w:tcPr>
            <w:tcW w:w="1559" w:type="dxa"/>
          </w:tcPr>
          <w:p w:rsidR="00674515" w:rsidRPr="00007C64" w:rsidRDefault="00674515" w:rsidP="00DF2514">
            <w:pPr>
              <w:pStyle w:val="Tabletext"/>
              <w:jc w:val="center"/>
              <w:rPr>
                <w:lang w:val="fr-CH"/>
              </w:rPr>
            </w:pPr>
            <w:r w:rsidRPr="00007C64">
              <w:rPr>
                <w:lang w:val="fr-CH"/>
              </w:rPr>
              <w:t>–2</w:t>
            </w:r>
          </w:p>
        </w:tc>
        <w:tc>
          <w:tcPr>
            <w:tcW w:w="1701" w:type="dxa"/>
          </w:tcPr>
          <w:p w:rsidR="00674515" w:rsidRPr="00007C64" w:rsidRDefault="00674515" w:rsidP="00DF2514">
            <w:pPr>
              <w:pStyle w:val="Tabletext"/>
              <w:jc w:val="center"/>
              <w:rPr>
                <w:lang w:val="fr-CH"/>
              </w:rPr>
            </w:pPr>
            <w:r w:rsidRPr="00007C64">
              <w:rPr>
                <w:lang w:val="fr-CH"/>
              </w:rPr>
              <w:t>Rayleigh</w:t>
            </w:r>
          </w:p>
        </w:tc>
      </w:tr>
      <w:tr w:rsidR="00674515" w:rsidRPr="00007C64" w:rsidTr="00DF2514">
        <w:trPr>
          <w:jc w:val="center"/>
        </w:trPr>
        <w:tc>
          <w:tcPr>
            <w:tcW w:w="1559" w:type="dxa"/>
          </w:tcPr>
          <w:p w:rsidR="00674515" w:rsidRPr="00007C64" w:rsidRDefault="00674515" w:rsidP="00DF2514">
            <w:pPr>
              <w:pStyle w:val="Tabletext"/>
              <w:jc w:val="center"/>
              <w:rPr>
                <w:lang w:val="fr-CH"/>
              </w:rPr>
            </w:pPr>
            <w:r w:rsidRPr="00007C64">
              <w:rPr>
                <w:lang w:val="fr-CH"/>
              </w:rPr>
              <w:t>4</w:t>
            </w:r>
          </w:p>
        </w:tc>
        <w:tc>
          <w:tcPr>
            <w:tcW w:w="1559" w:type="dxa"/>
          </w:tcPr>
          <w:p w:rsidR="00674515" w:rsidRPr="00007C64" w:rsidRDefault="00674515" w:rsidP="00DF2514">
            <w:pPr>
              <w:pStyle w:val="Tabletext"/>
              <w:jc w:val="center"/>
              <w:rPr>
                <w:lang w:val="fr-CH"/>
              </w:rPr>
            </w:pPr>
            <w:r w:rsidRPr="00007C64">
              <w:rPr>
                <w:lang w:val="fr-CH"/>
              </w:rPr>
              <w:t>1,6</w:t>
            </w:r>
          </w:p>
        </w:tc>
        <w:tc>
          <w:tcPr>
            <w:tcW w:w="1559" w:type="dxa"/>
          </w:tcPr>
          <w:p w:rsidR="00674515" w:rsidRPr="00007C64" w:rsidRDefault="00674515" w:rsidP="00DF2514">
            <w:pPr>
              <w:pStyle w:val="Tabletext"/>
              <w:jc w:val="center"/>
              <w:rPr>
                <w:lang w:val="fr-CH"/>
              </w:rPr>
            </w:pPr>
            <w:r w:rsidRPr="00007C64">
              <w:rPr>
                <w:lang w:val="fr-CH"/>
              </w:rPr>
              <w:t>–6</w:t>
            </w:r>
          </w:p>
        </w:tc>
        <w:tc>
          <w:tcPr>
            <w:tcW w:w="1701" w:type="dxa"/>
          </w:tcPr>
          <w:p w:rsidR="00674515" w:rsidRPr="00007C64" w:rsidRDefault="00674515" w:rsidP="00DF2514">
            <w:pPr>
              <w:pStyle w:val="Tabletext"/>
              <w:jc w:val="center"/>
              <w:rPr>
                <w:lang w:val="fr-CH"/>
              </w:rPr>
            </w:pPr>
            <w:r w:rsidRPr="00007C64">
              <w:rPr>
                <w:lang w:val="fr-CH"/>
              </w:rPr>
              <w:t>Rayleigh</w:t>
            </w:r>
          </w:p>
        </w:tc>
      </w:tr>
      <w:tr w:rsidR="00674515" w:rsidRPr="00007C64" w:rsidTr="00DF2514">
        <w:trPr>
          <w:jc w:val="center"/>
        </w:trPr>
        <w:tc>
          <w:tcPr>
            <w:tcW w:w="1559" w:type="dxa"/>
          </w:tcPr>
          <w:p w:rsidR="00674515" w:rsidRPr="00007C64" w:rsidRDefault="00674515" w:rsidP="00DF2514">
            <w:pPr>
              <w:pStyle w:val="Tabletext"/>
              <w:jc w:val="center"/>
              <w:rPr>
                <w:lang w:val="fr-CH"/>
              </w:rPr>
            </w:pPr>
            <w:r w:rsidRPr="00007C64">
              <w:rPr>
                <w:lang w:val="fr-CH"/>
              </w:rPr>
              <w:t>5</w:t>
            </w:r>
          </w:p>
        </w:tc>
        <w:tc>
          <w:tcPr>
            <w:tcW w:w="1559" w:type="dxa"/>
          </w:tcPr>
          <w:p w:rsidR="00674515" w:rsidRPr="00007C64" w:rsidRDefault="00674515" w:rsidP="00DF2514">
            <w:pPr>
              <w:pStyle w:val="Tabletext"/>
              <w:jc w:val="center"/>
              <w:rPr>
                <w:lang w:val="fr-CH"/>
              </w:rPr>
            </w:pPr>
            <w:r w:rsidRPr="00007C64">
              <w:rPr>
                <w:lang w:val="fr-CH"/>
              </w:rPr>
              <w:t>2,3</w:t>
            </w:r>
          </w:p>
        </w:tc>
        <w:tc>
          <w:tcPr>
            <w:tcW w:w="1559" w:type="dxa"/>
          </w:tcPr>
          <w:p w:rsidR="00674515" w:rsidRPr="00007C64" w:rsidRDefault="00674515" w:rsidP="00DF2514">
            <w:pPr>
              <w:pStyle w:val="Tabletext"/>
              <w:jc w:val="center"/>
              <w:rPr>
                <w:lang w:val="fr-CH"/>
              </w:rPr>
            </w:pPr>
            <w:r w:rsidRPr="00007C64">
              <w:rPr>
                <w:lang w:val="fr-CH"/>
              </w:rPr>
              <w:t>–8</w:t>
            </w:r>
          </w:p>
        </w:tc>
        <w:tc>
          <w:tcPr>
            <w:tcW w:w="1701" w:type="dxa"/>
          </w:tcPr>
          <w:p w:rsidR="00674515" w:rsidRPr="00007C64" w:rsidRDefault="00674515" w:rsidP="00DF2514">
            <w:pPr>
              <w:pStyle w:val="Tabletext"/>
              <w:jc w:val="center"/>
              <w:rPr>
                <w:lang w:val="fr-CH"/>
              </w:rPr>
            </w:pPr>
            <w:r w:rsidRPr="00007C64">
              <w:rPr>
                <w:lang w:val="fr-CH"/>
              </w:rPr>
              <w:t>Rayleigh</w:t>
            </w:r>
          </w:p>
        </w:tc>
      </w:tr>
      <w:tr w:rsidR="00674515" w:rsidRPr="00007C64" w:rsidTr="00DF2514">
        <w:trPr>
          <w:jc w:val="center"/>
        </w:trPr>
        <w:tc>
          <w:tcPr>
            <w:tcW w:w="1559" w:type="dxa"/>
          </w:tcPr>
          <w:p w:rsidR="00674515" w:rsidRPr="00007C64" w:rsidRDefault="00674515" w:rsidP="00DF2514">
            <w:pPr>
              <w:pStyle w:val="Tabletext"/>
              <w:jc w:val="center"/>
              <w:rPr>
                <w:lang w:val="fr-CH"/>
              </w:rPr>
            </w:pPr>
            <w:r w:rsidRPr="00007C64">
              <w:rPr>
                <w:lang w:val="fr-CH"/>
              </w:rPr>
              <w:t>6</w:t>
            </w:r>
          </w:p>
        </w:tc>
        <w:tc>
          <w:tcPr>
            <w:tcW w:w="1559" w:type="dxa"/>
          </w:tcPr>
          <w:p w:rsidR="00674515" w:rsidRPr="00007C64" w:rsidRDefault="00674515" w:rsidP="00DF2514">
            <w:pPr>
              <w:pStyle w:val="Tabletext"/>
              <w:jc w:val="center"/>
              <w:rPr>
                <w:lang w:val="fr-CH"/>
              </w:rPr>
            </w:pPr>
            <w:r w:rsidRPr="00007C64">
              <w:rPr>
                <w:lang w:val="fr-CH"/>
              </w:rPr>
              <w:t>5</w:t>
            </w:r>
          </w:p>
        </w:tc>
        <w:tc>
          <w:tcPr>
            <w:tcW w:w="1559" w:type="dxa"/>
          </w:tcPr>
          <w:p w:rsidR="00674515" w:rsidRPr="00007C64" w:rsidRDefault="00674515" w:rsidP="00DF2514">
            <w:pPr>
              <w:pStyle w:val="Tabletext"/>
              <w:jc w:val="center"/>
              <w:rPr>
                <w:lang w:val="fr-CH"/>
              </w:rPr>
            </w:pPr>
            <w:r w:rsidRPr="00007C64">
              <w:rPr>
                <w:lang w:val="fr-CH"/>
              </w:rPr>
              <w:t>–10</w:t>
            </w:r>
          </w:p>
        </w:tc>
        <w:tc>
          <w:tcPr>
            <w:tcW w:w="1701" w:type="dxa"/>
          </w:tcPr>
          <w:p w:rsidR="00674515" w:rsidRPr="00007C64" w:rsidRDefault="00674515" w:rsidP="00DF2514">
            <w:pPr>
              <w:pStyle w:val="Tabletext"/>
              <w:jc w:val="center"/>
              <w:rPr>
                <w:lang w:val="fr-CH"/>
              </w:rPr>
            </w:pPr>
            <w:r w:rsidRPr="00007C64">
              <w:rPr>
                <w:lang w:val="fr-CH"/>
              </w:rPr>
              <w:t>Rayleigh</w:t>
            </w:r>
          </w:p>
        </w:tc>
      </w:tr>
    </w:tbl>
    <w:p w:rsidR="00674515" w:rsidRPr="00007C64" w:rsidRDefault="00674515" w:rsidP="00674515">
      <w:pPr>
        <w:pStyle w:val="Tablefin"/>
        <w:rPr>
          <w:lang w:val="fr-CH"/>
        </w:rPr>
      </w:pPr>
    </w:p>
    <w:p w:rsidR="00674515" w:rsidRPr="00007C64" w:rsidRDefault="00674515" w:rsidP="00DF2514">
      <w:pPr>
        <w:rPr>
          <w:lang w:val="fr-CH"/>
        </w:rPr>
      </w:pPr>
      <w:r w:rsidRPr="00007C64">
        <w:rPr>
          <w:lang w:val="fr-CH"/>
        </w:rPr>
        <w:t>Les valeurs du débit binaire correspondent à l'intervalle de garde le plus court, 1/32, qui est le cas le moins critique en termes d'effet Doppler. Lorsque l'intervalle de garde augmente, la valeur de la vitesse maximale diminue et il faut s'attendre que l'intervalle de garde de 1/4 corresponde à environ</w:t>
      </w:r>
      <w:r w:rsidR="00DF2514" w:rsidRPr="00007C64">
        <w:rPr>
          <w:lang w:val="fr-CH"/>
        </w:rPr>
        <w:t xml:space="preserve"> </w:t>
      </w:r>
      <w:r w:rsidRPr="00007C64">
        <w:rPr>
          <w:lang w:val="fr-CH"/>
        </w:rPr>
        <w:t xml:space="preserve">85% de la fréquence Doppler maximale, </w:t>
      </w:r>
      <w:r w:rsidRPr="00007C64">
        <w:rPr>
          <w:i/>
          <w:iCs/>
          <w:lang w:val="fr-CH"/>
        </w:rPr>
        <w:t>f</w:t>
      </w:r>
      <w:r w:rsidRPr="00007C64">
        <w:rPr>
          <w:i/>
          <w:iCs/>
          <w:vertAlign w:val="subscript"/>
          <w:lang w:val="fr-CH"/>
        </w:rPr>
        <w:t>d, max</w:t>
      </w:r>
      <w:r w:rsidRPr="00007C64">
        <w:rPr>
          <w:lang w:val="fr-CH"/>
        </w:rPr>
        <w:t xml:space="preserve">. </w:t>
      </w:r>
    </w:p>
    <w:p w:rsidR="00674515" w:rsidRPr="00007C64" w:rsidRDefault="00674515" w:rsidP="00674515">
      <w:pPr>
        <w:rPr>
          <w:lang w:val="fr-CH"/>
        </w:rPr>
      </w:pPr>
      <w:r w:rsidRPr="00007C64">
        <w:rPr>
          <w:lang w:val="fr-CH"/>
        </w:rPr>
        <w:t>Dans un canal mobile, la qualité dépend dans une large mesure de la conception du récepteur DVB</w:t>
      </w:r>
      <w:r w:rsidRPr="00007C64">
        <w:rPr>
          <w:lang w:val="fr-CH"/>
        </w:rPr>
        <w:noBreakHyphen/>
        <w:t>T. On peut obtenir des améliorations grâce à des récepteurs conçus spécifiquement pour la réception mobile.</w:t>
      </w:r>
    </w:p>
    <w:p w:rsidR="00674515" w:rsidRPr="00007C64" w:rsidRDefault="00674515" w:rsidP="00674515">
      <w:pPr>
        <w:rPr>
          <w:lang w:val="fr-CH"/>
        </w:rPr>
      </w:pPr>
      <w:r w:rsidRPr="00007C64">
        <w:rPr>
          <w:lang w:val="fr-CH"/>
        </w:rPr>
        <w:t xml:space="preserve">La radiodiffusion DVB-H utilise le système de transmission DVB-T comme couche physique et ajoute une correction d'erreur supplémentaire ainsi qu'un mécanisme de découpage du temps sur la couche liaison. En réception mobile, la fréquence Doppler maximale (vitesse) sera améliorée grâce à un intercalage de temps supplémentaire. Il faudra définir les valeurs du rapport </w:t>
      </w:r>
      <w:r w:rsidRPr="00007C64">
        <w:rPr>
          <w:i/>
          <w:lang w:val="fr-CH"/>
        </w:rPr>
        <w:t>C</w:t>
      </w:r>
      <w:r w:rsidRPr="00007C64">
        <w:rPr>
          <w:iCs/>
          <w:lang w:val="fr-CH"/>
        </w:rPr>
        <w:t>/</w:t>
      </w:r>
      <w:r w:rsidRPr="00007C64">
        <w:rPr>
          <w:i/>
          <w:lang w:val="fr-CH"/>
        </w:rPr>
        <w:t>N</w:t>
      </w:r>
      <w:r w:rsidRPr="00007C64">
        <w:rPr>
          <w:lang w:val="fr-CH"/>
        </w:rPr>
        <w:t xml:space="preserve"> pour la réception DVB</w:t>
      </w:r>
      <w:r w:rsidRPr="00007C64">
        <w:rPr>
          <w:lang w:val="fr-CH"/>
        </w:rPr>
        <w:noBreakHyphen/>
        <w:t>H.</w:t>
      </w:r>
    </w:p>
    <w:p w:rsidR="00674515" w:rsidRPr="00007C64" w:rsidRDefault="00674515" w:rsidP="00674515">
      <w:pPr>
        <w:pStyle w:val="Heading2"/>
        <w:rPr>
          <w:lang w:val="fr-CH"/>
        </w:rPr>
      </w:pPr>
      <w:bookmarkStart w:id="772" w:name="_Toc125339664"/>
      <w:bookmarkStart w:id="773" w:name="_Toc192557796"/>
      <w:bookmarkStart w:id="774" w:name="_Toc196624549"/>
      <w:bookmarkStart w:id="775" w:name="_Toc245005190"/>
      <w:bookmarkStart w:id="776" w:name="_Toc245779420"/>
      <w:bookmarkStart w:id="777" w:name="_Toc321124764"/>
      <w:bookmarkStart w:id="778" w:name="_Toc321124886"/>
      <w:r w:rsidRPr="00007C64">
        <w:rPr>
          <w:lang w:val="fr-CH"/>
        </w:rPr>
        <w:t>7.2</w:t>
      </w:r>
      <w:r w:rsidRPr="00007C64">
        <w:rPr>
          <w:lang w:val="fr-CH"/>
        </w:rPr>
        <w:tab/>
        <w:t>Facteur de bruit du récepteur</w:t>
      </w:r>
      <w:bookmarkEnd w:id="772"/>
      <w:bookmarkEnd w:id="773"/>
      <w:bookmarkEnd w:id="774"/>
      <w:bookmarkEnd w:id="775"/>
      <w:bookmarkEnd w:id="776"/>
      <w:bookmarkEnd w:id="777"/>
      <w:bookmarkEnd w:id="778"/>
    </w:p>
    <w:p w:rsidR="00674515" w:rsidRPr="00007C64" w:rsidRDefault="00674515" w:rsidP="00674515">
      <w:pPr>
        <w:rPr>
          <w:lang w:val="fr-CH"/>
        </w:rPr>
      </w:pPr>
      <w:r w:rsidRPr="00007C64">
        <w:rPr>
          <w:lang w:val="fr-CH"/>
        </w:rPr>
        <w:t>Un facteur de bruit de 5 dB s'applique aux récepteurs mobiles incorporés dans un véhicule. Le facteur de bruit peut avoir une valeur plus faible lorsque l'antenne est adaptée au niveau interne au premier étage de l'amplificateur sans qu'une connexion en boucle soit nécessaire.</w:t>
      </w:r>
    </w:p>
    <w:p w:rsidR="00674515" w:rsidRPr="00007C64" w:rsidRDefault="00674515" w:rsidP="00674515">
      <w:pPr>
        <w:pStyle w:val="Heading1"/>
        <w:rPr>
          <w:lang w:val="fr-CH"/>
        </w:rPr>
      </w:pPr>
      <w:bookmarkStart w:id="779" w:name="_Toc192557797"/>
      <w:bookmarkStart w:id="780" w:name="_Toc196624550"/>
      <w:bookmarkStart w:id="781" w:name="_Toc245005191"/>
      <w:bookmarkStart w:id="782" w:name="_Toc245779421"/>
      <w:bookmarkStart w:id="783" w:name="_Toc321124765"/>
      <w:bookmarkStart w:id="784" w:name="_Toc321124887"/>
      <w:r w:rsidRPr="00007C64">
        <w:rPr>
          <w:lang w:val="fr-CH"/>
        </w:rPr>
        <w:t>8</w:t>
      </w:r>
      <w:r w:rsidRPr="00007C64">
        <w:rPr>
          <w:lang w:val="fr-CH"/>
        </w:rPr>
        <w:tab/>
        <w:t>Champ médian minimal pour réception à l'intérieur avec un dispositif portatif par un piéton, réception en extérieur par un piéton et réception mobile DVB-H</w:t>
      </w:r>
      <w:bookmarkEnd w:id="779"/>
      <w:bookmarkEnd w:id="780"/>
      <w:bookmarkEnd w:id="781"/>
      <w:bookmarkEnd w:id="782"/>
      <w:bookmarkEnd w:id="783"/>
      <w:bookmarkEnd w:id="784"/>
    </w:p>
    <w:p w:rsidR="00674515" w:rsidRPr="00007C64" w:rsidRDefault="00674515" w:rsidP="00674515">
      <w:pPr>
        <w:rPr>
          <w:lang w:val="fr-CH"/>
        </w:rPr>
      </w:pPr>
      <w:r w:rsidRPr="00007C64">
        <w:rPr>
          <w:lang w:val="fr-CH"/>
        </w:rPr>
        <w:t>Les formules permettant de calculer le champ médian minimal sont données dans l'Appendice 1 de cette Annexe. Les valeurs d'entrée sont indiquées dans le présent paragraphe ainsi que dans l'Annexe 4. La réception mobile doit être calculée avec une probabilité de couverture des emplacements de 99%.</w:t>
      </w:r>
    </w:p>
    <w:p w:rsidR="00674515" w:rsidRPr="00007C64" w:rsidRDefault="00674515" w:rsidP="00674515">
      <w:pPr>
        <w:pStyle w:val="Heading2"/>
        <w:rPr>
          <w:lang w:val="fr-CH"/>
        </w:rPr>
      </w:pPr>
      <w:bookmarkStart w:id="785" w:name="_Toc192557798"/>
      <w:bookmarkStart w:id="786" w:name="_Toc196624551"/>
      <w:bookmarkStart w:id="787" w:name="_Toc245005192"/>
      <w:bookmarkStart w:id="788" w:name="_Toc245779422"/>
      <w:bookmarkStart w:id="789" w:name="_Toc321124766"/>
      <w:bookmarkStart w:id="790" w:name="_Toc321124888"/>
      <w:r w:rsidRPr="00007C64">
        <w:rPr>
          <w:lang w:val="fr-CH"/>
        </w:rPr>
        <w:t>8.1</w:t>
      </w:r>
      <w:r w:rsidRPr="00007C64">
        <w:rPr>
          <w:lang w:val="fr-CH"/>
        </w:rPr>
        <w:tab/>
        <w:t>Modèles de canaux pour réception à l'intérieur et en extérieur avec un dispositif portatif par un piéton</w:t>
      </w:r>
      <w:bookmarkEnd w:id="785"/>
      <w:bookmarkEnd w:id="786"/>
      <w:bookmarkEnd w:id="787"/>
      <w:bookmarkEnd w:id="788"/>
      <w:bookmarkEnd w:id="789"/>
      <w:bookmarkEnd w:id="790"/>
    </w:p>
    <w:p w:rsidR="00674515" w:rsidRPr="00007C64" w:rsidRDefault="00674515" w:rsidP="00674515">
      <w:pPr>
        <w:rPr>
          <w:lang w:val="fr-CH"/>
        </w:rPr>
      </w:pPr>
      <w:r w:rsidRPr="00007C64">
        <w:rPr>
          <w:lang w:val="fr-CH"/>
        </w:rPr>
        <w:t>Les modèles de canaux pour réception à l'intérieur par un piéton (PI) et pour réception en extérieur par un piéton (PO) ont été élaborés afin de décrire la réception avec un dispositif portatif à déplacement lent, tant à l'intérieur qu'en extérieur. Les modèles de canaux sont fondés sur les mesures réalisées dans des réseaux à fréquence unique DVB-H et les trajets sont établis à partir de deux emplacements d'émetteur différents. Les définitions des prises pour les canaux sont indiquées aux Tableaux 49 et 50. La fréquence Doppler indiquée de 1,5 Hz correspond à une vitesse de 3 km/h au milieu de la bande d'ondes décimétriques. Les spectres Doppler de différentes prises sont définis au Tableau 57.</w:t>
      </w:r>
    </w:p>
    <w:p w:rsidR="00674515" w:rsidRPr="00007C64" w:rsidRDefault="00674515" w:rsidP="00674515">
      <w:pPr>
        <w:pStyle w:val="TableNo"/>
        <w:rPr>
          <w:lang w:val="fr-CH"/>
        </w:rPr>
      </w:pPr>
      <w:bookmarkStart w:id="791" w:name="_Toc192558548"/>
      <w:bookmarkStart w:id="792" w:name="_Toc321125395"/>
      <w:r w:rsidRPr="00007C64">
        <w:rPr>
          <w:lang w:val="fr-CH"/>
        </w:rPr>
        <w:t xml:space="preserve">TABLEAU </w:t>
      </w:r>
      <w:bookmarkEnd w:id="791"/>
      <w:r w:rsidRPr="00007C64">
        <w:rPr>
          <w:lang w:val="fr-CH"/>
        </w:rPr>
        <w:t>57</w:t>
      </w:r>
      <w:bookmarkEnd w:id="792"/>
    </w:p>
    <w:p w:rsidR="00674515" w:rsidRPr="00007C64" w:rsidRDefault="00674515" w:rsidP="00674515">
      <w:pPr>
        <w:pStyle w:val="Tabletitle"/>
        <w:rPr>
          <w:lang w:val="fr-CH"/>
        </w:rPr>
      </w:pPr>
      <w:bookmarkStart w:id="793" w:name="_Toc192558549"/>
      <w:bookmarkStart w:id="794" w:name="_Toc321125396"/>
      <w:r w:rsidRPr="00007C64">
        <w:rPr>
          <w:lang w:val="fr-CH"/>
        </w:rPr>
        <w:t>Définitions des spectres Doppler pour les canaux PI et PO</w:t>
      </w:r>
      <w:bookmarkEnd w:id="793"/>
      <w:bookmarkEnd w:id="794"/>
    </w:p>
    <w:tbl>
      <w:tblPr>
        <w:tblW w:w="0" w:type="auto"/>
        <w:jc w:val="center"/>
        <w:tblLook w:val="01E0" w:firstRow="1" w:lastRow="1" w:firstColumn="1" w:lastColumn="1" w:noHBand="0" w:noVBand="0"/>
      </w:tblPr>
      <w:tblGrid>
        <w:gridCol w:w="4643"/>
        <w:gridCol w:w="4643"/>
      </w:tblGrid>
      <w:tr w:rsidR="00674515" w:rsidRPr="00007C64" w:rsidTr="004C372D">
        <w:trPr>
          <w:jc w:val="center"/>
        </w:trPr>
        <w:tc>
          <w:tcPr>
            <w:tcW w:w="4643" w:type="dxa"/>
            <w:shd w:val="clear" w:color="auto" w:fill="auto"/>
          </w:tcPr>
          <w:p w:rsidR="00674515" w:rsidRPr="00007C64" w:rsidRDefault="00674515" w:rsidP="004C372D">
            <w:pPr>
              <w:pStyle w:val="Tablehead"/>
              <w:rPr>
                <w:lang w:val="fr-CH"/>
              </w:rPr>
            </w:pPr>
            <w:r w:rsidRPr="00007C64">
              <w:rPr>
                <w:lang w:val="fr-CH"/>
              </w:rPr>
              <w:t>Spectre pour la première prise</w:t>
            </w:r>
          </w:p>
        </w:tc>
        <w:tc>
          <w:tcPr>
            <w:tcW w:w="4643" w:type="dxa"/>
            <w:shd w:val="clear" w:color="auto" w:fill="auto"/>
          </w:tcPr>
          <w:p w:rsidR="00674515" w:rsidRPr="00007C64" w:rsidRDefault="00674515" w:rsidP="004C372D">
            <w:pPr>
              <w:pStyle w:val="Tablehead"/>
              <w:rPr>
                <w:lang w:val="fr-CH"/>
              </w:rPr>
            </w:pPr>
            <w:r w:rsidRPr="00007C64">
              <w:rPr>
                <w:lang w:val="fr-CH"/>
              </w:rPr>
              <w:t>Spectre pour les prises 2-12</w:t>
            </w:r>
          </w:p>
        </w:tc>
      </w:tr>
      <w:tr w:rsidR="00674515" w:rsidRPr="00007C64" w:rsidTr="004C372D">
        <w:trPr>
          <w:jc w:val="center"/>
        </w:trPr>
        <w:tc>
          <w:tcPr>
            <w:tcW w:w="4643" w:type="dxa"/>
            <w:shd w:val="clear" w:color="auto" w:fill="auto"/>
          </w:tcPr>
          <w:p w:rsidR="00674515" w:rsidRPr="00007C64" w:rsidRDefault="000900BA" w:rsidP="000900BA">
            <w:pPr>
              <w:pStyle w:val="Tabletext"/>
              <w:jc w:val="center"/>
              <w:rPr>
                <w:lang w:val="fr-CH"/>
              </w:rPr>
            </w:pPr>
            <w:r w:rsidRPr="00007C64">
              <w:rPr>
                <w:position w:val="-10"/>
                <w:lang w:val="fr-CH"/>
              </w:rPr>
              <w:object w:dxaOrig="3060" w:dyaOrig="340">
                <v:shape id="_x0000_i1026" type="#_x0000_t75" style="width:152.85pt;height:17.2pt" o:ole="">
                  <v:imagedata r:id="rId25" o:title=""/>
                </v:shape>
                <o:OLEObject Type="Embed" ProgID="Equation.3" ShapeID="_x0000_i1026" DrawAspect="Content" ObjectID="_1395725420" r:id="rId26"/>
              </w:object>
            </w:r>
          </w:p>
        </w:tc>
        <w:tc>
          <w:tcPr>
            <w:tcW w:w="4643" w:type="dxa"/>
            <w:shd w:val="clear" w:color="auto" w:fill="auto"/>
          </w:tcPr>
          <w:p w:rsidR="00674515" w:rsidRPr="00007C64" w:rsidRDefault="000900BA" w:rsidP="000900BA">
            <w:pPr>
              <w:pStyle w:val="Tabletext"/>
              <w:jc w:val="center"/>
              <w:rPr>
                <w:lang w:val="fr-CH"/>
              </w:rPr>
            </w:pPr>
            <w:r w:rsidRPr="00007C64">
              <w:rPr>
                <w:position w:val="-10"/>
                <w:lang w:val="fr-CH"/>
              </w:rPr>
              <w:object w:dxaOrig="1320" w:dyaOrig="340">
                <v:shape id="_x0000_i1027" type="#_x0000_t75" style="width:65.75pt;height:17.2pt" o:ole="">
                  <v:imagedata r:id="rId27" o:title=""/>
                </v:shape>
                <o:OLEObject Type="Embed" ProgID="Equation.3" ShapeID="_x0000_i1027" DrawAspect="Content" ObjectID="_1395725421" r:id="rId28"/>
              </w:object>
            </w:r>
          </w:p>
        </w:tc>
      </w:tr>
      <w:tr w:rsidR="00674515" w:rsidRPr="00007C64" w:rsidTr="004C372D">
        <w:trPr>
          <w:jc w:val="center"/>
        </w:trPr>
        <w:tc>
          <w:tcPr>
            <w:tcW w:w="4643" w:type="dxa"/>
            <w:shd w:val="clear" w:color="auto" w:fill="auto"/>
          </w:tcPr>
          <w:p w:rsidR="00674515" w:rsidRPr="00007C64" w:rsidRDefault="00674515" w:rsidP="000900BA">
            <w:pPr>
              <w:pStyle w:val="Tabletext"/>
              <w:jc w:val="left"/>
              <w:rPr>
                <w:szCs w:val="22"/>
                <w:lang w:val="fr-CH"/>
              </w:rPr>
            </w:pPr>
            <w:r w:rsidRPr="00007C64">
              <w:rPr>
                <w:szCs w:val="22"/>
                <w:lang w:val="fr-CH"/>
              </w:rPr>
              <w:t>où:</w:t>
            </w:r>
          </w:p>
          <w:p w:rsidR="00674515" w:rsidRPr="00007C64" w:rsidRDefault="000900BA" w:rsidP="000900BA">
            <w:pPr>
              <w:pStyle w:val="Tabletext"/>
              <w:jc w:val="center"/>
              <w:rPr>
                <w:szCs w:val="22"/>
                <w:lang w:val="fr-CH"/>
              </w:rPr>
            </w:pPr>
            <w:r w:rsidRPr="00007C64">
              <w:rPr>
                <w:position w:val="-32"/>
                <w:lang w:val="fr-CH"/>
              </w:rPr>
              <w:object w:dxaOrig="2120" w:dyaOrig="760">
                <v:shape id="_x0000_i1028" type="#_x0000_t75" style="width:105.9pt;height:38.1pt" o:ole="">
                  <v:imagedata r:id="rId29" o:title=""/>
                </v:shape>
                <o:OLEObject Type="Embed" ProgID="Equation.3" ShapeID="_x0000_i1028" DrawAspect="Content" ObjectID="_1395725422" r:id="rId30"/>
              </w:object>
            </w:r>
          </w:p>
        </w:tc>
        <w:tc>
          <w:tcPr>
            <w:tcW w:w="4643" w:type="dxa"/>
            <w:shd w:val="clear" w:color="auto" w:fill="auto"/>
          </w:tcPr>
          <w:p w:rsidR="00674515" w:rsidRPr="00007C64" w:rsidRDefault="00674515" w:rsidP="000900BA">
            <w:pPr>
              <w:pStyle w:val="Tabletext"/>
              <w:jc w:val="center"/>
              <w:rPr>
                <w:lang w:val="fr-CH"/>
              </w:rPr>
            </w:pPr>
          </w:p>
        </w:tc>
      </w:tr>
    </w:tbl>
    <w:p w:rsidR="00674515" w:rsidRPr="00007C64" w:rsidRDefault="00674515" w:rsidP="00674515">
      <w:pPr>
        <w:pStyle w:val="Tablefin"/>
        <w:rPr>
          <w:lang w:val="fr-CH"/>
        </w:rPr>
      </w:pPr>
      <w:bookmarkStart w:id="795" w:name="_Toc192558550"/>
      <w:bookmarkStart w:id="796" w:name="_Ref142460650"/>
    </w:p>
    <w:p w:rsidR="00674515" w:rsidRPr="00007C64" w:rsidRDefault="00674515" w:rsidP="00674515">
      <w:pPr>
        <w:pStyle w:val="TableNo"/>
        <w:rPr>
          <w:lang w:val="fr-CH"/>
        </w:rPr>
      </w:pPr>
      <w:bookmarkStart w:id="797" w:name="_Toc321125397"/>
      <w:r w:rsidRPr="00007C64">
        <w:rPr>
          <w:lang w:val="fr-CH"/>
        </w:rPr>
        <w:t xml:space="preserve">TABLEAU </w:t>
      </w:r>
      <w:bookmarkEnd w:id="795"/>
      <w:bookmarkEnd w:id="796"/>
      <w:r w:rsidRPr="00007C64">
        <w:rPr>
          <w:lang w:val="fr-CH"/>
        </w:rPr>
        <w:t>58</w:t>
      </w:r>
      <w:bookmarkEnd w:id="797"/>
    </w:p>
    <w:p w:rsidR="00674515" w:rsidRPr="00007C64" w:rsidRDefault="00674515" w:rsidP="00674515">
      <w:pPr>
        <w:pStyle w:val="Tabletitle"/>
        <w:rPr>
          <w:lang w:val="fr-CH"/>
        </w:rPr>
      </w:pPr>
      <w:bookmarkStart w:id="798" w:name="_Toc192558551"/>
      <w:bookmarkStart w:id="799" w:name="_Toc321125398"/>
      <w:r w:rsidRPr="00007C64">
        <w:rPr>
          <w:lang w:val="fr-CH"/>
        </w:rPr>
        <w:t>Définition du canal PI</w:t>
      </w:r>
      <w:bookmarkEnd w:id="798"/>
      <w:bookmarkEnd w:id="799"/>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0"/>
        <w:gridCol w:w="1514"/>
        <w:gridCol w:w="1558"/>
        <w:gridCol w:w="2011"/>
        <w:gridCol w:w="1106"/>
        <w:gridCol w:w="1406"/>
      </w:tblGrid>
      <w:tr w:rsidR="00674515" w:rsidRPr="00007C64" w:rsidTr="000900BA">
        <w:trPr>
          <w:jc w:val="center"/>
        </w:trPr>
        <w:tc>
          <w:tcPr>
            <w:tcW w:w="1017" w:type="dxa"/>
            <w:shd w:val="clear" w:color="auto" w:fill="auto"/>
            <w:vAlign w:val="center"/>
          </w:tcPr>
          <w:p w:rsidR="00674515" w:rsidRPr="00007C64" w:rsidRDefault="00674515" w:rsidP="004C372D">
            <w:pPr>
              <w:pStyle w:val="Tablehead"/>
              <w:rPr>
                <w:lang w:val="fr-CH"/>
              </w:rPr>
            </w:pPr>
            <w:r w:rsidRPr="00007C64">
              <w:rPr>
                <w:lang w:val="fr-CH"/>
              </w:rPr>
              <w:t>Trajet</w:t>
            </w:r>
          </w:p>
        </w:tc>
        <w:tc>
          <w:tcPr>
            <w:tcW w:w="1719" w:type="dxa"/>
            <w:shd w:val="clear" w:color="auto" w:fill="auto"/>
            <w:vAlign w:val="center"/>
          </w:tcPr>
          <w:p w:rsidR="00674515" w:rsidRPr="00007C64" w:rsidRDefault="00674515" w:rsidP="004C372D">
            <w:pPr>
              <w:pStyle w:val="Tablehead"/>
              <w:rPr>
                <w:lang w:val="fr-CH"/>
              </w:rPr>
            </w:pPr>
            <w:r w:rsidRPr="00007C64">
              <w:rPr>
                <w:lang w:val="fr-CH"/>
              </w:rPr>
              <w:t xml:space="preserve">Retard </w:t>
            </w:r>
            <w:r w:rsidRPr="00007C64">
              <w:rPr>
                <w:lang w:val="fr-CH"/>
              </w:rPr>
              <w:br/>
              <w:t>(</w:t>
            </w:r>
            <w:r w:rsidRPr="00007C64">
              <w:rPr>
                <w:lang w:val="fr-CH"/>
              </w:rPr>
              <w:sym w:font="Symbol" w:char="F06D"/>
            </w:r>
            <w:r w:rsidRPr="00007C64">
              <w:rPr>
                <w:lang w:val="fr-CH"/>
              </w:rPr>
              <w:t>s)</w:t>
            </w:r>
          </w:p>
        </w:tc>
        <w:tc>
          <w:tcPr>
            <w:tcW w:w="1770" w:type="dxa"/>
            <w:shd w:val="clear" w:color="auto" w:fill="auto"/>
            <w:vAlign w:val="center"/>
          </w:tcPr>
          <w:p w:rsidR="00674515" w:rsidRPr="00007C64" w:rsidRDefault="00674515" w:rsidP="004C372D">
            <w:pPr>
              <w:pStyle w:val="Tablehead"/>
              <w:rPr>
                <w:lang w:val="fr-CH"/>
              </w:rPr>
            </w:pPr>
            <w:r w:rsidRPr="00007C64">
              <w:rPr>
                <w:lang w:val="fr-CH"/>
              </w:rPr>
              <w:t>Puissance (dB)</w:t>
            </w:r>
          </w:p>
        </w:tc>
        <w:tc>
          <w:tcPr>
            <w:tcW w:w="2295" w:type="dxa"/>
            <w:shd w:val="clear" w:color="auto" w:fill="auto"/>
            <w:vAlign w:val="center"/>
          </w:tcPr>
          <w:p w:rsidR="00674515" w:rsidRPr="00007C64" w:rsidRDefault="00674515" w:rsidP="004C372D">
            <w:pPr>
              <w:pStyle w:val="Tablehead"/>
              <w:rPr>
                <w:lang w:val="fr-CH"/>
              </w:rPr>
            </w:pPr>
            <w:r w:rsidRPr="00007C64">
              <w:rPr>
                <w:lang w:val="fr-CH"/>
              </w:rPr>
              <w:t>Spectre Doppler</w:t>
            </w:r>
          </w:p>
        </w:tc>
        <w:tc>
          <w:tcPr>
            <w:tcW w:w="1245" w:type="dxa"/>
            <w:shd w:val="clear" w:color="auto" w:fill="auto"/>
            <w:vAlign w:val="center"/>
          </w:tcPr>
          <w:p w:rsidR="00674515" w:rsidRPr="00007C64" w:rsidRDefault="00674515" w:rsidP="004C372D">
            <w:pPr>
              <w:pStyle w:val="Tablehead"/>
              <w:rPr>
                <w:lang w:val="fr-CH"/>
              </w:rPr>
            </w:pPr>
            <w:r w:rsidRPr="00007C64">
              <w:rPr>
                <w:lang w:val="fr-CH"/>
              </w:rPr>
              <w:t>Fd (Hz)</w:t>
            </w:r>
          </w:p>
        </w:tc>
        <w:tc>
          <w:tcPr>
            <w:tcW w:w="1593" w:type="dxa"/>
            <w:shd w:val="clear" w:color="auto" w:fill="auto"/>
            <w:vAlign w:val="center"/>
          </w:tcPr>
          <w:p w:rsidR="00674515" w:rsidRPr="00007C64" w:rsidRDefault="00674515" w:rsidP="004C372D">
            <w:pPr>
              <w:pStyle w:val="Tablehead"/>
              <w:rPr>
                <w:lang w:val="fr-CH"/>
              </w:rPr>
            </w:pPr>
            <w:r w:rsidRPr="00007C64">
              <w:rPr>
                <w:lang w:val="fr-CH"/>
              </w:rPr>
              <w:t>Loi normale centrée réduite</w:t>
            </w:r>
          </w:p>
        </w:tc>
      </w:tr>
      <w:tr w:rsidR="00674515" w:rsidRPr="00007C64" w:rsidTr="000900BA">
        <w:trPr>
          <w:jc w:val="center"/>
        </w:trPr>
        <w:tc>
          <w:tcPr>
            <w:tcW w:w="1017" w:type="dxa"/>
            <w:shd w:val="clear" w:color="auto" w:fill="auto"/>
          </w:tcPr>
          <w:p w:rsidR="00674515" w:rsidRPr="00007C64" w:rsidRDefault="00674515" w:rsidP="000900BA">
            <w:pPr>
              <w:pStyle w:val="Tabletext"/>
              <w:jc w:val="center"/>
              <w:rPr>
                <w:lang w:val="fr-CH"/>
              </w:rPr>
            </w:pPr>
            <w:r w:rsidRPr="00007C64">
              <w:rPr>
                <w:lang w:val="fr-CH"/>
              </w:rPr>
              <w:t>1</w:t>
            </w:r>
          </w:p>
        </w:tc>
        <w:tc>
          <w:tcPr>
            <w:tcW w:w="1719" w:type="dxa"/>
            <w:shd w:val="clear" w:color="auto" w:fill="auto"/>
          </w:tcPr>
          <w:p w:rsidR="00674515" w:rsidRPr="00007C64" w:rsidRDefault="00674515" w:rsidP="000900BA">
            <w:pPr>
              <w:pStyle w:val="Tabletext"/>
              <w:jc w:val="center"/>
              <w:rPr>
                <w:lang w:val="fr-CH"/>
              </w:rPr>
            </w:pPr>
            <w:r w:rsidRPr="00007C64">
              <w:rPr>
                <w:lang w:val="fr-CH"/>
              </w:rPr>
              <w:t>0,0</w:t>
            </w:r>
          </w:p>
        </w:tc>
        <w:tc>
          <w:tcPr>
            <w:tcW w:w="1770" w:type="dxa"/>
            <w:shd w:val="clear" w:color="auto" w:fill="auto"/>
          </w:tcPr>
          <w:p w:rsidR="00674515" w:rsidRPr="00007C64" w:rsidRDefault="00674515" w:rsidP="000900BA">
            <w:pPr>
              <w:pStyle w:val="Tabletext"/>
              <w:jc w:val="center"/>
              <w:rPr>
                <w:lang w:val="fr-CH"/>
              </w:rPr>
            </w:pPr>
            <w:r w:rsidRPr="00007C64">
              <w:rPr>
                <w:lang w:val="fr-CH"/>
              </w:rPr>
              <w:t>0,0</w:t>
            </w:r>
          </w:p>
        </w:tc>
        <w:tc>
          <w:tcPr>
            <w:tcW w:w="2295" w:type="dxa"/>
            <w:shd w:val="clear" w:color="auto" w:fill="auto"/>
          </w:tcPr>
          <w:p w:rsidR="00674515" w:rsidRPr="00007C64" w:rsidRDefault="00674515" w:rsidP="000900BA">
            <w:pPr>
              <w:pStyle w:val="Tabletext"/>
              <w:jc w:val="center"/>
              <w:rPr>
                <w:lang w:val="fr-CH"/>
              </w:rPr>
            </w:pPr>
            <w:r w:rsidRPr="00007C64">
              <w:rPr>
                <w:lang w:val="fr-CH"/>
              </w:rPr>
              <w:t>Voir le Tableau 2</w:t>
            </w:r>
          </w:p>
        </w:tc>
        <w:tc>
          <w:tcPr>
            <w:tcW w:w="1245" w:type="dxa"/>
            <w:shd w:val="clear" w:color="auto" w:fill="auto"/>
          </w:tcPr>
          <w:p w:rsidR="00674515" w:rsidRPr="00007C64" w:rsidRDefault="00674515" w:rsidP="000900BA">
            <w:pPr>
              <w:pStyle w:val="Tabletext"/>
              <w:jc w:val="center"/>
              <w:rPr>
                <w:lang w:val="fr-CH"/>
              </w:rPr>
            </w:pPr>
            <w:r w:rsidRPr="00007C64">
              <w:rPr>
                <w:lang w:val="fr-CH"/>
              </w:rPr>
              <w:t>1,69</w:t>
            </w:r>
          </w:p>
        </w:tc>
        <w:tc>
          <w:tcPr>
            <w:tcW w:w="1593" w:type="dxa"/>
            <w:shd w:val="clear" w:color="auto" w:fill="auto"/>
          </w:tcPr>
          <w:p w:rsidR="00674515" w:rsidRPr="00007C64" w:rsidRDefault="00674515" w:rsidP="000900BA">
            <w:pPr>
              <w:pStyle w:val="Tabletext"/>
              <w:jc w:val="center"/>
              <w:rPr>
                <w:lang w:val="fr-CH"/>
              </w:rPr>
            </w:pPr>
            <w:r w:rsidRPr="00007C64">
              <w:rPr>
                <w:lang w:val="fr-CH"/>
              </w:rPr>
              <w:t>0,08</w:t>
            </w:r>
          </w:p>
        </w:tc>
      </w:tr>
      <w:tr w:rsidR="00674515" w:rsidRPr="00007C64" w:rsidTr="000900BA">
        <w:trPr>
          <w:jc w:val="center"/>
        </w:trPr>
        <w:tc>
          <w:tcPr>
            <w:tcW w:w="1017" w:type="dxa"/>
            <w:shd w:val="clear" w:color="auto" w:fill="auto"/>
          </w:tcPr>
          <w:p w:rsidR="00674515" w:rsidRPr="00007C64" w:rsidRDefault="00674515" w:rsidP="000900BA">
            <w:pPr>
              <w:pStyle w:val="Tabletext"/>
              <w:jc w:val="center"/>
              <w:rPr>
                <w:lang w:val="fr-CH"/>
              </w:rPr>
            </w:pPr>
            <w:r w:rsidRPr="00007C64">
              <w:rPr>
                <w:lang w:val="fr-CH"/>
              </w:rPr>
              <w:t>2</w:t>
            </w:r>
          </w:p>
        </w:tc>
        <w:tc>
          <w:tcPr>
            <w:tcW w:w="1719" w:type="dxa"/>
            <w:shd w:val="clear" w:color="auto" w:fill="auto"/>
          </w:tcPr>
          <w:p w:rsidR="00674515" w:rsidRPr="00007C64" w:rsidRDefault="00674515" w:rsidP="000900BA">
            <w:pPr>
              <w:pStyle w:val="Tabletext"/>
              <w:jc w:val="center"/>
              <w:rPr>
                <w:lang w:val="fr-CH"/>
              </w:rPr>
            </w:pPr>
            <w:r w:rsidRPr="00007C64">
              <w:rPr>
                <w:lang w:val="fr-CH"/>
              </w:rPr>
              <w:t>0,1</w:t>
            </w:r>
          </w:p>
        </w:tc>
        <w:tc>
          <w:tcPr>
            <w:tcW w:w="1770" w:type="dxa"/>
            <w:shd w:val="clear" w:color="auto" w:fill="auto"/>
          </w:tcPr>
          <w:p w:rsidR="00674515" w:rsidRPr="00007C64" w:rsidRDefault="00674515" w:rsidP="000900BA">
            <w:pPr>
              <w:pStyle w:val="Tabletext"/>
              <w:jc w:val="center"/>
              <w:rPr>
                <w:lang w:val="fr-CH"/>
              </w:rPr>
            </w:pPr>
            <w:r w:rsidRPr="00007C64">
              <w:rPr>
                <w:lang w:val="fr-CH"/>
              </w:rPr>
              <w:t>–6,4</w:t>
            </w:r>
          </w:p>
        </w:tc>
        <w:tc>
          <w:tcPr>
            <w:tcW w:w="2295" w:type="dxa"/>
            <w:shd w:val="clear" w:color="auto" w:fill="auto"/>
          </w:tcPr>
          <w:p w:rsidR="00674515" w:rsidRPr="00007C64" w:rsidRDefault="00674515" w:rsidP="000900BA">
            <w:pPr>
              <w:pStyle w:val="Tabletext"/>
              <w:jc w:val="center"/>
              <w:rPr>
                <w:lang w:val="fr-CH"/>
              </w:rPr>
            </w:pPr>
            <w:r w:rsidRPr="00007C64">
              <w:rPr>
                <w:lang w:val="fr-CH"/>
              </w:rPr>
              <w:t>Gauss</w:t>
            </w:r>
          </w:p>
        </w:tc>
        <w:tc>
          <w:tcPr>
            <w:tcW w:w="1245" w:type="dxa"/>
            <w:shd w:val="clear" w:color="auto" w:fill="auto"/>
          </w:tcPr>
          <w:p w:rsidR="00674515" w:rsidRPr="00007C64" w:rsidRDefault="00674515" w:rsidP="000900BA">
            <w:pPr>
              <w:pStyle w:val="Tabletext"/>
              <w:jc w:val="center"/>
              <w:rPr>
                <w:lang w:val="fr-CH"/>
              </w:rPr>
            </w:pPr>
            <w:r w:rsidRPr="00007C64">
              <w:rPr>
                <w:lang w:val="fr-CH"/>
              </w:rPr>
              <w:t>1,69</w:t>
            </w:r>
          </w:p>
        </w:tc>
        <w:tc>
          <w:tcPr>
            <w:tcW w:w="1593" w:type="dxa"/>
            <w:shd w:val="clear" w:color="auto" w:fill="auto"/>
          </w:tcPr>
          <w:p w:rsidR="00674515" w:rsidRPr="00007C64" w:rsidRDefault="00674515" w:rsidP="000900BA">
            <w:pPr>
              <w:pStyle w:val="Tabletext"/>
              <w:jc w:val="center"/>
              <w:rPr>
                <w:lang w:val="fr-CH"/>
              </w:rPr>
            </w:pPr>
            <w:r w:rsidRPr="00007C64">
              <w:rPr>
                <w:lang w:val="fr-CH"/>
              </w:rPr>
              <w:t>0,08</w:t>
            </w:r>
          </w:p>
        </w:tc>
      </w:tr>
      <w:tr w:rsidR="00674515" w:rsidRPr="00007C64" w:rsidTr="000900BA">
        <w:trPr>
          <w:jc w:val="center"/>
        </w:trPr>
        <w:tc>
          <w:tcPr>
            <w:tcW w:w="1017" w:type="dxa"/>
            <w:shd w:val="clear" w:color="auto" w:fill="auto"/>
          </w:tcPr>
          <w:p w:rsidR="00674515" w:rsidRPr="00007C64" w:rsidRDefault="00674515" w:rsidP="000900BA">
            <w:pPr>
              <w:pStyle w:val="Tabletext"/>
              <w:jc w:val="center"/>
              <w:rPr>
                <w:lang w:val="fr-CH"/>
              </w:rPr>
            </w:pPr>
            <w:r w:rsidRPr="00007C64">
              <w:rPr>
                <w:lang w:val="fr-CH"/>
              </w:rPr>
              <w:t>3</w:t>
            </w:r>
          </w:p>
        </w:tc>
        <w:tc>
          <w:tcPr>
            <w:tcW w:w="1719" w:type="dxa"/>
            <w:shd w:val="clear" w:color="auto" w:fill="auto"/>
          </w:tcPr>
          <w:p w:rsidR="00674515" w:rsidRPr="00007C64" w:rsidRDefault="00674515" w:rsidP="000900BA">
            <w:pPr>
              <w:pStyle w:val="Tabletext"/>
              <w:jc w:val="center"/>
              <w:rPr>
                <w:lang w:val="fr-CH"/>
              </w:rPr>
            </w:pPr>
            <w:r w:rsidRPr="00007C64">
              <w:rPr>
                <w:lang w:val="fr-CH"/>
              </w:rPr>
              <w:t>0,2</w:t>
            </w:r>
          </w:p>
        </w:tc>
        <w:tc>
          <w:tcPr>
            <w:tcW w:w="1770" w:type="dxa"/>
            <w:shd w:val="clear" w:color="auto" w:fill="auto"/>
          </w:tcPr>
          <w:p w:rsidR="00674515" w:rsidRPr="00007C64" w:rsidRDefault="00674515" w:rsidP="000900BA">
            <w:pPr>
              <w:pStyle w:val="Tabletext"/>
              <w:jc w:val="center"/>
              <w:rPr>
                <w:lang w:val="fr-CH"/>
              </w:rPr>
            </w:pPr>
            <w:r w:rsidRPr="00007C64">
              <w:rPr>
                <w:lang w:val="fr-CH"/>
              </w:rPr>
              <w:t>–10,4</w:t>
            </w:r>
          </w:p>
        </w:tc>
        <w:tc>
          <w:tcPr>
            <w:tcW w:w="2295" w:type="dxa"/>
            <w:shd w:val="clear" w:color="auto" w:fill="auto"/>
          </w:tcPr>
          <w:p w:rsidR="00674515" w:rsidRPr="00007C64" w:rsidRDefault="00674515" w:rsidP="000900BA">
            <w:pPr>
              <w:pStyle w:val="Tabletext"/>
              <w:jc w:val="center"/>
              <w:rPr>
                <w:lang w:val="fr-CH"/>
              </w:rPr>
            </w:pPr>
            <w:r w:rsidRPr="00007C64">
              <w:rPr>
                <w:lang w:val="fr-CH"/>
              </w:rPr>
              <w:t>Gauss</w:t>
            </w:r>
          </w:p>
        </w:tc>
        <w:tc>
          <w:tcPr>
            <w:tcW w:w="1245" w:type="dxa"/>
            <w:shd w:val="clear" w:color="auto" w:fill="auto"/>
          </w:tcPr>
          <w:p w:rsidR="00674515" w:rsidRPr="00007C64" w:rsidRDefault="00674515" w:rsidP="000900BA">
            <w:pPr>
              <w:pStyle w:val="Tabletext"/>
              <w:jc w:val="center"/>
              <w:rPr>
                <w:lang w:val="fr-CH"/>
              </w:rPr>
            </w:pPr>
            <w:r w:rsidRPr="00007C64">
              <w:rPr>
                <w:lang w:val="fr-CH"/>
              </w:rPr>
              <w:t>1,69</w:t>
            </w:r>
          </w:p>
        </w:tc>
        <w:tc>
          <w:tcPr>
            <w:tcW w:w="1593" w:type="dxa"/>
            <w:shd w:val="clear" w:color="auto" w:fill="auto"/>
          </w:tcPr>
          <w:p w:rsidR="00674515" w:rsidRPr="00007C64" w:rsidRDefault="00674515" w:rsidP="000900BA">
            <w:pPr>
              <w:pStyle w:val="Tabletext"/>
              <w:jc w:val="center"/>
              <w:rPr>
                <w:lang w:val="fr-CH"/>
              </w:rPr>
            </w:pPr>
            <w:r w:rsidRPr="00007C64">
              <w:rPr>
                <w:lang w:val="fr-CH"/>
              </w:rPr>
              <w:t>0,08</w:t>
            </w:r>
          </w:p>
        </w:tc>
      </w:tr>
      <w:tr w:rsidR="00674515" w:rsidRPr="00007C64" w:rsidTr="000900BA">
        <w:trPr>
          <w:jc w:val="center"/>
        </w:trPr>
        <w:tc>
          <w:tcPr>
            <w:tcW w:w="1017" w:type="dxa"/>
            <w:shd w:val="clear" w:color="auto" w:fill="auto"/>
          </w:tcPr>
          <w:p w:rsidR="00674515" w:rsidRPr="00007C64" w:rsidRDefault="00674515" w:rsidP="000900BA">
            <w:pPr>
              <w:pStyle w:val="Tabletext"/>
              <w:jc w:val="center"/>
              <w:rPr>
                <w:lang w:val="fr-CH"/>
              </w:rPr>
            </w:pPr>
            <w:r w:rsidRPr="00007C64">
              <w:rPr>
                <w:lang w:val="fr-CH"/>
              </w:rPr>
              <w:t>4</w:t>
            </w:r>
          </w:p>
        </w:tc>
        <w:tc>
          <w:tcPr>
            <w:tcW w:w="1719" w:type="dxa"/>
            <w:shd w:val="clear" w:color="auto" w:fill="auto"/>
          </w:tcPr>
          <w:p w:rsidR="00674515" w:rsidRPr="00007C64" w:rsidRDefault="00674515" w:rsidP="000900BA">
            <w:pPr>
              <w:pStyle w:val="Tabletext"/>
              <w:jc w:val="center"/>
              <w:rPr>
                <w:lang w:val="fr-CH"/>
              </w:rPr>
            </w:pPr>
            <w:r w:rsidRPr="00007C64">
              <w:rPr>
                <w:lang w:val="fr-CH"/>
              </w:rPr>
              <w:t>0,4</w:t>
            </w:r>
          </w:p>
        </w:tc>
        <w:tc>
          <w:tcPr>
            <w:tcW w:w="1770" w:type="dxa"/>
            <w:shd w:val="clear" w:color="auto" w:fill="auto"/>
          </w:tcPr>
          <w:p w:rsidR="00674515" w:rsidRPr="00007C64" w:rsidRDefault="00674515" w:rsidP="000900BA">
            <w:pPr>
              <w:pStyle w:val="Tabletext"/>
              <w:jc w:val="center"/>
              <w:rPr>
                <w:lang w:val="fr-CH"/>
              </w:rPr>
            </w:pPr>
            <w:r w:rsidRPr="00007C64">
              <w:rPr>
                <w:lang w:val="fr-CH"/>
              </w:rPr>
              <w:t>–13,0</w:t>
            </w:r>
          </w:p>
        </w:tc>
        <w:tc>
          <w:tcPr>
            <w:tcW w:w="2295" w:type="dxa"/>
            <w:shd w:val="clear" w:color="auto" w:fill="auto"/>
          </w:tcPr>
          <w:p w:rsidR="00674515" w:rsidRPr="00007C64" w:rsidRDefault="00674515" w:rsidP="000900BA">
            <w:pPr>
              <w:pStyle w:val="Tabletext"/>
              <w:jc w:val="center"/>
              <w:rPr>
                <w:lang w:val="fr-CH"/>
              </w:rPr>
            </w:pPr>
            <w:r w:rsidRPr="00007C64">
              <w:rPr>
                <w:lang w:val="fr-CH"/>
              </w:rPr>
              <w:t>Gauss</w:t>
            </w:r>
          </w:p>
        </w:tc>
        <w:tc>
          <w:tcPr>
            <w:tcW w:w="1245" w:type="dxa"/>
            <w:shd w:val="clear" w:color="auto" w:fill="auto"/>
          </w:tcPr>
          <w:p w:rsidR="00674515" w:rsidRPr="00007C64" w:rsidRDefault="00674515" w:rsidP="000900BA">
            <w:pPr>
              <w:pStyle w:val="Tabletext"/>
              <w:jc w:val="center"/>
              <w:rPr>
                <w:lang w:val="fr-CH"/>
              </w:rPr>
            </w:pPr>
            <w:r w:rsidRPr="00007C64">
              <w:rPr>
                <w:lang w:val="fr-CH"/>
              </w:rPr>
              <w:t>1,69</w:t>
            </w:r>
          </w:p>
        </w:tc>
        <w:tc>
          <w:tcPr>
            <w:tcW w:w="1593" w:type="dxa"/>
            <w:shd w:val="clear" w:color="auto" w:fill="auto"/>
          </w:tcPr>
          <w:p w:rsidR="00674515" w:rsidRPr="00007C64" w:rsidRDefault="00674515" w:rsidP="000900BA">
            <w:pPr>
              <w:pStyle w:val="Tabletext"/>
              <w:jc w:val="center"/>
              <w:rPr>
                <w:lang w:val="fr-CH"/>
              </w:rPr>
            </w:pPr>
            <w:r w:rsidRPr="00007C64">
              <w:rPr>
                <w:lang w:val="fr-CH"/>
              </w:rPr>
              <w:t>0,08</w:t>
            </w:r>
          </w:p>
        </w:tc>
      </w:tr>
      <w:tr w:rsidR="00674515" w:rsidRPr="00007C64" w:rsidTr="000900BA">
        <w:trPr>
          <w:jc w:val="center"/>
        </w:trPr>
        <w:tc>
          <w:tcPr>
            <w:tcW w:w="1017" w:type="dxa"/>
            <w:shd w:val="clear" w:color="auto" w:fill="auto"/>
          </w:tcPr>
          <w:p w:rsidR="00674515" w:rsidRPr="00007C64" w:rsidRDefault="00674515" w:rsidP="000900BA">
            <w:pPr>
              <w:pStyle w:val="Tabletext"/>
              <w:jc w:val="center"/>
              <w:rPr>
                <w:lang w:val="fr-CH"/>
              </w:rPr>
            </w:pPr>
            <w:r w:rsidRPr="00007C64">
              <w:rPr>
                <w:lang w:val="fr-CH"/>
              </w:rPr>
              <w:t>5</w:t>
            </w:r>
          </w:p>
        </w:tc>
        <w:tc>
          <w:tcPr>
            <w:tcW w:w="1719" w:type="dxa"/>
            <w:shd w:val="clear" w:color="auto" w:fill="auto"/>
          </w:tcPr>
          <w:p w:rsidR="00674515" w:rsidRPr="00007C64" w:rsidRDefault="00674515" w:rsidP="000900BA">
            <w:pPr>
              <w:pStyle w:val="Tabletext"/>
              <w:jc w:val="center"/>
              <w:rPr>
                <w:lang w:val="fr-CH"/>
              </w:rPr>
            </w:pPr>
            <w:r w:rsidRPr="00007C64">
              <w:rPr>
                <w:lang w:val="fr-CH"/>
              </w:rPr>
              <w:t>0,6</w:t>
            </w:r>
          </w:p>
        </w:tc>
        <w:tc>
          <w:tcPr>
            <w:tcW w:w="1770" w:type="dxa"/>
            <w:shd w:val="clear" w:color="auto" w:fill="auto"/>
          </w:tcPr>
          <w:p w:rsidR="00674515" w:rsidRPr="00007C64" w:rsidRDefault="00674515" w:rsidP="000900BA">
            <w:pPr>
              <w:pStyle w:val="Tabletext"/>
              <w:jc w:val="center"/>
              <w:rPr>
                <w:lang w:val="fr-CH"/>
              </w:rPr>
            </w:pPr>
            <w:r w:rsidRPr="00007C64">
              <w:rPr>
                <w:lang w:val="fr-CH"/>
              </w:rPr>
              <w:t>–13,3</w:t>
            </w:r>
          </w:p>
        </w:tc>
        <w:tc>
          <w:tcPr>
            <w:tcW w:w="2295" w:type="dxa"/>
            <w:shd w:val="clear" w:color="auto" w:fill="auto"/>
          </w:tcPr>
          <w:p w:rsidR="00674515" w:rsidRPr="00007C64" w:rsidRDefault="00674515" w:rsidP="000900BA">
            <w:pPr>
              <w:pStyle w:val="Tabletext"/>
              <w:jc w:val="center"/>
              <w:rPr>
                <w:lang w:val="fr-CH"/>
              </w:rPr>
            </w:pPr>
            <w:r w:rsidRPr="00007C64">
              <w:rPr>
                <w:lang w:val="fr-CH"/>
              </w:rPr>
              <w:t>Gauss</w:t>
            </w:r>
          </w:p>
        </w:tc>
        <w:tc>
          <w:tcPr>
            <w:tcW w:w="1245" w:type="dxa"/>
            <w:shd w:val="clear" w:color="auto" w:fill="auto"/>
          </w:tcPr>
          <w:p w:rsidR="00674515" w:rsidRPr="00007C64" w:rsidRDefault="00674515" w:rsidP="000900BA">
            <w:pPr>
              <w:pStyle w:val="Tabletext"/>
              <w:jc w:val="center"/>
              <w:rPr>
                <w:lang w:val="fr-CH"/>
              </w:rPr>
            </w:pPr>
            <w:r w:rsidRPr="00007C64">
              <w:rPr>
                <w:lang w:val="fr-CH"/>
              </w:rPr>
              <w:t>1,69</w:t>
            </w:r>
          </w:p>
        </w:tc>
        <w:tc>
          <w:tcPr>
            <w:tcW w:w="1593" w:type="dxa"/>
            <w:shd w:val="clear" w:color="auto" w:fill="auto"/>
          </w:tcPr>
          <w:p w:rsidR="00674515" w:rsidRPr="00007C64" w:rsidRDefault="00674515" w:rsidP="000900BA">
            <w:pPr>
              <w:pStyle w:val="Tabletext"/>
              <w:jc w:val="center"/>
              <w:rPr>
                <w:lang w:val="fr-CH"/>
              </w:rPr>
            </w:pPr>
            <w:r w:rsidRPr="00007C64">
              <w:rPr>
                <w:lang w:val="fr-CH"/>
              </w:rPr>
              <w:t>0,08</w:t>
            </w:r>
          </w:p>
        </w:tc>
      </w:tr>
      <w:tr w:rsidR="00674515" w:rsidRPr="00007C64" w:rsidTr="000900BA">
        <w:trPr>
          <w:jc w:val="center"/>
        </w:trPr>
        <w:tc>
          <w:tcPr>
            <w:tcW w:w="1017" w:type="dxa"/>
            <w:shd w:val="clear" w:color="auto" w:fill="auto"/>
          </w:tcPr>
          <w:p w:rsidR="00674515" w:rsidRPr="00007C64" w:rsidRDefault="00674515" w:rsidP="000900BA">
            <w:pPr>
              <w:pStyle w:val="Tabletext"/>
              <w:jc w:val="center"/>
              <w:rPr>
                <w:lang w:val="fr-CH"/>
              </w:rPr>
            </w:pPr>
            <w:r w:rsidRPr="00007C64">
              <w:rPr>
                <w:lang w:val="fr-CH"/>
              </w:rPr>
              <w:t>6</w:t>
            </w:r>
          </w:p>
        </w:tc>
        <w:tc>
          <w:tcPr>
            <w:tcW w:w="1719" w:type="dxa"/>
            <w:shd w:val="clear" w:color="auto" w:fill="auto"/>
          </w:tcPr>
          <w:p w:rsidR="00674515" w:rsidRPr="00007C64" w:rsidRDefault="00674515" w:rsidP="000900BA">
            <w:pPr>
              <w:pStyle w:val="Tabletext"/>
              <w:jc w:val="center"/>
              <w:rPr>
                <w:lang w:val="fr-CH"/>
              </w:rPr>
            </w:pPr>
            <w:r w:rsidRPr="00007C64">
              <w:rPr>
                <w:lang w:val="fr-CH"/>
              </w:rPr>
              <w:t>0,8</w:t>
            </w:r>
          </w:p>
        </w:tc>
        <w:tc>
          <w:tcPr>
            <w:tcW w:w="1770" w:type="dxa"/>
            <w:shd w:val="clear" w:color="auto" w:fill="auto"/>
          </w:tcPr>
          <w:p w:rsidR="00674515" w:rsidRPr="00007C64" w:rsidRDefault="00674515" w:rsidP="000900BA">
            <w:pPr>
              <w:pStyle w:val="Tabletext"/>
              <w:jc w:val="center"/>
              <w:rPr>
                <w:lang w:val="fr-CH"/>
              </w:rPr>
            </w:pPr>
            <w:r w:rsidRPr="00007C64">
              <w:rPr>
                <w:lang w:val="fr-CH"/>
              </w:rPr>
              <w:t>–13,7</w:t>
            </w:r>
          </w:p>
        </w:tc>
        <w:tc>
          <w:tcPr>
            <w:tcW w:w="2295" w:type="dxa"/>
            <w:shd w:val="clear" w:color="auto" w:fill="auto"/>
          </w:tcPr>
          <w:p w:rsidR="00674515" w:rsidRPr="00007C64" w:rsidRDefault="00674515" w:rsidP="000900BA">
            <w:pPr>
              <w:pStyle w:val="Tabletext"/>
              <w:jc w:val="center"/>
              <w:rPr>
                <w:lang w:val="fr-CH"/>
              </w:rPr>
            </w:pPr>
            <w:r w:rsidRPr="00007C64">
              <w:rPr>
                <w:lang w:val="fr-CH"/>
              </w:rPr>
              <w:t>Gauss</w:t>
            </w:r>
          </w:p>
        </w:tc>
        <w:tc>
          <w:tcPr>
            <w:tcW w:w="1245" w:type="dxa"/>
            <w:shd w:val="clear" w:color="auto" w:fill="auto"/>
          </w:tcPr>
          <w:p w:rsidR="00674515" w:rsidRPr="00007C64" w:rsidRDefault="00674515" w:rsidP="000900BA">
            <w:pPr>
              <w:pStyle w:val="Tabletext"/>
              <w:jc w:val="center"/>
              <w:rPr>
                <w:lang w:val="fr-CH"/>
              </w:rPr>
            </w:pPr>
            <w:r w:rsidRPr="00007C64">
              <w:rPr>
                <w:lang w:val="fr-CH"/>
              </w:rPr>
              <w:t>1,69</w:t>
            </w:r>
          </w:p>
        </w:tc>
        <w:tc>
          <w:tcPr>
            <w:tcW w:w="1593" w:type="dxa"/>
            <w:shd w:val="clear" w:color="auto" w:fill="auto"/>
          </w:tcPr>
          <w:p w:rsidR="00674515" w:rsidRPr="00007C64" w:rsidRDefault="00674515" w:rsidP="000900BA">
            <w:pPr>
              <w:pStyle w:val="Tabletext"/>
              <w:jc w:val="center"/>
              <w:rPr>
                <w:lang w:val="fr-CH"/>
              </w:rPr>
            </w:pPr>
            <w:r w:rsidRPr="00007C64">
              <w:rPr>
                <w:lang w:val="fr-CH"/>
              </w:rPr>
              <w:t>0,08</w:t>
            </w:r>
          </w:p>
        </w:tc>
      </w:tr>
      <w:tr w:rsidR="00674515" w:rsidRPr="00007C64" w:rsidTr="000900BA">
        <w:trPr>
          <w:jc w:val="center"/>
        </w:trPr>
        <w:tc>
          <w:tcPr>
            <w:tcW w:w="1017" w:type="dxa"/>
            <w:shd w:val="clear" w:color="auto" w:fill="auto"/>
          </w:tcPr>
          <w:p w:rsidR="00674515" w:rsidRPr="00007C64" w:rsidRDefault="00674515" w:rsidP="000900BA">
            <w:pPr>
              <w:pStyle w:val="Tabletext"/>
              <w:jc w:val="center"/>
              <w:rPr>
                <w:lang w:val="fr-CH"/>
              </w:rPr>
            </w:pPr>
            <w:r w:rsidRPr="00007C64">
              <w:rPr>
                <w:lang w:val="fr-CH"/>
              </w:rPr>
              <w:t>7</w:t>
            </w:r>
          </w:p>
        </w:tc>
        <w:tc>
          <w:tcPr>
            <w:tcW w:w="1719" w:type="dxa"/>
            <w:shd w:val="clear" w:color="auto" w:fill="auto"/>
          </w:tcPr>
          <w:p w:rsidR="00674515" w:rsidRPr="00007C64" w:rsidRDefault="00674515" w:rsidP="000900BA">
            <w:pPr>
              <w:pStyle w:val="Tabletext"/>
              <w:jc w:val="center"/>
              <w:rPr>
                <w:lang w:val="fr-CH"/>
              </w:rPr>
            </w:pPr>
            <w:r w:rsidRPr="00007C64">
              <w:rPr>
                <w:lang w:val="fr-CH"/>
              </w:rPr>
              <w:t>1,0</w:t>
            </w:r>
          </w:p>
        </w:tc>
        <w:tc>
          <w:tcPr>
            <w:tcW w:w="1770" w:type="dxa"/>
            <w:shd w:val="clear" w:color="auto" w:fill="auto"/>
          </w:tcPr>
          <w:p w:rsidR="00674515" w:rsidRPr="00007C64" w:rsidRDefault="00674515" w:rsidP="000900BA">
            <w:pPr>
              <w:pStyle w:val="Tabletext"/>
              <w:jc w:val="center"/>
              <w:rPr>
                <w:lang w:val="fr-CH"/>
              </w:rPr>
            </w:pPr>
            <w:r w:rsidRPr="00007C64">
              <w:rPr>
                <w:lang w:val="fr-CH"/>
              </w:rPr>
              <w:t>–16,2</w:t>
            </w:r>
          </w:p>
        </w:tc>
        <w:tc>
          <w:tcPr>
            <w:tcW w:w="2295" w:type="dxa"/>
            <w:shd w:val="clear" w:color="auto" w:fill="auto"/>
          </w:tcPr>
          <w:p w:rsidR="00674515" w:rsidRPr="00007C64" w:rsidRDefault="00674515" w:rsidP="000900BA">
            <w:pPr>
              <w:pStyle w:val="Tabletext"/>
              <w:jc w:val="center"/>
              <w:rPr>
                <w:lang w:val="fr-CH"/>
              </w:rPr>
            </w:pPr>
            <w:r w:rsidRPr="00007C64">
              <w:rPr>
                <w:lang w:val="fr-CH"/>
              </w:rPr>
              <w:t>Gauss</w:t>
            </w:r>
          </w:p>
        </w:tc>
        <w:tc>
          <w:tcPr>
            <w:tcW w:w="1245" w:type="dxa"/>
            <w:shd w:val="clear" w:color="auto" w:fill="auto"/>
          </w:tcPr>
          <w:p w:rsidR="00674515" w:rsidRPr="00007C64" w:rsidRDefault="00674515" w:rsidP="000900BA">
            <w:pPr>
              <w:pStyle w:val="Tabletext"/>
              <w:jc w:val="center"/>
              <w:rPr>
                <w:lang w:val="fr-CH"/>
              </w:rPr>
            </w:pPr>
            <w:r w:rsidRPr="00007C64">
              <w:rPr>
                <w:lang w:val="fr-CH"/>
              </w:rPr>
              <w:t>1,69</w:t>
            </w:r>
          </w:p>
        </w:tc>
        <w:tc>
          <w:tcPr>
            <w:tcW w:w="1593" w:type="dxa"/>
            <w:shd w:val="clear" w:color="auto" w:fill="auto"/>
          </w:tcPr>
          <w:p w:rsidR="00674515" w:rsidRPr="00007C64" w:rsidRDefault="00674515" w:rsidP="000900BA">
            <w:pPr>
              <w:pStyle w:val="Tabletext"/>
              <w:jc w:val="center"/>
              <w:rPr>
                <w:lang w:val="fr-CH"/>
              </w:rPr>
            </w:pPr>
            <w:r w:rsidRPr="00007C64">
              <w:rPr>
                <w:lang w:val="fr-CH"/>
              </w:rPr>
              <w:t>0,08</w:t>
            </w:r>
          </w:p>
        </w:tc>
      </w:tr>
      <w:tr w:rsidR="00674515" w:rsidRPr="00007C64" w:rsidTr="000900BA">
        <w:trPr>
          <w:jc w:val="center"/>
        </w:trPr>
        <w:tc>
          <w:tcPr>
            <w:tcW w:w="1017" w:type="dxa"/>
            <w:shd w:val="clear" w:color="auto" w:fill="auto"/>
          </w:tcPr>
          <w:p w:rsidR="00674515" w:rsidRPr="00007C64" w:rsidRDefault="00674515" w:rsidP="000900BA">
            <w:pPr>
              <w:pStyle w:val="Tabletext"/>
              <w:jc w:val="center"/>
              <w:rPr>
                <w:lang w:val="fr-CH"/>
              </w:rPr>
            </w:pPr>
            <w:r w:rsidRPr="00007C64">
              <w:rPr>
                <w:lang w:val="fr-CH"/>
              </w:rPr>
              <w:t>8</w:t>
            </w:r>
          </w:p>
        </w:tc>
        <w:tc>
          <w:tcPr>
            <w:tcW w:w="1719" w:type="dxa"/>
            <w:shd w:val="clear" w:color="auto" w:fill="auto"/>
          </w:tcPr>
          <w:p w:rsidR="00674515" w:rsidRPr="00007C64" w:rsidRDefault="00674515" w:rsidP="000900BA">
            <w:pPr>
              <w:pStyle w:val="Tabletext"/>
              <w:jc w:val="center"/>
              <w:rPr>
                <w:lang w:val="fr-CH"/>
              </w:rPr>
            </w:pPr>
            <w:r w:rsidRPr="00007C64">
              <w:rPr>
                <w:lang w:val="fr-CH"/>
              </w:rPr>
              <w:t>1,6</w:t>
            </w:r>
          </w:p>
        </w:tc>
        <w:tc>
          <w:tcPr>
            <w:tcW w:w="1770" w:type="dxa"/>
            <w:shd w:val="clear" w:color="auto" w:fill="auto"/>
          </w:tcPr>
          <w:p w:rsidR="00674515" w:rsidRPr="00007C64" w:rsidRDefault="00674515" w:rsidP="000900BA">
            <w:pPr>
              <w:pStyle w:val="Tabletext"/>
              <w:jc w:val="center"/>
              <w:rPr>
                <w:lang w:val="fr-CH"/>
              </w:rPr>
            </w:pPr>
            <w:r w:rsidRPr="00007C64">
              <w:rPr>
                <w:lang w:val="fr-CH"/>
              </w:rPr>
              <w:t>–15,2</w:t>
            </w:r>
          </w:p>
        </w:tc>
        <w:tc>
          <w:tcPr>
            <w:tcW w:w="2295" w:type="dxa"/>
            <w:shd w:val="clear" w:color="auto" w:fill="auto"/>
          </w:tcPr>
          <w:p w:rsidR="00674515" w:rsidRPr="00007C64" w:rsidRDefault="00674515" w:rsidP="000900BA">
            <w:pPr>
              <w:pStyle w:val="Tabletext"/>
              <w:jc w:val="center"/>
              <w:rPr>
                <w:lang w:val="fr-CH"/>
              </w:rPr>
            </w:pPr>
            <w:r w:rsidRPr="00007C64">
              <w:rPr>
                <w:lang w:val="fr-CH"/>
              </w:rPr>
              <w:t>Gauss</w:t>
            </w:r>
          </w:p>
        </w:tc>
        <w:tc>
          <w:tcPr>
            <w:tcW w:w="1245" w:type="dxa"/>
            <w:shd w:val="clear" w:color="auto" w:fill="auto"/>
          </w:tcPr>
          <w:p w:rsidR="00674515" w:rsidRPr="00007C64" w:rsidRDefault="00674515" w:rsidP="000900BA">
            <w:pPr>
              <w:pStyle w:val="Tabletext"/>
              <w:jc w:val="center"/>
              <w:rPr>
                <w:lang w:val="fr-CH"/>
              </w:rPr>
            </w:pPr>
            <w:r w:rsidRPr="00007C64">
              <w:rPr>
                <w:lang w:val="fr-CH"/>
              </w:rPr>
              <w:t>1,69</w:t>
            </w:r>
          </w:p>
        </w:tc>
        <w:tc>
          <w:tcPr>
            <w:tcW w:w="1593" w:type="dxa"/>
            <w:shd w:val="clear" w:color="auto" w:fill="auto"/>
          </w:tcPr>
          <w:p w:rsidR="00674515" w:rsidRPr="00007C64" w:rsidRDefault="00674515" w:rsidP="000900BA">
            <w:pPr>
              <w:pStyle w:val="Tabletext"/>
              <w:jc w:val="center"/>
              <w:rPr>
                <w:lang w:val="fr-CH"/>
              </w:rPr>
            </w:pPr>
            <w:r w:rsidRPr="00007C64">
              <w:rPr>
                <w:lang w:val="fr-CH"/>
              </w:rPr>
              <w:t>0,08</w:t>
            </w:r>
          </w:p>
        </w:tc>
      </w:tr>
      <w:tr w:rsidR="00674515" w:rsidRPr="00007C64" w:rsidTr="000900BA">
        <w:trPr>
          <w:jc w:val="center"/>
        </w:trPr>
        <w:tc>
          <w:tcPr>
            <w:tcW w:w="1017" w:type="dxa"/>
            <w:shd w:val="clear" w:color="auto" w:fill="auto"/>
          </w:tcPr>
          <w:p w:rsidR="00674515" w:rsidRPr="00007C64" w:rsidRDefault="00674515" w:rsidP="000900BA">
            <w:pPr>
              <w:pStyle w:val="Tabletext"/>
              <w:jc w:val="center"/>
              <w:rPr>
                <w:lang w:val="fr-CH"/>
              </w:rPr>
            </w:pPr>
            <w:r w:rsidRPr="00007C64">
              <w:rPr>
                <w:lang w:val="fr-CH"/>
              </w:rPr>
              <w:t>9</w:t>
            </w:r>
          </w:p>
        </w:tc>
        <w:tc>
          <w:tcPr>
            <w:tcW w:w="1719" w:type="dxa"/>
            <w:shd w:val="clear" w:color="auto" w:fill="auto"/>
          </w:tcPr>
          <w:p w:rsidR="00674515" w:rsidRPr="00007C64" w:rsidRDefault="00674515" w:rsidP="000900BA">
            <w:pPr>
              <w:pStyle w:val="Tabletext"/>
              <w:jc w:val="center"/>
              <w:rPr>
                <w:lang w:val="fr-CH"/>
              </w:rPr>
            </w:pPr>
            <w:r w:rsidRPr="00007C64">
              <w:rPr>
                <w:lang w:val="fr-CH"/>
              </w:rPr>
              <w:t>8,1</w:t>
            </w:r>
          </w:p>
        </w:tc>
        <w:tc>
          <w:tcPr>
            <w:tcW w:w="1770" w:type="dxa"/>
            <w:shd w:val="clear" w:color="auto" w:fill="auto"/>
          </w:tcPr>
          <w:p w:rsidR="00674515" w:rsidRPr="00007C64" w:rsidRDefault="00674515" w:rsidP="000900BA">
            <w:pPr>
              <w:pStyle w:val="Tabletext"/>
              <w:jc w:val="center"/>
              <w:rPr>
                <w:lang w:val="fr-CH"/>
              </w:rPr>
            </w:pPr>
            <w:r w:rsidRPr="00007C64">
              <w:rPr>
                <w:lang w:val="fr-CH"/>
              </w:rPr>
              <w:t>–14,9</w:t>
            </w:r>
          </w:p>
        </w:tc>
        <w:tc>
          <w:tcPr>
            <w:tcW w:w="2295" w:type="dxa"/>
            <w:shd w:val="clear" w:color="auto" w:fill="auto"/>
          </w:tcPr>
          <w:p w:rsidR="00674515" w:rsidRPr="00007C64" w:rsidRDefault="00674515" w:rsidP="000900BA">
            <w:pPr>
              <w:pStyle w:val="Tabletext"/>
              <w:jc w:val="center"/>
              <w:rPr>
                <w:lang w:val="fr-CH"/>
              </w:rPr>
            </w:pPr>
            <w:r w:rsidRPr="00007C64">
              <w:rPr>
                <w:lang w:val="fr-CH"/>
              </w:rPr>
              <w:t>Gauss</w:t>
            </w:r>
          </w:p>
        </w:tc>
        <w:tc>
          <w:tcPr>
            <w:tcW w:w="1245" w:type="dxa"/>
            <w:shd w:val="clear" w:color="auto" w:fill="auto"/>
          </w:tcPr>
          <w:p w:rsidR="00674515" w:rsidRPr="00007C64" w:rsidRDefault="00674515" w:rsidP="000900BA">
            <w:pPr>
              <w:pStyle w:val="Tabletext"/>
              <w:jc w:val="center"/>
              <w:rPr>
                <w:lang w:val="fr-CH"/>
              </w:rPr>
            </w:pPr>
            <w:r w:rsidRPr="00007C64">
              <w:rPr>
                <w:lang w:val="fr-CH"/>
              </w:rPr>
              <w:t>1,69</w:t>
            </w:r>
          </w:p>
        </w:tc>
        <w:tc>
          <w:tcPr>
            <w:tcW w:w="1593" w:type="dxa"/>
            <w:shd w:val="clear" w:color="auto" w:fill="auto"/>
          </w:tcPr>
          <w:p w:rsidR="00674515" w:rsidRPr="00007C64" w:rsidRDefault="00674515" w:rsidP="000900BA">
            <w:pPr>
              <w:pStyle w:val="Tabletext"/>
              <w:jc w:val="center"/>
              <w:rPr>
                <w:lang w:val="fr-CH"/>
              </w:rPr>
            </w:pPr>
            <w:r w:rsidRPr="00007C64">
              <w:rPr>
                <w:lang w:val="fr-CH"/>
              </w:rPr>
              <w:t>0,08</w:t>
            </w:r>
          </w:p>
        </w:tc>
      </w:tr>
      <w:tr w:rsidR="00674515" w:rsidRPr="00007C64" w:rsidTr="000900BA">
        <w:trPr>
          <w:jc w:val="center"/>
        </w:trPr>
        <w:tc>
          <w:tcPr>
            <w:tcW w:w="1017" w:type="dxa"/>
            <w:shd w:val="clear" w:color="auto" w:fill="auto"/>
          </w:tcPr>
          <w:p w:rsidR="00674515" w:rsidRPr="00007C64" w:rsidRDefault="00674515" w:rsidP="000900BA">
            <w:pPr>
              <w:pStyle w:val="Tabletext"/>
              <w:jc w:val="center"/>
              <w:rPr>
                <w:lang w:val="fr-CH"/>
              </w:rPr>
            </w:pPr>
            <w:r w:rsidRPr="00007C64">
              <w:rPr>
                <w:lang w:val="fr-CH"/>
              </w:rPr>
              <w:t>10</w:t>
            </w:r>
          </w:p>
        </w:tc>
        <w:tc>
          <w:tcPr>
            <w:tcW w:w="1719" w:type="dxa"/>
            <w:shd w:val="clear" w:color="auto" w:fill="auto"/>
          </w:tcPr>
          <w:p w:rsidR="00674515" w:rsidRPr="00007C64" w:rsidRDefault="00674515" w:rsidP="000900BA">
            <w:pPr>
              <w:pStyle w:val="Tabletext"/>
              <w:jc w:val="center"/>
              <w:rPr>
                <w:lang w:val="fr-CH"/>
              </w:rPr>
            </w:pPr>
            <w:r w:rsidRPr="00007C64">
              <w:rPr>
                <w:lang w:val="fr-CH"/>
              </w:rPr>
              <w:t>8,8</w:t>
            </w:r>
          </w:p>
        </w:tc>
        <w:tc>
          <w:tcPr>
            <w:tcW w:w="1770" w:type="dxa"/>
            <w:shd w:val="clear" w:color="auto" w:fill="auto"/>
          </w:tcPr>
          <w:p w:rsidR="00674515" w:rsidRPr="00007C64" w:rsidRDefault="00674515" w:rsidP="000900BA">
            <w:pPr>
              <w:pStyle w:val="Tabletext"/>
              <w:jc w:val="center"/>
              <w:rPr>
                <w:lang w:val="fr-CH"/>
              </w:rPr>
            </w:pPr>
            <w:r w:rsidRPr="00007C64">
              <w:rPr>
                <w:lang w:val="fr-CH"/>
              </w:rPr>
              <w:t>–16,2</w:t>
            </w:r>
          </w:p>
        </w:tc>
        <w:tc>
          <w:tcPr>
            <w:tcW w:w="2295" w:type="dxa"/>
            <w:shd w:val="clear" w:color="auto" w:fill="auto"/>
          </w:tcPr>
          <w:p w:rsidR="00674515" w:rsidRPr="00007C64" w:rsidRDefault="00674515" w:rsidP="000900BA">
            <w:pPr>
              <w:pStyle w:val="Tabletext"/>
              <w:jc w:val="center"/>
              <w:rPr>
                <w:lang w:val="fr-CH"/>
              </w:rPr>
            </w:pPr>
            <w:r w:rsidRPr="00007C64">
              <w:rPr>
                <w:lang w:val="fr-CH"/>
              </w:rPr>
              <w:t>Gauss</w:t>
            </w:r>
          </w:p>
        </w:tc>
        <w:tc>
          <w:tcPr>
            <w:tcW w:w="1245" w:type="dxa"/>
            <w:shd w:val="clear" w:color="auto" w:fill="auto"/>
          </w:tcPr>
          <w:p w:rsidR="00674515" w:rsidRPr="00007C64" w:rsidRDefault="00674515" w:rsidP="000900BA">
            <w:pPr>
              <w:pStyle w:val="Tabletext"/>
              <w:jc w:val="center"/>
              <w:rPr>
                <w:lang w:val="fr-CH"/>
              </w:rPr>
            </w:pPr>
            <w:r w:rsidRPr="00007C64">
              <w:rPr>
                <w:lang w:val="fr-CH"/>
              </w:rPr>
              <w:t>1,69</w:t>
            </w:r>
          </w:p>
        </w:tc>
        <w:tc>
          <w:tcPr>
            <w:tcW w:w="1593" w:type="dxa"/>
            <w:shd w:val="clear" w:color="auto" w:fill="auto"/>
          </w:tcPr>
          <w:p w:rsidR="00674515" w:rsidRPr="00007C64" w:rsidRDefault="00674515" w:rsidP="000900BA">
            <w:pPr>
              <w:pStyle w:val="Tabletext"/>
              <w:jc w:val="center"/>
              <w:rPr>
                <w:lang w:val="fr-CH"/>
              </w:rPr>
            </w:pPr>
            <w:r w:rsidRPr="00007C64">
              <w:rPr>
                <w:lang w:val="fr-CH"/>
              </w:rPr>
              <w:t>0,08</w:t>
            </w:r>
          </w:p>
        </w:tc>
      </w:tr>
      <w:tr w:rsidR="00674515" w:rsidRPr="00007C64" w:rsidTr="000900BA">
        <w:trPr>
          <w:jc w:val="center"/>
        </w:trPr>
        <w:tc>
          <w:tcPr>
            <w:tcW w:w="1017" w:type="dxa"/>
            <w:shd w:val="clear" w:color="auto" w:fill="auto"/>
          </w:tcPr>
          <w:p w:rsidR="00674515" w:rsidRPr="00007C64" w:rsidRDefault="00674515" w:rsidP="000900BA">
            <w:pPr>
              <w:pStyle w:val="Tabletext"/>
              <w:jc w:val="center"/>
              <w:rPr>
                <w:lang w:val="fr-CH"/>
              </w:rPr>
            </w:pPr>
            <w:r w:rsidRPr="00007C64">
              <w:rPr>
                <w:lang w:val="fr-CH"/>
              </w:rPr>
              <w:t>11</w:t>
            </w:r>
          </w:p>
        </w:tc>
        <w:tc>
          <w:tcPr>
            <w:tcW w:w="1719" w:type="dxa"/>
            <w:shd w:val="clear" w:color="auto" w:fill="auto"/>
          </w:tcPr>
          <w:p w:rsidR="00674515" w:rsidRPr="00007C64" w:rsidRDefault="00674515" w:rsidP="000900BA">
            <w:pPr>
              <w:pStyle w:val="Tabletext"/>
              <w:jc w:val="center"/>
              <w:rPr>
                <w:lang w:val="fr-CH"/>
              </w:rPr>
            </w:pPr>
            <w:r w:rsidRPr="00007C64">
              <w:rPr>
                <w:lang w:val="fr-CH"/>
              </w:rPr>
              <w:t>9,0</w:t>
            </w:r>
          </w:p>
        </w:tc>
        <w:tc>
          <w:tcPr>
            <w:tcW w:w="1770" w:type="dxa"/>
            <w:shd w:val="clear" w:color="auto" w:fill="auto"/>
          </w:tcPr>
          <w:p w:rsidR="00674515" w:rsidRPr="00007C64" w:rsidRDefault="00674515" w:rsidP="000900BA">
            <w:pPr>
              <w:pStyle w:val="Tabletext"/>
              <w:jc w:val="center"/>
              <w:rPr>
                <w:lang w:val="fr-CH"/>
              </w:rPr>
            </w:pPr>
            <w:r w:rsidRPr="00007C64">
              <w:rPr>
                <w:lang w:val="fr-CH"/>
              </w:rPr>
              <w:t>–11,1</w:t>
            </w:r>
          </w:p>
        </w:tc>
        <w:tc>
          <w:tcPr>
            <w:tcW w:w="2295" w:type="dxa"/>
            <w:shd w:val="clear" w:color="auto" w:fill="auto"/>
          </w:tcPr>
          <w:p w:rsidR="00674515" w:rsidRPr="00007C64" w:rsidRDefault="00674515" w:rsidP="000900BA">
            <w:pPr>
              <w:pStyle w:val="Tabletext"/>
              <w:jc w:val="center"/>
              <w:rPr>
                <w:lang w:val="fr-CH"/>
              </w:rPr>
            </w:pPr>
            <w:r w:rsidRPr="00007C64">
              <w:rPr>
                <w:lang w:val="fr-CH"/>
              </w:rPr>
              <w:t>Gauss</w:t>
            </w:r>
          </w:p>
        </w:tc>
        <w:tc>
          <w:tcPr>
            <w:tcW w:w="1245" w:type="dxa"/>
            <w:shd w:val="clear" w:color="auto" w:fill="auto"/>
          </w:tcPr>
          <w:p w:rsidR="00674515" w:rsidRPr="00007C64" w:rsidRDefault="00674515" w:rsidP="000900BA">
            <w:pPr>
              <w:pStyle w:val="Tabletext"/>
              <w:jc w:val="center"/>
              <w:rPr>
                <w:lang w:val="fr-CH"/>
              </w:rPr>
            </w:pPr>
            <w:r w:rsidRPr="00007C64">
              <w:rPr>
                <w:lang w:val="fr-CH"/>
              </w:rPr>
              <w:t>1,69</w:t>
            </w:r>
          </w:p>
        </w:tc>
        <w:tc>
          <w:tcPr>
            <w:tcW w:w="1593" w:type="dxa"/>
            <w:shd w:val="clear" w:color="auto" w:fill="auto"/>
          </w:tcPr>
          <w:p w:rsidR="00674515" w:rsidRPr="00007C64" w:rsidRDefault="00674515" w:rsidP="000900BA">
            <w:pPr>
              <w:pStyle w:val="Tabletext"/>
              <w:jc w:val="center"/>
              <w:rPr>
                <w:lang w:val="fr-CH"/>
              </w:rPr>
            </w:pPr>
            <w:r w:rsidRPr="00007C64">
              <w:rPr>
                <w:lang w:val="fr-CH"/>
              </w:rPr>
              <w:t>0,08</w:t>
            </w:r>
          </w:p>
        </w:tc>
      </w:tr>
      <w:tr w:rsidR="00674515" w:rsidRPr="00007C64" w:rsidTr="000900BA">
        <w:trPr>
          <w:jc w:val="center"/>
        </w:trPr>
        <w:tc>
          <w:tcPr>
            <w:tcW w:w="1017" w:type="dxa"/>
            <w:shd w:val="clear" w:color="auto" w:fill="auto"/>
          </w:tcPr>
          <w:p w:rsidR="00674515" w:rsidRPr="00007C64" w:rsidRDefault="00674515" w:rsidP="000900BA">
            <w:pPr>
              <w:pStyle w:val="Tabletext"/>
              <w:jc w:val="center"/>
              <w:rPr>
                <w:lang w:val="fr-CH"/>
              </w:rPr>
            </w:pPr>
            <w:r w:rsidRPr="00007C64">
              <w:rPr>
                <w:lang w:val="fr-CH"/>
              </w:rPr>
              <w:t>12</w:t>
            </w:r>
          </w:p>
        </w:tc>
        <w:tc>
          <w:tcPr>
            <w:tcW w:w="1719" w:type="dxa"/>
            <w:shd w:val="clear" w:color="auto" w:fill="auto"/>
          </w:tcPr>
          <w:p w:rsidR="00674515" w:rsidRPr="00007C64" w:rsidRDefault="00674515" w:rsidP="000900BA">
            <w:pPr>
              <w:pStyle w:val="Tabletext"/>
              <w:jc w:val="center"/>
              <w:rPr>
                <w:lang w:val="fr-CH"/>
              </w:rPr>
            </w:pPr>
            <w:r w:rsidRPr="00007C64">
              <w:rPr>
                <w:lang w:val="fr-CH"/>
              </w:rPr>
              <w:t>9,2</w:t>
            </w:r>
          </w:p>
        </w:tc>
        <w:tc>
          <w:tcPr>
            <w:tcW w:w="1770" w:type="dxa"/>
            <w:shd w:val="clear" w:color="auto" w:fill="auto"/>
          </w:tcPr>
          <w:p w:rsidR="00674515" w:rsidRPr="00007C64" w:rsidRDefault="00674515" w:rsidP="000900BA">
            <w:pPr>
              <w:pStyle w:val="Tabletext"/>
              <w:jc w:val="center"/>
              <w:rPr>
                <w:lang w:val="fr-CH"/>
              </w:rPr>
            </w:pPr>
            <w:r w:rsidRPr="00007C64">
              <w:rPr>
                <w:lang w:val="fr-CH"/>
              </w:rPr>
              <w:t>–11,2</w:t>
            </w:r>
          </w:p>
        </w:tc>
        <w:tc>
          <w:tcPr>
            <w:tcW w:w="2295" w:type="dxa"/>
            <w:shd w:val="clear" w:color="auto" w:fill="auto"/>
          </w:tcPr>
          <w:p w:rsidR="00674515" w:rsidRPr="00007C64" w:rsidRDefault="00674515" w:rsidP="000900BA">
            <w:pPr>
              <w:pStyle w:val="Tabletext"/>
              <w:jc w:val="center"/>
              <w:rPr>
                <w:lang w:val="fr-CH"/>
              </w:rPr>
            </w:pPr>
            <w:r w:rsidRPr="00007C64">
              <w:rPr>
                <w:lang w:val="fr-CH"/>
              </w:rPr>
              <w:t>Gauss</w:t>
            </w:r>
          </w:p>
        </w:tc>
        <w:tc>
          <w:tcPr>
            <w:tcW w:w="1245" w:type="dxa"/>
            <w:shd w:val="clear" w:color="auto" w:fill="auto"/>
          </w:tcPr>
          <w:p w:rsidR="00674515" w:rsidRPr="00007C64" w:rsidRDefault="00674515" w:rsidP="000900BA">
            <w:pPr>
              <w:pStyle w:val="Tabletext"/>
              <w:jc w:val="center"/>
              <w:rPr>
                <w:lang w:val="fr-CH"/>
              </w:rPr>
            </w:pPr>
            <w:r w:rsidRPr="00007C64">
              <w:rPr>
                <w:lang w:val="fr-CH"/>
              </w:rPr>
              <w:t>1,69</w:t>
            </w:r>
          </w:p>
        </w:tc>
        <w:tc>
          <w:tcPr>
            <w:tcW w:w="1593" w:type="dxa"/>
            <w:shd w:val="clear" w:color="auto" w:fill="auto"/>
          </w:tcPr>
          <w:p w:rsidR="00674515" w:rsidRPr="00007C64" w:rsidRDefault="00674515" w:rsidP="000900BA">
            <w:pPr>
              <w:pStyle w:val="Tabletext"/>
              <w:jc w:val="center"/>
              <w:rPr>
                <w:lang w:val="fr-CH"/>
              </w:rPr>
            </w:pPr>
            <w:r w:rsidRPr="00007C64">
              <w:rPr>
                <w:lang w:val="fr-CH"/>
              </w:rPr>
              <w:t>0,08</w:t>
            </w:r>
          </w:p>
        </w:tc>
      </w:tr>
    </w:tbl>
    <w:p w:rsidR="00674515" w:rsidRPr="00007C64" w:rsidRDefault="00674515" w:rsidP="00674515">
      <w:pPr>
        <w:pStyle w:val="Tablefin"/>
        <w:rPr>
          <w:lang w:val="fr-CH"/>
        </w:rPr>
      </w:pPr>
      <w:bookmarkStart w:id="800" w:name="_Ref142460656"/>
      <w:bookmarkStart w:id="801" w:name="_Toc192558552"/>
    </w:p>
    <w:p w:rsidR="00674515" w:rsidRPr="00007C64" w:rsidRDefault="00674515" w:rsidP="000900BA">
      <w:pPr>
        <w:pStyle w:val="TableNo"/>
        <w:keepLines/>
        <w:rPr>
          <w:lang w:val="fr-CH"/>
        </w:rPr>
      </w:pPr>
      <w:bookmarkStart w:id="802" w:name="_Toc321125399"/>
      <w:r w:rsidRPr="00007C64">
        <w:rPr>
          <w:lang w:val="fr-CH"/>
        </w:rPr>
        <w:t xml:space="preserve">TABLEAU </w:t>
      </w:r>
      <w:bookmarkEnd w:id="800"/>
      <w:r w:rsidRPr="00007C64">
        <w:rPr>
          <w:lang w:val="fr-CH"/>
        </w:rPr>
        <w:t>5</w:t>
      </w:r>
      <w:bookmarkEnd w:id="801"/>
      <w:r w:rsidRPr="00007C64">
        <w:rPr>
          <w:lang w:val="fr-CH"/>
        </w:rPr>
        <w:t>9</w:t>
      </w:r>
      <w:bookmarkEnd w:id="802"/>
    </w:p>
    <w:p w:rsidR="00674515" w:rsidRPr="00007C64" w:rsidRDefault="00674515" w:rsidP="000900BA">
      <w:pPr>
        <w:pStyle w:val="Tabletitle"/>
        <w:keepLines/>
        <w:rPr>
          <w:lang w:val="fr-CH"/>
        </w:rPr>
      </w:pPr>
      <w:bookmarkStart w:id="803" w:name="_Toc192558553"/>
      <w:bookmarkStart w:id="804" w:name="_Toc321125400"/>
      <w:r w:rsidRPr="00007C64">
        <w:rPr>
          <w:lang w:val="fr-CH"/>
        </w:rPr>
        <w:t>Définition du canal PO</w:t>
      </w:r>
      <w:bookmarkEnd w:id="803"/>
      <w:bookmarkEnd w:id="80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7"/>
        <w:gridCol w:w="1517"/>
        <w:gridCol w:w="1562"/>
        <w:gridCol w:w="2025"/>
        <w:gridCol w:w="1098"/>
        <w:gridCol w:w="1406"/>
      </w:tblGrid>
      <w:tr w:rsidR="00674515" w:rsidRPr="00007C64" w:rsidTr="000900BA">
        <w:trPr>
          <w:jc w:val="center"/>
        </w:trPr>
        <w:tc>
          <w:tcPr>
            <w:tcW w:w="897" w:type="dxa"/>
            <w:shd w:val="clear" w:color="auto" w:fill="auto"/>
            <w:vAlign w:val="center"/>
          </w:tcPr>
          <w:p w:rsidR="00674515" w:rsidRPr="00007C64" w:rsidRDefault="00674515" w:rsidP="000900BA">
            <w:pPr>
              <w:pStyle w:val="Tablehead"/>
              <w:keepLines/>
              <w:rPr>
                <w:lang w:val="fr-CH"/>
              </w:rPr>
            </w:pPr>
            <w:r w:rsidRPr="00007C64">
              <w:rPr>
                <w:lang w:val="fr-CH"/>
              </w:rPr>
              <w:t>Trajet</w:t>
            </w:r>
          </w:p>
        </w:tc>
        <w:tc>
          <w:tcPr>
            <w:tcW w:w="1517" w:type="dxa"/>
            <w:shd w:val="clear" w:color="auto" w:fill="auto"/>
            <w:vAlign w:val="center"/>
          </w:tcPr>
          <w:p w:rsidR="00674515" w:rsidRPr="00007C64" w:rsidRDefault="00674515" w:rsidP="000900BA">
            <w:pPr>
              <w:pStyle w:val="Tablehead"/>
              <w:keepLines/>
              <w:rPr>
                <w:lang w:val="fr-CH"/>
              </w:rPr>
            </w:pPr>
            <w:r w:rsidRPr="00007C64">
              <w:rPr>
                <w:lang w:val="fr-CH"/>
              </w:rPr>
              <w:t xml:space="preserve">Retard </w:t>
            </w:r>
            <w:r w:rsidRPr="00007C64">
              <w:rPr>
                <w:lang w:val="fr-CH"/>
              </w:rPr>
              <w:br/>
              <w:t>(</w:t>
            </w:r>
            <w:r w:rsidRPr="00007C64">
              <w:rPr>
                <w:lang w:val="fr-CH"/>
              </w:rPr>
              <w:sym w:font="Symbol" w:char="F06D"/>
            </w:r>
            <w:r w:rsidRPr="00007C64">
              <w:rPr>
                <w:lang w:val="fr-CH"/>
              </w:rPr>
              <w:t>s)</w:t>
            </w:r>
          </w:p>
        </w:tc>
        <w:tc>
          <w:tcPr>
            <w:tcW w:w="1562" w:type="dxa"/>
            <w:shd w:val="clear" w:color="auto" w:fill="auto"/>
            <w:vAlign w:val="center"/>
          </w:tcPr>
          <w:p w:rsidR="00674515" w:rsidRPr="00007C64" w:rsidRDefault="00674515" w:rsidP="000900BA">
            <w:pPr>
              <w:pStyle w:val="Tablehead"/>
              <w:keepLines/>
              <w:rPr>
                <w:lang w:val="fr-CH"/>
              </w:rPr>
            </w:pPr>
            <w:r w:rsidRPr="00007C64">
              <w:rPr>
                <w:lang w:val="fr-CH"/>
              </w:rPr>
              <w:t>Puissance (dB)</w:t>
            </w:r>
          </w:p>
        </w:tc>
        <w:tc>
          <w:tcPr>
            <w:tcW w:w="2025" w:type="dxa"/>
            <w:shd w:val="clear" w:color="auto" w:fill="auto"/>
            <w:vAlign w:val="center"/>
          </w:tcPr>
          <w:p w:rsidR="00674515" w:rsidRPr="00007C64" w:rsidRDefault="00674515" w:rsidP="000900BA">
            <w:pPr>
              <w:pStyle w:val="Tablehead"/>
              <w:keepLines/>
              <w:rPr>
                <w:lang w:val="fr-CH"/>
              </w:rPr>
            </w:pPr>
            <w:r w:rsidRPr="00007C64">
              <w:rPr>
                <w:lang w:val="fr-CH"/>
              </w:rPr>
              <w:t>Spectre Doppler</w:t>
            </w:r>
          </w:p>
        </w:tc>
        <w:tc>
          <w:tcPr>
            <w:tcW w:w="1098" w:type="dxa"/>
            <w:shd w:val="clear" w:color="auto" w:fill="auto"/>
            <w:vAlign w:val="center"/>
          </w:tcPr>
          <w:p w:rsidR="00674515" w:rsidRPr="00007C64" w:rsidRDefault="00674515" w:rsidP="000900BA">
            <w:pPr>
              <w:pStyle w:val="Tablehead"/>
              <w:keepLines/>
              <w:rPr>
                <w:lang w:val="fr-CH"/>
              </w:rPr>
            </w:pPr>
            <w:r w:rsidRPr="00007C64">
              <w:rPr>
                <w:lang w:val="fr-CH"/>
              </w:rPr>
              <w:t xml:space="preserve">Fd </w:t>
            </w:r>
            <w:r w:rsidRPr="00007C64">
              <w:rPr>
                <w:lang w:val="fr-CH"/>
              </w:rPr>
              <w:br/>
              <w:t>(Hz)</w:t>
            </w:r>
          </w:p>
        </w:tc>
        <w:tc>
          <w:tcPr>
            <w:tcW w:w="1406" w:type="dxa"/>
            <w:shd w:val="clear" w:color="auto" w:fill="auto"/>
            <w:vAlign w:val="center"/>
          </w:tcPr>
          <w:p w:rsidR="00674515" w:rsidRPr="00007C64" w:rsidRDefault="00674515" w:rsidP="000900BA">
            <w:pPr>
              <w:pStyle w:val="Tablehead"/>
              <w:keepLines/>
              <w:rPr>
                <w:lang w:val="fr-CH"/>
              </w:rPr>
            </w:pPr>
            <w:r w:rsidRPr="00007C64">
              <w:rPr>
                <w:lang w:val="fr-CH"/>
              </w:rPr>
              <w:t>Loi normale centrée réduite</w:t>
            </w:r>
          </w:p>
        </w:tc>
      </w:tr>
      <w:tr w:rsidR="00674515" w:rsidRPr="00007C64" w:rsidTr="000900BA">
        <w:trPr>
          <w:jc w:val="center"/>
        </w:trPr>
        <w:tc>
          <w:tcPr>
            <w:tcW w:w="897" w:type="dxa"/>
            <w:shd w:val="clear" w:color="auto" w:fill="auto"/>
          </w:tcPr>
          <w:p w:rsidR="00674515" w:rsidRPr="00007C64" w:rsidRDefault="00674515" w:rsidP="000900BA">
            <w:pPr>
              <w:pStyle w:val="Tabletext"/>
              <w:keepNext/>
              <w:keepLines/>
              <w:jc w:val="center"/>
              <w:rPr>
                <w:lang w:val="fr-CH"/>
              </w:rPr>
            </w:pPr>
            <w:r w:rsidRPr="00007C64">
              <w:rPr>
                <w:lang w:val="fr-CH"/>
              </w:rPr>
              <w:t>1</w:t>
            </w:r>
          </w:p>
        </w:tc>
        <w:tc>
          <w:tcPr>
            <w:tcW w:w="1517" w:type="dxa"/>
            <w:shd w:val="clear" w:color="auto" w:fill="auto"/>
          </w:tcPr>
          <w:p w:rsidR="00674515" w:rsidRPr="00007C64" w:rsidRDefault="00674515" w:rsidP="000900BA">
            <w:pPr>
              <w:pStyle w:val="Tabletext"/>
              <w:keepNext/>
              <w:keepLines/>
              <w:jc w:val="center"/>
              <w:rPr>
                <w:lang w:val="fr-CH"/>
              </w:rPr>
            </w:pPr>
            <w:r w:rsidRPr="00007C64">
              <w:rPr>
                <w:lang w:val="fr-CH"/>
              </w:rPr>
              <w:t>0,0</w:t>
            </w:r>
          </w:p>
        </w:tc>
        <w:tc>
          <w:tcPr>
            <w:tcW w:w="1562" w:type="dxa"/>
            <w:shd w:val="clear" w:color="auto" w:fill="auto"/>
          </w:tcPr>
          <w:p w:rsidR="00674515" w:rsidRPr="00007C64" w:rsidRDefault="00674515" w:rsidP="000900BA">
            <w:pPr>
              <w:pStyle w:val="Tabletext"/>
              <w:keepNext/>
              <w:keepLines/>
              <w:jc w:val="center"/>
              <w:rPr>
                <w:lang w:val="fr-CH"/>
              </w:rPr>
            </w:pPr>
            <w:r w:rsidRPr="00007C64">
              <w:rPr>
                <w:lang w:val="fr-CH"/>
              </w:rPr>
              <w:t>0,0</w:t>
            </w:r>
          </w:p>
        </w:tc>
        <w:tc>
          <w:tcPr>
            <w:tcW w:w="2025" w:type="dxa"/>
            <w:shd w:val="clear" w:color="auto" w:fill="auto"/>
          </w:tcPr>
          <w:p w:rsidR="00674515" w:rsidRPr="00007C64" w:rsidRDefault="00674515" w:rsidP="000900BA">
            <w:pPr>
              <w:pStyle w:val="Tabletext"/>
              <w:keepNext/>
              <w:keepLines/>
              <w:jc w:val="center"/>
              <w:rPr>
                <w:lang w:val="fr-CH"/>
              </w:rPr>
            </w:pPr>
            <w:r w:rsidRPr="00007C64">
              <w:rPr>
                <w:lang w:val="fr-CH"/>
              </w:rPr>
              <w:t>Voir le Tableau 2</w:t>
            </w:r>
          </w:p>
        </w:tc>
        <w:tc>
          <w:tcPr>
            <w:tcW w:w="1098" w:type="dxa"/>
            <w:shd w:val="clear" w:color="auto" w:fill="auto"/>
          </w:tcPr>
          <w:p w:rsidR="00674515" w:rsidRPr="00007C64" w:rsidRDefault="00674515" w:rsidP="000900BA">
            <w:pPr>
              <w:pStyle w:val="Tabletext"/>
              <w:keepNext/>
              <w:keepLines/>
              <w:jc w:val="center"/>
              <w:rPr>
                <w:lang w:val="fr-CH"/>
              </w:rPr>
            </w:pPr>
            <w:r w:rsidRPr="00007C64">
              <w:rPr>
                <w:lang w:val="fr-CH"/>
              </w:rPr>
              <w:t>1,69</w:t>
            </w:r>
          </w:p>
        </w:tc>
        <w:tc>
          <w:tcPr>
            <w:tcW w:w="1406" w:type="dxa"/>
            <w:shd w:val="clear" w:color="auto" w:fill="auto"/>
          </w:tcPr>
          <w:p w:rsidR="00674515" w:rsidRPr="00007C64" w:rsidRDefault="00674515" w:rsidP="000900BA">
            <w:pPr>
              <w:pStyle w:val="Tabletext"/>
              <w:keepNext/>
              <w:keepLines/>
              <w:jc w:val="center"/>
              <w:rPr>
                <w:lang w:val="fr-CH"/>
              </w:rPr>
            </w:pPr>
            <w:r w:rsidRPr="00007C64">
              <w:rPr>
                <w:lang w:val="fr-CH"/>
              </w:rPr>
              <w:t>0,08</w:t>
            </w:r>
          </w:p>
        </w:tc>
      </w:tr>
      <w:tr w:rsidR="00674515" w:rsidRPr="00007C64" w:rsidTr="000900BA">
        <w:trPr>
          <w:jc w:val="center"/>
        </w:trPr>
        <w:tc>
          <w:tcPr>
            <w:tcW w:w="897" w:type="dxa"/>
            <w:shd w:val="clear" w:color="auto" w:fill="auto"/>
          </w:tcPr>
          <w:p w:rsidR="00674515" w:rsidRPr="00007C64" w:rsidRDefault="00674515" w:rsidP="000900BA">
            <w:pPr>
              <w:pStyle w:val="Tabletext"/>
              <w:keepNext/>
              <w:keepLines/>
              <w:jc w:val="center"/>
              <w:rPr>
                <w:lang w:val="fr-CH"/>
              </w:rPr>
            </w:pPr>
            <w:r w:rsidRPr="00007C64">
              <w:rPr>
                <w:lang w:val="fr-CH"/>
              </w:rPr>
              <w:t>2</w:t>
            </w:r>
          </w:p>
        </w:tc>
        <w:tc>
          <w:tcPr>
            <w:tcW w:w="1517" w:type="dxa"/>
            <w:shd w:val="clear" w:color="auto" w:fill="auto"/>
          </w:tcPr>
          <w:p w:rsidR="00674515" w:rsidRPr="00007C64" w:rsidRDefault="00674515" w:rsidP="000900BA">
            <w:pPr>
              <w:pStyle w:val="Tabletext"/>
              <w:keepNext/>
              <w:keepLines/>
              <w:jc w:val="center"/>
              <w:rPr>
                <w:lang w:val="fr-CH"/>
              </w:rPr>
            </w:pPr>
            <w:r w:rsidRPr="00007C64">
              <w:rPr>
                <w:lang w:val="fr-CH"/>
              </w:rPr>
              <w:t>0,2</w:t>
            </w:r>
          </w:p>
        </w:tc>
        <w:tc>
          <w:tcPr>
            <w:tcW w:w="1562" w:type="dxa"/>
            <w:shd w:val="clear" w:color="auto" w:fill="auto"/>
          </w:tcPr>
          <w:p w:rsidR="00674515" w:rsidRPr="00007C64" w:rsidRDefault="00674515" w:rsidP="000900BA">
            <w:pPr>
              <w:pStyle w:val="Tabletext"/>
              <w:keepNext/>
              <w:keepLines/>
              <w:jc w:val="center"/>
              <w:rPr>
                <w:lang w:val="fr-CH"/>
              </w:rPr>
            </w:pPr>
            <w:r w:rsidRPr="00007C64">
              <w:rPr>
                <w:lang w:val="fr-CH"/>
              </w:rPr>
              <w:t>–1,5</w:t>
            </w:r>
          </w:p>
        </w:tc>
        <w:tc>
          <w:tcPr>
            <w:tcW w:w="2025" w:type="dxa"/>
            <w:shd w:val="clear" w:color="auto" w:fill="auto"/>
          </w:tcPr>
          <w:p w:rsidR="00674515" w:rsidRPr="00007C64" w:rsidRDefault="00674515" w:rsidP="000900BA">
            <w:pPr>
              <w:pStyle w:val="Tabletext"/>
              <w:keepNext/>
              <w:keepLines/>
              <w:jc w:val="center"/>
              <w:rPr>
                <w:lang w:val="fr-CH"/>
              </w:rPr>
            </w:pPr>
            <w:r w:rsidRPr="00007C64">
              <w:rPr>
                <w:lang w:val="fr-CH"/>
              </w:rPr>
              <w:t>Gauss</w:t>
            </w:r>
          </w:p>
        </w:tc>
        <w:tc>
          <w:tcPr>
            <w:tcW w:w="1098" w:type="dxa"/>
            <w:shd w:val="clear" w:color="auto" w:fill="auto"/>
          </w:tcPr>
          <w:p w:rsidR="00674515" w:rsidRPr="00007C64" w:rsidRDefault="00674515" w:rsidP="000900BA">
            <w:pPr>
              <w:pStyle w:val="Tabletext"/>
              <w:keepNext/>
              <w:keepLines/>
              <w:jc w:val="center"/>
              <w:rPr>
                <w:lang w:val="fr-CH"/>
              </w:rPr>
            </w:pPr>
            <w:r w:rsidRPr="00007C64">
              <w:rPr>
                <w:lang w:val="fr-CH"/>
              </w:rPr>
              <w:t>1,69</w:t>
            </w:r>
          </w:p>
        </w:tc>
        <w:tc>
          <w:tcPr>
            <w:tcW w:w="1406" w:type="dxa"/>
            <w:shd w:val="clear" w:color="auto" w:fill="auto"/>
          </w:tcPr>
          <w:p w:rsidR="00674515" w:rsidRPr="00007C64" w:rsidRDefault="00674515" w:rsidP="000900BA">
            <w:pPr>
              <w:pStyle w:val="Tabletext"/>
              <w:keepNext/>
              <w:keepLines/>
              <w:jc w:val="center"/>
              <w:rPr>
                <w:lang w:val="fr-CH"/>
              </w:rPr>
            </w:pPr>
            <w:r w:rsidRPr="00007C64">
              <w:rPr>
                <w:lang w:val="fr-CH"/>
              </w:rPr>
              <w:t>0,08</w:t>
            </w:r>
          </w:p>
        </w:tc>
      </w:tr>
      <w:tr w:rsidR="00674515" w:rsidRPr="00007C64" w:rsidTr="000900BA">
        <w:trPr>
          <w:jc w:val="center"/>
        </w:trPr>
        <w:tc>
          <w:tcPr>
            <w:tcW w:w="897" w:type="dxa"/>
            <w:shd w:val="clear" w:color="auto" w:fill="auto"/>
          </w:tcPr>
          <w:p w:rsidR="00674515" w:rsidRPr="00007C64" w:rsidRDefault="00674515" w:rsidP="000900BA">
            <w:pPr>
              <w:pStyle w:val="Tabletext"/>
              <w:keepNext/>
              <w:keepLines/>
              <w:jc w:val="center"/>
              <w:rPr>
                <w:lang w:val="fr-CH"/>
              </w:rPr>
            </w:pPr>
            <w:r w:rsidRPr="00007C64">
              <w:rPr>
                <w:lang w:val="fr-CH"/>
              </w:rPr>
              <w:t>3</w:t>
            </w:r>
          </w:p>
        </w:tc>
        <w:tc>
          <w:tcPr>
            <w:tcW w:w="1517" w:type="dxa"/>
            <w:shd w:val="clear" w:color="auto" w:fill="auto"/>
          </w:tcPr>
          <w:p w:rsidR="00674515" w:rsidRPr="00007C64" w:rsidRDefault="00674515" w:rsidP="000900BA">
            <w:pPr>
              <w:pStyle w:val="Tabletext"/>
              <w:keepNext/>
              <w:keepLines/>
              <w:jc w:val="center"/>
              <w:rPr>
                <w:lang w:val="fr-CH"/>
              </w:rPr>
            </w:pPr>
            <w:r w:rsidRPr="00007C64">
              <w:rPr>
                <w:lang w:val="fr-CH"/>
              </w:rPr>
              <w:t>0,6</w:t>
            </w:r>
          </w:p>
        </w:tc>
        <w:tc>
          <w:tcPr>
            <w:tcW w:w="1562" w:type="dxa"/>
            <w:shd w:val="clear" w:color="auto" w:fill="auto"/>
          </w:tcPr>
          <w:p w:rsidR="00674515" w:rsidRPr="00007C64" w:rsidRDefault="00674515" w:rsidP="000900BA">
            <w:pPr>
              <w:pStyle w:val="Tabletext"/>
              <w:keepNext/>
              <w:keepLines/>
              <w:jc w:val="center"/>
              <w:rPr>
                <w:lang w:val="fr-CH"/>
              </w:rPr>
            </w:pPr>
            <w:r w:rsidRPr="00007C64">
              <w:rPr>
                <w:lang w:val="fr-CH"/>
              </w:rPr>
              <w:t>–3,8</w:t>
            </w:r>
          </w:p>
        </w:tc>
        <w:tc>
          <w:tcPr>
            <w:tcW w:w="2025" w:type="dxa"/>
            <w:shd w:val="clear" w:color="auto" w:fill="auto"/>
          </w:tcPr>
          <w:p w:rsidR="00674515" w:rsidRPr="00007C64" w:rsidRDefault="00674515" w:rsidP="000900BA">
            <w:pPr>
              <w:pStyle w:val="Tabletext"/>
              <w:keepNext/>
              <w:keepLines/>
              <w:jc w:val="center"/>
              <w:rPr>
                <w:lang w:val="fr-CH"/>
              </w:rPr>
            </w:pPr>
            <w:r w:rsidRPr="00007C64">
              <w:rPr>
                <w:lang w:val="fr-CH"/>
              </w:rPr>
              <w:t>Gauss</w:t>
            </w:r>
          </w:p>
        </w:tc>
        <w:tc>
          <w:tcPr>
            <w:tcW w:w="1098" w:type="dxa"/>
            <w:shd w:val="clear" w:color="auto" w:fill="auto"/>
          </w:tcPr>
          <w:p w:rsidR="00674515" w:rsidRPr="00007C64" w:rsidRDefault="00674515" w:rsidP="000900BA">
            <w:pPr>
              <w:pStyle w:val="Tabletext"/>
              <w:keepNext/>
              <w:keepLines/>
              <w:jc w:val="center"/>
              <w:rPr>
                <w:lang w:val="fr-CH"/>
              </w:rPr>
            </w:pPr>
            <w:r w:rsidRPr="00007C64">
              <w:rPr>
                <w:lang w:val="fr-CH"/>
              </w:rPr>
              <w:t>1,69</w:t>
            </w:r>
          </w:p>
        </w:tc>
        <w:tc>
          <w:tcPr>
            <w:tcW w:w="1406" w:type="dxa"/>
            <w:shd w:val="clear" w:color="auto" w:fill="auto"/>
          </w:tcPr>
          <w:p w:rsidR="00674515" w:rsidRPr="00007C64" w:rsidRDefault="00674515" w:rsidP="000900BA">
            <w:pPr>
              <w:pStyle w:val="Tabletext"/>
              <w:keepNext/>
              <w:keepLines/>
              <w:jc w:val="center"/>
              <w:rPr>
                <w:lang w:val="fr-CH"/>
              </w:rPr>
            </w:pPr>
            <w:r w:rsidRPr="00007C64">
              <w:rPr>
                <w:lang w:val="fr-CH"/>
              </w:rPr>
              <w:t>0,08</w:t>
            </w:r>
          </w:p>
        </w:tc>
      </w:tr>
      <w:tr w:rsidR="00674515" w:rsidRPr="00007C64" w:rsidTr="000900BA">
        <w:trPr>
          <w:jc w:val="center"/>
        </w:trPr>
        <w:tc>
          <w:tcPr>
            <w:tcW w:w="897" w:type="dxa"/>
            <w:shd w:val="clear" w:color="auto" w:fill="auto"/>
          </w:tcPr>
          <w:p w:rsidR="00674515" w:rsidRPr="00007C64" w:rsidRDefault="00674515" w:rsidP="000900BA">
            <w:pPr>
              <w:pStyle w:val="Tabletext"/>
              <w:jc w:val="center"/>
              <w:rPr>
                <w:lang w:val="fr-CH"/>
              </w:rPr>
            </w:pPr>
            <w:r w:rsidRPr="00007C64">
              <w:rPr>
                <w:lang w:val="fr-CH"/>
              </w:rPr>
              <w:t>4</w:t>
            </w:r>
          </w:p>
        </w:tc>
        <w:tc>
          <w:tcPr>
            <w:tcW w:w="1517" w:type="dxa"/>
            <w:shd w:val="clear" w:color="auto" w:fill="auto"/>
          </w:tcPr>
          <w:p w:rsidR="00674515" w:rsidRPr="00007C64" w:rsidRDefault="00674515" w:rsidP="000900BA">
            <w:pPr>
              <w:pStyle w:val="Tabletext"/>
              <w:jc w:val="center"/>
              <w:rPr>
                <w:lang w:val="fr-CH"/>
              </w:rPr>
            </w:pPr>
            <w:r w:rsidRPr="00007C64">
              <w:rPr>
                <w:lang w:val="fr-CH"/>
              </w:rPr>
              <w:t>1,0</w:t>
            </w:r>
          </w:p>
        </w:tc>
        <w:tc>
          <w:tcPr>
            <w:tcW w:w="1562" w:type="dxa"/>
            <w:shd w:val="clear" w:color="auto" w:fill="auto"/>
          </w:tcPr>
          <w:p w:rsidR="00674515" w:rsidRPr="00007C64" w:rsidRDefault="00674515" w:rsidP="000900BA">
            <w:pPr>
              <w:pStyle w:val="Tabletext"/>
              <w:jc w:val="center"/>
              <w:rPr>
                <w:lang w:val="fr-CH"/>
              </w:rPr>
            </w:pPr>
            <w:r w:rsidRPr="00007C64">
              <w:rPr>
                <w:lang w:val="fr-CH"/>
              </w:rPr>
              <w:t>–7,3</w:t>
            </w:r>
          </w:p>
        </w:tc>
        <w:tc>
          <w:tcPr>
            <w:tcW w:w="2025" w:type="dxa"/>
            <w:shd w:val="clear" w:color="auto" w:fill="auto"/>
          </w:tcPr>
          <w:p w:rsidR="00674515" w:rsidRPr="00007C64" w:rsidRDefault="00674515" w:rsidP="000900BA">
            <w:pPr>
              <w:pStyle w:val="Tabletext"/>
              <w:jc w:val="center"/>
              <w:rPr>
                <w:lang w:val="fr-CH"/>
              </w:rPr>
            </w:pPr>
            <w:r w:rsidRPr="00007C64">
              <w:rPr>
                <w:lang w:val="fr-CH"/>
              </w:rPr>
              <w:t>Gauss</w:t>
            </w:r>
          </w:p>
        </w:tc>
        <w:tc>
          <w:tcPr>
            <w:tcW w:w="1098" w:type="dxa"/>
            <w:shd w:val="clear" w:color="auto" w:fill="auto"/>
          </w:tcPr>
          <w:p w:rsidR="00674515" w:rsidRPr="00007C64" w:rsidRDefault="00674515" w:rsidP="000900BA">
            <w:pPr>
              <w:pStyle w:val="Tabletext"/>
              <w:jc w:val="center"/>
              <w:rPr>
                <w:lang w:val="fr-CH"/>
              </w:rPr>
            </w:pPr>
            <w:r w:rsidRPr="00007C64">
              <w:rPr>
                <w:lang w:val="fr-CH"/>
              </w:rPr>
              <w:t>1,69</w:t>
            </w:r>
          </w:p>
        </w:tc>
        <w:tc>
          <w:tcPr>
            <w:tcW w:w="1406" w:type="dxa"/>
            <w:shd w:val="clear" w:color="auto" w:fill="auto"/>
          </w:tcPr>
          <w:p w:rsidR="00674515" w:rsidRPr="00007C64" w:rsidRDefault="00674515" w:rsidP="000900BA">
            <w:pPr>
              <w:pStyle w:val="Tabletext"/>
              <w:jc w:val="center"/>
              <w:rPr>
                <w:lang w:val="fr-CH"/>
              </w:rPr>
            </w:pPr>
            <w:r w:rsidRPr="00007C64">
              <w:rPr>
                <w:lang w:val="fr-CH"/>
              </w:rPr>
              <w:t>0,08</w:t>
            </w:r>
          </w:p>
        </w:tc>
      </w:tr>
      <w:tr w:rsidR="00674515" w:rsidRPr="00007C64" w:rsidTr="000900BA">
        <w:trPr>
          <w:jc w:val="center"/>
        </w:trPr>
        <w:tc>
          <w:tcPr>
            <w:tcW w:w="897" w:type="dxa"/>
            <w:shd w:val="clear" w:color="auto" w:fill="auto"/>
          </w:tcPr>
          <w:p w:rsidR="00674515" w:rsidRPr="00007C64" w:rsidRDefault="00674515" w:rsidP="000900BA">
            <w:pPr>
              <w:pStyle w:val="Tabletext"/>
              <w:jc w:val="center"/>
              <w:rPr>
                <w:lang w:val="fr-CH"/>
              </w:rPr>
            </w:pPr>
            <w:r w:rsidRPr="00007C64">
              <w:rPr>
                <w:lang w:val="fr-CH"/>
              </w:rPr>
              <w:t>5</w:t>
            </w:r>
          </w:p>
        </w:tc>
        <w:tc>
          <w:tcPr>
            <w:tcW w:w="1517" w:type="dxa"/>
            <w:shd w:val="clear" w:color="auto" w:fill="auto"/>
          </w:tcPr>
          <w:p w:rsidR="00674515" w:rsidRPr="00007C64" w:rsidRDefault="00674515" w:rsidP="000900BA">
            <w:pPr>
              <w:pStyle w:val="Tabletext"/>
              <w:jc w:val="center"/>
              <w:rPr>
                <w:lang w:val="fr-CH"/>
              </w:rPr>
            </w:pPr>
            <w:r w:rsidRPr="00007C64">
              <w:rPr>
                <w:lang w:val="fr-CH"/>
              </w:rPr>
              <w:t>1,4</w:t>
            </w:r>
          </w:p>
        </w:tc>
        <w:tc>
          <w:tcPr>
            <w:tcW w:w="1562" w:type="dxa"/>
            <w:shd w:val="clear" w:color="auto" w:fill="auto"/>
          </w:tcPr>
          <w:p w:rsidR="00674515" w:rsidRPr="00007C64" w:rsidRDefault="00674515" w:rsidP="000900BA">
            <w:pPr>
              <w:pStyle w:val="Tabletext"/>
              <w:jc w:val="center"/>
              <w:rPr>
                <w:lang w:val="fr-CH"/>
              </w:rPr>
            </w:pPr>
            <w:r w:rsidRPr="00007C64">
              <w:rPr>
                <w:lang w:val="fr-CH"/>
              </w:rPr>
              <w:t>–9,8</w:t>
            </w:r>
          </w:p>
        </w:tc>
        <w:tc>
          <w:tcPr>
            <w:tcW w:w="2025" w:type="dxa"/>
            <w:shd w:val="clear" w:color="auto" w:fill="auto"/>
          </w:tcPr>
          <w:p w:rsidR="00674515" w:rsidRPr="00007C64" w:rsidRDefault="00674515" w:rsidP="000900BA">
            <w:pPr>
              <w:pStyle w:val="Tabletext"/>
              <w:jc w:val="center"/>
              <w:rPr>
                <w:lang w:val="fr-CH"/>
              </w:rPr>
            </w:pPr>
            <w:r w:rsidRPr="00007C64">
              <w:rPr>
                <w:lang w:val="fr-CH"/>
              </w:rPr>
              <w:t>Gauss</w:t>
            </w:r>
          </w:p>
        </w:tc>
        <w:tc>
          <w:tcPr>
            <w:tcW w:w="1098" w:type="dxa"/>
            <w:shd w:val="clear" w:color="auto" w:fill="auto"/>
          </w:tcPr>
          <w:p w:rsidR="00674515" w:rsidRPr="00007C64" w:rsidRDefault="00674515" w:rsidP="000900BA">
            <w:pPr>
              <w:pStyle w:val="Tabletext"/>
              <w:jc w:val="center"/>
              <w:rPr>
                <w:lang w:val="fr-CH"/>
              </w:rPr>
            </w:pPr>
            <w:r w:rsidRPr="00007C64">
              <w:rPr>
                <w:lang w:val="fr-CH"/>
              </w:rPr>
              <w:t>1,69</w:t>
            </w:r>
          </w:p>
        </w:tc>
        <w:tc>
          <w:tcPr>
            <w:tcW w:w="1406" w:type="dxa"/>
            <w:shd w:val="clear" w:color="auto" w:fill="auto"/>
          </w:tcPr>
          <w:p w:rsidR="00674515" w:rsidRPr="00007C64" w:rsidRDefault="00674515" w:rsidP="000900BA">
            <w:pPr>
              <w:pStyle w:val="Tabletext"/>
              <w:jc w:val="center"/>
              <w:rPr>
                <w:lang w:val="fr-CH"/>
              </w:rPr>
            </w:pPr>
            <w:r w:rsidRPr="00007C64">
              <w:rPr>
                <w:lang w:val="fr-CH"/>
              </w:rPr>
              <w:t>0,08</w:t>
            </w:r>
          </w:p>
        </w:tc>
      </w:tr>
      <w:tr w:rsidR="00674515" w:rsidRPr="00007C64" w:rsidTr="000900BA">
        <w:trPr>
          <w:jc w:val="center"/>
        </w:trPr>
        <w:tc>
          <w:tcPr>
            <w:tcW w:w="897" w:type="dxa"/>
            <w:shd w:val="clear" w:color="auto" w:fill="auto"/>
          </w:tcPr>
          <w:p w:rsidR="00674515" w:rsidRPr="00007C64" w:rsidRDefault="00674515" w:rsidP="000900BA">
            <w:pPr>
              <w:pStyle w:val="Tabletext"/>
              <w:jc w:val="center"/>
              <w:rPr>
                <w:lang w:val="fr-CH"/>
              </w:rPr>
            </w:pPr>
            <w:r w:rsidRPr="00007C64">
              <w:rPr>
                <w:lang w:val="fr-CH"/>
              </w:rPr>
              <w:t>6</w:t>
            </w:r>
          </w:p>
        </w:tc>
        <w:tc>
          <w:tcPr>
            <w:tcW w:w="1517" w:type="dxa"/>
            <w:shd w:val="clear" w:color="auto" w:fill="auto"/>
          </w:tcPr>
          <w:p w:rsidR="00674515" w:rsidRPr="00007C64" w:rsidRDefault="00674515" w:rsidP="000900BA">
            <w:pPr>
              <w:pStyle w:val="Tabletext"/>
              <w:jc w:val="center"/>
              <w:rPr>
                <w:lang w:val="fr-CH"/>
              </w:rPr>
            </w:pPr>
            <w:r w:rsidRPr="00007C64">
              <w:rPr>
                <w:lang w:val="fr-CH"/>
              </w:rPr>
              <w:t>1,8</w:t>
            </w:r>
          </w:p>
        </w:tc>
        <w:tc>
          <w:tcPr>
            <w:tcW w:w="1562" w:type="dxa"/>
            <w:shd w:val="clear" w:color="auto" w:fill="auto"/>
          </w:tcPr>
          <w:p w:rsidR="00674515" w:rsidRPr="00007C64" w:rsidRDefault="00674515" w:rsidP="000900BA">
            <w:pPr>
              <w:pStyle w:val="Tabletext"/>
              <w:jc w:val="center"/>
              <w:rPr>
                <w:lang w:val="fr-CH"/>
              </w:rPr>
            </w:pPr>
            <w:r w:rsidRPr="00007C64">
              <w:rPr>
                <w:lang w:val="fr-CH"/>
              </w:rPr>
              <w:t>–13,3</w:t>
            </w:r>
          </w:p>
        </w:tc>
        <w:tc>
          <w:tcPr>
            <w:tcW w:w="2025" w:type="dxa"/>
            <w:shd w:val="clear" w:color="auto" w:fill="auto"/>
          </w:tcPr>
          <w:p w:rsidR="00674515" w:rsidRPr="00007C64" w:rsidRDefault="00674515" w:rsidP="000900BA">
            <w:pPr>
              <w:pStyle w:val="Tabletext"/>
              <w:jc w:val="center"/>
              <w:rPr>
                <w:lang w:val="fr-CH"/>
              </w:rPr>
            </w:pPr>
            <w:r w:rsidRPr="00007C64">
              <w:rPr>
                <w:lang w:val="fr-CH"/>
              </w:rPr>
              <w:t>Gauss</w:t>
            </w:r>
          </w:p>
        </w:tc>
        <w:tc>
          <w:tcPr>
            <w:tcW w:w="1098" w:type="dxa"/>
            <w:shd w:val="clear" w:color="auto" w:fill="auto"/>
          </w:tcPr>
          <w:p w:rsidR="00674515" w:rsidRPr="00007C64" w:rsidRDefault="00674515" w:rsidP="000900BA">
            <w:pPr>
              <w:pStyle w:val="Tabletext"/>
              <w:jc w:val="center"/>
              <w:rPr>
                <w:lang w:val="fr-CH"/>
              </w:rPr>
            </w:pPr>
            <w:r w:rsidRPr="00007C64">
              <w:rPr>
                <w:lang w:val="fr-CH"/>
              </w:rPr>
              <w:t>1,69</w:t>
            </w:r>
          </w:p>
        </w:tc>
        <w:tc>
          <w:tcPr>
            <w:tcW w:w="1406" w:type="dxa"/>
            <w:shd w:val="clear" w:color="auto" w:fill="auto"/>
          </w:tcPr>
          <w:p w:rsidR="00674515" w:rsidRPr="00007C64" w:rsidRDefault="00674515" w:rsidP="000900BA">
            <w:pPr>
              <w:pStyle w:val="Tabletext"/>
              <w:jc w:val="center"/>
              <w:rPr>
                <w:lang w:val="fr-CH"/>
              </w:rPr>
            </w:pPr>
            <w:r w:rsidRPr="00007C64">
              <w:rPr>
                <w:lang w:val="fr-CH"/>
              </w:rPr>
              <w:t>0,08</w:t>
            </w:r>
          </w:p>
        </w:tc>
      </w:tr>
      <w:tr w:rsidR="00674515" w:rsidRPr="00007C64" w:rsidTr="000900BA">
        <w:trPr>
          <w:jc w:val="center"/>
        </w:trPr>
        <w:tc>
          <w:tcPr>
            <w:tcW w:w="897" w:type="dxa"/>
            <w:shd w:val="clear" w:color="auto" w:fill="auto"/>
          </w:tcPr>
          <w:p w:rsidR="00674515" w:rsidRPr="00007C64" w:rsidRDefault="00674515" w:rsidP="000900BA">
            <w:pPr>
              <w:pStyle w:val="Tabletext"/>
              <w:jc w:val="center"/>
              <w:rPr>
                <w:lang w:val="fr-CH"/>
              </w:rPr>
            </w:pPr>
            <w:r w:rsidRPr="00007C64">
              <w:rPr>
                <w:lang w:val="fr-CH"/>
              </w:rPr>
              <w:t>7</w:t>
            </w:r>
          </w:p>
        </w:tc>
        <w:tc>
          <w:tcPr>
            <w:tcW w:w="1517" w:type="dxa"/>
            <w:shd w:val="clear" w:color="auto" w:fill="auto"/>
          </w:tcPr>
          <w:p w:rsidR="00674515" w:rsidRPr="00007C64" w:rsidRDefault="00674515" w:rsidP="000900BA">
            <w:pPr>
              <w:pStyle w:val="Tabletext"/>
              <w:jc w:val="center"/>
              <w:rPr>
                <w:lang w:val="fr-CH"/>
              </w:rPr>
            </w:pPr>
            <w:r w:rsidRPr="00007C64">
              <w:rPr>
                <w:lang w:val="fr-CH"/>
              </w:rPr>
              <w:t>2,3</w:t>
            </w:r>
          </w:p>
        </w:tc>
        <w:tc>
          <w:tcPr>
            <w:tcW w:w="1562" w:type="dxa"/>
            <w:shd w:val="clear" w:color="auto" w:fill="auto"/>
          </w:tcPr>
          <w:p w:rsidR="00674515" w:rsidRPr="00007C64" w:rsidRDefault="00674515" w:rsidP="000900BA">
            <w:pPr>
              <w:pStyle w:val="Tabletext"/>
              <w:jc w:val="center"/>
              <w:rPr>
                <w:lang w:val="fr-CH"/>
              </w:rPr>
            </w:pPr>
            <w:r w:rsidRPr="00007C64">
              <w:rPr>
                <w:lang w:val="fr-CH"/>
              </w:rPr>
              <w:t>–15,9</w:t>
            </w:r>
          </w:p>
        </w:tc>
        <w:tc>
          <w:tcPr>
            <w:tcW w:w="2025" w:type="dxa"/>
            <w:shd w:val="clear" w:color="auto" w:fill="auto"/>
          </w:tcPr>
          <w:p w:rsidR="00674515" w:rsidRPr="00007C64" w:rsidRDefault="00674515" w:rsidP="000900BA">
            <w:pPr>
              <w:pStyle w:val="Tabletext"/>
              <w:jc w:val="center"/>
              <w:rPr>
                <w:lang w:val="fr-CH"/>
              </w:rPr>
            </w:pPr>
            <w:r w:rsidRPr="00007C64">
              <w:rPr>
                <w:lang w:val="fr-CH"/>
              </w:rPr>
              <w:t>Gauss</w:t>
            </w:r>
          </w:p>
        </w:tc>
        <w:tc>
          <w:tcPr>
            <w:tcW w:w="1098" w:type="dxa"/>
            <w:shd w:val="clear" w:color="auto" w:fill="auto"/>
          </w:tcPr>
          <w:p w:rsidR="00674515" w:rsidRPr="00007C64" w:rsidRDefault="00674515" w:rsidP="000900BA">
            <w:pPr>
              <w:pStyle w:val="Tabletext"/>
              <w:jc w:val="center"/>
              <w:rPr>
                <w:lang w:val="fr-CH"/>
              </w:rPr>
            </w:pPr>
            <w:r w:rsidRPr="00007C64">
              <w:rPr>
                <w:lang w:val="fr-CH"/>
              </w:rPr>
              <w:t>1,69</w:t>
            </w:r>
          </w:p>
        </w:tc>
        <w:tc>
          <w:tcPr>
            <w:tcW w:w="1406" w:type="dxa"/>
            <w:shd w:val="clear" w:color="auto" w:fill="auto"/>
          </w:tcPr>
          <w:p w:rsidR="00674515" w:rsidRPr="00007C64" w:rsidRDefault="00674515" w:rsidP="000900BA">
            <w:pPr>
              <w:pStyle w:val="Tabletext"/>
              <w:jc w:val="center"/>
              <w:rPr>
                <w:lang w:val="fr-CH"/>
              </w:rPr>
            </w:pPr>
            <w:r w:rsidRPr="00007C64">
              <w:rPr>
                <w:lang w:val="fr-CH"/>
              </w:rPr>
              <w:t>0,08</w:t>
            </w:r>
          </w:p>
        </w:tc>
      </w:tr>
      <w:tr w:rsidR="00674515" w:rsidRPr="00007C64" w:rsidTr="000900BA">
        <w:trPr>
          <w:jc w:val="center"/>
        </w:trPr>
        <w:tc>
          <w:tcPr>
            <w:tcW w:w="897" w:type="dxa"/>
            <w:shd w:val="clear" w:color="auto" w:fill="auto"/>
          </w:tcPr>
          <w:p w:rsidR="00674515" w:rsidRPr="00007C64" w:rsidRDefault="00674515" w:rsidP="000900BA">
            <w:pPr>
              <w:pStyle w:val="Tabletext"/>
              <w:jc w:val="center"/>
              <w:rPr>
                <w:lang w:val="fr-CH"/>
              </w:rPr>
            </w:pPr>
            <w:r w:rsidRPr="00007C64">
              <w:rPr>
                <w:lang w:val="fr-CH"/>
              </w:rPr>
              <w:t>8</w:t>
            </w:r>
          </w:p>
        </w:tc>
        <w:tc>
          <w:tcPr>
            <w:tcW w:w="1517" w:type="dxa"/>
            <w:shd w:val="clear" w:color="auto" w:fill="auto"/>
          </w:tcPr>
          <w:p w:rsidR="00674515" w:rsidRPr="00007C64" w:rsidRDefault="00674515" w:rsidP="000900BA">
            <w:pPr>
              <w:pStyle w:val="Tabletext"/>
              <w:jc w:val="center"/>
              <w:rPr>
                <w:lang w:val="fr-CH"/>
              </w:rPr>
            </w:pPr>
            <w:r w:rsidRPr="00007C64">
              <w:rPr>
                <w:lang w:val="fr-CH"/>
              </w:rPr>
              <w:t>3,4</w:t>
            </w:r>
          </w:p>
        </w:tc>
        <w:tc>
          <w:tcPr>
            <w:tcW w:w="1562" w:type="dxa"/>
            <w:shd w:val="clear" w:color="auto" w:fill="auto"/>
          </w:tcPr>
          <w:p w:rsidR="00674515" w:rsidRPr="00007C64" w:rsidRDefault="00674515" w:rsidP="000900BA">
            <w:pPr>
              <w:pStyle w:val="Tabletext"/>
              <w:jc w:val="center"/>
              <w:rPr>
                <w:lang w:val="fr-CH"/>
              </w:rPr>
            </w:pPr>
            <w:r w:rsidRPr="00007C64">
              <w:rPr>
                <w:lang w:val="fr-CH"/>
              </w:rPr>
              <w:t>–20,6</w:t>
            </w:r>
          </w:p>
        </w:tc>
        <w:tc>
          <w:tcPr>
            <w:tcW w:w="2025" w:type="dxa"/>
            <w:shd w:val="clear" w:color="auto" w:fill="auto"/>
          </w:tcPr>
          <w:p w:rsidR="00674515" w:rsidRPr="00007C64" w:rsidRDefault="00674515" w:rsidP="000900BA">
            <w:pPr>
              <w:pStyle w:val="Tabletext"/>
              <w:jc w:val="center"/>
              <w:rPr>
                <w:lang w:val="fr-CH"/>
              </w:rPr>
            </w:pPr>
            <w:r w:rsidRPr="00007C64">
              <w:rPr>
                <w:lang w:val="fr-CH"/>
              </w:rPr>
              <w:t>Gauss</w:t>
            </w:r>
          </w:p>
        </w:tc>
        <w:tc>
          <w:tcPr>
            <w:tcW w:w="1098" w:type="dxa"/>
            <w:shd w:val="clear" w:color="auto" w:fill="auto"/>
          </w:tcPr>
          <w:p w:rsidR="00674515" w:rsidRPr="00007C64" w:rsidRDefault="00674515" w:rsidP="000900BA">
            <w:pPr>
              <w:pStyle w:val="Tabletext"/>
              <w:jc w:val="center"/>
              <w:rPr>
                <w:lang w:val="fr-CH"/>
              </w:rPr>
            </w:pPr>
            <w:r w:rsidRPr="00007C64">
              <w:rPr>
                <w:lang w:val="fr-CH"/>
              </w:rPr>
              <w:t>1,69</w:t>
            </w:r>
          </w:p>
        </w:tc>
        <w:tc>
          <w:tcPr>
            <w:tcW w:w="1406" w:type="dxa"/>
            <w:shd w:val="clear" w:color="auto" w:fill="auto"/>
          </w:tcPr>
          <w:p w:rsidR="00674515" w:rsidRPr="00007C64" w:rsidRDefault="00674515" w:rsidP="000900BA">
            <w:pPr>
              <w:pStyle w:val="Tabletext"/>
              <w:jc w:val="center"/>
              <w:rPr>
                <w:lang w:val="fr-CH"/>
              </w:rPr>
            </w:pPr>
            <w:r w:rsidRPr="00007C64">
              <w:rPr>
                <w:lang w:val="fr-CH"/>
              </w:rPr>
              <w:t>0,08</w:t>
            </w:r>
          </w:p>
        </w:tc>
      </w:tr>
      <w:tr w:rsidR="00674515" w:rsidRPr="00007C64" w:rsidTr="000900BA">
        <w:trPr>
          <w:jc w:val="center"/>
        </w:trPr>
        <w:tc>
          <w:tcPr>
            <w:tcW w:w="897" w:type="dxa"/>
            <w:shd w:val="clear" w:color="auto" w:fill="auto"/>
          </w:tcPr>
          <w:p w:rsidR="00674515" w:rsidRPr="00007C64" w:rsidRDefault="00674515" w:rsidP="000900BA">
            <w:pPr>
              <w:pStyle w:val="Tabletext"/>
              <w:jc w:val="center"/>
              <w:rPr>
                <w:lang w:val="fr-CH"/>
              </w:rPr>
            </w:pPr>
            <w:r w:rsidRPr="00007C64">
              <w:rPr>
                <w:lang w:val="fr-CH"/>
              </w:rPr>
              <w:t>9</w:t>
            </w:r>
          </w:p>
        </w:tc>
        <w:tc>
          <w:tcPr>
            <w:tcW w:w="1517" w:type="dxa"/>
            <w:shd w:val="clear" w:color="auto" w:fill="auto"/>
          </w:tcPr>
          <w:p w:rsidR="00674515" w:rsidRPr="00007C64" w:rsidRDefault="00674515" w:rsidP="000900BA">
            <w:pPr>
              <w:pStyle w:val="Tabletext"/>
              <w:jc w:val="center"/>
              <w:rPr>
                <w:lang w:val="fr-CH"/>
              </w:rPr>
            </w:pPr>
            <w:r w:rsidRPr="00007C64">
              <w:rPr>
                <w:lang w:val="fr-CH"/>
              </w:rPr>
              <w:t>4,5</w:t>
            </w:r>
          </w:p>
        </w:tc>
        <w:tc>
          <w:tcPr>
            <w:tcW w:w="1562" w:type="dxa"/>
            <w:shd w:val="clear" w:color="auto" w:fill="auto"/>
          </w:tcPr>
          <w:p w:rsidR="00674515" w:rsidRPr="00007C64" w:rsidRDefault="00674515" w:rsidP="000900BA">
            <w:pPr>
              <w:pStyle w:val="Tabletext"/>
              <w:jc w:val="center"/>
              <w:rPr>
                <w:lang w:val="fr-CH"/>
              </w:rPr>
            </w:pPr>
            <w:r w:rsidRPr="00007C64">
              <w:rPr>
                <w:lang w:val="fr-CH"/>
              </w:rPr>
              <w:t>–19,0</w:t>
            </w:r>
          </w:p>
        </w:tc>
        <w:tc>
          <w:tcPr>
            <w:tcW w:w="2025" w:type="dxa"/>
            <w:shd w:val="clear" w:color="auto" w:fill="auto"/>
          </w:tcPr>
          <w:p w:rsidR="00674515" w:rsidRPr="00007C64" w:rsidRDefault="00674515" w:rsidP="000900BA">
            <w:pPr>
              <w:pStyle w:val="Tabletext"/>
              <w:jc w:val="center"/>
              <w:rPr>
                <w:lang w:val="fr-CH"/>
              </w:rPr>
            </w:pPr>
            <w:r w:rsidRPr="00007C64">
              <w:rPr>
                <w:lang w:val="fr-CH"/>
              </w:rPr>
              <w:t>Gauss</w:t>
            </w:r>
          </w:p>
        </w:tc>
        <w:tc>
          <w:tcPr>
            <w:tcW w:w="1098" w:type="dxa"/>
            <w:shd w:val="clear" w:color="auto" w:fill="auto"/>
          </w:tcPr>
          <w:p w:rsidR="00674515" w:rsidRPr="00007C64" w:rsidRDefault="00674515" w:rsidP="000900BA">
            <w:pPr>
              <w:pStyle w:val="Tabletext"/>
              <w:jc w:val="center"/>
              <w:rPr>
                <w:lang w:val="fr-CH"/>
              </w:rPr>
            </w:pPr>
            <w:r w:rsidRPr="00007C64">
              <w:rPr>
                <w:lang w:val="fr-CH"/>
              </w:rPr>
              <w:t>1,69</w:t>
            </w:r>
          </w:p>
        </w:tc>
        <w:tc>
          <w:tcPr>
            <w:tcW w:w="1406" w:type="dxa"/>
            <w:shd w:val="clear" w:color="auto" w:fill="auto"/>
          </w:tcPr>
          <w:p w:rsidR="00674515" w:rsidRPr="00007C64" w:rsidRDefault="00674515" w:rsidP="000900BA">
            <w:pPr>
              <w:pStyle w:val="Tabletext"/>
              <w:jc w:val="center"/>
              <w:rPr>
                <w:lang w:val="fr-CH"/>
              </w:rPr>
            </w:pPr>
            <w:r w:rsidRPr="00007C64">
              <w:rPr>
                <w:lang w:val="fr-CH"/>
              </w:rPr>
              <w:t>0,08</w:t>
            </w:r>
          </w:p>
        </w:tc>
      </w:tr>
      <w:tr w:rsidR="00674515" w:rsidRPr="00007C64" w:rsidTr="000900BA">
        <w:trPr>
          <w:jc w:val="center"/>
        </w:trPr>
        <w:tc>
          <w:tcPr>
            <w:tcW w:w="897" w:type="dxa"/>
            <w:shd w:val="clear" w:color="auto" w:fill="auto"/>
          </w:tcPr>
          <w:p w:rsidR="00674515" w:rsidRPr="00007C64" w:rsidRDefault="00674515" w:rsidP="000900BA">
            <w:pPr>
              <w:pStyle w:val="Tabletext"/>
              <w:jc w:val="center"/>
              <w:rPr>
                <w:lang w:val="fr-CH"/>
              </w:rPr>
            </w:pPr>
            <w:r w:rsidRPr="00007C64">
              <w:rPr>
                <w:lang w:val="fr-CH"/>
              </w:rPr>
              <w:t>10</w:t>
            </w:r>
          </w:p>
        </w:tc>
        <w:tc>
          <w:tcPr>
            <w:tcW w:w="1517" w:type="dxa"/>
            <w:shd w:val="clear" w:color="auto" w:fill="auto"/>
          </w:tcPr>
          <w:p w:rsidR="00674515" w:rsidRPr="00007C64" w:rsidRDefault="00674515" w:rsidP="000900BA">
            <w:pPr>
              <w:pStyle w:val="Tabletext"/>
              <w:jc w:val="center"/>
              <w:rPr>
                <w:lang w:val="fr-CH"/>
              </w:rPr>
            </w:pPr>
            <w:r w:rsidRPr="00007C64">
              <w:rPr>
                <w:lang w:val="fr-CH"/>
              </w:rPr>
              <w:t>5,0</w:t>
            </w:r>
          </w:p>
        </w:tc>
        <w:tc>
          <w:tcPr>
            <w:tcW w:w="1562" w:type="dxa"/>
            <w:shd w:val="clear" w:color="auto" w:fill="auto"/>
          </w:tcPr>
          <w:p w:rsidR="00674515" w:rsidRPr="00007C64" w:rsidRDefault="00674515" w:rsidP="000900BA">
            <w:pPr>
              <w:pStyle w:val="Tabletext"/>
              <w:jc w:val="center"/>
              <w:rPr>
                <w:lang w:val="fr-CH"/>
              </w:rPr>
            </w:pPr>
            <w:r w:rsidRPr="00007C64">
              <w:rPr>
                <w:lang w:val="fr-CH"/>
              </w:rPr>
              <w:t>–17,7</w:t>
            </w:r>
          </w:p>
        </w:tc>
        <w:tc>
          <w:tcPr>
            <w:tcW w:w="2025" w:type="dxa"/>
            <w:shd w:val="clear" w:color="auto" w:fill="auto"/>
          </w:tcPr>
          <w:p w:rsidR="00674515" w:rsidRPr="00007C64" w:rsidRDefault="00674515" w:rsidP="000900BA">
            <w:pPr>
              <w:pStyle w:val="Tabletext"/>
              <w:jc w:val="center"/>
              <w:rPr>
                <w:lang w:val="fr-CH"/>
              </w:rPr>
            </w:pPr>
            <w:r w:rsidRPr="00007C64">
              <w:rPr>
                <w:lang w:val="fr-CH"/>
              </w:rPr>
              <w:t>Gauss</w:t>
            </w:r>
          </w:p>
        </w:tc>
        <w:tc>
          <w:tcPr>
            <w:tcW w:w="1098" w:type="dxa"/>
            <w:shd w:val="clear" w:color="auto" w:fill="auto"/>
          </w:tcPr>
          <w:p w:rsidR="00674515" w:rsidRPr="00007C64" w:rsidRDefault="00674515" w:rsidP="000900BA">
            <w:pPr>
              <w:pStyle w:val="Tabletext"/>
              <w:jc w:val="center"/>
              <w:rPr>
                <w:lang w:val="fr-CH"/>
              </w:rPr>
            </w:pPr>
            <w:r w:rsidRPr="00007C64">
              <w:rPr>
                <w:lang w:val="fr-CH"/>
              </w:rPr>
              <w:t>1,69</w:t>
            </w:r>
          </w:p>
        </w:tc>
        <w:tc>
          <w:tcPr>
            <w:tcW w:w="1406" w:type="dxa"/>
            <w:shd w:val="clear" w:color="auto" w:fill="auto"/>
          </w:tcPr>
          <w:p w:rsidR="00674515" w:rsidRPr="00007C64" w:rsidRDefault="00674515" w:rsidP="000900BA">
            <w:pPr>
              <w:pStyle w:val="Tabletext"/>
              <w:jc w:val="center"/>
              <w:rPr>
                <w:lang w:val="fr-CH"/>
              </w:rPr>
            </w:pPr>
            <w:r w:rsidRPr="00007C64">
              <w:rPr>
                <w:lang w:val="fr-CH"/>
              </w:rPr>
              <w:t>0,08</w:t>
            </w:r>
          </w:p>
        </w:tc>
      </w:tr>
      <w:tr w:rsidR="00674515" w:rsidRPr="00007C64" w:rsidTr="000900BA">
        <w:trPr>
          <w:jc w:val="center"/>
        </w:trPr>
        <w:tc>
          <w:tcPr>
            <w:tcW w:w="897" w:type="dxa"/>
            <w:shd w:val="clear" w:color="auto" w:fill="auto"/>
          </w:tcPr>
          <w:p w:rsidR="00674515" w:rsidRPr="00007C64" w:rsidRDefault="00674515" w:rsidP="000900BA">
            <w:pPr>
              <w:pStyle w:val="Tabletext"/>
              <w:jc w:val="center"/>
              <w:rPr>
                <w:lang w:val="fr-CH"/>
              </w:rPr>
            </w:pPr>
            <w:r w:rsidRPr="00007C64">
              <w:rPr>
                <w:lang w:val="fr-CH"/>
              </w:rPr>
              <w:t>11</w:t>
            </w:r>
          </w:p>
        </w:tc>
        <w:tc>
          <w:tcPr>
            <w:tcW w:w="1517" w:type="dxa"/>
            <w:shd w:val="clear" w:color="auto" w:fill="auto"/>
          </w:tcPr>
          <w:p w:rsidR="00674515" w:rsidRPr="00007C64" w:rsidRDefault="00674515" w:rsidP="000900BA">
            <w:pPr>
              <w:pStyle w:val="Tabletext"/>
              <w:jc w:val="center"/>
              <w:rPr>
                <w:lang w:val="fr-CH"/>
              </w:rPr>
            </w:pPr>
            <w:r w:rsidRPr="00007C64">
              <w:rPr>
                <w:lang w:val="fr-CH"/>
              </w:rPr>
              <w:t>5,3</w:t>
            </w:r>
          </w:p>
        </w:tc>
        <w:tc>
          <w:tcPr>
            <w:tcW w:w="1562" w:type="dxa"/>
            <w:shd w:val="clear" w:color="auto" w:fill="auto"/>
          </w:tcPr>
          <w:p w:rsidR="00674515" w:rsidRPr="00007C64" w:rsidRDefault="00674515" w:rsidP="000900BA">
            <w:pPr>
              <w:pStyle w:val="Tabletext"/>
              <w:jc w:val="center"/>
              <w:rPr>
                <w:lang w:val="fr-CH"/>
              </w:rPr>
            </w:pPr>
            <w:r w:rsidRPr="00007C64">
              <w:rPr>
                <w:lang w:val="fr-CH"/>
              </w:rPr>
              <w:t>–18,9</w:t>
            </w:r>
          </w:p>
        </w:tc>
        <w:tc>
          <w:tcPr>
            <w:tcW w:w="2025" w:type="dxa"/>
            <w:shd w:val="clear" w:color="auto" w:fill="auto"/>
          </w:tcPr>
          <w:p w:rsidR="00674515" w:rsidRPr="00007C64" w:rsidRDefault="00674515" w:rsidP="000900BA">
            <w:pPr>
              <w:pStyle w:val="Tabletext"/>
              <w:jc w:val="center"/>
              <w:rPr>
                <w:lang w:val="fr-CH"/>
              </w:rPr>
            </w:pPr>
            <w:r w:rsidRPr="00007C64">
              <w:rPr>
                <w:lang w:val="fr-CH"/>
              </w:rPr>
              <w:t>Gauss</w:t>
            </w:r>
          </w:p>
        </w:tc>
        <w:tc>
          <w:tcPr>
            <w:tcW w:w="1098" w:type="dxa"/>
            <w:shd w:val="clear" w:color="auto" w:fill="auto"/>
          </w:tcPr>
          <w:p w:rsidR="00674515" w:rsidRPr="00007C64" w:rsidRDefault="00674515" w:rsidP="000900BA">
            <w:pPr>
              <w:pStyle w:val="Tabletext"/>
              <w:jc w:val="center"/>
              <w:rPr>
                <w:lang w:val="fr-CH"/>
              </w:rPr>
            </w:pPr>
            <w:r w:rsidRPr="00007C64">
              <w:rPr>
                <w:lang w:val="fr-CH"/>
              </w:rPr>
              <w:t>1,69</w:t>
            </w:r>
          </w:p>
        </w:tc>
        <w:tc>
          <w:tcPr>
            <w:tcW w:w="1406" w:type="dxa"/>
            <w:shd w:val="clear" w:color="auto" w:fill="auto"/>
          </w:tcPr>
          <w:p w:rsidR="00674515" w:rsidRPr="00007C64" w:rsidRDefault="00674515" w:rsidP="000900BA">
            <w:pPr>
              <w:pStyle w:val="Tabletext"/>
              <w:jc w:val="center"/>
              <w:rPr>
                <w:lang w:val="fr-CH"/>
              </w:rPr>
            </w:pPr>
            <w:r w:rsidRPr="00007C64">
              <w:rPr>
                <w:lang w:val="fr-CH"/>
              </w:rPr>
              <w:t>0,08</w:t>
            </w:r>
          </w:p>
        </w:tc>
      </w:tr>
      <w:tr w:rsidR="00674515" w:rsidRPr="00007C64" w:rsidTr="000900BA">
        <w:trPr>
          <w:jc w:val="center"/>
        </w:trPr>
        <w:tc>
          <w:tcPr>
            <w:tcW w:w="897" w:type="dxa"/>
            <w:shd w:val="clear" w:color="auto" w:fill="auto"/>
          </w:tcPr>
          <w:p w:rsidR="00674515" w:rsidRPr="00007C64" w:rsidRDefault="00674515" w:rsidP="000900BA">
            <w:pPr>
              <w:pStyle w:val="Tabletext"/>
              <w:jc w:val="center"/>
              <w:rPr>
                <w:lang w:val="fr-CH"/>
              </w:rPr>
            </w:pPr>
            <w:r w:rsidRPr="00007C64">
              <w:rPr>
                <w:lang w:val="fr-CH"/>
              </w:rPr>
              <w:t>12</w:t>
            </w:r>
          </w:p>
        </w:tc>
        <w:tc>
          <w:tcPr>
            <w:tcW w:w="1517" w:type="dxa"/>
            <w:shd w:val="clear" w:color="auto" w:fill="auto"/>
          </w:tcPr>
          <w:p w:rsidR="00674515" w:rsidRPr="00007C64" w:rsidRDefault="00674515" w:rsidP="000900BA">
            <w:pPr>
              <w:pStyle w:val="Tabletext"/>
              <w:jc w:val="center"/>
              <w:rPr>
                <w:lang w:val="fr-CH"/>
              </w:rPr>
            </w:pPr>
            <w:r w:rsidRPr="00007C64">
              <w:rPr>
                <w:lang w:val="fr-CH"/>
              </w:rPr>
              <w:t>5,7</w:t>
            </w:r>
          </w:p>
        </w:tc>
        <w:tc>
          <w:tcPr>
            <w:tcW w:w="1562" w:type="dxa"/>
            <w:shd w:val="clear" w:color="auto" w:fill="auto"/>
          </w:tcPr>
          <w:p w:rsidR="00674515" w:rsidRPr="00007C64" w:rsidRDefault="00674515" w:rsidP="000900BA">
            <w:pPr>
              <w:pStyle w:val="Tabletext"/>
              <w:jc w:val="center"/>
              <w:rPr>
                <w:lang w:val="fr-CH"/>
              </w:rPr>
            </w:pPr>
            <w:r w:rsidRPr="00007C64">
              <w:rPr>
                <w:lang w:val="fr-CH"/>
              </w:rPr>
              <w:t>–19,3</w:t>
            </w:r>
          </w:p>
        </w:tc>
        <w:tc>
          <w:tcPr>
            <w:tcW w:w="2025" w:type="dxa"/>
            <w:shd w:val="clear" w:color="auto" w:fill="auto"/>
          </w:tcPr>
          <w:p w:rsidR="00674515" w:rsidRPr="00007C64" w:rsidRDefault="00674515" w:rsidP="000900BA">
            <w:pPr>
              <w:pStyle w:val="Tabletext"/>
              <w:jc w:val="center"/>
              <w:rPr>
                <w:lang w:val="fr-CH"/>
              </w:rPr>
            </w:pPr>
            <w:r w:rsidRPr="00007C64">
              <w:rPr>
                <w:lang w:val="fr-CH"/>
              </w:rPr>
              <w:t>Gauss</w:t>
            </w:r>
          </w:p>
        </w:tc>
        <w:tc>
          <w:tcPr>
            <w:tcW w:w="1098" w:type="dxa"/>
            <w:shd w:val="clear" w:color="auto" w:fill="auto"/>
          </w:tcPr>
          <w:p w:rsidR="00674515" w:rsidRPr="00007C64" w:rsidRDefault="00674515" w:rsidP="000900BA">
            <w:pPr>
              <w:pStyle w:val="Tabletext"/>
              <w:jc w:val="center"/>
              <w:rPr>
                <w:lang w:val="fr-CH"/>
              </w:rPr>
            </w:pPr>
            <w:r w:rsidRPr="00007C64">
              <w:rPr>
                <w:lang w:val="fr-CH"/>
              </w:rPr>
              <w:t>1,69</w:t>
            </w:r>
          </w:p>
        </w:tc>
        <w:tc>
          <w:tcPr>
            <w:tcW w:w="1406" w:type="dxa"/>
            <w:shd w:val="clear" w:color="auto" w:fill="auto"/>
          </w:tcPr>
          <w:p w:rsidR="00674515" w:rsidRPr="00007C64" w:rsidRDefault="00674515" w:rsidP="000900BA">
            <w:pPr>
              <w:pStyle w:val="Tabletext"/>
              <w:jc w:val="center"/>
              <w:rPr>
                <w:lang w:val="fr-CH"/>
              </w:rPr>
            </w:pPr>
            <w:r w:rsidRPr="00007C64">
              <w:rPr>
                <w:lang w:val="fr-CH"/>
              </w:rPr>
              <w:t>0,08</w:t>
            </w:r>
          </w:p>
        </w:tc>
      </w:tr>
    </w:tbl>
    <w:p w:rsidR="000900BA" w:rsidRPr="00007C64" w:rsidRDefault="000900BA" w:rsidP="000900BA">
      <w:pPr>
        <w:pStyle w:val="Tablefin"/>
        <w:rPr>
          <w:snapToGrid w:val="0"/>
          <w:lang w:val="fr-CH" w:eastAsia="fr-FR"/>
        </w:rPr>
      </w:pPr>
      <w:bookmarkStart w:id="805" w:name="_Toc192557799"/>
      <w:bookmarkStart w:id="806" w:name="_Toc196624552"/>
      <w:bookmarkStart w:id="807" w:name="_Toc245005193"/>
      <w:bookmarkStart w:id="808" w:name="_Toc245779423"/>
    </w:p>
    <w:p w:rsidR="00674515" w:rsidRPr="00007C64" w:rsidRDefault="00674515" w:rsidP="00674515">
      <w:pPr>
        <w:pStyle w:val="Heading2"/>
        <w:rPr>
          <w:snapToGrid w:val="0"/>
          <w:lang w:val="fr-CH" w:eastAsia="fr-FR"/>
        </w:rPr>
      </w:pPr>
      <w:bookmarkStart w:id="809" w:name="_Toc321124767"/>
      <w:bookmarkStart w:id="810" w:name="_Toc321124889"/>
      <w:r w:rsidRPr="00007C64">
        <w:rPr>
          <w:snapToGrid w:val="0"/>
          <w:lang w:val="fr-CH" w:eastAsia="fr-FR"/>
        </w:rPr>
        <w:t>8.2</w:t>
      </w:r>
      <w:r w:rsidRPr="00007C64">
        <w:rPr>
          <w:snapToGrid w:val="0"/>
          <w:lang w:val="fr-CH" w:eastAsia="fr-FR"/>
        </w:rPr>
        <w:tab/>
        <w:t>Modèle de canal pour la réception mobile</w:t>
      </w:r>
      <w:bookmarkEnd w:id="805"/>
      <w:bookmarkEnd w:id="806"/>
      <w:bookmarkEnd w:id="807"/>
      <w:bookmarkEnd w:id="808"/>
      <w:bookmarkEnd w:id="809"/>
      <w:bookmarkEnd w:id="810"/>
    </w:p>
    <w:p w:rsidR="00674515" w:rsidRPr="00007C64" w:rsidRDefault="00674515" w:rsidP="00674515">
      <w:pPr>
        <w:rPr>
          <w:lang w:val="fr-CH" w:eastAsia="fr-FR"/>
        </w:rPr>
      </w:pPr>
      <w:r w:rsidRPr="00007C64">
        <w:rPr>
          <w:snapToGrid w:val="0"/>
          <w:lang w:val="fr-CH" w:eastAsia="fr-FR"/>
        </w:rPr>
        <w:t>Le modèle de canal pour la réception mobile est indiqué au Tableau 54. Ce modèle du profil urbain type s'applique à la fois à la DVB-T et à la DVB-H.</w:t>
      </w:r>
    </w:p>
    <w:p w:rsidR="00674515" w:rsidRPr="00007C64" w:rsidRDefault="00674515" w:rsidP="00674515">
      <w:pPr>
        <w:pStyle w:val="Heading2"/>
        <w:rPr>
          <w:lang w:val="fr-CH"/>
        </w:rPr>
      </w:pPr>
      <w:bookmarkStart w:id="811" w:name="_Toc192557800"/>
      <w:bookmarkStart w:id="812" w:name="_Toc196624553"/>
      <w:bookmarkStart w:id="813" w:name="_Toc245005194"/>
      <w:bookmarkStart w:id="814" w:name="_Toc245779424"/>
      <w:bookmarkStart w:id="815" w:name="_Toc321124768"/>
      <w:bookmarkStart w:id="816" w:name="_Toc321124890"/>
      <w:r w:rsidRPr="00007C64">
        <w:rPr>
          <w:snapToGrid w:val="0"/>
          <w:lang w:val="fr-CH" w:eastAsia="fr-FR"/>
        </w:rPr>
        <w:t>8.3</w:t>
      </w:r>
      <w:r w:rsidRPr="00007C64">
        <w:rPr>
          <w:snapToGrid w:val="0"/>
          <w:lang w:val="fr-CH" w:eastAsia="fr-FR"/>
        </w:rPr>
        <w:tab/>
        <w:t xml:space="preserve">Valeurs du rapport moyen </w:t>
      </w:r>
      <w:r w:rsidRPr="00007C64">
        <w:rPr>
          <w:i/>
          <w:iCs/>
          <w:lang w:val="fr-CH"/>
        </w:rPr>
        <w:t>C</w:t>
      </w:r>
      <w:r w:rsidRPr="00007C64">
        <w:rPr>
          <w:lang w:val="fr-CH"/>
        </w:rPr>
        <w:t>/</w:t>
      </w:r>
      <w:r w:rsidRPr="00007C64">
        <w:rPr>
          <w:i/>
          <w:iCs/>
          <w:lang w:val="fr-CH"/>
        </w:rPr>
        <w:t>N</w:t>
      </w:r>
      <w:r w:rsidRPr="00007C64">
        <w:rPr>
          <w:lang w:val="fr-CH"/>
        </w:rPr>
        <w:t xml:space="preserve"> requises pour la réception à l'intérieur et en extérieur avec un dispositif portatif</w:t>
      </w:r>
      <w:bookmarkEnd w:id="811"/>
      <w:bookmarkEnd w:id="812"/>
      <w:bookmarkEnd w:id="813"/>
      <w:bookmarkEnd w:id="814"/>
      <w:bookmarkEnd w:id="815"/>
      <w:bookmarkEnd w:id="816"/>
    </w:p>
    <w:p w:rsidR="00674515" w:rsidRPr="00007C64" w:rsidRDefault="00674515" w:rsidP="00674515">
      <w:pPr>
        <w:rPr>
          <w:lang w:val="fr-CH"/>
        </w:rPr>
      </w:pPr>
      <w:r w:rsidRPr="00007C64">
        <w:rPr>
          <w:lang w:val="fr-CH"/>
        </w:rPr>
        <w:t>Le récepteur DVB-H permettra d'obtenir les valeurs indiquées au Tableau 60 lorsqu'un bruit (</w:t>
      </w:r>
      <w:r w:rsidRPr="00007C64">
        <w:rPr>
          <w:i/>
          <w:iCs/>
          <w:lang w:val="fr-CH"/>
        </w:rPr>
        <w:t>N</w:t>
      </w:r>
      <w:r w:rsidRPr="00007C64">
        <w:rPr>
          <w:lang w:val="fr-CH"/>
        </w:rPr>
        <w:t>) est appliqué avec la porteuse utile (</w:t>
      </w:r>
      <w:r w:rsidRPr="00007C64">
        <w:rPr>
          <w:i/>
          <w:iCs/>
          <w:lang w:val="fr-CH"/>
        </w:rPr>
        <w:t>C</w:t>
      </w:r>
      <w:r w:rsidRPr="00007C64">
        <w:rPr>
          <w:lang w:val="fr-CH"/>
        </w:rPr>
        <w:t xml:space="preserve">) dans une largeur de bande du signal de 7,61 MHz. Le critère du point de dégradation est le taux d'erreur sur les trames MPE-FEC de 5% (MFER de 5%). Les chiffres du rapport </w:t>
      </w:r>
      <w:r w:rsidRPr="00007C64">
        <w:rPr>
          <w:i/>
          <w:iCs/>
          <w:lang w:val="fr-CH"/>
        </w:rPr>
        <w:t>C</w:t>
      </w:r>
      <w:r w:rsidRPr="00007C64">
        <w:rPr>
          <w:lang w:val="fr-CH"/>
        </w:rPr>
        <w:t>/</w:t>
      </w:r>
      <w:r w:rsidRPr="00007C64">
        <w:rPr>
          <w:i/>
          <w:iCs/>
          <w:lang w:val="fr-CH"/>
        </w:rPr>
        <w:t>N</w:t>
      </w:r>
      <w:r w:rsidRPr="00007C64">
        <w:rPr>
          <w:lang w:val="fr-CH"/>
        </w:rPr>
        <w:t xml:space="preserve"> sont fondés sur les récepteurs les plus récents du marché disposant d'une marge supplémentaire de 2 dB.</w:t>
      </w:r>
    </w:p>
    <w:p w:rsidR="00674515" w:rsidRPr="00007C64" w:rsidRDefault="00674515" w:rsidP="00674515">
      <w:pPr>
        <w:pStyle w:val="TableNo"/>
        <w:rPr>
          <w:lang w:val="fr-CH"/>
        </w:rPr>
      </w:pPr>
      <w:bookmarkStart w:id="817" w:name="_Ref158102201"/>
      <w:bookmarkStart w:id="818" w:name="_Toc192558554"/>
      <w:bookmarkStart w:id="819" w:name="_Toc321125401"/>
      <w:bookmarkStart w:id="820" w:name="_Toc162330277"/>
      <w:r w:rsidRPr="00007C64">
        <w:rPr>
          <w:lang w:val="fr-CH"/>
        </w:rPr>
        <w:t xml:space="preserve">TABLEAU </w:t>
      </w:r>
      <w:bookmarkEnd w:id="817"/>
      <w:bookmarkEnd w:id="818"/>
      <w:r w:rsidRPr="00007C64">
        <w:rPr>
          <w:lang w:val="fr-CH"/>
        </w:rPr>
        <w:t>60</w:t>
      </w:r>
      <w:bookmarkEnd w:id="819"/>
    </w:p>
    <w:p w:rsidR="00674515" w:rsidRPr="00007C64" w:rsidRDefault="00674515" w:rsidP="00674515">
      <w:pPr>
        <w:pStyle w:val="Tabletitle"/>
        <w:rPr>
          <w:lang w:val="fr-CH"/>
        </w:rPr>
      </w:pPr>
      <w:bookmarkStart w:id="821" w:name="_Toc192558555"/>
      <w:bookmarkStart w:id="822" w:name="_Toc321125402"/>
      <w:r w:rsidRPr="00007C64">
        <w:rPr>
          <w:lang w:val="fr-CH"/>
        </w:rPr>
        <w:t xml:space="preserve">Rapport </w:t>
      </w:r>
      <w:r w:rsidRPr="00007C64">
        <w:rPr>
          <w:i/>
          <w:iCs/>
          <w:lang w:val="fr-CH"/>
        </w:rPr>
        <w:t>C</w:t>
      </w:r>
      <w:r w:rsidRPr="00007C64">
        <w:rPr>
          <w:lang w:val="fr-CH"/>
        </w:rPr>
        <w:t>/</w:t>
      </w:r>
      <w:r w:rsidRPr="00007C64">
        <w:rPr>
          <w:i/>
          <w:iCs/>
          <w:lang w:val="fr-CH"/>
        </w:rPr>
        <w:t>N</w:t>
      </w:r>
      <w:r w:rsidRPr="00007C64">
        <w:rPr>
          <w:lang w:val="fr-CH"/>
        </w:rPr>
        <w:t xml:space="preserve"> (dB) pour un </w:t>
      </w:r>
      <w:r w:rsidRPr="00007C64">
        <w:rPr>
          <w:bCs/>
          <w:lang w:val="fr-CH"/>
        </w:rPr>
        <w:t>MFER</w:t>
      </w:r>
      <w:r w:rsidRPr="00007C64">
        <w:rPr>
          <w:lang w:val="fr-CH"/>
        </w:rPr>
        <w:t xml:space="preserve"> de 5% dans les canaux PI et PO</w:t>
      </w:r>
      <w:bookmarkEnd w:id="821"/>
      <w:bookmarkEnd w:id="820"/>
      <w:bookmarkEnd w:id="822"/>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1"/>
        <w:gridCol w:w="1646"/>
        <w:gridCol w:w="1646"/>
        <w:gridCol w:w="1646"/>
        <w:gridCol w:w="1646"/>
      </w:tblGrid>
      <w:tr w:rsidR="00674515" w:rsidRPr="00007C64" w:rsidTr="000900BA">
        <w:trPr>
          <w:jc w:val="center"/>
        </w:trPr>
        <w:tc>
          <w:tcPr>
            <w:tcW w:w="1921" w:type="dxa"/>
            <w:vAlign w:val="center"/>
          </w:tcPr>
          <w:p w:rsidR="00674515" w:rsidRPr="00007C64" w:rsidRDefault="00674515" w:rsidP="000900BA">
            <w:pPr>
              <w:pStyle w:val="Tablehead"/>
              <w:rPr>
                <w:lang w:val="fr-CH"/>
              </w:rPr>
            </w:pPr>
            <w:r w:rsidRPr="00007C64">
              <w:rPr>
                <w:lang w:val="fr-CH"/>
              </w:rPr>
              <w:t>Modulation</w:t>
            </w:r>
          </w:p>
        </w:tc>
        <w:tc>
          <w:tcPr>
            <w:tcW w:w="1646" w:type="dxa"/>
            <w:vAlign w:val="center"/>
          </w:tcPr>
          <w:p w:rsidR="00674515" w:rsidRPr="00007C64" w:rsidRDefault="00674515" w:rsidP="000900BA">
            <w:pPr>
              <w:pStyle w:val="Tablehead"/>
              <w:rPr>
                <w:lang w:val="fr-CH"/>
              </w:rPr>
            </w:pPr>
            <w:r w:rsidRPr="00007C64">
              <w:rPr>
                <w:lang w:val="fr-CH"/>
              </w:rPr>
              <w:t>Rendement de codage</w:t>
            </w:r>
          </w:p>
        </w:tc>
        <w:tc>
          <w:tcPr>
            <w:tcW w:w="1646" w:type="dxa"/>
            <w:vAlign w:val="center"/>
          </w:tcPr>
          <w:p w:rsidR="00674515" w:rsidRPr="00007C64" w:rsidRDefault="00674515" w:rsidP="000900BA">
            <w:pPr>
              <w:pStyle w:val="Tablehead"/>
              <w:rPr>
                <w:lang w:val="fr-CH"/>
              </w:rPr>
            </w:pPr>
            <w:r w:rsidRPr="00007C64">
              <w:rPr>
                <w:lang w:val="fr-CH"/>
              </w:rPr>
              <w:t>Rendement de codage</w:t>
            </w:r>
            <w:r w:rsidR="000900BA" w:rsidRPr="00007C64">
              <w:rPr>
                <w:lang w:val="fr-CH"/>
              </w:rPr>
              <w:br/>
            </w:r>
            <w:r w:rsidRPr="00007C64">
              <w:rPr>
                <w:lang w:val="fr-CH"/>
              </w:rPr>
              <w:t>MPE-FEC</w:t>
            </w:r>
          </w:p>
        </w:tc>
        <w:tc>
          <w:tcPr>
            <w:tcW w:w="1646" w:type="dxa"/>
            <w:vAlign w:val="center"/>
          </w:tcPr>
          <w:p w:rsidR="00674515" w:rsidRPr="00007C64" w:rsidRDefault="00674515" w:rsidP="000900BA">
            <w:pPr>
              <w:pStyle w:val="Tablehead"/>
              <w:rPr>
                <w:lang w:val="fr-CH"/>
              </w:rPr>
            </w:pPr>
            <w:r w:rsidRPr="00007C64">
              <w:rPr>
                <w:lang w:val="fr-CH"/>
              </w:rPr>
              <w:t>PI</w:t>
            </w:r>
          </w:p>
        </w:tc>
        <w:tc>
          <w:tcPr>
            <w:tcW w:w="1646" w:type="dxa"/>
            <w:vAlign w:val="center"/>
          </w:tcPr>
          <w:p w:rsidR="00674515" w:rsidRPr="00007C64" w:rsidRDefault="00674515" w:rsidP="000900BA">
            <w:pPr>
              <w:pStyle w:val="Tablehead"/>
              <w:rPr>
                <w:lang w:val="fr-CH"/>
              </w:rPr>
            </w:pPr>
            <w:r w:rsidRPr="00007C64">
              <w:rPr>
                <w:lang w:val="fr-CH"/>
              </w:rPr>
              <w:t>PO</w:t>
            </w:r>
          </w:p>
        </w:tc>
      </w:tr>
      <w:tr w:rsidR="00674515" w:rsidRPr="00007C64" w:rsidTr="000900BA">
        <w:trPr>
          <w:jc w:val="center"/>
        </w:trPr>
        <w:tc>
          <w:tcPr>
            <w:tcW w:w="1921" w:type="dxa"/>
          </w:tcPr>
          <w:p w:rsidR="00674515" w:rsidRPr="00007C64" w:rsidRDefault="00674515" w:rsidP="000900BA">
            <w:pPr>
              <w:pStyle w:val="Tabletext"/>
              <w:jc w:val="center"/>
              <w:rPr>
                <w:lang w:val="fr-CH"/>
              </w:rPr>
            </w:pPr>
            <w:bookmarkStart w:id="823" w:name="_Hlk157923012"/>
            <w:r w:rsidRPr="00007C64">
              <w:rPr>
                <w:lang w:val="fr-CH"/>
              </w:rPr>
              <w:t>MDP-4</w:t>
            </w:r>
          </w:p>
        </w:tc>
        <w:tc>
          <w:tcPr>
            <w:tcW w:w="1646" w:type="dxa"/>
          </w:tcPr>
          <w:p w:rsidR="00674515" w:rsidRPr="00007C64" w:rsidRDefault="00674515" w:rsidP="000900BA">
            <w:pPr>
              <w:pStyle w:val="Tabletext"/>
              <w:jc w:val="center"/>
              <w:rPr>
                <w:lang w:val="fr-CH"/>
              </w:rPr>
            </w:pPr>
            <w:r w:rsidRPr="00007C64">
              <w:rPr>
                <w:lang w:val="fr-CH"/>
              </w:rPr>
              <w:t>1/2</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1/2</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6,6</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7,6</w:t>
            </w:r>
          </w:p>
        </w:tc>
      </w:tr>
      <w:tr w:rsidR="00674515" w:rsidRPr="00007C64" w:rsidTr="000900BA">
        <w:trPr>
          <w:jc w:val="center"/>
        </w:trPr>
        <w:tc>
          <w:tcPr>
            <w:tcW w:w="1921" w:type="dxa"/>
          </w:tcPr>
          <w:p w:rsidR="00674515" w:rsidRPr="00007C64" w:rsidRDefault="00674515" w:rsidP="000900BA">
            <w:pPr>
              <w:pStyle w:val="Tabletext"/>
              <w:jc w:val="center"/>
              <w:rPr>
                <w:lang w:val="fr-CH"/>
              </w:rPr>
            </w:pPr>
            <w:r w:rsidRPr="00007C64">
              <w:rPr>
                <w:lang w:val="fr-CH"/>
              </w:rPr>
              <w:t>MDP-4</w:t>
            </w:r>
          </w:p>
        </w:tc>
        <w:tc>
          <w:tcPr>
            <w:tcW w:w="1646" w:type="dxa"/>
          </w:tcPr>
          <w:p w:rsidR="00674515" w:rsidRPr="00007C64" w:rsidRDefault="00674515" w:rsidP="000900BA">
            <w:pPr>
              <w:pStyle w:val="Tabletext"/>
              <w:jc w:val="center"/>
              <w:rPr>
                <w:lang w:val="fr-CH"/>
              </w:rPr>
            </w:pPr>
            <w:r w:rsidRPr="00007C64">
              <w:rPr>
                <w:lang w:val="fr-CH"/>
              </w:rPr>
              <w:t>1/2</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2/3</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6,8</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7,8</w:t>
            </w:r>
          </w:p>
        </w:tc>
      </w:tr>
      <w:tr w:rsidR="00674515" w:rsidRPr="00007C64" w:rsidTr="000900BA">
        <w:trPr>
          <w:jc w:val="center"/>
        </w:trPr>
        <w:tc>
          <w:tcPr>
            <w:tcW w:w="1921" w:type="dxa"/>
          </w:tcPr>
          <w:p w:rsidR="00674515" w:rsidRPr="00007C64" w:rsidRDefault="00674515" w:rsidP="000900BA">
            <w:pPr>
              <w:pStyle w:val="Tabletext"/>
              <w:jc w:val="center"/>
              <w:rPr>
                <w:lang w:val="fr-CH"/>
              </w:rPr>
            </w:pPr>
            <w:r w:rsidRPr="00007C64">
              <w:rPr>
                <w:lang w:val="fr-CH"/>
              </w:rPr>
              <w:t>MDP-4</w:t>
            </w:r>
          </w:p>
        </w:tc>
        <w:tc>
          <w:tcPr>
            <w:tcW w:w="1646" w:type="dxa"/>
          </w:tcPr>
          <w:p w:rsidR="00674515" w:rsidRPr="00007C64" w:rsidRDefault="00674515" w:rsidP="000900BA">
            <w:pPr>
              <w:pStyle w:val="Tabletext"/>
              <w:jc w:val="center"/>
              <w:rPr>
                <w:lang w:val="fr-CH"/>
              </w:rPr>
            </w:pPr>
            <w:r w:rsidRPr="00007C64">
              <w:rPr>
                <w:lang w:val="fr-CH"/>
              </w:rPr>
              <w:t>1/2</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3/4</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7,0</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8,0</w:t>
            </w:r>
          </w:p>
        </w:tc>
      </w:tr>
      <w:tr w:rsidR="00674515" w:rsidRPr="00007C64" w:rsidTr="000900BA">
        <w:trPr>
          <w:jc w:val="center"/>
        </w:trPr>
        <w:tc>
          <w:tcPr>
            <w:tcW w:w="1921" w:type="dxa"/>
          </w:tcPr>
          <w:p w:rsidR="00674515" w:rsidRPr="00007C64" w:rsidRDefault="00674515" w:rsidP="000900BA">
            <w:pPr>
              <w:pStyle w:val="Tabletext"/>
              <w:jc w:val="center"/>
              <w:rPr>
                <w:lang w:val="fr-CH"/>
              </w:rPr>
            </w:pPr>
            <w:r w:rsidRPr="00007C64">
              <w:rPr>
                <w:lang w:val="fr-CH"/>
              </w:rPr>
              <w:t>MDP-4</w:t>
            </w:r>
          </w:p>
        </w:tc>
        <w:tc>
          <w:tcPr>
            <w:tcW w:w="1646" w:type="dxa"/>
          </w:tcPr>
          <w:p w:rsidR="00674515" w:rsidRPr="00007C64" w:rsidRDefault="00674515" w:rsidP="000900BA">
            <w:pPr>
              <w:pStyle w:val="Tabletext"/>
              <w:jc w:val="center"/>
              <w:rPr>
                <w:lang w:val="fr-CH"/>
              </w:rPr>
            </w:pPr>
            <w:r w:rsidRPr="00007C64">
              <w:rPr>
                <w:lang w:val="fr-CH"/>
              </w:rPr>
              <w:t>1/2</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5/6</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7,2</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8,2</w:t>
            </w:r>
          </w:p>
        </w:tc>
      </w:tr>
      <w:tr w:rsidR="00674515" w:rsidRPr="00007C64" w:rsidTr="000900BA">
        <w:trPr>
          <w:jc w:val="center"/>
        </w:trPr>
        <w:tc>
          <w:tcPr>
            <w:tcW w:w="1921" w:type="dxa"/>
          </w:tcPr>
          <w:p w:rsidR="00674515" w:rsidRPr="00007C64" w:rsidRDefault="00674515" w:rsidP="000900BA">
            <w:pPr>
              <w:pStyle w:val="Tabletext"/>
              <w:jc w:val="center"/>
              <w:rPr>
                <w:lang w:val="fr-CH"/>
              </w:rPr>
            </w:pPr>
            <w:r w:rsidRPr="00007C64">
              <w:rPr>
                <w:lang w:val="fr-CH"/>
              </w:rPr>
              <w:t>MDP-4</w:t>
            </w:r>
          </w:p>
        </w:tc>
        <w:tc>
          <w:tcPr>
            <w:tcW w:w="1646" w:type="dxa"/>
          </w:tcPr>
          <w:p w:rsidR="00674515" w:rsidRPr="00007C64" w:rsidRDefault="00674515" w:rsidP="000900BA">
            <w:pPr>
              <w:pStyle w:val="Tabletext"/>
              <w:jc w:val="center"/>
              <w:rPr>
                <w:lang w:val="fr-CH"/>
              </w:rPr>
            </w:pPr>
            <w:r w:rsidRPr="00007C64">
              <w:rPr>
                <w:lang w:val="fr-CH"/>
              </w:rPr>
              <w:t>1/2</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7/8</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7,4</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8,4</w:t>
            </w:r>
          </w:p>
        </w:tc>
      </w:tr>
      <w:tr w:rsidR="00674515" w:rsidRPr="00007C64" w:rsidTr="000900BA">
        <w:trPr>
          <w:jc w:val="center"/>
        </w:trPr>
        <w:tc>
          <w:tcPr>
            <w:tcW w:w="1921" w:type="dxa"/>
          </w:tcPr>
          <w:p w:rsidR="00674515" w:rsidRPr="00007C64" w:rsidRDefault="00674515" w:rsidP="000900BA">
            <w:pPr>
              <w:pStyle w:val="Tabletext"/>
              <w:jc w:val="center"/>
              <w:rPr>
                <w:lang w:val="fr-CH"/>
              </w:rPr>
            </w:pPr>
            <w:r w:rsidRPr="00007C64">
              <w:rPr>
                <w:lang w:val="fr-CH"/>
              </w:rPr>
              <w:t>MDP-4</w:t>
            </w:r>
          </w:p>
        </w:tc>
        <w:tc>
          <w:tcPr>
            <w:tcW w:w="1646" w:type="dxa"/>
          </w:tcPr>
          <w:p w:rsidR="00674515" w:rsidRPr="00007C64" w:rsidRDefault="00674515" w:rsidP="000900BA">
            <w:pPr>
              <w:pStyle w:val="Tabletext"/>
              <w:jc w:val="center"/>
              <w:rPr>
                <w:lang w:val="fr-CH"/>
              </w:rPr>
            </w:pPr>
            <w:r w:rsidRPr="00007C64">
              <w:rPr>
                <w:lang w:val="fr-CH"/>
              </w:rPr>
              <w:t>2/3</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2/3</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9,8</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10,8</w:t>
            </w:r>
          </w:p>
        </w:tc>
      </w:tr>
      <w:tr w:rsidR="00674515" w:rsidRPr="00007C64" w:rsidTr="000900BA">
        <w:trPr>
          <w:jc w:val="center"/>
        </w:trPr>
        <w:tc>
          <w:tcPr>
            <w:tcW w:w="1921" w:type="dxa"/>
          </w:tcPr>
          <w:p w:rsidR="00674515" w:rsidRPr="00007C64" w:rsidRDefault="00674515" w:rsidP="000900BA">
            <w:pPr>
              <w:pStyle w:val="Tabletext"/>
              <w:jc w:val="center"/>
              <w:rPr>
                <w:lang w:val="fr-CH"/>
              </w:rPr>
            </w:pPr>
            <w:r w:rsidRPr="00007C64">
              <w:rPr>
                <w:lang w:val="fr-CH"/>
              </w:rPr>
              <w:t>MDP-4</w:t>
            </w:r>
          </w:p>
        </w:tc>
        <w:tc>
          <w:tcPr>
            <w:tcW w:w="1646" w:type="dxa"/>
          </w:tcPr>
          <w:p w:rsidR="00674515" w:rsidRPr="00007C64" w:rsidRDefault="00674515" w:rsidP="000900BA">
            <w:pPr>
              <w:pStyle w:val="Tabletext"/>
              <w:jc w:val="center"/>
              <w:rPr>
                <w:lang w:val="fr-CH"/>
              </w:rPr>
            </w:pPr>
            <w:r w:rsidRPr="00007C64">
              <w:rPr>
                <w:lang w:val="fr-CH"/>
              </w:rPr>
              <w:t>2/3</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3/4</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10,0</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11,0</w:t>
            </w:r>
          </w:p>
        </w:tc>
      </w:tr>
    </w:tbl>
    <w:p w:rsidR="000900BA" w:rsidRPr="00007C64" w:rsidRDefault="000900BA" w:rsidP="000900BA">
      <w:pPr>
        <w:pStyle w:val="TableNo"/>
        <w:rPr>
          <w:lang w:val="fr-CH"/>
        </w:rPr>
      </w:pPr>
      <w:bookmarkStart w:id="824" w:name="_Toc321125403"/>
      <w:r w:rsidRPr="00007C64">
        <w:rPr>
          <w:lang w:val="fr-CH"/>
        </w:rPr>
        <w:t>TABLEAU 60 (</w:t>
      </w:r>
      <w:r w:rsidRPr="00007C64">
        <w:rPr>
          <w:i/>
          <w:iCs/>
          <w:lang w:val="fr-CH"/>
        </w:rPr>
        <w:t>fin</w:t>
      </w:r>
      <w:r w:rsidRPr="00007C64">
        <w:rPr>
          <w:lang w:val="fr-CH"/>
        </w:rPr>
        <w:t>)</w:t>
      </w:r>
      <w:bookmarkEnd w:id="82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1"/>
        <w:gridCol w:w="1646"/>
        <w:gridCol w:w="1646"/>
        <w:gridCol w:w="1646"/>
        <w:gridCol w:w="1646"/>
      </w:tblGrid>
      <w:tr w:rsidR="000900BA" w:rsidRPr="00007C64" w:rsidTr="000900BA">
        <w:trPr>
          <w:jc w:val="center"/>
        </w:trPr>
        <w:tc>
          <w:tcPr>
            <w:tcW w:w="1921" w:type="dxa"/>
            <w:vAlign w:val="center"/>
          </w:tcPr>
          <w:p w:rsidR="000900BA" w:rsidRPr="00007C64" w:rsidRDefault="000900BA" w:rsidP="000900BA">
            <w:pPr>
              <w:pStyle w:val="Tablehead"/>
              <w:rPr>
                <w:lang w:val="fr-CH"/>
              </w:rPr>
            </w:pPr>
            <w:r w:rsidRPr="00007C64">
              <w:rPr>
                <w:lang w:val="fr-CH"/>
              </w:rPr>
              <w:t>Modulation</w:t>
            </w:r>
          </w:p>
        </w:tc>
        <w:tc>
          <w:tcPr>
            <w:tcW w:w="1646" w:type="dxa"/>
            <w:vAlign w:val="center"/>
          </w:tcPr>
          <w:p w:rsidR="000900BA" w:rsidRPr="00007C64" w:rsidRDefault="000900BA" w:rsidP="000900BA">
            <w:pPr>
              <w:pStyle w:val="Tablehead"/>
              <w:rPr>
                <w:lang w:val="fr-CH"/>
              </w:rPr>
            </w:pPr>
            <w:r w:rsidRPr="00007C64">
              <w:rPr>
                <w:lang w:val="fr-CH"/>
              </w:rPr>
              <w:t>Rendement de codage</w:t>
            </w:r>
          </w:p>
        </w:tc>
        <w:tc>
          <w:tcPr>
            <w:tcW w:w="1646" w:type="dxa"/>
            <w:vAlign w:val="center"/>
          </w:tcPr>
          <w:p w:rsidR="000900BA" w:rsidRPr="00007C64" w:rsidRDefault="000900BA" w:rsidP="000900BA">
            <w:pPr>
              <w:pStyle w:val="Tablehead"/>
              <w:rPr>
                <w:lang w:val="fr-CH"/>
              </w:rPr>
            </w:pPr>
            <w:r w:rsidRPr="00007C64">
              <w:rPr>
                <w:lang w:val="fr-CH"/>
              </w:rPr>
              <w:t xml:space="preserve">Rendement de codage </w:t>
            </w:r>
            <w:r w:rsidRPr="00007C64">
              <w:rPr>
                <w:lang w:val="fr-CH"/>
              </w:rPr>
              <w:br/>
              <w:t>MPE-FEC</w:t>
            </w:r>
          </w:p>
        </w:tc>
        <w:tc>
          <w:tcPr>
            <w:tcW w:w="1646" w:type="dxa"/>
            <w:vAlign w:val="center"/>
          </w:tcPr>
          <w:p w:rsidR="000900BA" w:rsidRPr="00007C64" w:rsidRDefault="000900BA" w:rsidP="000900BA">
            <w:pPr>
              <w:pStyle w:val="Tablehead"/>
              <w:rPr>
                <w:lang w:val="fr-CH"/>
              </w:rPr>
            </w:pPr>
            <w:r w:rsidRPr="00007C64">
              <w:rPr>
                <w:lang w:val="fr-CH"/>
              </w:rPr>
              <w:t>PI</w:t>
            </w:r>
          </w:p>
        </w:tc>
        <w:tc>
          <w:tcPr>
            <w:tcW w:w="1646" w:type="dxa"/>
            <w:vAlign w:val="center"/>
          </w:tcPr>
          <w:p w:rsidR="000900BA" w:rsidRPr="00007C64" w:rsidRDefault="000900BA" w:rsidP="000900BA">
            <w:pPr>
              <w:pStyle w:val="Tablehead"/>
              <w:rPr>
                <w:lang w:val="fr-CH"/>
              </w:rPr>
            </w:pPr>
            <w:r w:rsidRPr="00007C64">
              <w:rPr>
                <w:lang w:val="fr-CH"/>
              </w:rPr>
              <w:t>PO</w:t>
            </w:r>
          </w:p>
        </w:tc>
      </w:tr>
      <w:tr w:rsidR="00674515" w:rsidRPr="00007C64" w:rsidTr="000900BA">
        <w:trPr>
          <w:jc w:val="center"/>
        </w:trPr>
        <w:tc>
          <w:tcPr>
            <w:tcW w:w="1921" w:type="dxa"/>
          </w:tcPr>
          <w:p w:rsidR="00674515" w:rsidRPr="00007C64" w:rsidRDefault="00674515" w:rsidP="000900BA">
            <w:pPr>
              <w:pStyle w:val="Tabletext"/>
              <w:jc w:val="center"/>
              <w:rPr>
                <w:lang w:val="fr-CH"/>
              </w:rPr>
            </w:pPr>
            <w:r w:rsidRPr="00007C64">
              <w:rPr>
                <w:lang w:val="fr-CH"/>
              </w:rPr>
              <w:t>MDP-4</w:t>
            </w:r>
          </w:p>
        </w:tc>
        <w:tc>
          <w:tcPr>
            <w:tcW w:w="1646" w:type="dxa"/>
          </w:tcPr>
          <w:p w:rsidR="00674515" w:rsidRPr="00007C64" w:rsidRDefault="00674515" w:rsidP="000900BA">
            <w:pPr>
              <w:pStyle w:val="Tabletext"/>
              <w:jc w:val="center"/>
              <w:rPr>
                <w:lang w:val="fr-CH"/>
              </w:rPr>
            </w:pPr>
            <w:r w:rsidRPr="00007C64">
              <w:rPr>
                <w:lang w:val="fr-CH"/>
              </w:rPr>
              <w:t>2/3</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5/6</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10,2</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11,2</w:t>
            </w:r>
          </w:p>
        </w:tc>
      </w:tr>
      <w:tr w:rsidR="00674515" w:rsidRPr="00007C64" w:rsidTr="000900BA">
        <w:trPr>
          <w:jc w:val="center"/>
        </w:trPr>
        <w:tc>
          <w:tcPr>
            <w:tcW w:w="1921" w:type="dxa"/>
          </w:tcPr>
          <w:p w:rsidR="00674515" w:rsidRPr="00007C64" w:rsidRDefault="00674515" w:rsidP="000900BA">
            <w:pPr>
              <w:pStyle w:val="Tabletext"/>
              <w:jc w:val="center"/>
              <w:rPr>
                <w:lang w:val="fr-CH"/>
              </w:rPr>
            </w:pPr>
            <w:r w:rsidRPr="00007C64">
              <w:rPr>
                <w:lang w:val="fr-CH"/>
              </w:rPr>
              <w:t>MDP-4</w:t>
            </w:r>
          </w:p>
        </w:tc>
        <w:tc>
          <w:tcPr>
            <w:tcW w:w="1646" w:type="dxa"/>
          </w:tcPr>
          <w:p w:rsidR="00674515" w:rsidRPr="00007C64" w:rsidRDefault="00674515" w:rsidP="000900BA">
            <w:pPr>
              <w:pStyle w:val="Tabletext"/>
              <w:jc w:val="center"/>
              <w:rPr>
                <w:lang w:val="fr-CH"/>
              </w:rPr>
            </w:pPr>
            <w:r w:rsidRPr="00007C64">
              <w:rPr>
                <w:lang w:val="fr-CH"/>
              </w:rPr>
              <w:t>2/3</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7/8</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10,4</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11,4</w:t>
            </w:r>
          </w:p>
        </w:tc>
      </w:tr>
      <w:tr w:rsidR="00674515" w:rsidRPr="00007C64" w:rsidTr="000900BA">
        <w:trPr>
          <w:jc w:val="center"/>
        </w:trPr>
        <w:tc>
          <w:tcPr>
            <w:tcW w:w="1921" w:type="dxa"/>
          </w:tcPr>
          <w:p w:rsidR="00674515" w:rsidRPr="00007C64" w:rsidRDefault="00674515" w:rsidP="000900BA">
            <w:pPr>
              <w:pStyle w:val="Tabletext"/>
              <w:jc w:val="center"/>
              <w:rPr>
                <w:lang w:val="fr-CH"/>
              </w:rPr>
            </w:pPr>
            <w:r w:rsidRPr="00007C64">
              <w:rPr>
                <w:lang w:val="fr-CH"/>
              </w:rPr>
              <w:t>MAQ-16</w:t>
            </w:r>
          </w:p>
        </w:tc>
        <w:tc>
          <w:tcPr>
            <w:tcW w:w="1646" w:type="dxa"/>
          </w:tcPr>
          <w:p w:rsidR="00674515" w:rsidRPr="00007C64" w:rsidRDefault="00674515" w:rsidP="000900BA">
            <w:pPr>
              <w:pStyle w:val="Tabletext"/>
              <w:jc w:val="center"/>
              <w:rPr>
                <w:lang w:val="fr-CH"/>
              </w:rPr>
            </w:pPr>
            <w:r w:rsidRPr="00007C64">
              <w:rPr>
                <w:lang w:val="fr-CH"/>
              </w:rPr>
              <w:t>1/2</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2/3</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12,8</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13,8</w:t>
            </w:r>
          </w:p>
        </w:tc>
      </w:tr>
      <w:tr w:rsidR="00674515" w:rsidRPr="00007C64" w:rsidTr="000900BA">
        <w:trPr>
          <w:jc w:val="center"/>
        </w:trPr>
        <w:tc>
          <w:tcPr>
            <w:tcW w:w="1921" w:type="dxa"/>
          </w:tcPr>
          <w:p w:rsidR="00674515" w:rsidRPr="00007C64" w:rsidRDefault="00674515" w:rsidP="000900BA">
            <w:pPr>
              <w:pStyle w:val="Tabletext"/>
              <w:jc w:val="center"/>
              <w:rPr>
                <w:lang w:val="fr-CH"/>
              </w:rPr>
            </w:pPr>
            <w:r w:rsidRPr="00007C64">
              <w:rPr>
                <w:lang w:val="fr-CH"/>
              </w:rPr>
              <w:t>MAQ-16</w:t>
            </w:r>
          </w:p>
        </w:tc>
        <w:tc>
          <w:tcPr>
            <w:tcW w:w="1646" w:type="dxa"/>
          </w:tcPr>
          <w:p w:rsidR="00674515" w:rsidRPr="00007C64" w:rsidRDefault="00674515" w:rsidP="000900BA">
            <w:pPr>
              <w:pStyle w:val="Tabletext"/>
              <w:jc w:val="center"/>
              <w:rPr>
                <w:lang w:val="fr-CH"/>
              </w:rPr>
            </w:pPr>
            <w:r w:rsidRPr="00007C64">
              <w:rPr>
                <w:lang w:val="fr-CH"/>
              </w:rPr>
              <w:t>1/2</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3/4</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13,0</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14,0</w:t>
            </w:r>
          </w:p>
        </w:tc>
      </w:tr>
      <w:tr w:rsidR="00674515" w:rsidRPr="00007C64" w:rsidTr="000900BA">
        <w:trPr>
          <w:jc w:val="center"/>
        </w:trPr>
        <w:tc>
          <w:tcPr>
            <w:tcW w:w="1921" w:type="dxa"/>
          </w:tcPr>
          <w:p w:rsidR="00674515" w:rsidRPr="00007C64" w:rsidRDefault="00674515" w:rsidP="000900BA">
            <w:pPr>
              <w:pStyle w:val="Tabletext"/>
              <w:jc w:val="center"/>
              <w:rPr>
                <w:lang w:val="fr-CH"/>
              </w:rPr>
            </w:pPr>
            <w:r w:rsidRPr="00007C64">
              <w:rPr>
                <w:lang w:val="fr-CH"/>
              </w:rPr>
              <w:t>MAQ-16</w:t>
            </w:r>
          </w:p>
        </w:tc>
        <w:tc>
          <w:tcPr>
            <w:tcW w:w="1646" w:type="dxa"/>
          </w:tcPr>
          <w:p w:rsidR="00674515" w:rsidRPr="00007C64" w:rsidRDefault="00674515" w:rsidP="000900BA">
            <w:pPr>
              <w:pStyle w:val="Tabletext"/>
              <w:jc w:val="center"/>
              <w:rPr>
                <w:lang w:val="fr-CH"/>
              </w:rPr>
            </w:pPr>
            <w:r w:rsidRPr="00007C64">
              <w:rPr>
                <w:lang w:val="fr-CH"/>
              </w:rPr>
              <w:t>1/2</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5/6</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13,2</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14,2</w:t>
            </w:r>
          </w:p>
        </w:tc>
      </w:tr>
      <w:tr w:rsidR="00674515" w:rsidRPr="00007C64" w:rsidTr="000900BA">
        <w:trPr>
          <w:jc w:val="center"/>
        </w:trPr>
        <w:tc>
          <w:tcPr>
            <w:tcW w:w="1921" w:type="dxa"/>
          </w:tcPr>
          <w:p w:rsidR="00674515" w:rsidRPr="00007C64" w:rsidRDefault="00674515" w:rsidP="000900BA">
            <w:pPr>
              <w:pStyle w:val="Tabletext"/>
              <w:jc w:val="center"/>
              <w:rPr>
                <w:lang w:val="fr-CH"/>
              </w:rPr>
            </w:pPr>
            <w:r w:rsidRPr="00007C64">
              <w:rPr>
                <w:lang w:val="fr-CH"/>
              </w:rPr>
              <w:t>MAQ-16</w:t>
            </w:r>
          </w:p>
        </w:tc>
        <w:tc>
          <w:tcPr>
            <w:tcW w:w="1646" w:type="dxa"/>
          </w:tcPr>
          <w:p w:rsidR="00674515" w:rsidRPr="00007C64" w:rsidRDefault="00674515" w:rsidP="000900BA">
            <w:pPr>
              <w:pStyle w:val="Tabletext"/>
              <w:jc w:val="center"/>
              <w:rPr>
                <w:lang w:val="fr-CH"/>
              </w:rPr>
            </w:pPr>
            <w:r w:rsidRPr="00007C64">
              <w:rPr>
                <w:lang w:val="fr-CH"/>
              </w:rPr>
              <w:t>1/2</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7/8</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13,4</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14,4</w:t>
            </w:r>
          </w:p>
        </w:tc>
      </w:tr>
      <w:tr w:rsidR="00674515" w:rsidRPr="00007C64" w:rsidTr="000900BA">
        <w:trPr>
          <w:jc w:val="center"/>
        </w:trPr>
        <w:tc>
          <w:tcPr>
            <w:tcW w:w="1921" w:type="dxa"/>
          </w:tcPr>
          <w:p w:rsidR="00674515" w:rsidRPr="00007C64" w:rsidRDefault="00674515" w:rsidP="000900BA">
            <w:pPr>
              <w:pStyle w:val="Tabletext"/>
              <w:jc w:val="center"/>
              <w:rPr>
                <w:lang w:val="fr-CH"/>
              </w:rPr>
            </w:pPr>
            <w:r w:rsidRPr="00007C64">
              <w:rPr>
                <w:lang w:val="fr-CH"/>
              </w:rPr>
              <w:t>MAQ-16</w:t>
            </w:r>
          </w:p>
        </w:tc>
        <w:tc>
          <w:tcPr>
            <w:tcW w:w="1646" w:type="dxa"/>
          </w:tcPr>
          <w:p w:rsidR="00674515" w:rsidRPr="00007C64" w:rsidRDefault="00674515" w:rsidP="000900BA">
            <w:pPr>
              <w:pStyle w:val="Tabletext"/>
              <w:jc w:val="center"/>
              <w:rPr>
                <w:lang w:val="fr-CH"/>
              </w:rPr>
            </w:pPr>
            <w:r w:rsidRPr="00007C64">
              <w:rPr>
                <w:lang w:val="fr-CH"/>
              </w:rPr>
              <w:t>2/3</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2/3</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15,8</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16,8</w:t>
            </w:r>
          </w:p>
        </w:tc>
      </w:tr>
      <w:tr w:rsidR="00674515" w:rsidRPr="00007C64" w:rsidTr="000900BA">
        <w:trPr>
          <w:jc w:val="center"/>
        </w:trPr>
        <w:tc>
          <w:tcPr>
            <w:tcW w:w="1921" w:type="dxa"/>
          </w:tcPr>
          <w:p w:rsidR="00674515" w:rsidRPr="00007C64" w:rsidRDefault="00674515" w:rsidP="000900BA">
            <w:pPr>
              <w:pStyle w:val="Tabletext"/>
              <w:jc w:val="center"/>
              <w:rPr>
                <w:lang w:val="fr-CH"/>
              </w:rPr>
            </w:pPr>
            <w:r w:rsidRPr="00007C64">
              <w:rPr>
                <w:lang w:val="fr-CH"/>
              </w:rPr>
              <w:t>MAQ-16</w:t>
            </w:r>
          </w:p>
        </w:tc>
        <w:tc>
          <w:tcPr>
            <w:tcW w:w="1646" w:type="dxa"/>
          </w:tcPr>
          <w:p w:rsidR="00674515" w:rsidRPr="00007C64" w:rsidRDefault="00674515" w:rsidP="000900BA">
            <w:pPr>
              <w:pStyle w:val="Tabletext"/>
              <w:jc w:val="center"/>
              <w:rPr>
                <w:lang w:val="fr-CH"/>
              </w:rPr>
            </w:pPr>
            <w:r w:rsidRPr="00007C64">
              <w:rPr>
                <w:lang w:val="fr-CH"/>
              </w:rPr>
              <w:t>2/3</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3/4</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16,0</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17,0</w:t>
            </w:r>
          </w:p>
        </w:tc>
      </w:tr>
      <w:tr w:rsidR="00674515" w:rsidRPr="00007C64" w:rsidTr="000900BA">
        <w:trPr>
          <w:jc w:val="center"/>
        </w:trPr>
        <w:tc>
          <w:tcPr>
            <w:tcW w:w="1921" w:type="dxa"/>
          </w:tcPr>
          <w:p w:rsidR="00674515" w:rsidRPr="00007C64" w:rsidRDefault="00674515" w:rsidP="000900BA">
            <w:pPr>
              <w:pStyle w:val="Tabletext"/>
              <w:jc w:val="center"/>
              <w:rPr>
                <w:lang w:val="fr-CH"/>
              </w:rPr>
            </w:pPr>
            <w:r w:rsidRPr="00007C64">
              <w:rPr>
                <w:lang w:val="fr-CH"/>
              </w:rPr>
              <w:t>MAQ-16</w:t>
            </w:r>
          </w:p>
        </w:tc>
        <w:tc>
          <w:tcPr>
            <w:tcW w:w="1646" w:type="dxa"/>
          </w:tcPr>
          <w:p w:rsidR="00674515" w:rsidRPr="00007C64" w:rsidRDefault="00674515" w:rsidP="000900BA">
            <w:pPr>
              <w:pStyle w:val="Tabletext"/>
              <w:jc w:val="center"/>
              <w:rPr>
                <w:lang w:val="fr-CH"/>
              </w:rPr>
            </w:pPr>
            <w:r w:rsidRPr="00007C64">
              <w:rPr>
                <w:lang w:val="fr-CH"/>
              </w:rPr>
              <w:t>2/3</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5/6</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16,2</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17,2</w:t>
            </w:r>
          </w:p>
        </w:tc>
      </w:tr>
      <w:tr w:rsidR="00674515" w:rsidRPr="00007C64" w:rsidTr="000900BA">
        <w:trPr>
          <w:jc w:val="center"/>
        </w:trPr>
        <w:tc>
          <w:tcPr>
            <w:tcW w:w="1921" w:type="dxa"/>
          </w:tcPr>
          <w:p w:rsidR="00674515" w:rsidRPr="00007C64" w:rsidRDefault="00674515" w:rsidP="000900BA">
            <w:pPr>
              <w:pStyle w:val="Tabletext"/>
              <w:jc w:val="center"/>
              <w:rPr>
                <w:lang w:val="fr-CH"/>
              </w:rPr>
            </w:pPr>
            <w:r w:rsidRPr="00007C64">
              <w:rPr>
                <w:lang w:val="fr-CH"/>
              </w:rPr>
              <w:t>MAQ-16</w:t>
            </w:r>
          </w:p>
        </w:tc>
        <w:tc>
          <w:tcPr>
            <w:tcW w:w="1646" w:type="dxa"/>
          </w:tcPr>
          <w:p w:rsidR="00674515" w:rsidRPr="00007C64" w:rsidRDefault="00674515" w:rsidP="000900BA">
            <w:pPr>
              <w:pStyle w:val="Tabletext"/>
              <w:jc w:val="center"/>
              <w:rPr>
                <w:lang w:val="fr-CH"/>
              </w:rPr>
            </w:pPr>
            <w:r w:rsidRPr="00007C64">
              <w:rPr>
                <w:lang w:val="fr-CH"/>
              </w:rPr>
              <w:t>2/3</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7/8</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16,4</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17,4</w:t>
            </w:r>
          </w:p>
        </w:tc>
      </w:tr>
      <w:tr w:rsidR="00674515" w:rsidRPr="00007C64" w:rsidTr="000900BA">
        <w:trPr>
          <w:jc w:val="center"/>
        </w:trPr>
        <w:tc>
          <w:tcPr>
            <w:tcW w:w="1921" w:type="dxa"/>
          </w:tcPr>
          <w:p w:rsidR="00674515" w:rsidRPr="00007C64" w:rsidRDefault="00674515" w:rsidP="000900BA">
            <w:pPr>
              <w:pStyle w:val="Tabletext"/>
              <w:jc w:val="center"/>
              <w:rPr>
                <w:lang w:val="fr-CH"/>
              </w:rPr>
            </w:pPr>
            <w:r w:rsidRPr="00007C64">
              <w:rPr>
                <w:lang w:val="fr-CH"/>
              </w:rPr>
              <w:t>MAQ-64</w:t>
            </w:r>
          </w:p>
        </w:tc>
        <w:tc>
          <w:tcPr>
            <w:tcW w:w="1646" w:type="dxa"/>
          </w:tcPr>
          <w:p w:rsidR="00674515" w:rsidRPr="00007C64" w:rsidRDefault="00674515" w:rsidP="000900BA">
            <w:pPr>
              <w:pStyle w:val="Tabletext"/>
              <w:jc w:val="center"/>
              <w:rPr>
                <w:lang w:val="fr-CH"/>
              </w:rPr>
            </w:pPr>
            <w:r w:rsidRPr="00007C64">
              <w:rPr>
                <w:lang w:val="fr-CH"/>
              </w:rPr>
              <w:t>1/2</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5/6</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17,7</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18,7</w:t>
            </w:r>
          </w:p>
        </w:tc>
      </w:tr>
      <w:tr w:rsidR="00674515" w:rsidRPr="00007C64" w:rsidTr="000900BA">
        <w:trPr>
          <w:jc w:val="center"/>
        </w:trPr>
        <w:tc>
          <w:tcPr>
            <w:tcW w:w="1921" w:type="dxa"/>
          </w:tcPr>
          <w:p w:rsidR="00674515" w:rsidRPr="00007C64" w:rsidRDefault="00674515" w:rsidP="000900BA">
            <w:pPr>
              <w:pStyle w:val="Tabletext"/>
              <w:jc w:val="center"/>
              <w:rPr>
                <w:lang w:val="fr-CH"/>
              </w:rPr>
            </w:pPr>
            <w:r w:rsidRPr="00007C64">
              <w:rPr>
                <w:lang w:val="fr-CH"/>
              </w:rPr>
              <w:t>MAQ-64</w:t>
            </w:r>
          </w:p>
        </w:tc>
        <w:tc>
          <w:tcPr>
            <w:tcW w:w="1646" w:type="dxa"/>
          </w:tcPr>
          <w:p w:rsidR="00674515" w:rsidRPr="00007C64" w:rsidRDefault="00674515" w:rsidP="000900BA">
            <w:pPr>
              <w:pStyle w:val="Tabletext"/>
              <w:jc w:val="center"/>
              <w:rPr>
                <w:lang w:val="fr-CH"/>
              </w:rPr>
            </w:pPr>
            <w:r w:rsidRPr="00007C64">
              <w:rPr>
                <w:lang w:val="fr-CH"/>
              </w:rPr>
              <w:t>1/2</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7/8</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17,9</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18,9</w:t>
            </w:r>
          </w:p>
        </w:tc>
      </w:tr>
      <w:tr w:rsidR="00674515" w:rsidRPr="00007C64" w:rsidTr="000900BA">
        <w:trPr>
          <w:jc w:val="center"/>
        </w:trPr>
        <w:tc>
          <w:tcPr>
            <w:tcW w:w="1921" w:type="dxa"/>
          </w:tcPr>
          <w:p w:rsidR="00674515" w:rsidRPr="00007C64" w:rsidRDefault="00674515" w:rsidP="000900BA">
            <w:pPr>
              <w:pStyle w:val="Tabletext"/>
              <w:jc w:val="center"/>
              <w:rPr>
                <w:lang w:val="fr-CH"/>
              </w:rPr>
            </w:pPr>
            <w:r w:rsidRPr="00007C64">
              <w:rPr>
                <w:lang w:val="fr-CH"/>
              </w:rPr>
              <w:t>MAQ-64</w:t>
            </w:r>
          </w:p>
        </w:tc>
        <w:tc>
          <w:tcPr>
            <w:tcW w:w="1646" w:type="dxa"/>
          </w:tcPr>
          <w:p w:rsidR="00674515" w:rsidRPr="00007C64" w:rsidRDefault="00674515" w:rsidP="000900BA">
            <w:pPr>
              <w:pStyle w:val="Tabletext"/>
              <w:jc w:val="center"/>
              <w:rPr>
                <w:lang w:val="fr-CH"/>
              </w:rPr>
            </w:pPr>
            <w:r w:rsidRPr="00007C64">
              <w:rPr>
                <w:lang w:val="fr-CH"/>
              </w:rPr>
              <w:t>2/3</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2/3</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20,6</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21,6</w:t>
            </w:r>
          </w:p>
        </w:tc>
      </w:tr>
      <w:tr w:rsidR="00674515" w:rsidRPr="00007C64" w:rsidTr="000900BA">
        <w:trPr>
          <w:jc w:val="center"/>
        </w:trPr>
        <w:tc>
          <w:tcPr>
            <w:tcW w:w="1921" w:type="dxa"/>
          </w:tcPr>
          <w:p w:rsidR="00674515" w:rsidRPr="00007C64" w:rsidRDefault="00674515" w:rsidP="000900BA">
            <w:pPr>
              <w:pStyle w:val="Tabletext"/>
              <w:jc w:val="center"/>
              <w:rPr>
                <w:lang w:val="fr-CH"/>
              </w:rPr>
            </w:pPr>
            <w:r w:rsidRPr="00007C64">
              <w:rPr>
                <w:lang w:val="fr-CH"/>
              </w:rPr>
              <w:t>MAQ-64</w:t>
            </w:r>
          </w:p>
        </w:tc>
        <w:tc>
          <w:tcPr>
            <w:tcW w:w="1646" w:type="dxa"/>
          </w:tcPr>
          <w:p w:rsidR="00674515" w:rsidRPr="00007C64" w:rsidRDefault="00674515" w:rsidP="000900BA">
            <w:pPr>
              <w:pStyle w:val="Tabletext"/>
              <w:jc w:val="center"/>
              <w:rPr>
                <w:lang w:val="fr-CH"/>
              </w:rPr>
            </w:pPr>
            <w:r w:rsidRPr="00007C64">
              <w:rPr>
                <w:lang w:val="fr-CH"/>
              </w:rPr>
              <w:t>2/3</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3/4</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20,8</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21,8</w:t>
            </w:r>
          </w:p>
        </w:tc>
      </w:tr>
      <w:tr w:rsidR="00674515" w:rsidRPr="00007C64" w:rsidTr="000900BA">
        <w:trPr>
          <w:jc w:val="center"/>
        </w:trPr>
        <w:tc>
          <w:tcPr>
            <w:tcW w:w="1921" w:type="dxa"/>
          </w:tcPr>
          <w:p w:rsidR="00674515" w:rsidRPr="00007C64" w:rsidRDefault="00674515" w:rsidP="000900BA">
            <w:pPr>
              <w:pStyle w:val="Tabletext"/>
              <w:jc w:val="center"/>
              <w:rPr>
                <w:lang w:val="fr-CH"/>
              </w:rPr>
            </w:pPr>
            <w:r w:rsidRPr="00007C64">
              <w:rPr>
                <w:lang w:val="fr-CH"/>
              </w:rPr>
              <w:t>MAQ-64</w:t>
            </w:r>
          </w:p>
        </w:tc>
        <w:tc>
          <w:tcPr>
            <w:tcW w:w="1646" w:type="dxa"/>
          </w:tcPr>
          <w:p w:rsidR="00674515" w:rsidRPr="00007C64" w:rsidRDefault="00674515" w:rsidP="000900BA">
            <w:pPr>
              <w:pStyle w:val="Tabletext"/>
              <w:jc w:val="center"/>
              <w:rPr>
                <w:lang w:val="fr-CH"/>
              </w:rPr>
            </w:pPr>
            <w:r w:rsidRPr="00007C64">
              <w:rPr>
                <w:lang w:val="fr-CH"/>
              </w:rPr>
              <w:t>2/3</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5/6</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21,0</w:t>
            </w:r>
          </w:p>
        </w:tc>
        <w:tc>
          <w:tcPr>
            <w:tcW w:w="1646" w:type="dxa"/>
          </w:tcPr>
          <w:p w:rsidR="00674515" w:rsidRPr="00007C64" w:rsidRDefault="00674515" w:rsidP="000900BA">
            <w:pPr>
              <w:pStyle w:val="Tabletext"/>
              <w:jc w:val="center"/>
              <w:rPr>
                <w:snapToGrid w:val="0"/>
                <w:color w:val="000000"/>
                <w:lang w:val="fr-CH"/>
              </w:rPr>
            </w:pPr>
            <w:r w:rsidRPr="00007C64">
              <w:rPr>
                <w:snapToGrid w:val="0"/>
                <w:color w:val="000000"/>
                <w:lang w:val="fr-CH"/>
              </w:rPr>
              <w:t>22,0</w:t>
            </w:r>
          </w:p>
        </w:tc>
      </w:tr>
    </w:tbl>
    <w:p w:rsidR="000900BA" w:rsidRPr="00007C64" w:rsidRDefault="000900BA" w:rsidP="000900BA">
      <w:pPr>
        <w:pStyle w:val="Tablefin"/>
        <w:rPr>
          <w:snapToGrid w:val="0"/>
          <w:lang w:val="fr-CH" w:eastAsia="fr-FR"/>
        </w:rPr>
      </w:pPr>
      <w:bookmarkStart w:id="825" w:name="_Toc192557801"/>
      <w:bookmarkStart w:id="826" w:name="_Toc196624554"/>
      <w:bookmarkStart w:id="827" w:name="_Toc245005195"/>
      <w:bookmarkStart w:id="828" w:name="_Toc245779425"/>
      <w:bookmarkEnd w:id="823"/>
    </w:p>
    <w:p w:rsidR="00674515" w:rsidRPr="00007C64" w:rsidRDefault="00674515" w:rsidP="00674515">
      <w:pPr>
        <w:pStyle w:val="Heading2"/>
        <w:rPr>
          <w:lang w:val="fr-CH"/>
        </w:rPr>
      </w:pPr>
      <w:bookmarkStart w:id="829" w:name="_Toc321124769"/>
      <w:bookmarkStart w:id="830" w:name="_Toc321124891"/>
      <w:r w:rsidRPr="00007C64">
        <w:rPr>
          <w:snapToGrid w:val="0"/>
          <w:lang w:val="fr-CH" w:eastAsia="fr-FR"/>
        </w:rPr>
        <w:t>8.4</w:t>
      </w:r>
      <w:r w:rsidRPr="00007C64">
        <w:rPr>
          <w:snapToGrid w:val="0"/>
          <w:lang w:val="fr-CH" w:eastAsia="fr-FR"/>
        </w:rPr>
        <w:tab/>
        <w:t xml:space="preserve">Valeurs du rapport moyen </w:t>
      </w:r>
      <w:r w:rsidRPr="00007C64">
        <w:rPr>
          <w:i/>
          <w:iCs/>
          <w:lang w:val="fr-CH"/>
        </w:rPr>
        <w:t>C</w:t>
      </w:r>
      <w:r w:rsidRPr="00007C64">
        <w:rPr>
          <w:lang w:val="fr-CH"/>
        </w:rPr>
        <w:t>/</w:t>
      </w:r>
      <w:r w:rsidRPr="00007C64">
        <w:rPr>
          <w:i/>
          <w:iCs/>
          <w:lang w:val="fr-CH"/>
        </w:rPr>
        <w:t>N</w:t>
      </w:r>
      <w:r w:rsidRPr="00007C64">
        <w:rPr>
          <w:lang w:val="fr-CH"/>
        </w:rPr>
        <w:t xml:space="preserve"> requises pour la réception à l'intérieur et en extérieur avec un dispositif portatif</w:t>
      </w:r>
      <w:bookmarkEnd w:id="825"/>
      <w:bookmarkEnd w:id="826"/>
      <w:bookmarkEnd w:id="827"/>
      <w:bookmarkEnd w:id="828"/>
      <w:bookmarkEnd w:id="829"/>
      <w:bookmarkEnd w:id="830"/>
    </w:p>
    <w:p w:rsidR="00674515" w:rsidRPr="00007C64" w:rsidRDefault="00674515" w:rsidP="00D443AF">
      <w:pPr>
        <w:rPr>
          <w:lang w:val="fr-CH"/>
        </w:rPr>
      </w:pPr>
      <w:r w:rsidRPr="00007C64">
        <w:rPr>
          <w:lang w:val="fr-CH"/>
        </w:rPr>
        <w:t>Le récepteur DVB-H permettra d'obtenir les valeurs indiquées au Tableau 61 lorsqu'un bruit (</w:t>
      </w:r>
      <w:r w:rsidRPr="00007C64">
        <w:rPr>
          <w:i/>
          <w:iCs/>
          <w:lang w:val="fr-CH"/>
        </w:rPr>
        <w:t>N</w:t>
      </w:r>
      <w:r w:rsidRPr="00007C64">
        <w:rPr>
          <w:lang w:val="fr-CH"/>
        </w:rPr>
        <w:t>) et un décalage Doppler (</w:t>
      </w:r>
      <w:r w:rsidRPr="00007C64">
        <w:rPr>
          <w:i/>
          <w:iCs/>
          <w:lang w:val="fr-CH"/>
        </w:rPr>
        <w:t>F</w:t>
      </w:r>
      <w:r w:rsidRPr="00007C64">
        <w:rPr>
          <w:i/>
          <w:iCs/>
          <w:vertAlign w:val="subscript"/>
          <w:lang w:val="fr-CH"/>
        </w:rPr>
        <w:t>d</w:t>
      </w:r>
      <w:r w:rsidRPr="00007C64">
        <w:rPr>
          <w:lang w:val="fr-CH"/>
        </w:rPr>
        <w:t>) sont appliqués avec la porteuse utile (</w:t>
      </w:r>
      <w:r w:rsidRPr="00007C64">
        <w:rPr>
          <w:i/>
          <w:iCs/>
          <w:lang w:val="fr-CH"/>
        </w:rPr>
        <w:t>C</w:t>
      </w:r>
      <w:r w:rsidRPr="00007C64">
        <w:rPr>
          <w:lang w:val="fr-CH"/>
        </w:rPr>
        <w:t xml:space="preserve">) dans le canal mobile défini au Tableau 54. Les chiffres s'appliquent lorsqu'un intervalle de garde de 1/4 est utilisé. Les valeurs du rapport </w:t>
      </w:r>
      <w:r w:rsidRPr="00007C64">
        <w:rPr>
          <w:i/>
          <w:lang w:val="fr-CH"/>
        </w:rPr>
        <w:t>C</w:t>
      </w:r>
      <w:r w:rsidRPr="00007C64">
        <w:rPr>
          <w:iCs/>
          <w:lang w:val="fr-CH"/>
        </w:rPr>
        <w:t>/</w:t>
      </w:r>
      <w:r w:rsidRPr="00007C64">
        <w:rPr>
          <w:i/>
          <w:lang w:val="fr-CH"/>
        </w:rPr>
        <w:t>N</w:t>
      </w:r>
      <w:r w:rsidRPr="00007C64">
        <w:rPr>
          <w:lang w:val="fr-CH"/>
        </w:rPr>
        <w:t xml:space="preserve"> sont fondées sur les récepteurs DVB</w:t>
      </w:r>
      <w:r w:rsidRPr="00007C64">
        <w:rPr>
          <w:lang w:val="fr-CH"/>
        </w:rPr>
        <w:noBreakHyphen/>
        <w:t>H les plus récents avec une marge supplémentaire de</w:t>
      </w:r>
      <w:r w:rsidR="00D443AF">
        <w:rPr>
          <w:lang w:val="fr-CH"/>
        </w:rPr>
        <w:t xml:space="preserve"> </w:t>
      </w:r>
      <w:r w:rsidRPr="00007C64">
        <w:rPr>
          <w:lang w:val="fr-CH"/>
        </w:rPr>
        <w:t>2 dB. L'efficacité Doppler est obtenue à partir d'une analyse de cas dans laquelle la vitesse cible avec le mode 8k à 750 MHz est de 130 km/h. Cela correspond à une fréquence Doppler de 100 Hz. L'efficacité Doppler à 4k et 2k s'obtient en multipliant les résultats à 8k par 2 et 4. Le critère du point de dégradation est le taux d'erreur sur les trames MPE-FEC de 5% (MFER de 5%).</w:t>
      </w:r>
    </w:p>
    <w:p w:rsidR="00674515" w:rsidRPr="00007C64" w:rsidRDefault="00674515" w:rsidP="000900BA">
      <w:pPr>
        <w:pStyle w:val="TableNo"/>
        <w:keepLines/>
        <w:rPr>
          <w:lang w:val="fr-CH" w:eastAsia="zh-CN"/>
        </w:rPr>
      </w:pPr>
      <w:bookmarkStart w:id="831" w:name="_Ref147037412"/>
      <w:bookmarkStart w:id="832" w:name="_Toc192558556"/>
      <w:bookmarkStart w:id="833" w:name="_Toc321125404"/>
      <w:r w:rsidRPr="00007C64">
        <w:rPr>
          <w:lang w:val="fr-CH" w:eastAsia="zh-CN"/>
        </w:rPr>
        <w:t xml:space="preserve">TABLEAU </w:t>
      </w:r>
      <w:bookmarkEnd w:id="831"/>
      <w:bookmarkEnd w:id="832"/>
      <w:r w:rsidRPr="00007C64">
        <w:rPr>
          <w:lang w:val="fr-CH" w:eastAsia="zh-CN"/>
        </w:rPr>
        <w:t>61</w:t>
      </w:r>
      <w:bookmarkEnd w:id="833"/>
    </w:p>
    <w:p w:rsidR="00674515" w:rsidRPr="00007C64" w:rsidRDefault="00674515" w:rsidP="000900BA">
      <w:pPr>
        <w:pStyle w:val="Tabletitle"/>
        <w:keepLines/>
        <w:rPr>
          <w:lang w:val="fr-CH"/>
        </w:rPr>
      </w:pPr>
      <w:bookmarkStart w:id="834" w:name="_Toc192558557"/>
      <w:bookmarkStart w:id="835" w:name="_Toc321125405"/>
      <w:r w:rsidRPr="00007C64">
        <w:rPr>
          <w:lang w:val="fr-CH"/>
        </w:rPr>
        <w:t xml:space="preserve">Rapport </w:t>
      </w:r>
      <w:r w:rsidRPr="00007C64">
        <w:rPr>
          <w:i/>
          <w:iCs/>
          <w:lang w:val="fr-CH"/>
        </w:rPr>
        <w:t>C</w:t>
      </w:r>
      <w:r w:rsidRPr="00007C64">
        <w:rPr>
          <w:lang w:val="fr-CH"/>
        </w:rPr>
        <w:t>/</w:t>
      </w:r>
      <w:r w:rsidRPr="00007C64">
        <w:rPr>
          <w:i/>
          <w:iCs/>
          <w:lang w:val="fr-CH"/>
        </w:rPr>
        <w:t>N</w:t>
      </w:r>
      <w:r w:rsidRPr="00007C64">
        <w:rPr>
          <w:lang w:val="fr-CH"/>
        </w:rPr>
        <w:t xml:space="preserve"> (dB) d'un récepteur DVB-H dans un canal mobile pour un </w:t>
      </w:r>
      <w:r w:rsidRPr="00007C64">
        <w:rPr>
          <w:spacing w:val="8"/>
          <w:lang w:val="fr-CH" w:eastAsia="zh-CN"/>
        </w:rPr>
        <w:t xml:space="preserve">MFER de </w:t>
      </w:r>
      <w:r w:rsidRPr="00007C64">
        <w:rPr>
          <w:lang w:val="fr-CH"/>
        </w:rPr>
        <w:t>5%</w:t>
      </w:r>
      <w:bookmarkEnd w:id="834"/>
      <w:bookmarkEnd w:id="83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768"/>
        <w:gridCol w:w="767"/>
        <w:gridCol w:w="644"/>
        <w:gridCol w:w="574"/>
        <w:gridCol w:w="623"/>
        <w:gridCol w:w="623"/>
        <w:gridCol w:w="644"/>
        <w:gridCol w:w="574"/>
        <w:gridCol w:w="588"/>
        <w:gridCol w:w="588"/>
        <w:gridCol w:w="644"/>
        <w:gridCol w:w="574"/>
        <w:gridCol w:w="588"/>
        <w:gridCol w:w="588"/>
      </w:tblGrid>
      <w:tr w:rsidR="00674515" w:rsidRPr="00007C64" w:rsidTr="00A24D0A">
        <w:trPr>
          <w:cantSplit/>
          <w:jc w:val="center"/>
        </w:trPr>
        <w:tc>
          <w:tcPr>
            <w:tcW w:w="2387" w:type="dxa"/>
            <w:gridSpan w:val="3"/>
            <w:tcBorders>
              <w:top w:val="single" w:sz="4" w:space="0" w:color="auto"/>
              <w:left w:val="single" w:sz="4" w:space="0" w:color="auto"/>
              <w:bottom w:val="single" w:sz="4" w:space="0" w:color="auto"/>
              <w:right w:val="single" w:sz="4" w:space="0" w:color="auto"/>
            </w:tcBorders>
            <w:vAlign w:val="center"/>
          </w:tcPr>
          <w:p w:rsidR="00674515" w:rsidRPr="00007C64" w:rsidRDefault="00674515" w:rsidP="000900BA">
            <w:pPr>
              <w:pStyle w:val="Tablehead"/>
              <w:keepLines/>
              <w:rPr>
                <w:sz w:val="16"/>
                <w:szCs w:val="16"/>
                <w:lang w:val="fr-CH"/>
              </w:rPr>
            </w:pPr>
            <w:r w:rsidRPr="00007C64">
              <w:rPr>
                <w:sz w:val="16"/>
                <w:szCs w:val="16"/>
                <w:lang w:val="fr-CH"/>
              </w:rPr>
              <w:t>Intervalle de garde = 1/4</w:t>
            </w:r>
          </w:p>
        </w:tc>
        <w:tc>
          <w:tcPr>
            <w:tcW w:w="1218" w:type="dxa"/>
            <w:gridSpan w:val="2"/>
            <w:tcBorders>
              <w:top w:val="single" w:sz="4" w:space="0" w:color="auto"/>
              <w:left w:val="single" w:sz="4" w:space="0" w:color="auto"/>
              <w:bottom w:val="single" w:sz="4" w:space="0" w:color="auto"/>
              <w:right w:val="single" w:sz="4" w:space="0" w:color="auto"/>
            </w:tcBorders>
            <w:vAlign w:val="center"/>
          </w:tcPr>
          <w:p w:rsidR="00674515" w:rsidRPr="00007C64" w:rsidRDefault="00674515" w:rsidP="000900BA">
            <w:pPr>
              <w:pStyle w:val="Tablehead"/>
              <w:keepLines/>
              <w:rPr>
                <w:sz w:val="16"/>
                <w:szCs w:val="16"/>
                <w:lang w:val="fr-CH"/>
              </w:rPr>
            </w:pPr>
            <w:r w:rsidRPr="00007C64">
              <w:rPr>
                <w:sz w:val="16"/>
                <w:szCs w:val="16"/>
                <w:lang w:val="fr-CH"/>
              </w:rPr>
              <w:t>2k</w:t>
            </w:r>
          </w:p>
        </w:tc>
        <w:tc>
          <w:tcPr>
            <w:tcW w:w="1246" w:type="dxa"/>
            <w:gridSpan w:val="2"/>
            <w:tcBorders>
              <w:top w:val="single" w:sz="4" w:space="0" w:color="auto"/>
              <w:left w:val="single" w:sz="4" w:space="0" w:color="auto"/>
              <w:bottom w:val="single" w:sz="4" w:space="0" w:color="auto"/>
              <w:right w:val="single" w:sz="4" w:space="0" w:color="auto"/>
            </w:tcBorders>
            <w:vAlign w:val="center"/>
          </w:tcPr>
          <w:p w:rsidR="00674515" w:rsidRPr="00007C64" w:rsidRDefault="00674515" w:rsidP="000900BA">
            <w:pPr>
              <w:pStyle w:val="Tablehead"/>
              <w:keepLines/>
              <w:rPr>
                <w:sz w:val="16"/>
                <w:szCs w:val="16"/>
                <w:lang w:val="fr-CH"/>
              </w:rPr>
            </w:pPr>
            <w:r w:rsidRPr="00007C64">
              <w:rPr>
                <w:sz w:val="16"/>
                <w:szCs w:val="16"/>
                <w:lang w:val="fr-CH"/>
              </w:rPr>
              <w:t xml:space="preserve">Vitesse à </w:t>
            </w:r>
            <w:r w:rsidRPr="00007C64">
              <w:rPr>
                <w:i/>
                <w:iCs/>
                <w:sz w:val="16"/>
                <w:szCs w:val="16"/>
                <w:lang w:val="fr-CH"/>
              </w:rPr>
              <w:t>F</w:t>
            </w:r>
            <w:r w:rsidRPr="00007C64">
              <w:rPr>
                <w:i/>
                <w:iCs/>
                <w:sz w:val="16"/>
                <w:szCs w:val="16"/>
                <w:vertAlign w:val="subscript"/>
                <w:lang w:val="fr-CH"/>
              </w:rPr>
              <w:t>d</w:t>
            </w:r>
            <w:r w:rsidRPr="00007C64">
              <w:rPr>
                <w:sz w:val="16"/>
                <w:szCs w:val="16"/>
                <w:lang w:val="fr-CH"/>
              </w:rPr>
              <w:t>, 3 dB km/h</w:t>
            </w:r>
          </w:p>
        </w:tc>
        <w:tc>
          <w:tcPr>
            <w:tcW w:w="1218" w:type="dxa"/>
            <w:gridSpan w:val="2"/>
            <w:tcBorders>
              <w:top w:val="single" w:sz="4" w:space="0" w:color="auto"/>
              <w:left w:val="single" w:sz="4" w:space="0" w:color="auto"/>
              <w:bottom w:val="single" w:sz="4" w:space="0" w:color="auto"/>
              <w:right w:val="single" w:sz="4" w:space="0" w:color="auto"/>
            </w:tcBorders>
            <w:vAlign w:val="center"/>
          </w:tcPr>
          <w:p w:rsidR="00674515" w:rsidRPr="00007C64" w:rsidRDefault="00674515" w:rsidP="000900BA">
            <w:pPr>
              <w:pStyle w:val="Tablehead"/>
              <w:keepLines/>
              <w:rPr>
                <w:sz w:val="16"/>
                <w:szCs w:val="16"/>
                <w:lang w:val="fr-CH"/>
              </w:rPr>
            </w:pPr>
            <w:r w:rsidRPr="00007C64">
              <w:rPr>
                <w:sz w:val="16"/>
                <w:szCs w:val="16"/>
                <w:lang w:val="fr-CH"/>
              </w:rPr>
              <w:t>4k</w:t>
            </w:r>
          </w:p>
        </w:tc>
        <w:tc>
          <w:tcPr>
            <w:tcW w:w="1176" w:type="dxa"/>
            <w:gridSpan w:val="2"/>
            <w:tcBorders>
              <w:top w:val="single" w:sz="4" w:space="0" w:color="auto"/>
              <w:left w:val="single" w:sz="4" w:space="0" w:color="auto"/>
              <w:bottom w:val="single" w:sz="4" w:space="0" w:color="auto"/>
              <w:right w:val="single" w:sz="4" w:space="0" w:color="auto"/>
            </w:tcBorders>
            <w:vAlign w:val="center"/>
          </w:tcPr>
          <w:p w:rsidR="00674515" w:rsidRPr="00007C64" w:rsidRDefault="00674515" w:rsidP="000900BA">
            <w:pPr>
              <w:pStyle w:val="Tablehead"/>
              <w:keepLines/>
              <w:rPr>
                <w:sz w:val="16"/>
                <w:szCs w:val="16"/>
                <w:lang w:val="fr-CH"/>
              </w:rPr>
            </w:pPr>
            <w:r w:rsidRPr="00007C64">
              <w:rPr>
                <w:sz w:val="16"/>
                <w:szCs w:val="16"/>
                <w:lang w:val="fr-CH"/>
              </w:rPr>
              <w:t xml:space="preserve">Vitesse à </w:t>
            </w:r>
            <w:r w:rsidRPr="00007C64">
              <w:rPr>
                <w:i/>
                <w:iCs/>
                <w:sz w:val="16"/>
                <w:szCs w:val="16"/>
                <w:lang w:val="fr-CH"/>
              </w:rPr>
              <w:t>F</w:t>
            </w:r>
            <w:r w:rsidRPr="00007C64">
              <w:rPr>
                <w:i/>
                <w:iCs/>
                <w:sz w:val="16"/>
                <w:szCs w:val="16"/>
                <w:vertAlign w:val="subscript"/>
                <w:lang w:val="fr-CH"/>
              </w:rPr>
              <w:t>d</w:t>
            </w:r>
            <w:r w:rsidRPr="00007C64">
              <w:rPr>
                <w:sz w:val="16"/>
                <w:szCs w:val="16"/>
                <w:lang w:val="fr-CH"/>
              </w:rPr>
              <w:t xml:space="preserve">, 3 dB </w:t>
            </w:r>
            <w:r w:rsidRPr="00007C64">
              <w:rPr>
                <w:sz w:val="16"/>
                <w:szCs w:val="16"/>
                <w:lang w:val="fr-CH"/>
              </w:rPr>
              <w:br/>
              <w:t>km/h</w:t>
            </w:r>
          </w:p>
        </w:tc>
        <w:tc>
          <w:tcPr>
            <w:tcW w:w="1218" w:type="dxa"/>
            <w:gridSpan w:val="2"/>
            <w:tcBorders>
              <w:top w:val="single" w:sz="4" w:space="0" w:color="auto"/>
              <w:left w:val="single" w:sz="4" w:space="0" w:color="auto"/>
              <w:bottom w:val="single" w:sz="4" w:space="0" w:color="auto"/>
              <w:right w:val="single" w:sz="4" w:space="0" w:color="auto"/>
            </w:tcBorders>
            <w:vAlign w:val="center"/>
          </w:tcPr>
          <w:p w:rsidR="00674515" w:rsidRPr="00007C64" w:rsidRDefault="00674515" w:rsidP="000900BA">
            <w:pPr>
              <w:pStyle w:val="Tablehead"/>
              <w:keepLines/>
              <w:rPr>
                <w:sz w:val="16"/>
                <w:szCs w:val="16"/>
                <w:lang w:val="fr-CH"/>
              </w:rPr>
            </w:pPr>
            <w:r w:rsidRPr="00007C64">
              <w:rPr>
                <w:sz w:val="16"/>
                <w:szCs w:val="16"/>
                <w:lang w:val="fr-CH"/>
              </w:rPr>
              <w:t>8k</w:t>
            </w:r>
          </w:p>
        </w:tc>
        <w:tc>
          <w:tcPr>
            <w:tcW w:w="1176" w:type="dxa"/>
            <w:gridSpan w:val="2"/>
            <w:tcBorders>
              <w:top w:val="single" w:sz="4" w:space="0" w:color="auto"/>
              <w:left w:val="single" w:sz="4" w:space="0" w:color="auto"/>
              <w:bottom w:val="single" w:sz="4" w:space="0" w:color="auto"/>
              <w:right w:val="single" w:sz="4" w:space="0" w:color="auto"/>
            </w:tcBorders>
            <w:vAlign w:val="center"/>
          </w:tcPr>
          <w:p w:rsidR="00674515" w:rsidRPr="00007C64" w:rsidRDefault="00674515" w:rsidP="000900BA">
            <w:pPr>
              <w:pStyle w:val="Tablehead"/>
              <w:keepLines/>
              <w:rPr>
                <w:sz w:val="16"/>
                <w:szCs w:val="16"/>
                <w:lang w:val="fr-CH"/>
              </w:rPr>
            </w:pPr>
            <w:r w:rsidRPr="00007C64">
              <w:rPr>
                <w:sz w:val="16"/>
                <w:szCs w:val="16"/>
                <w:lang w:val="fr-CH"/>
              </w:rPr>
              <w:t xml:space="preserve">Vitesse à </w:t>
            </w:r>
            <w:r w:rsidRPr="00007C64">
              <w:rPr>
                <w:i/>
                <w:iCs/>
                <w:sz w:val="16"/>
                <w:szCs w:val="16"/>
                <w:lang w:val="fr-CH"/>
              </w:rPr>
              <w:t>F</w:t>
            </w:r>
            <w:r w:rsidRPr="00007C64">
              <w:rPr>
                <w:i/>
                <w:iCs/>
                <w:sz w:val="16"/>
                <w:szCs w:val="16"/>
                <w:vertAlign w:val="subscript"/>
                <w:lang w:val="fr-CH"/>
              </w:rPr>
              <w:t>d</w:t>
            </w:r>
            <w:r w:rsidRPr="00007C64">
              <w:rPr>
                <w:sz w:val="16"/>
                <w:szCs w:val="16"/>
                <w:lang w:val="fr-CH"/>
              </w:rPr>
              <w:t xml:space="preserve">, 3 dB </w:t>
            </w:r>
            <w:r w:rsidRPr="00007C64">
              <w:rPr>
                <w:sz w:val="16"/>
                <w:szCs w:val="16"/>
                <w:lang w:val="fr-CH"/>
              </w:rPr>
              <w:br/>
              <w:t>km/h</w:t>
            </w:r>
          </w:p>
        </w:tc>
      </w:tr>
      <w:tr w:rsidR="00674515" w:rsidRPr="00007C64" w:rsidTr="004B5CD7">
        <w:trPr>
          <w:cantSplit/>
          <w:jc w:val="center"/>
        </w:trPr>
        <w:tc>
          <w:tcPr>
            <w:tcW w:w="852"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0900BA">
            <w:pPr>
              <w:pStyle w:val="Tablehead"/>
              <w:keepLines/>
              <w:rPr>
                <w:sz w:val="16"/>
                <w:szCs w:val="16"/>
                <w:lang w:val="fr-CH"/>
              </w:rPr>
            </w:pPr>
            <w:r w:rsidRPr="00007C64">
              <w:rPr>
                <w:sz w:val="16"/>
                <w:szCs w:val="16"/>
                <w:lang w:val="fr-CH"/>
              </w:rPr>
              <w:t>Modula-tion</w:t>
            </w:r>
          </w:p>
        </w:tc>
        <w:tc>
          <w:tcPr>
            <w:tcW w:w="768"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0900BA">
            <w:pPr>
              <w:pStyle w:val="Tablehead"/>
              <w:keepLines/>
              <w:rPr>
                <w:sz w:val="16"/>
                <w:szCs w:val="16"/>
                <w:lang w:val="fr-CH"/>
              </w:rPr>
            </w:pPr>
            <w:r w:rsidRPr="00007C64">
              <w:rPr>
                <w:sz w:val="16"/>
                <w:szCs w:val="16"/>
                <w:lang w:val="fr-CH"/>
              </w:rPr>
              <w:t>Rende</w:t>
            </w:r>
            <w:r w:rsidR="000900BA" w:rsidRPr="00007C64">
              <w:rPr>
                <w:sz w:val="16"/>
                <w:szCs w:val="16"/>
                <w:lang w:val="fr-CH"/>
              </w:rPr>
              <w:t>-</w:t>
            </w:r>
            <w:r w:rsidRPr="00007C64">
              <w:rPr>
                <w:sz w:val="16"/>
                <w:szCs w:val="16"/>
                <w:lang w:val="fr-CH"/>
              </w:rPr>
              <w:t>ment</w:t>
            </w:r>
            <w:r w:rsidR="000900BA" w:rsidRPr="00007C64">
              <w:rPr>
                <w:sz w:val="16"/>
                <w:szCs w:val="16"/>
                <w:lang w:val="fr-CH"/>
              </w:rPr>
              <w:br/>
            </w:r>
            <w:r w:rsidRPr="00007C64">
              <w:rPr>
                <w:sz w:val="16"/>
                <w:szCs w:val="16"/>
                <w:lang w:val="fr-CH"/>
              </w:rPr>
              <w:t>de</w:t>
            </w:r>
            <w:r w:rsidR="000900BA" w:rsidRPr="00007C64">
              <w:rPr>
                <w:sz w:val="16"/>
                <w:szCs w:val="16"/>
                <w:lang w:val="fr-CH"/>
              </w:rPr>
              <w:br/>
            </w:r>
            <w:r w:rsidRPr="00007C64">
              <w:rPr>
                <w:sz w:val="16"/>
                <w:szCs w:val="16"/>
                <w:lang w:val="fr-CH"/>
              </w:rPr>
              <w:t>codage</w:t>
            </w:r>
          </w:p>
        </w:tc>
        <w:tc>
          <w:tcPr>
            <w:tcW w:w="76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0900BA">
            <w:pPr>
              <w:pStyle w:val="Tablehead"/>
              <w:keepLines/>
              <w:rPr>
                <w:sz w:val="16"/>
                <w:szCs w:val="16"/>
                <w:lang w:val="fr-CH"/>
              </w:rPr>
            </w:pPr>
            <w:r w:rsidRPr="00007C64">
              <w:rPr>
                <w:sz w:val="16"/>
                <w:szCs w:val="16"/>
                <w:lang w:val="fr-CH"/>
              </w:rPr>
              <w:t>Rende</w:t>
            </w:r>
            <w:r w:rsidR="000900BA" w:rsidRPr="00007C64">
              <w:rPr>
                <w:sz w:val="16"/>
                <w:szCs w:val="16"/>
                <w:lang w:val="fr-CH"/>
              </w:rPr>
              <w:t>-</w:t>
            </w:r>
            <w:r w:rsidRPr="00007C64">
              <w:rPr>
                <w:sz w:val="16"/>
                <w:szCs w:val="16"/>
                <w:lang w:val="fr-CH"/>
              </w:rPr>
              <w:t>ment</w:t>
            </w:r>
            <w:r w:rsidR="000900BA" w:rsidRPr="00007C64">
              <w:rPr>
                <w:sz w:val="16"/>
                <w:szCs w:val="16"/>
                <w:lang w:val="fr-CH"/>
              </w:rPr>
              <w:br/>
            </w:r>
            <w:r w:rsidRPr="00007C64">
              <w:rPr>
                <w:sz w:val="16"/>
                <w:szCs w:val="16"/>
                <w:lang w:val="fr-CH"/>
              </w:rPr>
              <w:t>de</w:t>
            </w:r>
            <w:r w:rsidR="000900BA" w:rsidRPr="00007C64">
              <w:rPr>
                <w:sz w:val="16"/>
                <w:szCs w:val="16"/>
                <w:lang w:val="fr-CH"/>
              </w:rPr>
              <w:br/>
            </w:r>
            <w:r w:rsidRPr="00007C64">
              <w:rPr>
                <w:sz w:val="16"/>
                <w:szCs w:val="16"/>
                <w:lang w:val="fr-CH"/>
              </w:rPr>
              <w:t>codage</w:t>
            </w:r>
            <w:r w:rsidR="000900BA" w:rsidRPr="00007C64">
              <w:rPr>
                <w:sz w:val="16"/>
                <w:szCs w:val="16"/>
                <w:lang w:val="fr-CH"/>
              </w:rPr>
              <w:br/>
            </w:r>
            <w:r w:rsidRPr="00007C64">
              <w:rPr>
                <w:sz w:val="16"/>
                <w:szCs w:val="16"/>
                <w:lang w:val="fr-CH"/>
              </w:rPr>
              <w:t>MPE-FEC</w:t>
            </w:r>
          </w:p>
        </w:tc>
        <w:tc>
          <w:tcPr>
            <w:tcW w:w="644"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0900BA">
            <w:pPr>
              <w:pStyle w:val="Tablehead"/>
              <w:keepLines/>
              <w:rPr>
                <w:sz w:val="16"/>
                <w:szCs w:val="16"/>
                <w:lang w:val="fr-CH"/>
              </w:rPr>
            </w:pPr>
            <w:r w:rsidRPr="00007C64">
              <w:rPr>
                <w:i/>
                <w:iCs/>
                <w:sz w:val="16"/>
                <w:szCs w:val="16"/>
                <w:lang w:val="fr-CH"/>
              </w:rPr>
              <w:t>C</w:t>
            </w:r>
            <w:r w:rsidRPr="00007C64">
              <w:rPr>
                <w:sz w:val="16"/>
                <w:szCs w:val="16"/>
                <w:lang w:val="fr-CH"/>
              </w:rPr>
              <w:t>/</w:t>
            </w:r>
            <w:r w:rsidRPr="00007C64">
              <w:rPr>
                <w:i/>
                <w:iCs/>
                <w:sz w:val="16"/>
                <w:szCs w:val="16"/>
                <w:lang w:val="fr-CH"/>
              </w:rPr>
              <w:t>N</w:t>
            </w:r>
            <w:r w:rsidRPr="00007C64">
              <w:rPr>
                <w:i/>
                <w:iCs/>
                <w:sz w:val="16"/>
                <w:szCs w:val="16"/>
                <w:vertAlign w:val="subscript"/>
                <w:lang w:val="fr-CH"/>
              </w:rPr>
              <w:t>min</w:t>
            </w:r>
            <w:r w:rsidRPr="00007C64">
              <w:rPr>
                <w:sz w:val="16"/>
                <w:szCs w:val="16"/>
                <w:lang w:val="fr-CH"/>
              </w:rPr>
              <w:br/>
              <w:t>dB</w:t>
            </w:r>
          </w:p>
        </w:tc>
        <w:tc>
          <w:tcPr>
            <w:tcW w:w="574"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0900BA">
            <w:pPr>
              <w:pStyle w:val="Tablehead"/>
              <w:keepLines/>
              <w:rPr>
                <w:sz w:val="16"/>
                <w:szCs w:val="16"/>
                <w:lang w:val="fr-CH"/>
              </w:rPr>
            </w:pPr>
            <w:r w:rsidRPr="00007C64">
              <w:rPr>
                <w:i/>
                <w:iCs/>
                <w:sz w:val="16"/>
                <w:szCs w:val="16"/>
                <w:lang w:val="fr-CH"/>
              </w:rPr>
              <w:t>F</w:t>
            </w:r>
            <w:r w:rsidRPr="00007C64">
              <w:rPr>
                <w:i/>
                <w:iCs/>
                <w:sz w:val="16"/>
                <w:szCs w:val="16"/>
                <w:vertAlign w:val="subscript"/>
                <w:lang w:val="fr-CH"/>
              </w:rPr>
              <w:t>d</w:t>
            </w:r>
            <w:r w:rsidRPr="00007C64">
              <w:rPr>
                <w:i/>
                <w:iCs/>
                <w:sz w:val="16"/>
                <w:szCs w:val="16"/>
                <w:lang w:val="fr-CH"/>
              </w:rPr>
              <w:t xml:space="preserve">, </w:t>
            </w:r>
            <w:r w:rsidRPr="00007C64">
              <w:rPr>
                <w:sz w:val="16"/>
                <w:szCs w:val="16"/>
                <w:lang w:val="fr-CH"/>
              </w:rPr>
              <w:t>3 dB</w:t>
            </w:r>
            <w:r w:rsidRPr="00007C64">
              <w:rPr>
                <w:sz w:val="16"/>
                <w:szCs w:val="16"/>
                <w:lang w:val="fr-CH"/>
              </w:rPr>
              <w:br/>
              <w:t>Hz</w:t>
            </w:r>
          </w:p>
        </w:tc>
        <w:tc>
          <w:tcPr>
            <w:tcW w:w="62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0900BA">
            <w:pPr>
              <w:pStyle w:val="Tablehead"/>
              <w:keepLines/>
              <w:rPr>
                <w:sz w:val="16"/>
                <w:szCs w:val="16"/>
                <w:lang w:val="fr-CH"/>
              </w:rPr>
            </w:pPr>
            <w:r w:rsidRPr="00007C64">
              <w:rPr>
                <w:sz w:val="16"/>
                <w:szCs w:val="16"/>
                <w:lang w:val="fr-CH"/>
              </w:rPr>
              <w:t>474</w:t>
            </w:r>
            <w:r w:rsidRPr="00007C64">
              <w:rPr>
                <w:sz w:val="16"/>
                <w:szCs w:val="16"/>
                <w:lang w:val="fr-CH"/>
              </w:rPr>
              <w:br/>
              <w:t>MHz</w:t>
            </w:r>
          </w:p>
        </w:tc>
        <w:tc>
          <w:tcPr>
            <w:tcW w:w="62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0900BA">
            <w:pPr>
              <w:pStyle w:val="Tablehead"/>
              <w:keepLines/>
              <w:rPr>
                <w:sz w:val="16"/>
                <w:szCs w:val="16"/>
                <w:lang w:val="fr-CH"/>
              </w:rPr>
            </w:pPr>
            <w:r w:rsidRPr="00007C64">
              <w:rPr>
                <w:sz w:val="16"/>
                <w:szCs w:val="16"/>
                <w:lang w:val="fr-CH"/>
              </w:rPr>
              <w:t>746</w:t>
            </w:r>
            <w:r w:rsidRPr="00007C64">
              <w:rPr>
                <w:sz w:val="16"/>
                <w:szCs w:val="16"/>
                <w:lang w:val="fr-CH"/>
              </w:rPr>
              <w:br/>
              <w:t>MHz</w:t>
            </w:r>
          </w:p>
        </w:tc>
        <w:tc>
          <w:tcPr>
            <w:tcW w:w="644"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0900BA">
            <w:pPr>
              <w:pStyle w:val="Tablehead"/>
              <w:keepLines/>
              <w:rPr>
                <w:sz w:val="16"/>
                <w:szCs w:val="16"/>
                <w:lang w:val="fr-CH"/>
              </w:rPr>
            </w:pPr>
            <w:r w:rsidRPr="00007C64">
              <w:rPr>
                <w:i/>
                <w:iCs/>
                <w:sz w:val="16"/>
                <w:szCs w:val="16"/>
                <w:lang w:val="fr-CH"/>
              </w:rPr>
              <w:t>C</w:t>
            </w:r>
            <w:r w:rsidRPr="00007C64">
              <w:rPr>
                <w:sz w:val="16"/>
                <w:szCs w:val="16"/>
                <w:lang w:val="fr-CH"/>
              </w:rPr>
              <w:t>/</w:t>
            </w:r>
            <w:r w:rsidRPr="00007C64">
              <w:rPr>
                <w:i/>
                <w:iCs/>
                <w:sz w:val="16"/>
                <w:szCs w:val="16"/>
                <w:lang w:val="fr-CH"/>
              </w:rPr>
              <w:t>N</w:t>
            </w:r>
            <w:r w:rsidRPr="00007C64">
              <w:rPr>
                <w:i/>
                <w:iCs/>
                <w:sz w:val="16"/>
                <w:szCs w:val="16"/>
                <w:vertAlign w:val="subscript"/>
                <w:lang w:val="fr-CH"/>
              </w:rPr>
              <w:t>min</w:t>
            </w:r>
            <w:r w:rsidRPr="00007C64">
              <w:rPr>
                <w:sz w:val="16"/>
                <w:szCs w:val="16"/>
                <w:lang w:val="fr-CH"/>
              </w:rPr>
              <w:br/>
              <w:t>dB</w:t>
            </w:r>
          </w:p>
        </w:tc>
        <w:tc>
          <w:tcPr>
            <w:tcW w:w="574"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A24D0A">
            <w:pPr>
              <w:pStyle w:val="Tablehead"/>
              <w:keepLines/>
              <w:rPr>
                <w:sz w:val="16"/>
                <w:szCs w:val="16"/>
                <w:lang w:val="fr-CH"/>
              </w:rPr>
            </w:pPr>
            <w:r w:rsidRPr="00007C64">
              <w:rPr>
                <w:i/>
                <w:iCs/>
                <w:sz w:val="16"/>
                <w:szCs w:val="16"/>
                <w:lang w:val="fr-CH"/>
              </w:rPr>
              <w:t>F</w:t>
            </w:r>
            <w:r w:rsidRPr="00007C64">
              <w:rPr>
                <w:i/>
                <w:iCs/>
                <w:sz w:val="16"/>
                <w:szCs w:val="16"/>
                <w:vertAlign w:val="subscript"/>
                <w:lang w:val="fr-CH"/>
              </w:rPr>
              <w:t>d</w:t>
            </w:r>
            <w:r w:rsidRPr="00007C64">
              <w:rPr>
                <w:sz w:val="16"/>
                <w:szCs w:val="16"/>
                <w:lang w:val="fr-CH"/>
              </w:rPr>
              <w:t>, 3</w:t>
            </w:r>
            <w:r w:rsidR="00A24D0A" w:rsidRPr="00007C64">
              <w:rPr>
                <w:sz w:val="16"/>
                <w:szCs w:val="16"/>
                <w:lang w:val="fr-CH"/>
              </w:rPr>
              <w:t> </w:t>
            </w:r>
            <w:r w:rsidRPr="00007C64">
              <w:rPr>
                <w:sz w:val="16"/>
                <w:szCs w:val="16"/>
                <w:lang w:val="fr-CH"/>
              </w:rPr>
              <w:t>dB</w:t>
            </w:r>
            <w:r w:rsidRPr="00007C64">
              <w:rPr>
                <w:sz w:val="16"/>
                <w:szCs w:val="16"/>
                <w:lang w:val="fr-CH"/>
              </w:rPr>
              <w:br/>
              <w:t>Hz</w:t>
            </w:r>
          </w:p>
        </w:tc>
        <w:tc>
          <w:tcPr>
            <w:tcW w:w="588"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0900BA">
            <w:pPr>
              <w:pStyle w:val="Tablehead"/>
              <w:keepLines/>
              <w:rPr>
                <w:sz w:val="16"/>
                <w:szCs w:val="16"/>
                <w:lang w:val="fr-CH"/>
              </w:rPr>
            </w:pPr>
            <w:r w:rsidRPr="00007C64">
              <w:rPr>
                <w:sz w:val="16"/>
                <w:szCs w:val="16"/>
                <w:lang w:val="fr-CH"/>
              </w:rPr>
              <w:t>474</w:t>
            </w:r>
            <w:r w:rsidRPr="00007C64">
              <w:rPr>
                <w:sz w:val="16"/>
                <w:szCs w:val="16"/>
                <w:lang w:val="fr-CH"/>
              </w:rPr>
              <w:br/>
              <w:t>MHz</w:t>
            </w:r>
          </w:p>
        </w:tc>
        <w:tc>
          <w:tcPr>
            <w:tcW w:w="588"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0900BA">
            <w:pPr>
              <w:pStyle w:val="Tablehead"/>
              <w:keepLines/>
              <w:rPr>
                <w:sz w:val="16"/>
                <w:szCs w:val="16"/>
                <w:lang w:val="fr-CH"/>
              </w:rPr>
            </w:pPr>
            <w:r w:rsidRPr="00007C64">
              <w:rPr>
                <w:sz w:val="16"/>
                <w:szCs w:val="16"/>
                <w:lang w:val="fr-CH"/>
              </w:rPr>
              <w:t>746</w:t>
            </w:r>
            <w:r w:rsidRPr="00007C64">
              <w:rPr>
                <w:sz w:val="16"/>
                <w:szCs w:val="16"/>
                <w:lang w:val="fr-CH"/>
              </w:rPr>
              <w:br/>
              <w:t>MHz</w:t>
            </w:r>
          </w:p>
        </w:tc>
        <w:tc>
          <w:tcPr>
            <w:tcW w:w="644"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0900BA">
            <w:pPr>
              <w:pStyle w:val="Tablehead"/>
              <w:keepLines/>
              <w:rPr>
                <w:sz w:val="16"/>
                <w:szCs w:val="16"/>
                <w:lang w:val="fr-CH"/>
              </w:rPr>
            </w:pPr>
            <w:r w:rsidRPr="00007C64">
              <w:rPr>
                <w:i/>
                <w:iCs/>
                <w:sz w:val="16"/>
                <w:szCs w:val="16"/>
                <w:lang w:val="fr-CH"/>
              </w:rPr>
              <w:t>C</w:t>
            </w:r>
            <w:r w:rsidRPr="00007C64">
              <w:rPr>
                <w:sz w:val="16"/>
                <w:szCs w:val="16"/>
                <w:lang w:val="fr-CH"/>
              </w:rPr>
              <w:t>/</w:t>
            </w:r>
            <w:r w:rsidRPr="00007C64">
              <w:rPr>
                <w:i/>
                <w:iCs/>
                <w:sz w:val="16"/>
                <w:szCs w:val="16"/>
                <w:lang w:val="fr-CH"/>
              </w:rPr>
              <w:t>N</w:t>
            </w:r>
            <w:r w:rsidRPr="00007C64">
              <w:rPr>
                <w:i/>
                <w:iCs/>
                <w:sz w:val="16"/>
                <w:szCs w:val="16"/>
                <w:vertAlign w:val="subscript"/>
                <w:lang w:val="fr-CH"/>
              </w:rPr>
              <w:t>min</w:t>
            </w:r>
            <w:r w:rsidRPr="00007C64">
              <w:rPr>
                <w:sz w:val="16"/>
                <w:szCs w:val="16"/>
                <w:lang w:val="fr-CH"/>
              </w:rPr>
              <w:br/>
              <w:t>dB</w:t>
            </w:r>
          </w:p>
        </w:tc>
        <w:tc>
          <w:tcPr>
            <w:tcW w:w="574"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0900BA">
            <w:pPr>
              <w:pStyle w:val="Tablehead"/>
              <w:keepLines/>
              <w:rPr>
                <w:sz w:val="16"/>
                <w:szCs w:val="16"/>
                <w:lang w:val="fr-CH"/>
              </w:rPr>
            </w:pPr>
            <w:r w:rsidRPr="00007C64">
              <w:rPr>
                <w:i/>
                <w:iCs/>
                <w:sz w:val="16"/>
                <w:szCs w:val="16"/>
                <w:lang w:val="fr-CH"/>
              </w:rPr>
              <w:t>F</w:t>
            </w:r>
            <w:r w:rsidRPr="00007C64">
              <w:rPr>
                <w:i/>
                <w:iCs/>
                <w:sz w:val="16"/>
                <w:szCs w:val="16"/>
                <w:vertAlign w:val="subscript"/>
                <w:lang w:val="fr-CH"/>
              </w:rPr>
              <w:t>d</w:t>
            </w:r>
            <w:r w:rsidRPr="00007C64">
              <w:rPr>
                <w:i/>
                <w:iCs/>
                <w:sz w:val="16"/>
                <w:szCs w:val="16"/>
                <w:lang w:val="fr-CH"/>
              </w:rPr>
              <w:t xml:space="preserve">, </w:t>
            </w:r>
            <w:r w:rsidRPr="00007C64">
              <w:rPr>
                <w:sz w:val="16"/>
                <w:szCs w:val="16"/>
                <w:lang w:val="fr-CH"/>
              </w:rPr>
              <w:t>3 dB</w:t>
            </w:r>
            <w:r w:rsidRPr="00007C64">
              <w:rPr>
                <w:sz w:val="16"/>
                <w:szCs w:val="16"/>
                <w:lang w:val="fr-CH"/>
              </w:rPr>
              <w:br/>
              <w:t>Hz</w:t>
            </w:r>
          </w:p>
        </w:tc>
        <w:tc>
          <w:tcPr>
            <w:tcW w:w="588"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0900BA">
            <w:pPr>
              <w:pStyle w:val="Tablehead"/>
              <w:keepLines/>
              <w:rPr>
                <w:sz w:val="16"/>
                <w:szCs w:val="16"/>
                <w:lang w:val="fr-CH"/>
              </w:rPr>
            </w:pPr>
            <w:r w:rsidRPr="00007C64">
              <w:rPr>
                <w:sz w:val="16"/>
                <w:szCs w:val="16"/>
                <w:lang w:val="fr-CH"/>
              </w:rPr>
              <w:t>474</w:t>
            </w:r>
            <w:r w:rsidRPr="00007C64">
              <w:rPr>
                <w:sz w:val="16"/>
                <w:szCs w:val="16"/>
                <w:lang w:val="fr-CH"/>
              </w:rPr>
              <w:br/>
              <w:t>MHz</w:t>
            </w:r>
          </w:p>
        </w:tc>
        <w:tc>
          <w:tcPr>
            <w:tcW w:w="588"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0900BA">
            <w:pPr>
              <w:pStyle w:val="Tablehead"/>
              <w:keepLines/>
              <w:rPr>
                <w:sz w:val="16"/>
                <w:szCs w:val="16"/>
                <w:lang w:val="fr-CH"/>
              </w:rPr>
            </w:pPr>
            <w:r w:rsidRPr="00007C64">
              <w:rPr>
                <w:sz w:val="16"/>
                <w:szCs w:val="16"/>
                <w:lang w:val="fr-CH"/>
              </w:rPr>
              <w:t>746</w:t>
            </w:r>
            <w:r w:rsidRPr="00007C64">
              <w:rPr>
                <w:sz w:val="16"/>
                <w:szCs w:val="16"/>
                <w:lang w:val="fr-CH"/>
              </w:rPr>
              <w:br/>
              <w:t>MHz</w:t>
            </w:r>
          </w:p>
        </w:tc>
      </w:tr>
      <w:tr w:rsidR="00674515" w:rsidRPr="00007C64" w:rsidTr="004B5CD7">
        <w:trPr>
          <w:cantSplit/>
          <w:jc w:val="center"/>
        </w:trPr>
        <w:tc>
          <w:tcPr>
            <w:tcW w:w="852" w:type="dxa"/>
            <w:tcBorders>
              <w:top w:val="single" w:sz="4" w:space="0" w:color="auto"/>
              <w:left w:val="single" w:sz="4" w:space="0" w:color="auto"/>
              <w:bottom w:val="nil"/>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MDP-4</w:t>
            </w:r>
          </w:p>
        </w:tc>
        <w:tc>
          <w:tcPr>
            <w:tcW w:w="76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1/2</w:t>
            </w:r>
          </w:p>
        </w:tc>
        <w:tc>
          <w:tcPr>
            <w:tcW w:w="767"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1/2</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8,5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8,5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8,5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145</w:t>
            </w:r>
          </w:p>
        </w:tc>
      </w:tr>
      <w:tr w:rsidR="00674515" w:rsidRPr="00007C64" w:rsidTr="004B5CD7">
        <w:trPr>
          <w:cantSplit/>
          <w:jc w:val="center"/>
        </w:trPr>
        <w:tc>
          <w:tcPr>
            <w:tcW w:w="852" w:type="dxa"/>
            <w:tcBorders>
              <w:top w:val="nil"/>
              <w:left w:val="single" w:sz="4" w:space="0" w:color="auto"/>
              <w:bottom w:val="nil"/>
              <w:right w:val="single" w:sz="4" w:space="0" w:color="auto"/>
            </w:tcBorders>
          </w:tcPr>
          <w:p w:rsidR="00674515" w:rsidRPr="00007C64" w:rsidRDefault="00674515" w:rsidP="000900BA">
            <w:pPr>
              <w:pStyle w:val="Tabletext"/>
              <w:keepNext/>
              <w:keepLines/>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2/3</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9,0</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9,0</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9,0</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145</w:t>
            </w:r>
          </w:p>
        </w:tc>
      </w:tr>
      <w:tr w:rsidR="00674515" w:rsidRPr="00007C64" w:rsidTr="004B5CD7">
        <w:trPr>
          <w:cantSplit/>
          <w:jc w:val="center"/>
        </w:trPr>
        <w:tc>
          <w:tcPr>
            <w:tcW w:w="852" w:type="dxa"/>
            <w:tcBorders>
              <w:top w:val="nil"/>
              <w:left w:val="single" w:sz="4" w:space="0" w:color="auto"/>
              <w:bottom w:val="nil"/>
              <w:right w:val="single" w:sz="4" w:space="0" w:color="auto"/>
            </w:tcBorders>
          </w:tcPr>
          <w:p w:rsidR="00674515" w:rsidRPr="00007C64" w:rsidRDefault="00674515" w:rsidP="000900BA">
            <w:pPr>
              <w:pStyle w:val="Tabletext"/>
              <w:keepNext/>
              <w:keepLines/>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3/4</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9,5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9,5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9,5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145</w:t>
            </w:r>
          </w:p>
        </w:tc>
      </w:tr>
      <w:tr w:rsidR="00674515" w:rsidRPr="00007C64" w:rsidTr="004B5CD7">
        <w:trPr>
          <w:cantSplit/>
          <w:jc w:val="center"/>
        </w:trPr>
        <w:tc>
          <w:tcPr>
            <w:tcW w:w="852" w:type="dxa"/>
            <w:tcBorders>
              <w:top w:val="nil"/>
              <w:left w:val="single" w:sz="4" w:space="0" w:color="auto"/>
              <w:bottom w:val="nil"/>
              <w:right w:val="single" w:sz="4" w:space="0" w:color="auto"/>
            </w:tcBorders>
          </w:tcPr>
          <w:p w:rsidR="00674515" w:rsidRPr="00007C64" w:rsidRDefault="00674515" w:rsidP="000900BA">
            <w:pPr>
              <w:pStyle w:val="Tabletext"/>
              <w:keepNext/>
              <w:keepLines/>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5/6</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10,0</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10,0</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10,0</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keepNext/>
              <w:keepLines/>
              <w:jc w:val="center"/>
              <w:rPr>
                <w:sz w:val="16"/>
                <w:szCs w:val="16"/>
                <w:lang w:val="fr-CH"/>
              </w:rPr>
            </w:pPr>
            <w:r w:rsidRPr="00007C64">
              <w:rPr>
                <w:sz w:val="16"/>
                <w:szCs w:val="16"/>
                <w:lang w:val="fr-CH"/>
              </w:rPr>
              <w:t>145</w:t>
            </w:r>
          </w:p>
        </w:tc>
      </w:tr>
      <w:tr w:rsidR="00674515" w:rsidRPr="00007C64" w:rsidTr="004B5CD7">
        <w:trPr>
          <w:cantSplit/>
          <w:jc w:val="center"/>
        </w:trPr>
        <w:tc>
          <w:tcPr>
            <w:tcW w:w="852" w:type="dxa"/>
            <w:tcBorders>
              <w:top w:val="nil"/>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7/8</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10,5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10,5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10,5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145</w:t>
            </w:r>
          </w:p>
        </w:tc>
      </w:tr>
      <w:tr w:rsidR="00674515" w:rsidRPr="00007C64" w:rsidTr="004B5CD7">
        <w:trPr>
          <w:cantSplit/>
          <w:jc w:val="center"/>
        </w:trPr>
        <w:tc>
          <w:tcPr>
            <w:tcW w:w="852" w:type="dxa"/>
            <w:tcBorders>
              <w:top w:val="single" w:sz="4" w:space="0" w:color="auto"/>
              <w:left w:val="single" w:sz="4" w:space="0" w:color="auto"/>
              <w:bottom w:val="nil"/>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MDP-4</w:t>
            </w:r>
          </w:p>
        </w:tc>
        <w:tc>
          <w:tcPr>
            <w:tcW w:w="76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2/3</w:t>
            </w:r>
          </w:p>
        </w:tc>
        <w:tc>
          <w:tcPr>
            <w:tcW w:w="767"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2/3</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12,0</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12,0</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12,0</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145</w:t>
            </w:r>
          </w:p>
        </w:tc>
      </w:tr>
      <w:tr w:rsidR="00674515" w:rsidRPr="00007C64" w:rsidTr="004B5CD7">
        <w:trPr>
          <w:cantSplit/>
          <w:jc w:val="center"/>
        </w:trPr>
        <w:tc>
          <w:tcPr>
            <w:tcW w:w="852" w:type="dxa"/>
            <w:tcBorders>
              <w:top w:val="nil"/>
              <w:left w:val="single" w:sz="4" w:space="0" w:color="auto"/>
              <w:bottom w:val="nil"/>
              <w:right w:val="single" w:sz="4" w:space="0" w:color="auto"/>
            </w:tcBorders>
          </w:tcPr>
          <w:p w:rsidR="00674515" w:rsidRPr="00007C64" w:rsidRDefault="00674515" w:rsidP="000900BA">
            <w:pPr>
              <w:tabs>
                <w:tab w:val="clear" w:pos="794"/>
                <w:tab w:val="clear" w:pos="1191"/>
                <w:tab w:val="clear" w:pos="1588"/>
                <w:tab w:val="clear" w:pos="1985"/>
              </w:tabs>
              <w:overflowPunct/>
              <w:autoSpaceDE/>
              <w:autoSpaceDN/>
              <w:adjustRightInd/>
              <w:spacing w:before="0"/>
              <w:jc w:val="center"/>
              <w:textAlignment w:val="auto"/>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3/4</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12,5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12,5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12,5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145</w:t>
            </w:r>
          </w:p>
        </w:tc>
      </w:tr>
      <w:tr w:rsidR="00674515" w:rsidRPr="00007C64" w:rsidTr="004B5CD7">
        <w:trPr>
          <w:cantSplit/>
          <w:jc w:val="center"/>
        </w:trPr>
        <w:tc>
          <w:tcPr>
            <w:tcW w:w="852" w:type="dxa"/>
            <w:tcBorders>
              <w:top w:val="nil"/>
              <w:left w:val="single" w:sz="4" w:space="0" w:color="auto"/>
              <w:bottom w:val="nil"/>
              <w:right w:val="single" w:sz="4" w:space="0" w:color="auto"/>
            </w:tcBorders>
          </w:tcPr>
          <w:p w:rsidR="00674515" w:rsidRPr="00007C64" w:rsidRDefault="00674515" w:rsidP="000900BA">
            <w:pPr>
              <w:pStyle w:val="Tabletext"/>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5/6</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13,5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13,5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13,5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145</w:t>
            </w:r>
          </w:p>
        </w:tc>
      </w:tr>
      <w:tr w:rsidR="00674515" w:rsidRPr="00007C64" w:rsidTr="004B5CD7">
        <w:trPr>
          <w:cantSplit/>
          <w:jc w:val="center"/>
        </w:trPr>
        <w:tc>
          <w:tcPr>
            <w:tcW w:w="852" w:type="dxa"/>
            <w:tcBorders>
              <w:top w:val="nil"/>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7/8</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14,5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14,5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14,5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145</w:t>
            </w:r>
          </w:p>
        </w:tc>
      </w:tr>
      <w:tr w:rsidR="00674515" w:rsidRPr="00007C64" w:rsidTr="004B5CD7">
        <w:trPr>
          <w:cantSplit/>
          <w:jc w:val="center"/>
        </w:trPr>
        <w:tc>
          <w:tcPr>
            <w:tcW w:w="852" w:type="dxa"/>
            <w:tcBorders>
              <w:top w:val="single" w:sz="4" w:space="0" w:color="auto"/>
              <w:left w:val="single" w:sz="4" w:space="0" w:color="auto"/>
              <w:bottom w:val="nil"/>
              <w:right w:val="single" w:sz="4" w:space="0" w:color="auto"/>
            </w:tcBorders>
          </w:tcPr>
          <w:p w:rsidR="00674515" w:rsidRPr="00007C64" w:rsidRDefault="00674515" w:rsidP="000900BA">
            <w:pPr>
              <w:pStyle w:val="Tabletext"/>
              <w:jc w:val="center"/>
              <w:rPr>
                <w:sz w:val="16"/>
                <w:szCs w:val="16"/>
                <w:lang w:val="fr-CH"/>
              </w:rPr>
            </w:pPr>
            <w:bookmarkStart w:id="836" w:name="_Hlk147036974"/>
            <w:r w:rsidRPr="00007C64">
              <w:rPr>
                <w:sz w:val="16"/>
                <w:szCs w:val="16"/>
                <w:lang w:val="fr-CH"/>
              </w:rPr>
              <w:t>MAQ-16</w:t>
            </w:r>
          </w:p>
        </w:tc>
        <w:tc>
          <w:tcPr>
            <w:tcW w:w="76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1/2</w:t>
            </w:r>
          </w:p>
        </w:tc>
        <w:tc>
          <w:tcPr>
            <w:tcW w:w="767"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2/3</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15,0</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15,0</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15,0</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145</w:t>
            </w:r>
          </w:p>
        </w:tc>
      </w:tr>
      <w:bookmarkEnd w:id="836"/>
      <w:tr w:rsidR="00674515" w:rsidRPr="00007C64" w:rsidTr="004B5CD7">
        <w:trPr>
          <w:cantSplit/>
          <w:jc w:val="center"/>
        </w:trPr>
        <w:tc>
          <w:tcPr>
            <w:tcW w:w="852" w:type="dxa"/>
            <w:tcBorders>
              <w:top w:val="nil"/>
              <w:left w:val="single" w:sz="4" w:space="0" w:color="auto"/>
              <w:bottom w:val="nil"/>
              <w:right w:val="single" w:sz="4" w:space="0" w:color="auto"/>
            </w:tcBorders>
          </w:tcPr>
          <w:p w:rsidR="00674515" w:rsidRPr="00007C64" w:rsidRDefault="00674515" w:rsidP="000900BA">
            <w:pPr>
              <w:pStyle w:val="Tabletext"/>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3/4</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15,5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15,5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15,5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145</w:t>
            </w:r>
          </w:p>
        </w:tc>
      </w:tr>
      <w:tr w:rsidR="00674515" w:rsidRPr="00007C64" w:rsidTr="004B5CD7">
        <w:trPr>
          <w:cantSplit/>
          <w:jc w:val="center"/>
        </w:trPr>
        <w:tc>
          <w:tcPr>
            <w:tcW w:w="852" w:type="dxa"/>
            <w:tcBorders>
              <w:top w:val="nil"/>
              <w:left w:val="single" w:sz="4" w:space="0" w:color="auto"/>
              <w:bottom w:val="nil"/>
              <w:right w:val="single" w:sz="4" w:space="0" w:color="auto"/>
            </w:tcBorders>
          </w:tcPr>
          <w:p w:rsidR="00674515" w:rsidRPr="00007C64" w:rsidRDefault="00674515" w:rsidP="000900BA">
            <w:pPr>
              <w:pStyle w:val="Tabletext"/>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5/6</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16,5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16,5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16,5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145</w:t>
            </w:r>
          </w:p>
        </w:tc>
      </w:tr>
      <w:tr w:rsidR="00674515" w:rsidRPr="00007C64" w:rsidTr="004B5CD7">
        <w:trPr>
          <w:cantSplit/>
          <w:jc w:val="center"/>
        </w:trPr>
        <w:tc>
          <w:tcPr>
            <w:tcW w:w="852" w:type="dxa"/>
            <w:tcBorders>
              <w:top w:val="nil"/>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7/8</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17,5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17,5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17,5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145</w:t>
            </w:r>
          </w:p>
        </w:tc>
      </w:tr>
      <w:tr w:rsidR="00674515" w:rsidRPr="00007C64" w:rsidTr="004B5CD7">
        <w:trPr>
          <w:cantSplit/>
          <w:jc w:val="center"/>
        </w:trPr>
        <w:tc>
          <w:tcPr>
            <w:tcW w:w="852" w:type="dxa"/>
            <w:tcBorders>
              <w:top w:val="single" w:sz="4" w:space="0" w:color="auto"/>
              <w:left w:val="single" w:sz="4" w:space="0" w:color="auto"/>
              <w:bottom w:val="nil"/>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MAQ-16</w:t>
            </w:r>
          </w:p>
        </w:tc>
        <w:tc>
          <w:tcPr>
            <w:tcW w:w="76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2/3</w:t>
            </w:r>
          </w:p>
        </w:tc>
        <w:tc>
          <w:tcPr>
            <w:tcW w:w="767"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2/3</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18,0</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380</w:t>
            </w:r>
          </w:p>
        </w:tc>
        <w:tc>
          <w:tcPr>
            <w:tcW w:w="623"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866</w:t>
            </w:r>
          </w:p>
        </w:tc>
        <w:tc>
          <w:tcPr>
            <w:tcW w:w="623"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550</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18,0</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190</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433</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275</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18,0</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95</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216</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138</w:t>
            </w:r>
          </w:p>
        </w:tc>
      </w:tr>
      <w:tr w:rsidR="00674515" w:rsidRPr="00007C64" w:rsidTr="004B5CD7">
        <w:trPr>
          <w:cantSplit/>
          <w:jc w:val="center"/>
        </w:trPr>
        <w:tc>
          <w:tcPr>
            <w:tcW w:w="852" w:type="dxa"/>
            <w:tcBorders>
              <w:top w:val="nil"/>
              <w:left w:val="single" w:sz="4" w:space="0" w:color="auto"/>
              <w:bottom w:val="nil"/>
              <w:right w:val="single" w:sz="4" w:space="0" w:color="auto"/>
            </w:tcBorders>
          </w:tcPr>
          <w:p w:rsidR="00674515" w:rsidRPr="00007C64" w:rsidRDefault="00674515" w:rsidP="000900BA">
            <w:pPr>
              <w:pStyle w:val="Tabletext"/>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3/4</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18,5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380</w:t>
            </w:r>
          </w:p>
        </w:tc>
        <w:tc>
          <w:tcPr>
            <w:tcW w:w="623"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866</w:t>
            </w:r>
          </w:p>
        </w:tc>
        <w:tc>
          <w:tcPr>
            <w:tcW w:w="623"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550</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18,5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190</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433</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275</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18,5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95</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216</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138</w:t>
            </w:r>
          </w:p>
        </w:tc>
      </w:tr>
      <w:tr w:rsidR="00674515" w:rsidRPr="00007C64" w:rsidTr="004B5CD7">
        <w:trPr>
          <w:cantSplit/>
          <w:jc w:val="center"/>
        </w:trPr>
        <w:tc>
          <w:tcPr>
            <w:tcW w:w="852" w:type="dxa"/>
            <w:tcBorders>
              <w:top w:val="nil"/>
              <w:left w:val="single" w:sz="4" w:space="0" w:color="auto"/>
              <w:bottom w:val="nil"/>
              <w:right w:val="single" w:sz="4" w:space="0" w:color="auto"/>
            </w:tcBorders>
          </w:tcPr>
          <w:p w:rsidR="00674515" w:rsidRPr="00007C64" w:rsidRDefault="00674515" w:rsidP="000900BA">
            <w:pPr>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5/6</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19,5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380</w:t>
            </w:r>
          </w:p>
        </w:tc>
        <w:tc>
          <w:tcPr>
            <w:tcW w:w="623"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866</w:t>
            </w:r>
          </w:p>
        </w:tc>
        <w:tc>
          <w:tcPr>
            <w:tcW w:w="623"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550</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19,5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190</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433</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275</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19,5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95</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216</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138</w:t>
            </w:r>
          </w:p>
        </w:tc>
      </w:tr>
      <w:tr w:rsidR="00674515" w:rsidRPr="00007C64" w:rsidTr="004B5CD7">
        <w:trPr>
          <w:cantSplit/>
          <w:jc w:val="center"/>
        </w:trPr>
        <w:tc>
          <w:tcPr>
            <w:tcW w:w="852" w:type="dxa"/>
            <w:tcBorders>
              <w:top w:val="nil"/>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7/8</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20,5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380</w:t>
            </w:r>
          </w:p>
        </w:tc>
        <w:tc>
          <w:tcPr>
            <w:tcW w:w="623"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866</w:t>
            </w:r>
          </w:p>
        </w:tc>
        <w:tc>
          <w:tcPr>
            <w:tcW w:w="623"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550</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20,5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190</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433</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275</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20,5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95</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216</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138</w:t>
            </w:r>
          </w:p>
        </w:tc>
      </w:tr>
      <w:tr w:rsidR="00674515" w:rsidRPr="00007C64" w:rsidTr="004B5CD7">
        <w:trPr>
          <w:cantSplit/>
          <w:jc w:val="center"/>
        </w:trPr>
        <w:tc>
          <w:tcPr>
            <w:tcW w:w="852" w:type="dxa"/>
            <w:tcBorders>
              <w:top w:val="single" w:sz="4" w:space="0" w:color="auto"/>
              <w:left w:val="single" w:sz="4" w:space="0" w:color="auto"/>
              <w:bottom w:val="nil"/>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MAQ-64</w:t>
            </w:r>
          </w:p>
        </w:tc>
        <w:tc>
          <w:tcPr>
            <w:tcW w:w="76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1/2</w:t>
            </w:r>
          </w:p>
        </w:tc>
        <w:tc>
          <w:tcPr>
            <w:tcW w:w="767"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5/6</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21,5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200</w:t>
            </w:r>
          </w:p>
        </w:tc>
        <w:tc>
          <w:tcPr>
            <w:tcW w:w="623"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456</w:t>
            </w:r>
          </w:p>
        </w:tc>
        <w:tc>
          <w:tcPr>
            <w:tcW w:w="623"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21,5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145</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21,5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50</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114</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73</w:t>
            </w:r>
          </w:p>
        </w:tc>
      </w:tr>
      <w:tr w:rsidR="00674515" w:rsidRPr="00007C64" w:rsidTr="004B5CD7">
        <w:trPr>
          <w:cantSplit/>
          <w:jc w:val="center"/>
        </w:trPr>
        <w:tc>
          <w:tcPr>
            <w:tcW w:w="852" w:type="dxa"/>
            <w:tcBorders>
              <w:top w:val="nil"/>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7/8</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22,5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200</w:t>
            </w:r>
          </w:p>
        </w:tc>
        <w:tc>
          <w:tcPr>
            <w:tcW w:w="623"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456</w:t>
            </w:r>
          </w:p>
        </w:tc>
        <w:tc>
          <w:tcPr>
            <w:tcW w:w="623"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22,5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145</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22,5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50</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114</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73</w:t>
            </w:r>
          </w:p>
        </w:tc>
      </w:tr>
      <w:tr w:rsidR="00674515" w:rsidRPr="00007C64" w:rsidTr="004B5CD7">
        <w:trPr>
          <w:cantSplit/>
          <w:jc w:val="center"/>
        </w:trPr>
        <w:tc>
          <w:tcPr>
            <w:tcW w:w="852" w:type="dxa"/>
            <w:tcBorders>
              <w:top w:val="single" w:sz="4" w:space="0" w:color="auto"/>
              <w:left w:val="single" w:sz="4" w:space="0" w:color="auto"/>
              <w:bottom w:val="nil"/>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MAQ-64</w:t>
            </w:r>
          </w:p>
        </w:tc>
        <w:tc>
          <w:tcPr>
            <w:tcW w:w="76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2/3</w:t>
            </w:r>
          </w:p>
        </w:tc>
        <w:tc>
          <w:tcPr>
            <w:tcW w:w="767"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2/3</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25,0</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120</w:t>
            </w:r>
          </w:p>
        </w:tc>
        <w:tc>
          <w:tcPr>
            <w:tcW w:w="623"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273</w:t>
            </w:r>
          </w:p>
        </w:tc>
        <w:tc>
          <w:tcPr>
            <w:tcW w:w="623"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174</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25,0</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60</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137</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87</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25,0</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30</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68</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43</w:t>
            </w:r>
          </w:p>
        </w:tc>
      </w:tr>
      <w:tr w:rsidR="00674515" w:rsidRPr="00007C64" w:rsidTr="004B5CD7">
        <w:trPr>
          <w:cantSplit/>
          <w:jc w:val="center"/>
        </w:trPr>
        <w:tc>
          <w:tcPr>
            <w:tcW w:w="852" w:type="dxa"/>
            <w:tcBorders>
              <w:top w:val="nil"/>
              <w:left w:val="single" w:sz="4" w:space="0" w:color="auto"/>
              <w:bottom w:val="nil"/>
              <w:right w:val="single" w:sz="4" w:space="0" w:color="auto"/>
            </w:tcBorders>
          </w:tcPr>
          <w:p w:rsidR="00674515" w:rsidRPr="00007C64" w:rsidRDefault="00674515" w:rsidP="000900BA">
            <w:pPr>
              <w:pStyle w:val="Tabletext"/>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3/4</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25,5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120</w:t>
            </w:r>
          </w:p>
        </w:tc>
        <w:tc>
          <w:tcPr>
            <w:tcW w:w="623"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273</w:t>
            </w:r>
          </w:p>
        </w:tc>
        <w:tc>
          <w:tcPr>
            <w:tcW w:w="623"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174</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25,5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60</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137</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87</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25,5</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30</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68</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43</w:t>
            </w:r>
          </w:p>
        </w:tc>
      </w:tr>
      <w:tr w:rsidR="00674515" w:rsidRPr="00007C64" w:rsidTr="004B5CD7">
        <w:trPr>
          <w:cantSplit/>
          <w:jc w:val="center"/>
        </w:trPr>
        <w:tc>
          <w:tcPr>
            <w:tcW w:w="852" w:type="dxa"/>
            <w:tcBorders>
              <w:top w:val="nil"/>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5/6</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27,0</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120</w:t>
            </w:r>
          </w:p>
        </w:tc>
        <w:tc>
          <w:tcPr>
            <w:tcW w:w="623"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273</w:t>
            </w:r>
          </w:p>
        </w:tc>
        <w:tc>
          <w:tcPr>
            <w:tcW w:w="623"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174</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27,0</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60</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137</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87</w:t>
            </w:r>
          </w:p>
        </w:tc>
        <w:tc>
          <w:tcPr>
            <w:tcW w:w="64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27,0</w:t>
            </w:r>
          </w:p>
        </w:tc>
        <w:tc>
          <w:tcPr>
            <w:tcW w:w="574"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30</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68</w:t>
            </w:r>
          </w:p>
        </w:tc>
        <w:tc>
          <w:tcPr>
            <w:tcW w:w="588" w:type="dxa"/>
            <w:tcBorders>
              <w:top w:val="single" w:sz="4" w:space="0" w:color="auto"/>
              <w:left w:val="single" w:sz="4" w:space="0" w:color="auto"/>
              <w:bottom w:val="single" w:sz="4" w:space="0" w:color="auto"/>
              <w:right w:val="single" w:sz="4" w:space="0" w:color="auto"/>
            </w:tcBorders>
          </w:tcPr>
          <w:p w:rsidR="00674515" w:rsidRPr="00007C64" w:rsidRDefault="00674515" w:rsidP="000900BA">
            <w:pPr>
              <w:pStyle w:val="Tabletext"/>
              <w:jc w:val="center"/>
              <w:rPr>
                <w:sz w:val="16"/>
                <w:szCs w:val="16"/>
                <w:lang w:val="fr-CH"/>
              </w:rPr>
            </w:pPr>
            <w:r w:rsidRPr="00007C64">
              <w:rPr>
                <w:sz w:val="16"/>
                <w:szCs w:val="16"/>
                <w:lang w:val="fr-CH"/>
              </w:rPr>
              <w:t>43</w:t>
            </w:r>
          </w:p>
        </w:tc>
      </w:tr>
    </w:tbl>
    <w:p w:rsidR="00674515" w:rsidRPr="00007C64" w:rsidRDefault="00674515" w:rsidP="00674515">
      <w:pPr>
        <w:pStyle w:val="Tablefin"/>
        <w:rPr>
          <w:lang w:val="fr-CH"/>
        </w:rPr>
      </w:pPr>
      <w:bookmarkStart w:id="837" w:name="_Toc192557802"/>
      <w:bookmarkStart w:id="838" w:name="_Toc196624555"/>
      <w:bookmarkStart w:id="839" w:name="_Toc245005196"/>
    </w:p>
    <w:p w:rsidR="00674515" w:rsidRPr="00007C64" w:rsidRDefault="00674515" w:rsidP="00674515">
      <w:pPr>
        <w:pStyle w:val="Heading2"/>
        <w:rPr>
          <w:lang w:val="fr-CH"/>
        </w:rPr>
      </w:pPr>
      <w:bookmarkStart w:id="840" w:name="_Toc245779426"/>
      <w:bookmarkStart w:id="841" w:name="_Toc321124770"/>
      <w:bookmarkStart w:id="842" w:name="_Toc321124892"/>
      <w:r w:rsidRPr="00007C64">
        <w:rPr>
          <w:lang w:val="fr-CH"/>
        </w:rPr>
        <w:t>8.5</w:t>
      </w:r>
      <w:r w:rsidRPr="00007C64">
        <w:rPr>
          <w:lang w:val="fr-CH"/>
        </w:rPr>
        <w:tab/>
        <w:t>Facteur de bruit du récepteur</w:t>
      </w:r>
      <w:bookmarkEnd w:id="837"/>
      <w:bookmarkEnd w:id="838"/>
      <w:bookmarkEnd w:id="839"/>
      <w:bookmarkEnd w:id="840"/>
      <w:bookmarkEnd w:id="841"/>
      <w:bookmarkEnd w:id="842"/>
    </w:p>
    <w:p w:rsidR="00674515" w:rsidRPr="00007C64" w:rsidRDefault="00674515" w:rsidP="00674515">
      <w:pPr>
        <w:rPr>
          <w:lang w:val="fr-CH"/>
        </w:rPr>
      </w:pPr>
      <w:r w:rsidRPr="00007C64">
        <w:rPr>
          <w:lang w:val="fr-CH"/>
        </w:rPr>
        <w:t>Les récepteurs DVB-H devraient pouvoir interfonctionner pleinement avec les radios de type cellulaire GSM-900 et par conséquent posséder un filtre de rejet GSM placé devant le récepteur DVB-H. Le facteur de bruit total du système du récepteur et du filtre est égal à 6 dB.</w:t>
      </w:r>
    </w:p>
    <w:p w:rsidR="00674515" w:rsidRPr="00007C64" w:rsidRDefault="00674515" w:rsidP="00674515">
      <w:pPr>
        <w:rPr>
          <w:lang w:val="fr-CH"/>
        </w:rPr>
      </w:pPr>
    </w:p>
    <w:p w:rsidR="00674515" w:rsidRPr="00007C64" w:rsidRDefault="00674515" w:rsidP="00674515">
      <w:pPr>
        <w:rPr>
          <w:lang w:val="fr-CH"/>
        </w:rPr>
      </w:pPr>
    </w:p>
    <w:p w:rsidR="00A24D0A" w:rsidRPr="00007C64" w:rsidRDefault="00A24D0A" w:rsidP="00674515">
      <w:pPr>
        <w:pStyle w:val="AppendixNoTitle"/>
        <w:rPr>
          <w:lang w:val="fr-CH"/>
        </w:rPr>
      </w:pPr>
      <w:bookmarkStart w:id="843" w:name="_Toc192557803"/>
      <w:bookmarkStart w:id="844" w:name="_Toc196624556"/>
      <w:bookmarkStart w:id="845" w:name="_Toc245005197"/>
      <w:bookmarkStart w:id="846" w:name="_Toc245779427"/>
      <w:r w:rsidRPr="00007C64">
        <w:rPr>
          <w:lang w:val="fr-CH"/>
        </w:rPr>
        <w:br w:type="page"/>
      </w:r>
    </w:p>
    <w:p w:rsidR="00674515" w:rsidRPr="00007C64" w:rsidRDefault="00674515" w:rsidP="00674515">
      <w:pPr>
        <w:pStyle w:val="AppendixNoTitle"/>
        <w:rPr>
          <w:lang w:val="fr-CH"/>
        </w:rPr>
      </w:pPr>
      <w:bookmarkStart w:id="847" w:name="_Toc321124893"/>
      <w:r w:rsidRPr="00007C64">
        <w:rPr>
          <w:lang w:val="fr-CH"/>
        </w:rPr>
        <w:t>Appendice 1</w:t>
      </w:r>
      <w:r w:rsidRPr="00007C64">
        <w:rPr>
          <w:lang w:val="fr-CH"/>
        </w:rPr>
        <w:br/>
        <w:t>de l</w:t>
      </w:r>
      <w:r w:rsidRPr="00007C64">
        <w:rPr>
          <w:iCs/>
          <w:lang w:val="fr-CH"/>
        </w:rPr>
        <w:t>'</w:t>
      </w:r>
      <w:r w:rsidRPr="00007C64">
        <w:rPr>
          <w:lang w:val="fr-CH"/>
        </w:rPr>
        <w:t>Annexe 2</w:t>
      </w:r>
      <w:r w:rsidRPr="00007C64">
        <w:rPr>
          <w:lang w:val="fr-CH"/>
        </w:rPr>
        <w:br/>
      </w:r>
      <w:r w:rsidRPr="00007C64">
        <w:rPr>
          <w:lang w:val="fr-CH"/>
        </w:rPr>
        <w:br/>
        <w:t>Calcul du champ minimal et du champ médian minimal équivalent</w:t>
      </w:r>
      <w:bookmarkEnd w:id="843"/>
      <w:bookmarkEnd w:id="844"/>
      <w:bookmarkEnd w:id="845"/>
      <w:bookmarkEnd w:id="846"/>
      <w:bookmarkEnd w:id="847"/>
    </w:p>
    <w:p w:rsidR="00674515" w:rsidRPr="00007C64" w:rsidRDefault="00674515" w:rsidP="00674515">
      <w:pPr>
        <w:pStyle w:val="Normalaftertitle"/>
        <w:rPr>
          <w:lang w:val="fr-CH"/>
        </w:rPr>
      </w:pPr>
      <w:r w:rsidRPr="00007C64">
        <w:rPr>
          <w:lang w:val="fr-CH"/>
        </w:rPr>
        <w:t>Les valeurs du champ minimal et du champ médian minimal équivalent sont calculées à l'aide des équations suivantes:</w:t>
      </w:r>
    </w:p>
    <w:p w:rsidR="00674515" w:rsidRPr="00007C64" w:rsidRDefault="00A24D0A" w:rsidP="00A24D0A">
      <w:pPr>
        <w:pStyle w:val="Equationlegend"/>
        <w:rPr>
          <w:lang w:val="fr-CH"/>
        </w:rPr>
      </w:pPr>
      <w:r w:rsidRPr="00007C64">
        <w:rPr>
          <w:i/>
          <w:iCs/>
          <w:lang w:val="fr-CH"/>
        </w:rPr>
        <w:tab/>
      </w:r>
      <w:r w:rsidR="00674515" w:rsidRPr="00007C64">
        <w:rPr>
          <w:i/>
          <w:iCs/>
          <w:lang w:val="fr-CH"/>
        </w:rPr>
        <w:t>P</w:t>
      </w:r>
      <w:r w:rsidR="00674515" w:rsidRPr="00007C64">
        <w:rPr>
          <w:i/>
          <w:iCs/>
          <w:vertAlign w:val="subscript"/>
          <w:lang w:val="fr-CH"/>
        </w:rPr>
        <w:t>n</w:t>
      </w:r>
      <w:r w:rsidR="00674515" w:rsidRPr="00007C64">
        <w:rPr>
          <w:lang w:val="fr-CH"/>
        </w:rPr>
        <w:tab/>
        <w:t>=</w:t>
      </w:r>
      <w:r w:rsidRPr="00007C64">
        <w:rPr>
          <w:lang w:val="fr-CH"/>
        </w:rPr>
        <w:t>  </w:t>
      </w:r>
      <w:r w:rsidR="00674515" w:rsidRPr="00007C64">
        <w:rPr>
          <w:i/>
          <w:iCs/>
          <w:lang w:val="fr-CH"/>
        </w:rPr>
        <w:t>F</w:t>
      </w:r>
      <w:r w:rsidR="00674515" w:rsidRPr="00007C64">
        <w:rPr>
          <w:lang w:val="fr-CH"/>
        </w:rPr>
        <w:t xml:space="preserve"> + 10 log</w:t>
      </w:r>
      <w:r w:rsidR="00674515" w:rsidRPr="00007C64">
        <w:rPr>
          <w:vertAlign w:val="subscript"/>
          <w:lang w:val="fr-CH"/>
        </w:rPr>
        <w:t>10</w:t>
      </w:r>
      <w:r w:rsidR="00674515" w:rsidRPr="00007C64">
        <w:rPr>
          <w:lang w:val="fr-CH"/>
        </w:rPr>
        <w:t xml:space="preserve"> (</w:t>
      </w:r>
      <w:r w:rsidR="00674515" w:rsidRPr="00007C64">
        <w:rPr>
          <w:i/>
          <w:iCs/>
          <w:lang w:val="fr-CH"/>
        </w:rPr>
        <w:t>k T</w:t>
      </w:r>
      <w:r w:rsidR="00674515" w:rsidRPr="00007C64">
        <w:rPr>
          <w:vertAlign w:val="subscript"/>
          <w:lang w:val="fr-CH"/>
        </w:rPr>
        <w:t>0</w:t>
      </w:r>
      <w:r w:rsidR="00674515" w:rsidRPr="00007C64">
        <w:rPr>
          <w:i/>
          <w:iCs/>
          <w:lang w:val="fr-CH"/>
        </w:rPr>
        <w:t xml:space="preserve"> B</w:t>
      </w:r>
      <w:r w:rsidR="00674515" w:rsidRPr="00007C64">
        <w:rPr>
          <w:lang w:val="fr-CH"/>
        </w:rPr>
        <w:t>)</w:t>
      </w:r>
    </w:p>
    <w:p w:rsidR="00674515" w:rsidRPr="00007C64" w:rsidRDefault="00A24D0A" w:rsidP="00A24D0A">
      <w:pPr>
        <w:pStyle w:val="Equationlegend"/>
        <w:rPr>
          <w:lang w:val="fr-CH"/>
        </w:rPr>
      </w:pPr>
      <w:r w:rsidRPr="00007C64">
        <w:rPr>
          <w:i/>
          <w:iCs/>
          <w:lang w:val="fr-CH"/>
        </w:rPr>
        <w:tab/>
      </w:r>
      <w:r w:rsidR="00674515" w:rsidRPr="00007C64">
        <w:rPr>
          <w:i/>
          <w:iCs/>
          <w:lang w:val="fr-CH"/>
        </w:rPr>
        <w:t>P</w:t>
      </w:r>
      <w:r w:rsidR="00674515" w:rsidRPr="00007C64">
        <w:rPr>
          <w:i/>
          <w:iCs/>
          <w:vertAlign w:val="subscript"/>
          <w:lang w:val="fr-CH"/>
        </w:rPr>
        <w:t>s min</w:t>
      </w:r>
      <w:r w:rsidR="00674515" w:rsidRPr="00007C64">
        <w:rPr>
          <w:lang w:val="fr-CH"/>
        </w:rPr>
        <w:tab/>
        <w:t>=</w:t>
      </w:r>
      <w:r w:rsidRPr="00007C64">
        <w:rPr>
          <w:lang w:val="fr-CH"/>
        </w:rPr>
        <w:t>  </w:t>
      </w:r>
      <w:r w:rsidR="00674515" w:rsidRPr="00007C64">
        <w:rPr>
          <w:i/>
          <w:lang w:val="fr-CH"/>
        </w:rPr>
        <w:t>C</w:t>
      </w:r>
      <w:r w:rsidR="00674515" w:rsidRPr="00007C64">
        <w:rPr>
          <w:iCs/>
          <w:lang w:val="fr-CH"/>
        </w:rPr>
        <w:t>/</w:t>
      </w:r>
      <w:r w:rsidR="00674515" w:rsidRPr="00007C64">
        <w:rPr>
          <w:i/>
          <w:lang w:val="fr-CH"/>
        </w:rPr>
        <w:t>N</w:t>
      </w:r>
      <w:r w:rsidR="00674515" w:rsidRPr="00007C64">
        <w:rPr>
          <w:lang w:val="fr-CH"/>
        </w:rPr>
        <w:t xml:space="preserve"> + </w:t>
      </w:r>
      <w:r w:rsidR="00674515" w:rsidRPr="00007C64">
        <w:rPr>
          <w:i/>
          <w:iCs/>
          <w:lang w:val="fr-CH"/>
        </w:rPr>
        <w:t>P</w:t>
      </w:r>
      <w:r w:rsidR="00674515" w:rsidRPr="00007C64">
        <w:rPr>
          <w:i/>
          <w:iCs/>
          <w:vertAlign w:val="subscript"/>
          <w:lang w:val="fr-CH"/>
        </w:rPr>
        <w:t>n</w:t>
      </w:r>
    </w:p>
    <w:p w:rsidR="00674515" w:rsidRPr="00007C64" w:rsidRDefault="00A24D0A" w:rsidP="00A24D0A">
      <w:pPr>
        <w:pStyle w:val="Equationlegend"/>
        <w:rPr>
          <w:lang w:val="fr-CH"/>
        </w:rPr>
      </w:pPr>
      <w:r w:rsidRPr="00007C64">
        <w:rPr>
          <w:i/>
          <w:iCs/>
          <w:lang w:val="fr-CH"/>
        </w:rPr>
        <w:tab/>
      </w:r>
      <w:r w:rsidR="00674515" w:rsidRPr="00007C64">
        <w:rPr>
          <w:i/>
          <w:iCs/>
          <w:lang w:val="fr-CH"/>
        </w:rPr>
        <w:t>A</w:t>
      </w:r>
      <w:r w:rsidR="00674515" w:rsidRPr="00007C64">
        <w:rPr>
          <w:i/>
          <w:iCs/>
          <w:vertAlign w:val="subscript"/>
          <w:lang w:val="fr-CH"/>
        </w:rPr>
        <w:t>a</w:t>
      </w:r>
      <w:r w:rsidR="00674515" w:rsidRPr="00007C64">
        <w:rPr>
          <w:vertAlign w:val="subscript"/>
          <w:lang w:val="fr-CH"/>
        </w:rPr>
        <w:tab/>
      </w:r>
      <w:r w:rsidR="00674515" w:rsidRPr="00007C64">
        <w:rPr>
          <w:lang w:val="fr-CH"/>
        </w:rPr>
        <w:t>=</w:t>
      </w:r>
      <w:r w:rsidRPr="00007C64">
        <w:rPr>
          <w:lang w:val="fr-CH"/>
        </w:rPr>
        <w:t>  </w:t>
      </w:r>
      <w:r w:rsidR="00674515" w:rsidRPr="00007C64">
        <w:rPr>
          <w:i/>
          <w:iCs/>
          <w:lang w:val="fr-CH"/>
        </w:rPr>
        <w:t>G</w:t>
      </w:r>
      <w:r w:rsidR="00674515" w:rsidRPr="00007C64">
        <w:rPr>
          <w:lang w:val="fr-CH"/>
        </w:rPr>
        <w:t xml:space="preserve"> + 10 log</w:t>
      </w:r>
      <w:r w:rsidR="00674515" w:rsidRPr="00007C64">
        <w:rPr>
          <w:vertAlign w:val="subscript"/>
          <w:lang w:val="fr-CH"/>
        </w:rPr>
        <w:t>10</w:t>
      </w:r>
      <w:r w:rsidR="00674515" w:rsidRPr="00007C64">
        <w:rPr>
          <w:lang w:val="fr-CH"/>
        </w:rPr>
        <w:t xml:space="preserve"> (1,64</w:t>
      </w:r>
      <w:r w:rsidR="00674515" w:rsidRPr="00007C64">
        <w:rPr>
          <w:lang w:val="fr-CH"/>
        </w:rPr>
        <w:sym w:font="Symbol" w:char="F06C"/>
      </w:r>
      <w:r w:rsidR="00674515" w:rsidRPr="00007C64">
        <w:rPr>
          <w:vertAlign w:val="superscript"/>
          <w:lang w:val="fr-CH"/>
        </w:rPr>
        <w:t>2</w:t>
      </w:r>
      <w:r w:rsidR="00674515" w:rsidRPr="00007C64">
        <w:rPr>
          <w:lang w:val="fr-CH"/>
        </w:rPr>
        <w:t>/4</w:t>
      </w:r>
      <w:r w:rsidR="00674515" w:rsidRPr="00007C64">
        <w:rPr>
          <w:lang w:val="fr-CH"/>
        </w:rPr>
        <w:sym w:font="Symbol" w:char="F070"/>
      </w:r>
      <w:r w:rsidR="00674515" w:rsidRPr="00007C64">
        <w:rPr>
          <w:lang w:val="fr-CH"/>
        </w:rPr>
        <w:t>)</w:t>
      </w:r>
    </w:p>
    <w:p w:rsidR="00674515" w:rsidRPr="00007C64" w:rsidRDefault="00A24D0A" w:rsidP="00A24D0A">
      <w:pPr>
        <w:pStyle w:val="Equationlegend"/>
        <w:rPr>
          <w:lang w:val="fr-CH"/>
        </w:rPr>
      </w:pPr>
      <w:r w:rsidRPr="00007C64">
        <w:rPr>
          <w:lang w:val="fr-CH"/>
        </w:rPr>
        <w:tab/>
      </w:r>
      <w:r w:rsidR="00674515" w:rsidRPr="00007C64">
        <w:rPr>
          <w:lang w:val="fr-CH"/>
        </w:rPr>
        <w:sym w:font="Symbol" w:char="F06A"/>
      </w:r>
      <w:r w:rsidR="00674515" w:rsidRPr="00007C64">
        <w:rPr>
          <w:i/>
          <w:iCs/>
          <w:vertAlign w:val="subscript"/>
          <w:lang w:val="fr-CH"/>
        </w:rPr>
        <w:t>min</w:t>
      </w:r>
      <w:r w:rsidR="00674515" w:rsidRPr="00007C64">
        <w:rPr>
          <w:i/>
          <w:iCs/>
          <w:vertAlign w:val="subscript"/>
          <w:lang w:val="fr-CH"/>
        </w:rPr>
        <w:tab/>
      </w:r>
      <w:r w:rsidR="00674515" w:rsidRPr="00007C64">
        <w:rPr>
          <w:lang w:val="fr-CH"/>
        </w:rPr>
        <w:t>=</w:t>
      </w:r>
      <w:r w:rsidRPr="00007C64">
        <w:rPr>
          <w:lang w:val="fr-CH"/>
        </w:rPr>
        <w:t>  </w:t>
      </w:r>
      <w:r w:rsidR="00674515" w:rsidRPr="00007C64">
        <w:rPr>
          <w:i/>
          <w:iCs/>
          <w:lang w:val="fr-CH"/>
        </w:rPr>
        <w:t>P</w:t>
      </w:r>
      <w:r w:rsidR="00674515" w:rsidRPr="00007C64">
        <w:rPr>
          <w:i/>
          <w:iCs/>
          <w:vertAlign w:val="subscript"/>
          <w:lang w:val="fr-CH"/>
        </w:rPr>
        <w:t>s min</w:t>
      </w:r>
      <w:r w:rsidR="00674515" w:rsidRPr="00007C64">
        <w:rPr>
          <w:lang w:val="fr-CH"/>
        </w:rPr>
        <w:t xml:space="preserve"> – </w:t>
      </w:r>
      <w:r w:rsidR="00674515" w:rsidRPr="00007C64">
        <w:rPr>
          <w:i/>
          <w:iCs/>
          <w:lang w:val="fr-CH"/>
        </w:rPr>
        <w:t>A</w:t>
      </w:r>
      <w:r w:rsidR="00674515" w:rsidRPr="00007C64">
        <w:rPr>
          <w:i/>
          <w:iCs/>
          <w:vertAlign w:val="subscript"/>
          <w:lang w:val="fr-CH"/>
        </w:rPr>
        <w:t>a</w:t>
      </w:r>
      <w:r w:rsidR="00674515" w:rsidRPr="00007C64">
        <w:rPr>
          <w:vertAlign w:val="subscript"/>
          <w:lang w:val="fr-CH"/>
        </w:rPr>
        <w:t xml:space="preserve"> </w:t>
      </w:r>
      <w:r w:rsidR="00674515" w:rsidRPr="00007C64">
        <w:rPr>
          <w:lang w:val="fr-CH"/>
        </w:rPr>
        <w:t xml:space="preserve">+ </w:t>
      </w:r>
      <w:r w:rsidR="00674515" w:rsidRPr="00007C64">
        <w:rPr>
          <w:i/>
          <w:iCs/>
          <w:lang w:val="fr-CH"/>
        </w:rPr>
        <w:t>L</w:t>
      </w:r>
      <w:r w:rsidR="00674515" w:rsidRPr="00007C64">
        <w:rPr>
          <w:i/>
          <w:iCs/>
          <w:vertAlign w:val="subscript"/>
          <w:lang w:val="fr-CH"/>
        </w:rPr>
        <w:t>f</w:t>
      </w:r>
    </w:p>
    <w:p w:rsidR="00674515" w:rsidRPr="00007C64" w:rsidRDefault="00A24D0A" w:rsidP="00A24D0A">
      <w:pPr>
        <w:pStyle w:val="Equationlegend"/>
        <w:rPr>
          <w:lang w:val="fr-CH"/>
        </w:rPr>
      </w:pPr>
      <w:r w:rsidRPr="00007C64">
        <w:rPr>
          <w:i/>
          <w:iCs/>
          <w:lang w:val="fr-CH"/>
        </w:rPr>
        <w:tab/>
      </w:r>
      <w:r w:rsidR="00674515" w:rsidRPr="00007C64">
        <w:rPr>
          <w:i/>
          <w:iCs/>
          <w:lang w:val="fr-CH"/>
        </w:rPr>
        <w:t>E</w:t>
      </w:r>
      <w:r w:rsidR="00674515" w:rsidRPr="00007C64">
        <w:rPr>
          <w:i/>
          <w:iCs/>
          <w:vertAlign w:val="subscript"/>
          <w:lang w:val="fr-CH"/>
        </w:rPr>
        <w:t>min</w:t>
      </w:r>
      <w:r w:rsidR="00674515" w:rsidRPr="00007C64">
        <w:rPr>
          <w:lang w:val="fr-CH"/>
        </w:rPr>
        <w:tab/>
        <w:t>=</w:t>
      </w:r>
      <w:r w:rsidRPr="00007C64">
        <w:rPr>
          <w:lang w:val="fr-CH"/>
        </w:rPr>
        <w:t>  </w:t>
      </w:r>
      <w:r w:rsidR="00674515" w:rsidRPr="00007C64">
        <w:rPr>
          <w:lang w:val="fr-CH"/>
        </w:rPr>
        <w:sym w:font="Symbol" w:char="F06A"/>
      </w:r>
      <w:r w:rsidR="00674515" w:rsidRPr="00007C64">
        <w:rPr>
          <w:i/>
          <w:iCs/>
          <w:vertAlign w:val="subscript"/>
          <w:lang w:val="fr-CH"/>
        </w:rPr>
        <w:t>min</w:t>
      </w:r>
      <w:r w:rsidR="00674515" w:rsidRPr="00007C64">
        <w:rPr>
          <w:lang w:val="fr-CH"/>
        </w:rPr>
        <w:t xml:space="preserve"> + 120 + 10 log</w:t>
      </w:r>
      <w:r w:rsidR="00674515" w:rsidRPr="00007C64">
        <w:rPr>
          <w:vertAlign w:val="subscript"/>
          <w:lang w:val="fr-CH"/>
        </w:rPr>
        <w:t>10</w:t>
      </w:r>
      <w:r w:rsidR="00674515" w:rsidRPr="00007C64">
        <w:rPr>
          <w:lang w:val="fr-CH"/>
        </w:rPr>
        <w:t xml:space="preserve"> (120</w:t>
      </w:r>
      <w:r w:rsidR="00674515" w:rsidRPr="00007C64">
        <w:rPr>
          <w:lang w:val="fr-CH"/>
        </w:rPr>
        <w:sym w:font="Symbol" w:char="F070"/>
      </w:r>
      <w:r w:rsidR="00674515" w:rsidRPr="00007C64">
        <w:rPr>
          <w:lang w:val="fr-CH"/>
        </w:rPr>
        <w:t xml:space="preserve">) </w:t>
      </w:r>
    </w:p>
    <w:p w:rsidR="00674515" w:rsidRPr="00007C64" w:rsidRDefault="00674515" w:rsidP="00A24D0A">
      <w:pPr>
        <w:pStyle w:val="Equationlegend"/>
        <w:rPr>
          <w:lang w:val="fr-CH"/>
        </w:rPr>
      </w:pPr>
      <w:r w:rsidRPr="00007C64">
        <w:rPr>
          <w:lang w:val="fr-CH"/>
        </w:rPr>
        <w:tab/>
      </w:r>
      <w:r w:rsidR="00A24D0A" w:rsidRPr="00007C64">
        <w:rPr>
          <w:lang w:val="fr-CH"/>
        </w:rPr>
        <w:tab/>
      </w:r>
      <w:r w:rsidRPr="00007C64">
        <w:rPr>
          <w:lang w:val="fr-CH"/>
        </w:rPr>
        <w:t>=</w:t>
      </w:r>
      <w:r w:rsidR="00A24D0A" w:rsidRPr="00007C64">
        <w:rPr>
          <w:lang w:val="fr-CH"/>
        </w:rPr>
        <w:t>  </w:t>
      </w:r>
      <w:r w:rsidRPr="00007C64">
        <w:rPr>
          <w:lang w:val="fr-CH"/>
        </w:rPr>
        <w:sym w:font="Symbol" w:char="F06A"/>
      </w:r>
      <w:r w:rsidRPr="00007C64">
        <w:rPr>
          <w:i/>
          <w:iCs/>
          <w:vertAlign w:val="subscript"/>
          <w:lang w:val="fr-CH"/>
        </w:rPr>
        <w:t>min</w:t>
      </w:r>
      <w:r w:rsidRPr="00007C64">
        <w:rPr>
          <w:lang w:val="fr-CH"/>
        </w:rPr>
        <w:t xml:space="preserve"> + 145,8</w:t>
      </w:r>
    </w:p>
    <w:p w:rsidR="00674515" w:rsidRPr="00007C64" w:rsidRDefault="00A24D0A" w:rsidP="00A24D0A">
      <w:pPr>
        <w:pStyle w:val="Equationlegend"/>
        <w:rPr>
          <w:lang w:val="fr-CH"/>
        </w:rPr>
      </w:pPr>
      <w:r w:rsidRPr="00007C64">
        <w:rPr>
          <w:i/>
          <w:szCs w:val="24"/>
          <w:lang w:val="fr-CH"/>
        </w:rPr>
        <w:tab/>
      </w:r>
      <w:r w:rsidR="00674515" w:rsidRPr="00007C64">
        <w:rPr>
          <w:i/>
          <w:szCs w:val="24"/>
          <w:lang w:val="fr-CH"/>
        </w:rPr>
        <w:t>E</w:t>
      </w:r>
      <w:r w:rsidR="00674515" w:rsidRPr="00007C64">
        <w:rPr>
          <w:i/>
          <w:szCs w:val="24"/>
          <w:vertAlign w:val="subscript"/>
          <w:lang w:val="fr-CH"/>
        </w:rPr>
        <w:t>med</w:t>
      </w:r>
      <w:r w:rsidR="00674515" w:rsidRPr="00007C64">
        <w:rPr>
          <w:szCs w:val="24"/>
          <w:lang w:val="fr-CH"/>
        </w:rPr>
        <w:tab/>
      </w:r>
      <w:r w:rsidR="00674515" w:rsidRPr="00007C64">
        <w:rPr>
          <w:lang w:val="fr-CH"/>
        </w:rPr>
        <w:t>=</w:t>
      </w:r>
      <w:r w:rsidRPr="00007C64">
        <w:rPr>
          <w:lang w:val="fr-CH"/>
        </w:rPr>
        <w:t>  </w:t>
      </w:r>
      <w:r w:rsidR="00674515" w:rsidRPr="00007C64">
        <w:rPr>
          <w:i/>
          <w:iCs/>
          <w:lang w:val="fr-CH"/>
        </w:rPr>
        <w:t>E</w:t>
      </w:r>
      <w:r w:rsidR="00674515" w:rsidRPr="00007C64">
        <w:rPr>
          <w:i/>
          <w:iCs/>
          <w:vertAlign w:val="subscript"/>
          <w:lang w:val="fr-CH"/>
        </w:rPr>
        <w:t>min</w:t>
      </w:r>
      <w:r w:rsidR="00674515" w:rsidRPr="00007C64">
        <w:rPr>
          <w:lang w:val="fr-CH"/>
        </w:rPr>
        <w:t xml:space="preserve"> + </w:t>
      </w:r>
      <w:r w:rsidR="00674515" w:rsidRPr="00007C64">
        <w:rPr>
          <w:i/>
          <w:iCs/>
          <w:lang w:val="fr-CH"/>
        </w:rPr>
        <w:t>P</w:t>
      </w:r>
      <w:r w:rsidR="00674515" w:rsidRPr="00007C64">
        <w:rPr>
          <w:i/>
          <w:iCs/>
          <w:vertAlign w:val="subscript"/>
          <w:lang w:val="fr-CH"/>
        </w:rPr>
        <w:t>mmn</w:t>
      </w:r>
      <w:r w:rsidR="00674515" w:rsidRPr="00007C64">
        <w:rPr>
          <w:lang w:val="fr-CH"/>
        </w:rPr>
        <w:t xml:space="preserve"> + </w:t>
      </w:r>
      <w:r w:rsidR="00674515" w:rsidRPr="00007C64">
        <w:rPr>
          <w:i/>
          <w:iCs/>
          <w:lang w:val="fr-CH"/>
        </w:rPr>
        <w:t>C</w:t>
      </w:r>
      <w:r w:rsidR="00674515" w:rsidRPr="00007C64">
        <w:rPr>
          <w:vertAlign w:val="subscript"/>
          <w:lang w:val="fr-CH"/>
        </w:rPr>
        <w:t>l</w:t>
      </w:r>
      <w:r w:rsidR="00674515" w:rsidRPr="00007C64">
        <w:rPr>
          <w:lang w:val="fr-CH"/>
        </w:rPr>
        <w:t xml:space="preserve"> </w:t>
      </w:r>
      <w:r w:rsidR="00674515" w:rsidRPr="00007C64">
        <w:rPr>
          <w:lang w:val="fr-CH"/>
        </w:rPr>
        <w:tab/>
      </w:r>
      <w:r w:rsidRPr="00007C64">
        <w:rPr>
          <w:lang w:val="fr-CH"/>
        </w:rPr>
        <w:tab/>
      </w:r>
      <w:r w:rsidR="00674515" w:rsidRPr="00007C64">
        <w:rPr>
          <w:lang w:val="fr-CH"/>
        </w:rPr>
        <w:t>pour une réception fixe sous toit</w:t>
      </w:r>
    </w:p>
    <w:p w:rsidR="00674515" w:rsidRPr="00007C64" w:rsidRDefault="00A24D0A" w:rsidP="00A24D0A">
      <w:pPr>
        <w:pStyle w:val="Equationlegend"/>
        <w:rPr>
          <w:lang w:val="fr-CH"/>
        </w:rPr>
      </w:pPr>
      <w:r w:rsidRPr="00007C64">
        <w:rPr>
          <w:i/>
          <w:iCs/>
          <w:lang w:val="fr-CH"/>
        </w:rPr>
        <w:tab/>
      </w:r>
      <w:r w:rsidR="00674515" w:rsidRPr="00007C64">
        <w:rPr>
          <w:i/>
          <w:iCs/>
          <w:lang w:val="fr-CH"/>
        </w:rPr>
        <w:t>E</w:t>
      </w:r>
      <w:r w:rsidR="00674515" w:rsidRPr="00007C64">
        <w:rPr>
          <w:i/>
          <w:iCs/>
          <w:vertAlign w:val="subscript"/>
          <w:lang w:val="fr-CH"/>
        </w:rPr>
        <w:t>med</w:t>
      </w:r>
      <w:r w:rsidR="00674515" w:rsidRPr="00007C64">
        <w:rPr>
          <w:vertAlign w:val="subscript"/>
          <w:lang w:val="fr-CH"/>
        </w:rPr>
        <w:tab/>
      </w:r>
      <w:r w:rsidR="00674515" w:rsidRPr="00007C64">
        <w:rPr>
          <w:lang w:val="fr-CH"/>
        </w:rPr>
        <w:t>=</w:t>
      </w:r>
      <w:r w:rsidRPr="00007C64">
        <w:rPr>
          <w:lang w:val="fr-CH"/>
        </w:rPr>
        <w:t>  </w:t>
      </w:r>
      <w:r w:rsidR="00674515" w:rsidRPr="00007C64">
        <w:rPr>
          <w:i/>
          <w:iCs/>
          <w:lang w:val="fr-CH"/>
        </w:rPr>
        <w:t>E</w:t>
      </w:r>
      <w:r w:rsidR="00674515" w:rsidRPr="00007C64">
        <w:rPr>
          <w:i/>
          <w:iCs/>
          <w:vertAlign w:val="subscript"/>
          <w:lang w:val="fr-CH"/>
        </w:rPr>
        <w:t>min</w:t>
      </w:r>
      <w:r w:rsidR="00674515" w:rsidRPr="00007C64">
        <w:rPr>
          <w:lang w:val="fr-CH"/>
        </w:rPr>
        <w:t xml:space="preserve"> + </w:t>
      </w:r>
      <w:r w:rsidR="00674515" w:rsidRPr="00007C64">
        <w:rPr>
          <w:i/>
          <w:iCs/>
          <w:lang w:val="fr-CH"/>
        </w:rPr>
        <w:t>P</w:t>
      </w:r>
      <w:r w:rsidR="00674515" w:rsidRPr="00007C64">
        <w:rPr>
          <w:i/>
          <w:iCs/>
          <w:vertAlign w:val="subscript"/>
          <w:lang w:val="fr-CH"/>
        </w:rPr>
        <w:t>mmn</w:t>
      </w:r>
      <w:r w:rsidR="00674515" w:rsidRPr="00007C64">
        <w:rPr>
          <w:lang w:val="fr-CH"/>
        </w:rPr>
        <w:t xml:space="preserve"> + </w:t>
      </w:r>
      <w:r w:rsidR="00674515" w:rsidRPr="00007C64">
        <w:rPr>
          <w:i/>
          <w:iCs/>
          <w:lang w:val="fr-CH"/>
        </w:rPr>
        <w:t>C</w:t>
      </w:r>
      <w:r w:rsidR="00674515" w:rsidRPr="00007C64">
        <w:rPr>
          <w:vertAlign w:val="subscript"/>
          <w:lang w:val="fr-CH"/>
        </w:rPr>
        <w:t>l</w:t>
      </w:r>
      <w:r w:rsidR="00674515" w:rsidRPr="00007C64">
        <w:rPr>
          <w:lang w:val="fr-CH"/>
        </w:rPr>
        <w:t xml:space="preserve"> + </w:t>
      </w:r>
      <w:r w:rsidR="00674515" w:rsidRPr="00007C64">
        <w:rPr>
          <w:i/>
          <w:iCs/>
          <w:lang w:val="fr-CH"/>
        </w:rPr>
        <w:t>L</w:t>
      </w:r>
      <w:r w:rsidR="00674515" w:rsidRPr="00007C64">
        <w:rPr>
          <w:i/>
          <w:iCs/>
          <w:vertAlign w:val="subscript"/>
          <w:lang w:val="fr-CH"/>
        </w:rPr>
        <w:t>h</w:t>
      </w:r>
      <w:r w:rsidR="00674515" w:rsidRPr="00007C64">
        <w:rPr>
          <w:vertAlign w:val="subscript"/>
          <w:lang w:val="fr-CH"/>
        </w:rPr>
        <w:tab/>
      </w:r>
      <w:r w:rsidRPr="00007C64">
        <w:rPr>
          <w:vertAlign w:val="subscript"/>
          <w:lang w:val="fr-CH"/>
        </w:rPr>
        <w:tab/>
      </w:r>
      <w:r w:rsidR="00674515" w:rsidRPr="00007C64">
        <w:rPr>
          <w:lang w:val="fr-CH"/>
        </w:rPr>
        <w:t>pour une réception portable/mobile en extérieur</w:t>
      </w:r>
    </w:p>
    <w:p w:rsidR="00674515" w:rsidRPr="00007C64" w:rsidRDefault="00A24D0A" w:rsidP="00A24D0A">
      <w:pPr>
        <w:pStyle w:val="Equationlegend"/>
        <w:rPr>
          <w:lang w:val="fr-CH"/>
        </w:rPr>
      </w:pPr>
      <w:r w:rsidRPr="00007C64">
        <w:rPr>
          <w:i/>
          <w:iCs/>
          <w:lang w:val="fr-CH"/>
        </w:rPr>
        <w:tab/>
      </w:r>
      <w:r w:rsidR="00674515" w:rsidRPr="00007C64">
        <w:rPr>
          <w:i/>
          <w:iCs/>
          <w:lang w:val="fr-CH"/>
        </w:rPr>
        <w:t>E</w:t>
      </w:r>
      <w:r w:rsidR="00674515" w:rsidRPr="00007C64">
        <w:rPr>
          <w:i/>
          <w:iCs/>
          <w:vertAlign w:val="subscript"/>
          <w:lang w:val="fr-CH"/>
        </w:rPr>
        <w:t>med</w:t>
      </w:r>
      <w:r w:rsidR="00674515" w:rsidRPr="00007C64">
        <w:rPr>
          <w:vertAlign w:val="subscript"/>
          <w:lang w:val="fr-CH"/>
        </w:rPr>
        <w:tab/>
      </w:r>
      <w:r w:rsidR="00674515" w:rsidRPr="00007C64">
        <w:rPr>
          <w:lang w:val="fr-CH"/>
        </w:rPr>
        <w:t>=</w:t>
      </w:r>
      <w:r w:rsidRPr="00007C64">
        <w:rPr>
          <w:lang w:val="fr-CH"/>
        </w:rPr>
        <w:t> </w:t>
      </w:r>
      <w:r w:rsidR="00674515" w:rsidRPr="00007C64">
        <w:rPr>
          <w:i/>
          <w:iCs/>
          <w:lang w:val="fr-CH"/>
        </w:rPr>
        <w:t>E</w:t>
      </w:r>
      <w:r w:rsidR="00674515" w:rsidRPr="00007C64">
        <w:rPr>
          <w:i/>
          <w:iCs/>
          <w:vertAlign w:val="subscript"/>
          <w:lang w:val="fr-CH"/>
        </w:rPr>
        <w:t>min</w:t>
      </w:r>
      <w:r w:rsidR="00674515" w:rsidRPr="00007C64">
        <w:rPr>
          <w:lang w:val="fr-CH"/>
        </w:rPr>
        <w:t xml:space="preserve"> + </w:t>
      </w:r>
      <w:r w:rsidR="00674515" w:rsidRPr="00007C64">
        <w:rPr>
          <w:i/>
          <w:iCs/>
          <w:lang w:val="fr-CH"/>
        </w:rPr>
        <w:t>P</w:t>
      </w:r>
      <w:r w:rsidR="00674515" w:rsidRPr="00007C64">
        <w:rPr>
          <w:i/>
          <w:iCs/>
          <w:vertAlign w:val="subscript"/>
          <w:lang w:val="fr-CH"/>
        </w:rPr>
        <w:t>mmn</w:t>
      </w:r>
      <w:r w:rsidR="00674515" w:rsidRPr="00007C64">
        <w:rPr>
          <w:lang w:val="fr-CH"/>
        </w:rPr>
        <w:t xml:space="preserve"> + </w:t>
      </w:r>
      <w:r w:rsidR="00674515" w:rsidRPr="00007C64">
        <w:rPr>
          <w:i/>
          <w:iCs/>
          <w:lang w:val="fr-CH"/>
        </w:rPr>
        <w:t>C</w:t>
      </w:r>
      <w:r w:rsidR="00674515" w:rsidRPr="00007C64">
        <w:rPr>
          <w:vertAlign w:val="subscript"/>
          <w:lang w:val="fr-CH"/>
        </w:rPr>
        <w:t>l</w:t>
      </w:r>
      <w:r w:rsidR="00674515" w:rsidRPr="00007C64">
        <w:rPr>
          <w:lang w:val="fr-CH"/>
        </w:rPr>
        <w:t xml:space="preserve"> + </w:t>
      </w:r>
      <w:r w:rsidR="00674515" w:rsidRPr="00007C64">
        <w:rPr>
          <w:i/>
          <w:iCs/>
          <w:lang w:val="fr-CH"/>
        </w:rPr>
        <w:t>L</w:t>
      </w:r>
      <w:r w:rsidR="00674515" w:rsidRPr="00007C64">
        <w:rPr>
          <w:i/>
          <w:iCs/>
          <w:vertAlign w:val="subscript"/>
          <w:lang w:val="fr-CH"/>
        </w:rPr>
        <w:t>h</w:t>
      </w:r>
      <w:r w:rsidR="00674515" w:rsidRPr="00007C64">
        <w:rPr>
          <w:lang w:val="fr-CH"/>
        </w:rPr>
        <w:t xml:space="preserve"> + </w:t>
      </w:r>
      <w:r w:rsidR="00674515" w:rsidRPr="00007C64">
        <w:rPr>
          <w:i/>
          <w:iCs/>
          <w:lang w:val="fr-CH"/>
        </w:rPr>
        <w:t>L</w:t>
      </w:r>
      <w:r w:rsidR="00674515" w:rsidRPr="00007C64">
        <w:rPr>
          <w:i/>
          <w:iCs/>
          <w:vertAlign w:val="subscript"/>
          <w:lang w:val="fr-CH"/>
        </w:rPr>
        <w:t>b</w:t>
      </w:r>
      <w:r w:rsidR="00674515" w:rsidRPr="00007C64">
        <w:rPr>
          <w:vertAlign w:val="subscript"/>
          <w:lang w:val="fr-CH"/>
        </w:rPr>
        <w:tab/>
      </w:r>
      <w:r w:rsidR="00674515" w:rsidRPr="00007C64">
        <w:rPr>
          <w:lang w:val="fr-CH"/>
        </w:rPr>
        <w:t xml:space="preserve">pour une réception portable à l'intérieur et </w:t>
      </w:r>
      <w:r w:rsidRPr="00007C64">
        <w:rPr>
          <w:lang w:val="fr-CH"/>
        </w:rPr>
        <w:tab/>
      </w:r>
      <w:r w:rsidRPr="00007C64">
        <w:rPr>
          <w:lang w:val="fr-CH"/>
        </w:rPr>
        <w:tab/>
      </w:r>
      <w:r w:rsidRPr="00007C64">
        <w:rPr>
          <w:lang w:val="fr-CH"/>
        </w:rPr>
        <w:tab/>
      </w:r>
      <w:r w:rsidRPr="00007C64">
        <w:rPr>
          <w:lang w:val="fr-CH"/>
        </w:rPr>
        <w:tab/>
      </w:r>
      <w:r w:rsidRPr="00007C64">
        <w:rPr>
          <w:lang w:val="fr-CH"/>
        </w:rPr>
        <w:tab/>
      </w:r>
      <w:r w:rsidRPr="00007C64">
        <w:rPr>
          <w:lang w:val="fr-CH"/>
        </w:rPr>
        <w:tab/>
      </w:r>
      <w:r w:rsidR="00674515" w:rsidRPr="00007C64">
        <w:rPr>
          <w:lang w:val="fr-CH"/>
        </w:rPr>
        <w:t xml:space="preserve">mobile de type portatif </w:t>
      </w:r>
    </w:p>
    <w:p w:rsidR="00674515" w:rsidRPr="00007C64" w:rsidRDefault="00A24D0A" w:rsidP="00A24D0A">
      <w:pPr>
        <w:pStyle w:val="Equationlegend"/>
        <w:rPr>
          <w:sz w:val="36"/>
          <w:vertAlign w:val="subscript"/>
          <w:lang w:val="fr-CH"/>
        </w:rPr>
      </w:pPr>
      <w:r w:rsidRPr="00007C64">
        <w:rPr>
          <w:i/>
          <w:iCs/>
          <w:lang w:val="fr-CH"/>
        </w:rPr>
        <w:tab/>
      </w:r>
      <w:r w:rsidR="00674515" w:rsidRPr="00007C64">
        <w:rPr>
          <w:i/>
          <w:iCs/>
          <w:lang w:val="fr-CH"/>
        </w:rPr>
        <w:t>C</w:t>
      </w:r>
      <w:r w:rsidR="00674515" w:rsidRPr="00007C64">
        <w:rPr>
          <w:i/>
          <w:vertAlign w:val="subscript"/>
          <w:lang w:val="fr-CH"/>
        </w:rPr>
        <w:t>l</w:t>
      </w:r>
      <w:r w:rsidR="00674515" w:rsidRPr="00007C64">
        <w:rPr>
          <w:lang w:val="fr-CH"/>
        </w:rPr>
        <w:tab/>
        <w:t>=</w:t>
      </w:r>
      <w:r w:rsidRPr="00007C64">
        <w:rPr>
          <w:lang w:val="fr-CH"/>
        </w:rPr>
        <w:t>  </w:t>
      </w:r>
      <w:r w:rsidR="00674515" w:rsidRPr="00007C64">
        <w:rPr>
          <w:lang w:val="fr-CH"/>
        </w:rPr>
        <w:t xml:space="preserve">µ </w:t>
      </w:r>
      <w:r w:rsidR="00674515" w:rsidRPr="00007C64">
        <w:rPr>
          <w:lang w:val="fr-CH"/>
        </w:rPr>
        <w:sym w:font="Symbol" w:char="F0D7"/>
      </w:r>
      <w:r w:rsidR="00674515" w:rsidRPr="00007C64">
        <w:rPr>
          <w:lang w:val="fr-CH"/>
        </w:rPr>
        <w:t xml:space="preserve"> </w:t>
      </w:r>
      <w:r w:rsidR="00E37B0C" w:rsidRPr="00007C64">
        <w:rPr>
          <w:lang w:val="fr-CH"/>
        </w:rPr>
        <w:sym w:font="Symbol" w:char="F073"/>
      </w:r>
      <w:r w:rsidR="00674515" w:rsidRPr="00007C64">
        <w:rPr>
          <w:i/>
          <w:iCs/>
          <w:sz w:val="36"/>
          <w:vertAlign w:val="subscript"/>
          <w:lang w:val="fr-CH"/>
        </w:rPr>
        <w:t>t</w:t>
      </w:r>
    </w:p>
    <w:p w:rsidR="00674515" w:rsidRPr="00007C64" w:rsidRDefault="00A24D0A" w:rsidP="00A24D0A">
      <w:pPr>
        <w:pStyle w:val="Equationlegend"/>
        <w:rPr>
          <w:lang w:val="fr-CH"/>
        </w:rPr>
      </w:pPr>
      <w:r w:rsidRPr="00007C64">
        <w:rPr>
          <w:lang w:val="fr-CH"/>
        </w:rPr>
        <w:tab/>
      </w:r>
      <w:r w:rsidR="00E37B0C" w:rsidRPr="00007C64">
        <w:rPr>
          <w:lang w:val="fr-CH"/>
        </w:rPr>
        <w:sym w:font="Symbol" w:char="F073"/>
      </w:r>
      <w:r w:rsidR="00674515" w:rsidRPr="00007C64">
        <w:rPr>
          <w:i/>
          <w:iCs/>
          <w:sz w:val="36"/>
          <w:vertAlign w:val="subscript"/>
          <w:lang w:val="fr-CH"/>
        </w:rPr>
        <w:t>t</w:t>
      </w:r>
      <w:r w:rsidR="00674515" w:rsidRPr="00007C64">
        <w:rPr>
          <w:sz w:val="36"/>
          <w:lang w:val="fr-CH"/>
        </w:rPr>
        <w:tab/>
      </w:r>
      <w:r w:rsidR="00674515" w:rsidRPr="00007C64">
        <w:rPr>
          <w:lang w:val="fr-CH"/>
        </w:rPr>
        <w:t>=</w:t>
      </w:r>
      <w:r w:rsidRPr="00007C64">
        <w:rPr>
          <w:lang w:val="fr-CH"/>
        </w:rPr>
        <w:t>  </w:t>
      </w:r>
      <w:r w:rsidRPr="00007C64">
        <w:rPr>
          <w:position w:val="-14"/>
          <w:lang w:val="fr-CH"/>
        </w:rPr>
        <w:object w:dxaOrig="1020" w:dyaOrig="460">
          <v:shape id="_x0000_i1029" type="#_x0000_t75" style="width:51.15pt;height:22.95pt" o:ole="">
            <v:imagedata r:id="rId31" o:title=""/>
          </v:shape>
          <o:OLEObject Type="Embed" ProgID="Equation.3" ShapeID="_x0000_i1029" DrawAspect="Content" ObjectID="_1395725423" r:id="rId32"/>
        </w:object>
      </w:r>
    </w:p>
    <w:p w:rsidR="00674515" w:rsidRPr="00007C64" w:rsidRDefault="00674515" w:rsidP="00501D09">
      <w:pPr>
        <w:rPr>
          <w:lang w:val="fr-CH"/>
        </w:rPr>
      </w:pPr>
      <w:r w:rsidRPr="00007C64">
        <w:rPr>
          <w:lang w:val="fr-CH"/>
        </w:rPr>
        <w:t>où:</w:t>
      </w:r>
    </w:p>
    <w:p w:rsidR="00674515" w:rsidRPr="00007C64" w:rsidRDefault="00674515" w:rsidP="00501D09">
      <w:pPr>
        <w:pStyle w:val="Equationlegend"/>
        <w:rPr>
          <w:lang w:val="fr-CH"/>
        </w:rPr>
      </w:pPr>
      <w:r w:rsidRPr="00007C64">
        <w:rPr>
          <w:lang w:val="fr-CH"/>
        </w:rPr>
        <w:tab/>
      </w:r>
      <w:r w:rsidRPr="00007C64">
        <w:rPr>
          <w:i/>
          <w:iCs/>
          <w:lang w:val="fr-CH"/>
        </w:rPr>
        <w:t>P</w:t>
      </w:r>
      <w:r w:rsidRPr="00007C64">
        <w:rPr>
          <w:i/>
          <w:iCs/>
          <w:vertAlign w:val="subscript"/>
          <w:lang w:val="fr-CH"/>
        </w:rPr>
        <w:t>n</w:t>
      </w:r>
      <w:r w:rsidRPr="00007C64">
        <w:rPr>
          <w:lang w:val="fr-CH"/>
        </w:rPr>
        <w:t>:</w:t>
      </w:r>
      <w:r w:rsidRPr="00007C64">
        <w:rPr>
          <w:lang w:val="fr-CH"/>
        </w:rPr>
        <w:tab/>
        <w:t>puissance de bruit à l'entrée du récepteur (dBW)</w:t>
      </w:r>
    </w:p>
    <w:p w:rsidR="00674515" w:rsidRPr="00007C64" w:rsidRDefault="00674515" w:rsidP="00501D09">
      <w:pPr>
        <w:pStyle w:val="Equationlegend"/>
        <w:rPr>
          <w:lang w:val="fr-CH"/>
        </w:rPr>
      </w:pPr>
      <w:r w:rsidRPr="00007C64">
        <w:rPr>
          <w:lang w:val="fr-CH"/>
        </w:rPr>
        <w:tab/>
      </w:r>
      <w:r w:rsidRPr="00007C64">
        <w:rPr>
          <w:i/>
          <w:iCs/>
          <w:lang w:val="fr-CH"/>
        </w:rPr>
        <w:t>F</w:t>
      </w:r>
      <w:r w:rsidRPr="00007C64">
        <w:rPr>
          <w:lang w:val="fr-CH"/>
        </w:rPr>
        <w:t>:</w:t>
      </w:r>
      <w:r w:rsidRPr="00007C64">
        <w:rPr>
          <w:lang w:val="fr-CH"/>
        </w:rPr>
        <w:tab/>
        <w:t>facteur de bruit du récepteur (dB)</w:t>
      </w:r>
    </w:p>
    <w:p w:rsidR="00674515" w:rsidRPr="00007C64" w:rsidRDefault="00674515" w:rsidP="00501D09">
      <w:pPr>
        <w:pStyle w:val="Equationlegend"/>
        <w:rPr>
          <w:lang w:val="fr-CH"/>
        </w:rPr>
      </w:pPr>
      <w:r w:rsidRPr="00007C64">
        <w:rPr>
          <w:lang w:val="fr-CH"/>
        </w:rPr>
        <w:tab/>
      </w:r>
      <w:r w:rsidRPr="00007C64">
        <w:rPr>
          <w:i/>
          <w:iCs/>
          <w:lang w:val="fr-CH"/>
        </w:rPr>
        <w:t>k</w:t>
      </w:r>
      <w:r w:rsidRPr="00007C64">
        <w:rPr>
          <w:lang w:val="fr-CH"/>
        </w:rPr>
        <w:t>:</w:t>
      </w:r>
      <w:r w:rsidRPr="00007C64">
        <w:rPr>
          <w:lang w:val="fr-CH"/>
        </w:rPr>
        <w:tab/>
        <w:t>constante de Boltzmann (</w:t>
      </w:r>
      <w:r w:rsidRPr="00007C64">
        <w:rPr>
          <w:i/>
          <w:iCs/>
          <w:lang w:val="fr-CH"/>
        </w:rPr>
        <w:t xml:space="preserve">k </w:t>
      </w:r>
      <w:r w:rsidRPr="00007C64">
        <w:rPr>
          <w:lang w:val="fr-CH"/>
        </w:rPr>
        <w:t xml:space="preserve">= 1,38 </w:t>
      </w:r>
      <w:r w:rsidRPr="00007C64">
        <w:rPr>
          <w:lang w:val="fr-CH"/>
        </w:rPr>
        <w:sym w:font="Symbol" w:char="F0B4"/>
      </w:r>
      <w:r w:rsidRPr="00007C64">
        <w:rPr>
          <w:lang w:val="fr-CH"/>
        </w:rPr>
        <w:t xml:space="preserve"> 10</w:t>
      </w:r>
      <w:r w:rsidRPr="00007C64">
        <w:rPr>
          <w:vertAlign w:val="superscript"/>
          <w:lang w:val="fr-CH"/>
        </w:rPr>
        <w:t>–23</w:t>
      </w:r>
      <w:r w:rsidRPr="00007C64">
        <w:rPr>
          <w:lang w:val="fr-CH"/>
        </w:rPr>
        <w:t xml:space="preserve"> (J/K))</w:t>
      </w:r>
    </w:p>
    <w:p w:rsidR="00674515" w:rsidRPr="00007C64" w:rsidRDefault="00674515" w:rsidP="00501D09">
      <w:pPr>
        <w:pStyle w:val="Equationlegend"/>
        <w:rPr>
          <w:lang w:val="fr-CH"/>
        </w:rPr>
      </w:pPr>
      <w:r w:rsidRPr="00007C64">
        <w:rPr>
          <w:lang w:val="fr-CH"/>
        </w:rPr>
        <w:tab/>
      </w:r>
      <w:r w:rsidRPr="00007C64">
        <w:rPr>
          <w:i/>
          <w:iCs/>
          <w:lang w:val="fr-CH"/>
        </w:rPr>
        <w:t>T</w:t>
      </w:r>
      <w:r w:rsidRPr="00007C64">
        <w:rPr>
          <w:vertAlign w:val="subscript"/>
          <w:lang w:val="fr-CH"/>
        </w:rPr>
        <w:t>0</w:t>
      </w:r>
      <w:r w:rsidRPr="00007C64">
        <w:rPr>
          <w:lang w:val="fr-CH"/>
        </w:rPr>
        <w:t>:</w:t>
      </w:r>
      <w:r w:rsidRPr="00007C64">
        <w:rPr>
          <w:lang w:val="fr-CH"/>
        </w:rPr>
        <w:tab/>
        <w:t>température absolue (</w:t>
      </w:r>
      <w:r w:rsidRPr="00007C64">
        <w:rPr>
          <w:i/>
          <w:iCs/>
          <w:lang w:val="fr-CH"/>
        </w:rPr>
        <w:t>T</w:t>
      </w:r>
      <w:r w:rsidRPr="00007C64">
        <w:rPr>
          <w:vertAlign w:val="subscript"/>
          <w:lang w:val="fr-CH"/>
        </w:rPr>
        <w:t>0</w:t>
      </w:r>
      <w:r w:rsidRPr="00007C64">
        <w:rPr>
          <w:position w:val="-4"/>
          <w:lang w:val="fr-CH"/>
        </w:rPr>
        <w:t xml:space="preserve"> </w:t>
      </w:r>
      <w:r w:rsidRPr="00007C64">
        <w:rPr>
          <w:lang w:val="fr-CH"/>
        </w:rPr>
        <w:t>= 290 (K))</w:t>
      </w:r>
    </w:p>
    <w:p w:rsidR="00674515" w:rsidRPr="00007C64" w:rsidRDefault="00674515" w:rsidP="00501D09">
      <w:pPr>
        <w:pStyle w:val="Equationlegend"/>
        <w:rPr>
          <w:lang w:val="fr-CH"/>
        </w:rPr>
      </w:pPr>
      <w:r w:rsidRPr="00007C64">
        <w:rPr>
          <w:lang w:val="fr-CH"/>
        </w:rPr>
        <w:tab/>
      </w:r>
      <w:r w:rsidRPr="00007C64">
        <w:rPr>
          <w:i/>
          <w:iCs/>
          <w:lang w:val="fr-CH"/>
        </w:rPr>
        <w:t>B</w:t>
      </w:r>
      <w:r w:rsidRPr="00007C64">
        <w:rPr>
          <w:lang w:val="fr-CH"/>
        </w:rPr>
        <w:t>:</w:t>
      </w:r>
      <w:r w:rsidRPr="00007C64">
        <w:rPr>
          <w:lang w:val="fr-CH"/>
        </w:rPr>
        <w:tab/>
        <w:t>largeur de bande de bruit du récepteur (</w:t>
      </w:r>
      <w:r w:rsidRPr="00007C64">
        <w:rPr>
          <w:i/>
          <w:iCs/>
          <w:lang w:val="fr-CH"/>
        </w:rPr>
        <w:t xml:space="preserve">B </w:t>
      </w:r>
      <w:r w:rsidRPr="00007C64">
        <w:rPr>
          <w:lang w:val="fr-CH"/>
        </w:rPr>
        <w:t xml:space="preserve">= 7,61 </w:t>
      </w:r>
      <w:r w:rsidRPr="00007C64">
        <w:rPr>
          <w:lang w:val="fr-CH"/>
        </w:rPr>
        <w:sym w:font="Symbol" w:char="F0B4"/>
      </w:r>
      <w:r w:rsidRPr="00007C64">
        <w:rPr>
          <w:lang w:val="fr-CH"/>
        </w:rPr>
        <w:t xml:space="preserve"> 10</w:t>
      </w:r>
      <w:r w:rsidRPr="00007C64">
        <w:rPr>
          <w:vertAlign w:val="superscript"/>
          <w:lang w:val="fr-CH"/>
        </w:rPr>
        <w:t>6</w:t>
      </w:r>
      <w:r w:rsidRPr="00007C64">
        <w:rPr>
          <w:lang w:val="fr-CH"/>
        </w:rPr>
        <w:t xml:space="preserve"> (Hz))</w:t>
      </w:r>
    </w:p>
    <w:p w:rsidR="00674515" w:rsidRPr="00007C64" w:rsidRDefault="00674515" w:rsidP="00501D09">
      <w:pPr>
        <w:pStyle w:val="Equationlegend"/>
        <w:rPr>
          <w:lang w:val="fr-CH"/>
        </w:rPr>
      </w:pPr>
      <w:r w:rsidRPr="00007C64">
        <w:rPr>
          <w:lang w:val="fr-CH"/>
        </w:rPr>
        <w:tab/>
      </w:r>
      <w:r w:rsidRPr="00007C64">
        <w:rPr>
          <w:i/>
          <w:iCs/>
          <w:lang w:val="fr-CH"/>
        </w:rPr>
        <w:t>P</w:t>
      </w:r>
      <w:r w:rsidRPr="00007C64">
        <w:rPr>
          <w:i/>
          <w:iCs/>
          <w:vertAlign w:val="subscript"/>
          <w:lang w:val="fr-CH"/>
        </w:rPr>
        <w:t>s min</w:t>
      </w:r>
      <w:r w:rsidRPr="00007C64">
        <w:rPr>
          <w:lang w:val="fr-CH"/>
        </w:rPr>
        <w:t>:</w:t>
      </w:r>
      <w:r w:rsidRPr="00007C64">
        <w:rPr>
          <w:lang w:val="fr-CH"/>
        </w:rPr>
        <w:tab/>
        <w:t>puissance minimale à l'entrée du récepteur (dBW)</w:t>
      </w:r>
    </w:p>
    <w:p w:rsidR="00674515" w:rsidRPr="00007C64" w:rsidRDefault="00674515" w:rsidP="00501D09">
      <w:pPr>
        <w:pStyle w:val="Equationlegend"/>
        <w:rPr>
          <w:lang w:val="fr-CH"/>
        </w:rPr>
      </w:pPr>
      <w:r w:rsidRPr="00007C64">
        <w:rPr>
          <w:i/>
          <w:lang w:val="fr-CH"/>
        </w:rPr>
        <w:tab/>
        <w:t>C</w:t>
      </w:r>
      <w:r w:rsidRPr="00007C64">
        <w:rPr>
          <w:iCs/>
          <w:lang w:val="fr-CH"/>
        </w:rPr>
        <w:t>/</w:t>
      </w:r>
      <w:r w:rsidRPr="00007C64">
        <w:rPr>
          <w:i/>
          <w:lang w:val="fr-CH"/>
        </w:rPr>
        <w:t>N</w:t>
      </w:r>
      <w:r w:rsidRPr="00007C64">
        <w:rPr>
          <w:lang w:val="fr-CH"/>
        </w:rPr>
        <w:t>:</w:t>
      </w:r>
      <w:r w:rsidRPr="00007C64">
        <w:rPr>
          <w:lang w:val="fr-CH"/>
        </w:rPr>
        <w:tab/>
        <w:t>rapport signal RF/bruit à l'entrée du récepteur, nécessaire pour le système (dB)</w:t>
      </w:r>
    </w:p>
    <w:p w:rsidR="00674515" w:rsidRPr="00007C64" w:rsidRDefault="00674515" w:rsidP="00501D09">
      <w:pPr>
        <w:pStyle w:val="Equationlegend"/>
        <w:rPr>
          <w:lang w:val="fr-CH"/>
        </w:rPr>
      </w:pPr>
      <w:r w:rsidRPr="00007C64">
        <w:rPr>
          <w:lang w:val="fr-CH"/>
        </w:rPr>
        <w:tab/>
      </w:r>
      <w:r w:rsidRPr="00007C64">
        <w:rPr>
          <w:i/>
          <w:iCs/>
          <w:lang w:val="fr-CH"/>
        </w:rPr>
        <w:t>A</w:t>
      </w:r>
      <w:r w:rsidRPr="00007C64">
        <w:rPr>
          <w:i/>
          <w:iCs/>
          <w:vertAlign w:val="subscript"/>
          <w:lang w:val="fr-CH"/>
        </w:rPr>
        <w:t>a</w:t>
      </w:r>
      <w:r w:rsidRPr="00007C64">
        <w:rPr>
          <w:lang w:val="fr-CH"/>
        </w:rPr>
        <w:t>:</w:t>
      </w:r>
      <w:r w:rsidRPr="00007C64">
        <w:rPr>
          <w:lang w:val="fr-CH"/>
        </w:rPr>
        <w:tab/>
        <w:t>ouverture d'antenne équivalente (dBm</w:t>
      </w:r>
      <w:r w:rsidRPr="00007C64">
        <w:rPr>
          <w:vertAlign w:val="superscript"/>
          <w:lang w:val="fr-CH"/>
        </w:rPr>
        <w:t>2</w:t>
      </w:r>
      <w:r w:rsidRPr="00007C64">
        <w:rPr>
          <w:lang w:val="fr-CH"/>
        </w:rPr>
        <w:t>)</w:t>
      </w:r>
    </w:p>
    <w:p w:rsidR="00674515" w:rsidRPr="00007C64" w:rsidRDefault="00674515" w:rsidP="00501D09">
      <w:pPr>
        <w:pStyle w:val="Equationlegend"/>
        <w:rPr>
          <w:lang w:val="fr-CH"/>
        </w:rPr>
      </w:pPr>
      <w:r w:rsidRPr="00007C64">
        <w:rPr>
          <w:lang w:val="fr-CH"/>
        </w:rPr>
        <w:tab/>
      </w:r>
      <w:r w:rsidRPr="00007C64">
        <w:rPr>
          <w:i/>
          <w:iCs/>
          <w:lang w:val="fr-CH"/>
        </w:rPr>
        <w:t>G</w:t>
      </w:r>
      <w:r w:rsidRPr="00007C64">
        <w:rPr>
          <w:lang w:val="fr-CH"/>
        </w:rPr>
        <w:t>:</w:t>
      </w:r>
      <w:r w:rsidRPr="00007C64">
        <w:rPr>
          <w:lang w:val="fr-CH"/>
        </w:rPr>
        <w:tab/>
        <w:t>gain d'antenne par rapport au doublet demi</w:t>
      </w:r>
      <w:r w:rsidRPr="00007C64">
        <w:rPr>
          <w:lang w:val="fr-CH"/>
        </w:rPr>
        <w:noBreakHyphen/>
        <w:t>onde (dBd)</w:t>
      </w:r>
    </w:p>
    <w:p w:rsidR="00674515" w:rsidRPr="00007C64" w:rsidRDefault="00674515" w:rsidP="00501D09">
      <w:pPr>
        <w:pStyle w:val="Equationlegend"/>
        <w:rPr>
          <w:lang w:val="fr-CH"/>
        </w:rPr>
      </w:pPr>
      <w:r w:rsidRPr="00007C64">
        <w:rPr>
          <w:lang w:val="fr-CH"/>
        </w:rPr>
        <w:tab/>
      </w:r>
      <w:r w:rsidRPr="00007C64">
        <w:rPr>
          <w:lang w:val="fr-CH"/>
        </w:rPr>
        <w:sym w:font="Symbol" w:char="F06C"/>
      </w:r>
      <w:r w:rsidRPr="00007C64">
        <w:rPr>
          <w:lang w:val="fr-CH"/>
        </w:rPr>
        <w:t>:</w:t>
      </w:r>
      <w:r w:rsidRPr="00007C64">
        <w:rPr>
          <w:lang w:val="fr-CH"/>
        </w:rPr>
        <w:tab/>
        <w:t>longueur d'onde du signal (m)</w:t>
      </w:r>
    </w:p>
    <w:p w:rsidR="00674515" w:rsidRPr="00007C64" w:rsidRDefault="00674515" w:rsidP="00501D09">
      <w:pPr>
        <w:pStyle w:val="Equationlegend"/>
        <w:rPr>
          <w:lang w:val="fr-CH"/>
        </w:rPr>
      </w:pPr>
      <w:r w:rsidRPr="00007C64">
        <w:rPr>
          <w:lang w:val="fr-CH"/>
        </w:rPr>
        <w:tab/>
      </w:r>
      <w:r w:rsidRPr="00007C64">
        <w:rPr>
          <w:lang w:val="fr-CH"/>
        </w:rPr>
        <w:sym w:font="Symbol" w:char="F06A"/>
      </w:r>
      <w:r w:rsidRPr="00007C64">
        <w:rPr>
          <w:i/>
          <w:iCs/>
          <w:vertAlign w:val="subscript"/>
          <w:lang w:val="fr-CH"/>
        </w:rPr>
        <w:t>min</w:t>
      </w:r>
      <w:r w:rsidRPr="00007C64">
        <w:rPr>
          <w:lang w:val="fr-CH"/>
        </w:rPr>
        <w:t>:</w:t>
      </w:r>
      <w:r w:rsidRPr="00007C64">
        <w:rPr>
          <w:lang w:val="fr-CH"/>
        </w:rPr>
        <w:tab/>
        <w:t>puissance surfacique minimale à l'emplacement de réception (dB(W/m</w:t>
      </w:r>
      <w:r w:rsidRPr="00007C64">
        <w:rPr>
          <w:vertAlign w:val="superscript"/>
          <w:lang w:val="fr-CH"/>
        </w:rPr>
        <w:t>2</w:t>
      </w:r>
      <w:r w:rsidRPr="00007C64">
        <w:rPr>
          <w:lang w:val="fr-CH"/>
        </w:rPr>
        <w:t>))</w:t>
      </w:r>
    </w:p>
    <w:p w:rsidR="00674515" w:rsidRPr="00007C64" w:rsidRDefault="00674515" w:rsidP="00501D09">
      <w:pPr>
        <w:pStyle w:val="Equationlegend"/>
        <w:rPr>
          <w:lang w:val="fr-CH"/>
        </w:rPr>
      </w:pPr>
      <w:r w:rsidRPr="00007C64">
        <w:rPr>
          <w:lang w:val="fr-CH"/>
        </w:rPr>
        <w:tab/>
      </w:r>
      <w:r w:rsidRPr="00007C64">
        <w:rPr>
          <w:i/>
          <w:iCs/>
          <w:lang w:val="fr-CH"/>
        </w:rPr>
        <w:t>L</w:t>
      </w:r>
      <w:r w:rsidRPr="00007C64">
        <w:rPr>
          <w:i/>
          <w:iCs/>
          <w:vertAlign w:val="subscript"/>
          <w:lang w:val="fr-CH"/>
        </w:rPr>
        <w:t xml:space="preserve">f </w:t>
      </w:r>
      <w:r w:rsidRPr="00007C64">
        <w:rPr>
          <w:lang w:val="fr-CH"/>
        </w:rPr>
        <w:t>:</w:t>
      </w:r>
      <w:r w:rsidRPr="00007C64">
        <w:rPr>
          <w:lang w:val="fr-CH"/>
        </w:rPr>
        <w:tab/>
        <w:t>affaiblissement dans la ligne d'alimentation (dB)</w:t>
      </w:r>
    </w:p>
    <w:p w:rsidR="00674515" w:rsidRPr="00007C64" w:rsidRDefault="00674515" w:rsidP="00501D09">
      <w:pPr>
        <w:pStyle w:val="Equationlegend"/>
        <w:rPr>
          <w:lang w:val="fr-CH"/>
        </w:rPr>
      </w:pPr>
      <w:r w:rsidRPr="00007C64">
        <w:rPr>
          <w:lang w:val="fr-CH"/>
        </w:rPr>
        <w:tab/>
      </w:r>
      <w:r w:rsidRPr="00007C64">
        <w:rPr>
          <w:i/>
          <w:iCs/>
          <w:lang w:val="fr-CH"/>
        </w:rPr>
        <w:t>E</w:t>
      </w:r>
      <w:r w:rsidRPr="00007C64">
        <w:rPr>
          <w:i/>
          <w:iCs/>
          <w:vertAlign w:val="subscript"/>
          <w:lang w:val="fr-CH"/>
        </w:rPr>
        <w:t>min</w:t>
      </w:r>
      <w:r w:rsidRPr="00007C64">
        <w:rPr>
          <w:lang w:val="fr-CH"/>
        </w:rPr>
        <w:t>:</w:t>
      </w:r>
      <w:r w:rsidRPr="00007C64">
        <w:rPr>
          <w:lang w:val="fr-CH"/>
        </w:rPr>
        <w:tab/>
        <w:t>champ minimal à l'emplacement de réception (dB(</w:t>
      </w:r>
      <w:r w:rsidRPr="00007C64">
        <w:rPr>
          <w:lang w:val="fr-CH"/>
        </w:rPr>
        <w:sym w:font="Symbol" w:char="F06D"/>
      </w:r>
      <w:r w:rsidRPr="00007C64">
        <w:rPr>
          <w:lang w:val="fr-CH"/>
        </w:rPr>
        <w:t>V/m))</w:t>
      </w:r>
    </w:p>
    <w:p w:rsidR="00674515" w:rsidRPr="00007C64" w:rsidRDefault="00674515" w:rsidP="00501D09">
      <w:pPr>
        <w:pStyle w:val="Equationlegend"/>
        <w:rPr>
          <w:lang w:val="fr-CH"/>
        </w:rPr>
      </w:pPr>
      <w:r w:rsidRPr="00007C64">
        <w:rPr>
          <w:lang w:val="fr-CH"/>
        </w:rPr>
        <w:tab/>
      </w:r>
      <w:r w:rsidRPr="00007C64">
        <w:rPr>
          <w:i/>
          <w:iCs/>
          <w:lang w:val="fr-CH"/>
        </w:rPr>
        <w:t>E</w:t>
      </w:r>
      <w:r w:rsidRPr="00007C64">
        <w:rPr>
          <w:i/>
          <w:iCs/>
          <w:vertAlign w:val="subscript"/>
          <w:lang w:val="fr-CH"/>
        </w:rPr>
        <w:t>med</w:t>
      </w:r>
      <w:r w:rsidRPr="00007C64">
        <w:rPr>
          <w:lang w:val="fr-CH"/>
        </w:rPr>
        <w:t>:</w:t>
      </w:r>
      <w:r w:rsidRPr="00007C64">
        <w:rPr>
          <w:lang w:val="fr-CH"/>
        </w:rPr>
        <w:tab/>
        <w:t>valeur minimale du champ médian, valeur de planification (dB(</w:t>
      </w:r>
      <w:r w:rsidRPr="00007C64">
        <w:rPr>
          <w:lang w:val="fr-CH"/>
        </w:rPr>
        <w:sym w:font="Symbol" w:char="F06D"/>
      </w:r>
      <w:r w:rsidRPr="00007C64">
        <w:rPr>
          <w:lang w:val="fr-CH"/>
        </w:rPr>
        <w:t>V/m))</w:t>
      </w:r>
    </w:p>
    <w:p w:rsidR="00674515" w:rsidRPr="00007C64" w:rsidRDefault="00674515" w:rsidP="00501D09">
      <w:pPr>
        <w:pStyle w:val="Equationlegend"/>
        <w:rPr>
          <w:lang w:val="fr-CH"/>
        </w:rPr>
      </w:pPr>
      <w:r w:rsidRPr="00007C64">
        <w:rPr>
          <w:lang w:val="fr-CH"/>
        </w:rPr>
        <w:tab/>
      </w:r>
      <w:r w:rsidRPr="00007C64">
        <w:rPr>
          <w:i/>
          <w:iCs/>
          <w:lang w:val="fr-CH"/>
        </w:rPr>
        <w:t>P</w:t>
      </w:r>
      <w:r w:rsidRPr="00007C64">
        <w:rPr>
          <w:i/>
          <w:iCs/>
          <w:vertAlign w:val="subscript"/>
          <w:lang w:val="fr-CH"/>
        </w:rPr>
        <w:t>mmn</w:t>
      </w:r>
      <w:r w:rsidRPr="00007C64">
        <w:rPr>
          <w:lang w:val="fr-CH"/>
        </w:rPr>
        <w:t>:</w:t>
      </w:r>
      <w:r w:rsidRPr="00007C64">
        <w:rPr>
          <w:lang w:val="fr-CH"/>
        </w:rPr>
        <w:tab/>
        <w:t>marge pour le bruit artificiel (dB)</w:t>
      </w:r>
    </w:p>
    <w:p w:rsidR="00674515" w:rsidRPr="00007C64" w:rsidRDefault="00674515" w:rsidP="00501D09">
      <w:pPr>
        <w:pStyle w:val="Equationlegend"/>
        <w:rPr>
          <w:lang w:val="fr-CH"/>
        </w:rPr>
      </w:pPr>
      <w:r w:rsidRPr="00007C64">
        <w:rPr>
          <w:lang w:val="fr-CH"/>
        </w:rPr>
        <w:tab/>
      </w:r>
      <w:r w:rsidRPr="00007C64">
        <w:rPr>
          <w:i/>
          <w:iCs/>
          <w:lang w:val="fr-CH"/>
        </w:rPr>
        <w:t>L</w:t>
      </w:r>
      <w:r w:rsidRPr="00007C64">
        <w:rPr>
          <w:i/>
          <w:iCs/>
          <w:vertAlign w:val="subscript"/>
          <w:lang w:val="fr-CH"/>
        </w:rPr>
        <w:t>h</w:t>
      </w:r>
      <w:r w:rsidRPr="00007C64">
        <w:rPr>
          <w:lang w:val="fr-CH"/>
        </w:rPr>
        <w:t>:</w:t>
      </w:r>
      <w:r w:rsidRPr="00007C64">
        <w:rPr>
          <w:lang w:val="fr-CH"/>
        </w:rPr>
        <w:tab/>
        <w:t>affaiblissement dû à la hauteur (point de réception à 1,5 m au</w:t>
      </w:r>
      <w:r w:rsidRPr="00007C64">
        <w:rPr>
          <w:lang w:val="fr-CH"/>
        </w:rPr>
        <w:noBreakHyphen/>
        <w:t>dessus du niveau du sol) (dB)</w:t>
      </w:r>
    </w:p>
    <w:p w:rsidR="00674515" w:rsidRPr="00007C64" w:rsidRDefault="00674515" w:rsidP="00501D09">
      <w:pPr>
        <w:pStyle w:val="Equationlegend"/>
        <w:rPr>
          <w:lang w:val="fr-CH"/>
        </w:rPr>
      </w:pPr>
      <w:r w:rsidRPr="00007C64">
        <w:rPr>
          <w:lang w:val="fr-CH"/>
        </w:rPr>
        <w:tab/>
      </w:r>
      <w:r w:rsidRPr="00007C64">
        <w:rPr>
          <w:i/>
          <w:iCs/>
          <w:lang w:val="fr-CH"/>
        </w:rPr>
        <w:t>L</w:t>
      </w:r>
      <w:r w:rsidRPr="00007C64">
        <w:rPr>
          <w:i/>
          <w:iCs/>
          <w:vertAlign w:val="subscript"/>
          <w:lang w:val="fr-CH"/>
        </w:rPr>
        <w:t>b</w:t>
      </w:r>
      <w:r w:rsidRPr="00007C64">
        <w:rPr>
          <w:lang w:val="fr-CH"/>
        </w:rPr>
        <w:t>:</w:t>
      </w:r>
      <w:r w:rsidRPr="00007C64">
        <w:rPr>
          <w:lang w:val="fr-CH"/>
        </w:rPr>
        <w:tab/>
        <w:t>affaiblissement dû à la pénétration dans un bâtiment ou dans un véhicule (dB)</w:t>
      </w:r>
    </w:p>
    <w:p w:rsidR="00674515" w:rsidRPr="00007C64" w:rsidRDefault="00674515" w:rsidP="00674515">
      <w:pPr>
        <w:pStyle w:val="Equationlegend"/>
        <w:rPr>
          <w:lang w:val="fr-CH"/>
        </w:rPr>
      </w:pPr>
      <w:r w:rsidRPr="00007C64">
        <w:rPr>
          <w:lang w:val="fr-CH"/>
        </w:rPr>
        <w:tab/>
      </w:r>
      <w:r w:rsidRPr="00007C64">
        <w:rPr>
          <w:i/>
          <w:iCs/>
          <w:lang w:val="fr-CH"/>
        </w:rPr>
        <w:t>C</w:t>
      </w:r>
      <w:r w:rsidRPr="00007C64">
        <w:rPr>
          <w:i/>
          <w:vertAlign w:val="subscript"/>
          <w:lang w:val="fr-CH"/>
        </w:rPr>
        <w:t>l</w:t>
      </w:r>
      <w:r w:rsidRPr="00007C64">
        <w:rPr>
          <w:lang w:val="fr-CH"/>
        </w:rPr>
        <w:t>:</w:t>
      </w:r>
      <w:r w:rsidRPr="00007C64">
        <w:rPr>
          <w:lang w:val="fr-CH"/>
        </w:rPr>
        <w:tab/>
        <w:t>facteur de correction en fonction de l'emplacement (dB)</w:t>
      </w:r>
    </w:p>
    <w:p w:rsidR="00674515" w:rsidRPr="00007C64" w:rsidRDefault="00674515" w:rsidP="00E37B0C">
      <w:pPr>
        <w:pStyle w:val="Equationlegend"/>
        <w:rPr>
          <w:szCs w:val="24"/>
          <w:lang w:val="fr-CH"/>
        </w:rPr>
      </w:pPr>
      <w:r w:rsidRPr="00007C64">
        <w:rPr>
          <w:lang w:val="fr-CH"/>
        </w:rPr>
        <w:tab/>
      </w:r>
      <w:r w:rsidR="00E37B0C" w:rsidRPr="00007C64">
        <w:rPr>
          <w:lang w:val="fr-CH"/>
        </w:rPr>
        <w:sym w:font="Symbol" w:char="F073"/>
      </w:r>
      <w:r w:rsidRPr="00007C64">
        <w:rPr>
          <w:i/>
          <w:iCs/>
          <w:vertAlign w:val="subscript"/>
          <w:lang w:val="fr-CH"/>
        </w:rPr>
        <w:t>t</w:t>
      </w:r>
      <w:r w:rsidRPr="00007C64">
        <w:rPr>
          <w:lang w:val="fr-CH"/>
        </w:rPr>
        <w:t>:</w:t>
      </w:r>
      <w:r w:rsidRPr="00007C64">
        <w:rPr>
          <w:vertAlign w:val="subscript"/>
          <w:lang w:val="fr-CH"/>
        </w:rPr>
        <w:tab/>
      </w:r>
      <w:r w:rsidRPr="00007C64">
        <w:rPr>
          <w:lang w:val="fr-CH"/>
        </w:rPr>
        <w:t>écart type total (dB)</w:t>
      </w:r>
    </w:p>
    <w:p w:rsidR="00674515" w:rsidRPr="00007C64" w:rsidRDefault="00674515" w:rsidP="00E37B0C">
      <w:pPr>
        <w:pStyle w:val="Equationlegend"/>
        <w:rPr>
          <w:lang w:val="fr-CH"/>
        </w:rPr>
      </w:pPr>
      <w:r w:rsidRPr="00007C64">
        <w:rPr>
          <w:lang w:val="fr-CH"/>
        </w:rPr>
        <w:tab/>
      </w:r>
      <w:r w:rsidR="00E37B0C" w:rsidRPr="00007C64">
        <w:rPr>
          <w:lang w:val="fr-CH"/>
        </w:rPr>
        <w:sym w:font="Symbol" w:char="F073"/>
      </w:r>
      <w:r w:rsidRPr="00007C64">
        <w:rPr>
          <w:i/>
          <w:iCs/>
          <w:vertAlign w:val="subscript"/>
          <w:lang w:val="fr-CH"/>
        </w:rPr>
        <w:t>m</w:t>
      </w:r>
      <w:r w:rsidRPr="00007C64">
        <w:rPr>
          <w:lang w:val="fr-CH"/>
        </w:rPr>
        <w:t>:</w:t>
      </w:r>
      <w:r w:rsidRPr="00007C64">
        <w:rPr>
          <w:vertAlign w:val="subscript"/>
          <w:lang w:val="fr-CH"/>
        </w:rPr>
        <w:tab/>
      </w:r>
      <w:r w:rsidRPr="00007C64">
        <w:rPr>
          <w:lang w:val="fr-CH"/>
        </w:rPr>
        <w:t>écart type, macroéchelle (</w:t>
      </w:r>
      <w:r w:rsidR="00E37B0C" w:rsidRPr="00007C64">
        <w:rPr>
          <w:lang w:val="fr-CH"/>
        </w:rPr>
        <w:sym w:font="Symbol" w:char="F073"/>
      </w:r>
      <w:r w:rsidRPr="00007C64">
        <w:rPr>
          <w:i/>
          <w:iCs/>
          <w:vertAlign w:val="subscript"/>
          <w:lang w:val="fr-CH"/>
        </w:rPr>
        <w:t>m</w:t>
      </w:r>
      <w:r w:rsidRPr="00007C64">
        <w:rPr>
          <w:lang w:val="fr-CH"/>
        </w:rPr>
        <w:t xml:space="preserve"> = 5,5 dB (dB))</w:t>
      </w:r>
    </w:p>
    <w:p w:rsidR="00674515" w:rsidRPr="00007C64" w:rsidRDefault="00674515" w:rsidP="00E37B0C">
      <w:pPr>
        <w:pStyle w:val="Equationlegend"/>
        <w:rPr>
          <w:lang w:val="fr-CH"/>
        </w:rPr>
      </w:pPr>
      <w:r w:rsidRPr="00007C64">
        <w:rPr>
          <w:lang w:val="fr-CH"/>
        </w:rPr>
        <w:tab/>
      </w:r>
      <w:r w:rsidR="00E37B0C" w:rsidRPr="00007C64">
        <w:rPr>
          <w:lang w:val="fr-CH"/>
        </w:rPr>
        <w:sym w:font="Symbol" w:char="F073"/>
      </w:r>
      <w:r w:rsidRPr="00007C64">
        <w:rPr>
          <w:i/>
          <w:iCs/>
          <w:vertAlign w:val="subscript"/>
          <w:lang w:val="fr-CH"/>
        </w:rPr>
        <w:t>b</w:t>
      </w:r>
      <w:r w:rsidRPr="00007C64">
        <w:rPr>
          <w:lang w:val="fr-CH"/>
        </w:rPr>
        <w:t>:</w:t>
      </w:r>
      <w:r w:rsidRPr="00007C64">
        <w:rPr>
          <w:vertAlign w:val="subscript"/>
          <w:lang w:val="fr-CH"/>
        </w:rPr>
        <w:tab/>
      </w:r>
      <w:r w:rsidRPr="00007C64">
        <w:rPr>
          <w:lang w:val="fr-CH"/>
        </w:rPr>
        <w:t>écart type, affaiblissement dû à la pénétration dans un bâtiment (dB)</w:t>
      </w:r>
    </w:p>
    <w:p w:rsidR="00674515" w:rsidRPr="00007C64" w:rsidRDefault="00674515" w:rsidP="00674515">
      <w:pPr>
        <w:pStyle w:val="Equationlegend"/>
        <w:rPr>
          <w:lang w:val="fr-CH"/>
        </w:rPr>
      </w:pPr>
      <w:r w:rsidRPr="00007C64">
        <w:rPr>
          <w:sz w:val="28"/>
          <w:lang w:val="fr-CH"/>
        </w:rPr>
        <w:tab/>
      </w:r>
      <w:r w:rsidRPr="00007C64">
        <w:rPr>
          <w:lang w:val="fr-CH"/>
        </w:rPr>
        <w:t>µ:</w:t>
      </w:r>
      <w:r w:rsidRPr="00007C64">
        <w:rPr>
          <w:sz w:val="28"/>
          <w:vertAlign w:val="subscript"/>
          <w:lang w:val="fr-CH"/>
        </w:rPr>
        <w:tab/>
      </w:r>
      <w:r w:rsidRPr="00007C64">
        <w:rPr>
          <w:lang w:val="fr-CH"/>
        </w:rPr>
        <w:t>facteur de distribution égal à 0,52 pour 70%, 1,28 pour 90%, 1,64 pour 95% et 2,33 pour 99%.</w:t>
      </w:r>
    </w:p>
    <w:p w:rsidR="00674515" w:rsidRPr="00007C64" w:rsidRDefault="00674515" w:rsidP="00674515">
      <w:pPr>
        <w:pStyle w:val="Equationlegend"/>
        <w:rPr>
          <w:lang w:val="fr-CH"/>
        </w:rPr>
      </w:pPr>
    </w:p>
    <w:p w:rsidR="00674515" w:rsidRPr="00007C64" w:rsidRDefault="00674515" w:rsidP="00674515">
      <w:pPr>
        <w:pStyle w:val="AppendixNoTitle"/>
        <w:rPr>
          <w:lang w:val="fr-CH"/>
        </w:rPr>
      </w:pPr>
      <w:bookmarkStart w:id="848" w:name="_Toc309290174"/>
      <w:bookmarkStart w:id="849" w:name="_Toc309718898"/>
      <w:bookmarkStart w:id="850" w:name="_Toc321124894"/>
      <w:r w:rsidRPr="00007C64">
        <w:rPr>
          <w:lang w:val="fr-CH"/>
        </w:rPr>
        <w:t>Appendice 2</w:t>
      </w:r>
      <w:r w:rsidRPr="00007C64">
        <w:rPr>
          <w:lang w:val="fr-CH"/>
        </w:rPr>
        <w:br/>
        <w:t>de l'Annexe 2</w:t>
      </w:r>
      <w:bookmarkEnd w:id="848"/>
      <w:bookmarkEnd w:id="849"/>
      <w:bookmarkEnd w:id="850"/>
    </w:p>
    <w:p w:rsidR="00674515" w:rsidRPr="00007C64" w:rsidRDefault="00674515" w:rsidP="00674515">
      <w:pPr>
        <w:pStyle w:val="Normalaftertitle"/>
        <w:rPr>
          <w:lang w:val="fr-CH"/>
        </w:rPr>
      </w:pPr>
      <w:r w:rsidRPr="00007C64">
        <w:rPr>
          <w:lang w:val="fr-CH"/>
        </w:rPr>
        <w:t>Le Tableau 62 ci-après donne les résultats de mesure bruts pour les syntoniseurs à silicium dans le cas d'une station de base UMTS brouilleuse. Ces valeurs sont données à titre indicatif et doivent être utilisées avec prudence.</w:t>
      </w:r>
    </w:p>
    <w:p w:rsidR="00674515" w:rsidRPr="00007C64" w:rsidRDefault="00674515" w:rsidP="00674515">
      <w:pPr>
        <w:pStyle w:val="TableNo"/>
        <w:rPr>
          <w:lang w:val="fr-CH"/>
        </w:rPr>
      </w:pPr>
      <w:bookmarkStart w:id="851" w:name="_Toc309290587"/>
      <w:bookmarkStart w:id="852" w:name="_Toc309719098"/>
      <w:bookmarkStart w:id="853" w:name="_Toc321125406"/>
      <w:r w:rsidRPr="00007C64">
        <w:rPr>
          <w:lang w:val="fr-CH"/>
        </w:rPr>
        <w:t>TABLEAU 62</w:t>
      </w:r>
      <w:bookmarkEnd w:id="851"/>
      <w:bookmarkEnd w:id="852"/>
      <w:bookmarkEnd w:id="853"/>
    </w:p>
    <w:p w:rsidR="00674515" w:rsidRPr="00007C64" w:rsidRDefault="00674515" w:rsidP="00A24D0A">
      <w:pPr>
        <w:pStyle w:val="Tabletitle"/>
        <w:rPr>
          <w:lang w:val="fr-CH"/>
        </w:rPr>
      </w:pPr>
      <w:bookmarkStart w:id="854" w:name="_Toc309290588"/>
      <w:bookmarkStart w:id="855" w:name="_Toc309719099"/>
      <w:bookmarkStart w:id="856" w:name="_Toc321125407"/>
      <w:r w:rsidRPr="00007C64">
        <w:rPr>
          <w:lang w:val="fr-CH"/>
        </w:rPr>
        <w:t>Rapports de protection (PR) et seuils de saturation (</w:t>
      </w:r>
      <w:r w:rsidRPr="00007C64">
        <w:rPr>
          <w:b w:val="0"/>
          <w:sz w:val="22"/>
          <w:szCs w:val="22"/>
          <w:lang w:val="fr-CH"/>
        </w:rPr>
        <w:t>O</w:t>
      </w:r>
      <w:r w:rsidRPr="00007C64">
        <w:rPr>
          <w:rFonts w:ascii="(Utiliser une police de caractè" w:hAnsi="(Utiliser une police de caractè"/>
          <w:b w:val="0"/>
          <w:sz w:val="22"/>
          <w:szCs w:val="22"/>
          <w:vertAlign w:val="subscript"/>
          <w:lang w:val="fr-CH"/>
        </w:rPr>
        <w:t>th</w:t>
      </w:r>
      <w:r w:rsidRPr="00007C64">
        <w:rPr>
          <w:lang w:val="fr-CH"/>
        </w:rPr>
        <w:t>) pour un signal DVB-T de 8 MHz MAQ-64 rendement de codage 2/3 brouillé par les émissions de 5 MHz d'une station de</w:t>
      </w:r>
      <w:r w:rsidR="00A24D0A" w:rsidRPr="00007C64">
        <w:rPr>
          <w:lang w:val="fr-CH"/>
        </w:rPr>
        <w:br/>
      </w:r>
      <w:r w:rsidRPr="00007C64">
        <w:rPr>
          <w:lang w:val="fr-CH"/>
        </w:rPr>
        <w:t>base</w:t>
      </w:r>
      <w:r w:rsidR="00A24D0A" w:rsidRPr="00007C64">
        <w:rPr>
          <w:lang w:val="fr-CH"/>
        </w:rPr>
        <w:t xml:space="preserve"> </w:t>
      </w:r>
      <w:r w:rsidRPr="00007C64">
        <w:rPr>
          <w:lang w:val="fr-CH"/>
        </w:rPr>
        <w:t>UMTS sans contrôle de puissance à l'émission</w:t>
      </w:r>
      <w:r w:rsidR="00A24D0A" w:rsidRPr="00007C64">
        <w:rPr>
          <w:lang w:val="fr-CH"/>
        </w:rPr>
        <w:t xml:space="preserve"> </w:t>
      </w:r>
      <w:r w:rsidRPr="00007C64">
        <w:rPr>
          <w:lang w:val="fr-CH"/>
        </w:rPr>
        <w:t>(TPC non activée) mesurés pour des syntoniseurs au silicium (voir Notes 1 à 3)</w:t>
      </w:r>
      <w:bookmarkEnd w:id="854"/>
      <w:bookmarkEnd w:id="855"/>
      <w:bookmarkEnd w:id="856"/>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55"/>
        <w:gridCol w:w="1096"/>
        <w:gridCol w:w="1097"/>
        <w:gridCol w:w="1098"/>
        <w:gridCol w:w="1097"/>
        <w:gridCol w:w="1097"/>
        <w:gridCol w:w="1099"/>
      </w:tblGrid>
      <w:tr w:rsidR="00674515" w:rsidRPr="00007C64" w:rsidTr="00A24D0A">
        <w:trPr>
          <w:jc w:val="center"/>
        </w:trPr>
        <w:tc>
          <w:tcPr>
            <w:tcW w:w="2369" w:type="dxa"/>
            <w:shd w:val="clear" w:color="auto" w:fill="auto"/>
            <w:vAlign w:val="center"/>
          </w:tcPr>
          <w:p w:rsidR="00674515" w:rsidRPr="00007C64" w:rsidRDefault="00674515" w:rsidP="004C372D">
            <w:pPr>
              <w:pStyle w:val="Tablehead"/>
              <w:rPr>
                <w:rFonts w:eastAsia="MS Mincho"/>
                <w:sz w:val="18"/>
                <w:lang w:val="fr-CH"/>
              </w:rPr>
            </w:pPr>
            <w:r w:rsidRPr="00007C64">
              <w:rPr>
                <w:rFonts w:eastAsia="MS Mincho"/>
                <w:lang w:val="fr-CH"/>
              </w:rPr>
              <w:t>Décalage de fréquence du système brouilleur N/(MHz)</w:t>
            </w:r>
          </w:p>
        </w:tc>
        <w:tc>
          <w:tcPr>
            <w:tcW w:w="2551" w:type="dxa"/>
            <w:gridSpan w:val="3"/>
            <w:shd w:val="clear" w:color="auto" w:fill="auto"/>
            <w:vAlign w:val="center"/>
          </w:tcPr>
          <w:p w:rsidR="00674515" w:rsidRPr="00007C64" w:rsidRDefault="00674515" w:rsidP="004C372D">
            <w:pPr>
              <w:pStyle w:val="Tablehead"/>
              <w:rPr>
                <w:lang w:val="fr-CH"/>
              </w:rPr>
            </w:pPr>
            <w:r w:rsidRPr="00007C64">
              <w:rPr>
                <w:lang w:val="fr-CH"/>
              </w:rPr>
              <w:t>PR, dB</w:t>
            </w:r>
          </w:p>
        </w:tc>
        <w:tc>
          <w:tcPr>
            <w:tcW w:w="2552" w:type="dxa"/>
            <w:gridSpan w:val="3"/>
            <w:shd w:val="clear" w:color="auto" w:fill="auto"/>
            <w:vAlign w:val="center"/>
          </w:tcPr>
          <w:p w:rsidR="00674515" w:rsidRPr="00007C64" w:rsidRDefault="00674515" w:rsidP="004C372D">
            <w:pPr>
              <w:pStyle w:val="Tablehead"/>
              <w:rPr>
                <w:lang w:val="fr-CH"/>
              </w:rPr>
            </w:pPr>
            <w:r w:rsidRPr="00007C64">
              <w:rPr>
                <w:lang w:val="fr-CH"/>
              </w:rPr>
              <w:t>O</w:t>
            </w:r>
            <w:r w:rsidRPr="00007C64">
              <w:rPr>
                <w:vertAlign w:val="subscript"/>
                <w:lang w:val="fr-CH"/>
              </w:rPr>
              <w:t>th</w:t>
            </w:r>
            <w:r w:rsidRPr="00007C64">
              <w:rPr>
                <w:lang w:val="fr-CH"/>
              </w:rPr>
              <w:t>, dBm</w:t>
            </w:r>
          </w:p>
        </w:tc>
      </w:tr>
      <w:tr w:rsidR="00674515" w:rsidRPr="00007C64" w:rsidTr="00A24D0A">
        <w:trPr>
          <w:jc w:val="center"/>
        </w:trPr>
        <w:tc>
          <w:tcPr>
            <w:tcW w:w="2369" w:type="dxa"/>
            <w:shd w:val="clear" w:color="auto" w:fill="auto"/>
            <w:vAlign w:val="center"/>
          </w:tcPr>
          <w:p w:rsidR="00674515" w:rsidRPr="00007C64" w:rsidRDefault="00674515" w:rsidP="004C372D">
            <w:pPr>
              <w:pStyle w:val="Tablehead"/>
              <w:rPr>
                <w:rFonts w:eastAsia="MS Mincho"/>
                <w:lang w:val="fr-CH"/>
              </w:rPr>
            </w:pPr>
            <w:r w:rsidRPr="00007C64">
              <w:rPr>
                <w:rFonts w:eastAsia="MS Mincho"/>
                <w:lang w:val="fr-CH"/>
              </w:rPr>
              <w:t>(pas de 5 MHz)</w:t>
            </w:r>
          </w:p>
        </w:tc>
        <w:tc>
          <w:tcPr>
            <w:tcW w:w="850" w:type="dxa"/>
            <w:shd w:val="clear" w:color="auto" w:fill="auto"/>
            <w:vAlign w:val="center"/>
          </w:tcPr>
          <w:p w:rsidR="00674515" w:rsidRPr="00007C64" w:rsidRDefault="00674515" w:rsidP="004C372D">
            <w:pPr>
              <w:pStyle w:val="Tablehead"/>
              <w:rPr>
                <w:lang w:val="fr-CH"/>
              </w:rPr>
            </w:pPr>
            <w:r w:rsidRPr="00007C64">
              <w:rPr>
                <w:lang w:val="fr-CH"/>
              </w:rPr>
              <w:t>Si-E</w:t>
            </w:r>
          </w:p>
        </w:tc>
        <w:tc>
          <w:tcPr>
            <w:tcW w:w="850" w:type="dxa"/>
            <w:shd w:val="clear" w:color="auto" w:fill="auto"/>
            <w:vAlign w:val="center"/>
          </w:tcPr>
          <w:p w:rsidR="00674515" w:rsidRPr="00007C64" w:rsidRDefault="00674515" w:rsidP="004C372D">
            <w:pPr>
              <w:pStyle w:val="Tablehead"/>
              <w:rPr>
                <w:lang w:val="fr-CH"/>
              </w:rPr>
            </w:pPr>
            <w:r w:rsidRPr="00007C64">
              <w:rPr>
                <w:lang w:val="fr-CH"/>
              </w:rPr>
              <w:t>Si-F</w:t>
            </w:r>
          </w:p>
        </w:tc>
        <w:tc>
          <w:tcPr>
            <w:tcW w:w="851" w:type="dxa"/>
            <w:shd w:val="clear" w:color="auto" w:fill="auto"/>
            <w:vAlign w:val="center"/>
          </w:tcPr>
          <w:p w:rsidR="00674515" w:rsidRPr="00007C64" w:rsidRDefault="00674515" w:rsidP="004C372D">
            <w:pPr>
              <w:pStyle w:val="Tablehead"/>
              <w:rPr>
                <w:lang w:val="fr-CH"/>
              </w:rPr>
            </w:pPr>
            <w:r w:rsidRPr="00007C64">
              <w:rPr>
                <w:lang w:val="fr-CH"/>
              </w:rPr>
              <w:t>Si-B</w:t>
            </w:r>
          </w:p>
        </w:tc>
        <w:tc>
          <w:tcPr>
            <w:tcW w:w="850" w:type="dxa"/>
            <w:shd w:val="clear" w:color="auto" w:fill="auto"/>
            <w:vAlign w:val="center"/>
          </w:tcPr>
          <w:p w:rsidR="00674515" w:rsidRPr="00007C64" w:rsidRDefault="00674515" w:rsidP="004C372D">
            <w:pPr>
              <w:pStyle w:val="Tablehead"/>
              <w:rPr>
                <w:lang w:val="fr-CH"/>
              </w:rPr>
            </w:pPr>
            <w:r w:rsidRPr="00007C64">
              <w:rPr>
                <w:lang w:val="fr-CH"/>
              </w:rPr>
              <w:t>Si-E</w:t>
            </w:r>
          </w:p>
        </w:tc>
        <w:tc>
          <w:tcPr>
            <w:tcW w:w="850" w:type="dxa"/>
            <w:shd w:val="clear" w:color="auto" w:fill="auto"/>
            <w:vAlign w:val="center"/>
          </w:tcPr>
          <w:p w:rsidR="00674515" w:rsidRPr="00007C64" w:rsidRDefault="00674515" w:rsidP="004C372D">
            <w:pPr>
              <w:pStyle w:val="Tablehead"/>
              <w:rPr>
                <w:lang w:val="fr-CH"/>
              </w:rPr>
            </w:pPr>
            <w:r w:rsidRPr="00007C64">
              <w:rPr>
                <w:lang w:val="fr-CH"/>
              </w:rPr>
              <w:t>Si-F</w:t>
            </w:r>
          </w:p>
        </w:tc>
        <w:tc>
          <w:tcPr>
            <w:tcW w:w="852" w:type="dxa"/>
            <w:shd w:val="clear" w:color="auto" w:fill="auto"/>
            <w:vAlign w:val="center"/>
          </w:tcPr>
          <w:p w:rsidR="00674515" w:rsidRPr="00007C64" w:rsidRDefault="00674515" w:rsidP="004C372D">
            <w:pPr>
              <w:pStyle w:val="Tablehead"/>
              <w:rPr>
                <w:lang w:val="fr-CH"/>
              </w:rPr>
            </w:pPr>
            <w:r w:rsidRPr="00007C64">
              <w:rPr>
                <w:lang w:val="fr-CH"/>
              </w:rPr>
              <w:t>Si-B</w:t>
            </w:r>
          </w:p>
        </w:tc>
      </w:tr>
      <w:tr w:rsidR="00674515" w:rsidRPr="00007C64" w:rsidTr="00A24D0A">
        <w:trPr>
          <w:jc w:val="center"/>
        </w:trPr>
        <w:tc>
          <w:tcPr>
            <w:tcW w:w="2369" w:type="dxa"/>
            <w:shd w:val="clear" w:color="auto" w:fill="auto"/>
            <w:vAlign w:val="center"/>
          </w:tcPr>
          <w:p w:rsidR="00674515" w:rsidRPr="00007C64" w:rsidRDefault="00674515" w:rsidP="00A24D0A">
            <w:pPr>
              <w:pStyle w:val="Tabletext"/>
              <w:jc w:val="center"/>
              <w:rPr>
                <w:lang w:val="fr-CH"/>
              </w:rPr>
            </w:pPr>
            <w:r w:rsidRPr="00007C64">
              <w:rPr>
                <w:lang w:val="fr-CH"/>
              </w:rPr>
              <w:t>1/(6,5 MHz)</w:t>
            </w:r>
          </w:p>
        </w:tc>
        <w:tc>
          <w:tcPr>
            <w:tcW w:w="850" w:type="dxa"/>
            <w:shd w:val="clear" w:color="auto" w:fill="auto"/>
            <w:vAlign w:val="center"/>
          </w:tcPr>
          <w:p w:rsidR="00674515" w:rsidRPr="00007C64" w:rsidRDefault="00674515" w:rsidP="00A24D0A">
            <w:pPr>
              <w:pStyle w:val="Tabletext"/>
              <w:jc w:val="center"/>
              <w:rPr>
                <w:lang w:val="fr-CH"/>
              </w:rPr>
            </w:pPr>
            <w:r w:rsidRPr="00007C64">
              <w:rPr>
                <w:lang w:val="fr-CH"/>
              </w:rPr>
              <w:t>−47</w:t>
            </w:r>
          </w:p>
        </w:tc>
        <w:tc>
          <w:tcPr>
            <w:tcW w:w="850" w:type="dxa"/>
            <w:shd w:val="clear" w:color="auto" w:fill="auto"/>
            <w:vAlign w:val="center"/>
          </w:tcPr>
          <w:p w:rsidR="00674515" w:rsidRPr="00007C64" w:rsidRDefault="00674515" w:rsidP="00A24D0A">
            <w:pPr>
              <w:pStyle w:val="Tabletext"/>
              <w:jc w:val="center"/>
              <w:rPr>
                <w:lang w:val="fr-CH"/>
              </w:rPr>
            </w:pPr>
            <w:r w:rsidRPr="00007C64">
              <w:rPr>
                <w:lang w:val="fr-CH"/>
              </w:rPr>
              <w:t>−39</w:t>
            </w:r>
          </w:p>
        </w:tc>
        <w:tc>
          <w:tcPr>
            <w:tcW w:w="851" w:type="dxa"/>
            <w:shd w:val="clear" w:color="auto" w:fill="auto"/>
            <w:vAlign w:val="center"/>
          </w:tcPr>
          <w:p w:rsidR="00674515" w:rsidRPr="00007C64" w:rsidRDefault="00674515" w:rsidP="00A24D0A">
            <w:pPr>
              <w:pStyle w:val="Tabletext"/>
              <w:jc w:val="center"/>
              <w:rPr>
                <w:lang w:val="fr-CH"/>
              </w:rPr>
            </w:pPr>
            <w:r w:rsidRPr="00007C64">
              <w:rPr>
                <w:lang w:val="fr-CH"/>
              </w:rPr>
              <w:t>−44</w:t>
            </w:r>
          </w:p>
        </w:tc>
        <w:tc>
          <w:tcPr>
            <w:tcW w:w="850" w:type="dxa"/>
            <w:shd w:val="clear" w:color="auto" w:fill="auto"/>
            <w:vAlign w:val="center"/>
          </w:tcPr>
          <w:p w:rsidR="00674515" w:rsidRPr="00007C64" w:rsidRDefault="00674515" w:rsidP="00A24D0A">
            <w:pPr>
              <w:pStyle w:val="Tabletext"/>
              <w:jc w:val="center"/>
              <w:rPr>
                <w:lang w:val="fr-CH"/>
              </w:rPr>
            </w:pPr>
            <w:r w:rsidRPr="00007C64">
              <w:rPr>
                <w:lang w:val="fr-CH"/>
              </w:rPr>
              <w:t>−8</w:t>
            </w:r>
          </w:p>
        </w:tc>
        <w:tc>
          <w:tcPr>
            <w:tcW w:w="850" w:type="dxa"/>
            <w:shd w:val="clear" w:color="auto" w:fill="auto"/>
            <w:vAlign w:val="center"/>
          </w:tcPr>
          <w:p w:rsidR="00674515" w:rsidRPr="00007C64" w:rsidRDefault="00674515" w:rsidP="00A24D0A">
            <w:pPr>
              <w:pStyle w:val="Tabletext"/>
              <w:jc w:val="center"/>
              <w:rPr>
                <w:lang w:val="fr-CH"/>
              </w:rPr>
            </w:pPr>
            <w:r w:rsidRPr="00007C64">
              <w:rPr>
                <w:lang w:val="fr-CH"/>
              </w:rPr>
              <w:t>−6</w:t>
            </w:r>
          </w:p>
        </w:tc>
        <w:tc>
          <w:tcPr>
            <w:tcW w:w="852" w:type="dxa"/>
            <w:shd w:val="clear" w:color="auto" w:fill="auto"/>
            <w:vAlign w:val="center"/>
          </w:tcPr>
          <w:p w:rsidR="00674515" w:rsidRPr="00007C64" w:rsidRDefault="00674515" w:rsidP="00A24D0A">
            <w:pPr>
              <w:pStyle w:val="Tabletext"/>
              <w:jc w:val="center"/>
              <w:rPr>
                <w:lang w:val="fr-CH"/>
              </w:rPr>
            </w:pPr>
            <w:r w:rsidRPr="00007C64">
              <w:rPr>
                <w:lang w:val="fr-CH"/>
              </w:rPr>
              <w:t>0</w:t>
            </w:r>
          </w:p>
        </w:tc>
      </w:tr>
      <w:tr w:rsidR="00674515" w:rsidRPr="00007C64" w:rsidTr="00A24D0A">
        <w:trPr>
          <w:jc w:val="center"/>
        </w:trPr>
        <w:tc>
          <w:tcPr>
            <w:tcW w:w="2369" w:type="dxa"/>
            <w:shd w:val="clear" w:color="auto" w:fill="auto"/>
            <w:vAlign w:val="center"/>
          </w:tcPr>
          <w:p w:rsidR="00674515" w:rsidRPr="00007C64" w:rsidRDefault="00674515" w:rsidP="00A24D0A">
            <w:pPr>
              <w:pStyle w:val="Tabletext"/>
              <w:jc w:val="center"/>
              <w:rPr>
                <w:lang w:val="fr-CH"/>
              </w:rPr>
            </w:pPr>
            <w:r w:rsidRPr="00007C64">
              <w:rPr>
                <w:lang w:val="fr-CH"/>
              </w:rPr>
              <w:t>2/(11,5 MHz)</w:t>
            </w:r>
          </w:p>
        </w:tc>
        <w:tc>
          <w:tcPr>
            <w:tcW w:w="850" w:type="dxa"/>
            <w:shd w:val="clear" w:color="auto" w:fill="auto"/>
            <w:vAlign w:val="center"/>
          </w:tcPr>
          <w:p w:rsidR="00674515" w:rsidRPr="00007C64" w:rsidRDefault="00674515" w:rsidP="00A24D0A">
            <w:pPr>
              <w:pStyle w:val="Tabletext"/>
              <w:jc w:val="center"/>
              <w:rPr>
                <w:lang w:val="fr-CH"/>
              </w:rPr>
            </w:pPr>
            <w:r w:rsidRPr="00007C64">
              <w:rPr>
                <w:lang w:val="fr-CH"/>
              </w:rPr>
              <w:t>−50</w:t>
            </w:r>
          </w:p>
        </w:tc>
        <w:tc>
          <w:tcPr>
            <w:tcW w:w="850" w:type="dxa"/>
            <w:shd w:val="clear" w:color="auto" w:fill="auto"/>
            <w:vAlign w:val="center"/>
          </w:tcPr>
          <w:p w:rsidR="00674515" w:rsidRPr="00007C64" w:rsidRDefault="00674515" w:rsidP="00A24D0A">
            <w:pPr>
              <w:pStyle w:val="Tabletext"/>
              <w:jc w:val="center"/>
              <w:rPr>
                <w:lang w:val="fr-CH"/>
              </w:rPr>
            </w:pPr>
            <w:r w:rsidRPr="00007C64">
              <w:rPr>
                <w:lang w:val="fr-CH"/>
              </w:rPr>
              <w:t>−42</w:t>
            </w:r>
          </w:p>
        </w:tc>
        <w:tc>
          <w:tcPr>
            <w:tcW w:w="851" w:type="dxa"/>
            <w:shd w:val="clear" w:color="auto" w:fill="auto"/>
            <w:vAlign w:val="center"/>
          </w:tcPr>
          <w:p w:rsidR="00674515" w:rsidRPr="00007C64" w:rsidRDefault="00674515" w:rsidP="00A24D0A">
            <w:pPr>
              <w:pStyle w:val="Tabletext"/>
              <w:jc w:val="center"/>
              <w:rPr>
                <w:lang w:val="fr-CH"/>
              </w:rPr>
            </w:pPr>
            <w:r w:rsidRPr="00007C64">
              <w:rPr>
                <w:lang w:val="fr-CH"/>
              </w:rPr>
              <w:t>−48</w:t>
            </w:r>
          </w:p>
        </w:tc>
        <w:tc>
          <w:tcPr>
            <w:tcW w:w="850" w:type="dxa"/>
            <w:shd w:val="clear" w:color="auto" w:fill="auto"/>
            <w:vAlign w:val="center"/>
          </w:tcPr>
          <w:p w:rsidR="00674515" w:rsidRPr="00007C64" w:rsidRDefault="00674515" w:rsidP="00A24D0A">
            <w:pPr>
              <w:pStyle w:val="Tabletext"/>
              <w:jc w:val="center"/>
              <w:rPr>
                <w:lang w:val="fr-CH"/>
              </w:rPr>
            </w:pPr>
            <w:r w:rsidRPr="00007C64">
              <w:rPr>
                <w:lang w:val="fr-CH"/>
              </w:rPr>
              <w:t>2</w:t>
            </w:r>
          </w:p>
        </w:tc>
        <w:tc>
          <w:tcPr>
            <w:tcW w:w="850" w:type="dxa"/>
            <w:shd w:val="clear" w:color="auto" w:fill="auto"/>
            <w:vAlign w:val="center"/>
          </w:tcPr>
          <w:p w:rsidR="00674515" w:rsidRPr="00007C64" w:rsidRDefault="00674515" w:rsidP="00A24D0A">
            <w:pPr>
              <w:pStyle w:val="Tabletext"/>
              <w:jc w:val="center"/>
              <w:rPr>
                <w:lang w:val="fr-CH"/>
              </w:rPr>
            </w:pPr>
            <w:r w:rsidRPr="00007C64">
              <w:rPr>
                <w:lang w:val="fr-CH"/>
              </w:rPr>
              <w:t>−3</w:t>
            </w:r>
          </w:p>
        </w:tc>
        <w:tc>
          <w:tcPr>
            <w:tcW w:w="852" w:type="dxa"/>
            <w:shd w:val="clear" w:color="auto" w:fill="auto"/>
            <w:vAlign w:val="center"/>
          </w:tcPr>
          <w:p w:rsidR="00674515" w:rsidRPr="00007C64" w:rsidRDefault="00674515" w:rsidP="00A24D0A">
            <w:pPr>
              <w:pStyle w:val="Tabletext"/>
              <w:jc w:val="center"/>
              <w:rPr>
                <w:lang w:val="fr-CH"/>
              </w:rPr>
            </w:pPr>
            <w:r w:rsidRPr="00007C64">
              <w:rPr>
                <w:lang w:val="fr-CH"/>
              </w:rPr>
              <w:t>4</w:t>
            </w:r>
          </w:p>
        </w:tc>
      </w:tr>
      <w:tr w:rsidR="00674515" w:rsidRPr="00007C64" w:rsidTr="00A24D0A">
        <w:trPr>
          <w:jc w:val="center"/>
        </w:trPr>
        <w:tc>
          <w:tcPr>
            <w:tcW w:w="2369" w:type="dxa"/>
            <w:shd w:val="clear" w:color="auto" w:fill="auto"/>
            <w:vAlign w:val="center"/>
          </w:tcPr>
          <w:p w:rsidR="00674515" w:rsidRPr="00007C64" w:rsidRDefault="00674515" w:rsidP="00A24D0A">
            <w:pPr>
              <w:pStyle w:val="Tabletext"/>
              <w:jc w:val="center"/>
              <w:rPr>
                <w:lang w:val="fr-CH"/>
              </w:rPr>
            </w:pPr>
            <w:r w:rsidRPr="00007C64">
              <w:rPr>
                <w:lang w:val="fr-CH"/>
              </w:rPr>
              <w:t>3/(16,5 MHz)</w:t>
            </w:r>
          </w:p>
        </w:tc>
        <w:tc>
          <w:tcPr>
            <w:tcW w:w="850" w:type="dxa"/>
            <w:shd w:val="clear" w:color="auto" w:fill="auto"/>
            <w:vAlign w:val="center"/>
          </w:tcPr>
          <w:p w:rsidR="00674515" w:rsidRPr="00007C64" w:rsidRDefault="00674515" w:rsidP="00A24D0A">
            <w:pPr>
              <w:pStyle w:val="Tabletext"/>
              <w:jc w:val="center"/>
              <w:rPr>
                <w:lang w:val="fr-CH"/>
              </w:rPr>
            </w:pPr>
            <w:r w:rsidRPr="00007C64">
              <w:rPr>
                <w:lang w:val="fr-CH"/>
              </w:rPr>
              <w:t>−51</w:t>
            </w:r>
          </w:p>
        </w:tc>
        <w:tc>
          <w:tcPr>
            <w:tcW w:w="850" w:type="dxa"/>
            <w:shd w:val="clear" w:color="auto" w:fill="auto"/>
            <w:vAlign w:val="center"/>
          </w:tcPr>
          <w:p w:rsidR="00674515" w:rsidRPr="00007C64" w:rsidRDefault="00674515" w:rsidP="00A24D0A">
            <w:pPr>
              <w:pStyle w:val="Tabletext"/>
              <w:jc w:val="center"/>
              <w:rPr>
                <w:lang w:val="fr-CH"/>
              </w:rPr>
            </w:pPr>
            <w:r w:rsidRPr="00007C64">
              <w:rPr>
                <w:lang w:val="fr-CH"/>
              </w:rPr>
              <w:t>−45</w:t>
            </w:r>
          </w:p>
        </w:tc>
        <w:tc>
          <w:tcPr>
            <w:tcW w:w="851" w:type="dxa"/>
            <w:shd w:val="clear" w:color="auto" w:fill="auto"/>
            <w:vAlign w:val="center"/>
          </w:tcPr>
          <w:p w:rsidR="00674515" w:rsidRPr="00007C64" w:rsidRDefault="00674515" w:rsidP="00A24D0A">
            <w:pPr>
              <w:pStyle w:val="Tabletext"/>
              <w:jc w:val="center"/>
              <w:rPr>
                <w:lang w:val="fr-CH"/>
              </w:rPr>
            </w:pPr>
            <w:r w:rsidRPr="00007C64">
              <w:rPr>
                <w:lang w:val="fr-CH"/>
              </w:rPr>
              <w:t>−48</w:t>
            </w:r>
          </w:p>
        </w:tc>
        <w:tc>
          <w:tcPr>
            <w:tcW w:w="850" w:type="dxa"/>
            <w:shd w:val="clear" w:color="auto" w:fill="auto"/>
            <w:vAlign w:val="center"/>
          </w:tcPr>
          <w:p w:rsidR="00674515" w:rsidRPr="00007C64" w:rsidRDefault="00674515" w:rsidP="00A24D0A">
            <w:pPr>
              <w:pStyle w:val="Tabletext"/>
              <w:jc w:val="center"/>
              <w:rPr>
                <w:lang w:val="fr-CH"/>
              </w:rPr>
            </w:pPr>
            <w:r w:rsidRPr="00007C64">
              <w:rPr>
                <w:lang w:val="fr-CH"/>
              </w:rPr>
              <w:t>4</w:t>
            </w:r>
          </w:p>
        </w:tc>
        <w:tc>
          <w:tcPr>
            <w:tcW w:w="850" w:type="dxa"/>
            <w:shd w:val="clear" w:color="auto" w:fill="auto"/>
            <w:vAlign w:val="center"/>
          </w:tcPr>
          <w:p w:rsidR="00674515" w:rsidRPr="00007C64" w:rsidRDefault="00674515" w:rsidP="00A24D0A">
            <w:pPr>
              <w:pStyle w:val="Tabletext"/>
              <w:jc w:val="center"/>
              <w:rPr>
                <w:lang w:val="fr-CH"/>
              </w:rPr>
            </w:pPr>
            <w:r w:rsidRPr="00007C64">
              <w:rPr>
                <w:lang w:val="fr-CH"/>
              </w:rPr>
              <w:t>−3</w:t>
            </w:r>
          </w:p>
        </w:tc>
        <w:tc>
          <w:tcPr>
            <w:tcW w:w="852" w:type="dxa"/>
            <w:shd w:val="clear" w:color="auto" w:fill="auto"/>
            <w:vAlign w:val="center"/>
          </w:tcPr>
          <w:p w:rsidR="00674515" w:rsidRPr="00007C64" w:rsidRDefault="00674515" w:rsidP="00A24D0A">
            <w:pPr>
              <w:pStyle w:val="Tabletext"/>
              <w:jc w:val="center"/>
              <w:rPr>
                <w:lang w:val="fr-CH"/>
              </w:rPr>
            </w:pPr>
            <w:r w:rsidRPr="00007C64">
              <w:rPr>
                <w:lang w:val="fr-CH"/>
              </w:rPr>
              <w:t>8</w:t>
            </w:r>
          </w:p>
        </w:tc>
      </w:tr>
      <w:tr w:rsidR="00674515" w:rsidRPr="00007C64" w:rsidTr="00A24D0A">
        <w:trPr>
          <w:jc w:val="center"/>
        </w:trPr>
        <w:tc>
          <w:tcPr>
            <w:tcW w:w="2369" w:type="dxa"/>
            <w:shd w:val="clear" w:color="auto" w:fill="auto"/>
            <w:vAlign w:val="center"/>
          </w:tcPr>
          <w:p w:rsidR="00674515" w:rsidRPr="00007C64" w:rsidRDefault="00674515" w:rsidP="00A24D0A">
            <w:pPr>
              <w:pStyle w:val="Tabletext"/>
              <w:jc w:val="center"/>
              <w:rPr>
                <w:lang w:val="fr-CH"/>
              </w:rPr>
            </w:pPr>
            <w:r w:rsidRPr="00007C64">
              <w:rPr>
                <w:lang w:val="fr-CH"/>
              </w:rPr>
              <w:t>4/(21,5 MHz)</w:t>
            </w:r>
          </w:p>
        </w:tc>
        <w:tc>
          <w:tcPr>
            <w:tcW w:w="850" w:type="dxa"/>
            <w:shd w:val="clear" w:color="auto" w:fill="auto"/>
            <w:vAlign w:val="center"/>
          </w:tcPr>
          <w:p w:rsidR="00674515" w:rsidRPr="00007C64" w:rsidRDefault="00674515" w:rsidP="00A24D0A">
            <w:pPr>
              <w:pStyle w:val="Tabletext"/>
              <w:jc w:val="center"/>
              <w:rPr>
                <w:lang w:val="fr-CH"/>
              </w:rPr>
            </w:pPr>
            <w:r w:rsidRPr="00007C64">
              <w:rPr>
                <w:lang w:val="fr-CH"/>
              </w:rPr>
              <w:t>−53</w:t>
            </w:r>
          </w:p>
        </w:tc>
        <w:tc>
          <w:tcPr>
            <w:tcW w:w="850" w:type="dxa"/>
            <w:shd w:val="clear" w:color="auto" w:fill="auto"/>
            <w:vAlign w:val="center"/>
          </w:tcPr>
          <w:p w:rsidR="00674515" w:rsidRPr="00007C64" w:rsidRDefault="00674515" w:rsidP="00A24D0A">
            <w:pPr>
              <w:pStyle w:val="Tabletext"/>
              <w:jc w:val="center"/>
              <w:rPr>
                <w:lang w:val="fr-CH"/>
              </w:rPr>
            </w:pPr>
            <w:r w:rsidRPr="00007C64">
              <w:rPr>
                <w:lang w:val="fr-CH"/>
              </w:rPr>
              <w:t>−46</w:t>
            </w:r>
          </w:p>
        </w:tc>
        <w:tc>
          <w:tcPr>
            <w:tcW w:w="851" w:type="dxa"/>
            <w:shd w:val="clear" w:color="auto" w:fill="auto"/>
            <w:vAlign w:val="center"/>
          </w:tcPr>
          <w:p w:rsidR="00674515" w:rsidRPr="00007C64" w:rsidRDefault="00674515" w:rsidP="00A24D0A">
            <w:pPr>
              <w:pStyle w:val="Tabletext"/>
              <w:jc w:val="center"/>
              <w:rPr>
                <w:lang w:val="fr-CH"/>
              </w:rPr>
            </w:pPr>
            <w:r w:rsidRPr="00007C64">
              <w:rPr>
                <w:lang w:val="fr-CH"/>
              </w:rPr>
              <w:t>−49</w:t>
            </w:r>
          </w:p>
        </w:tc>
        <w:tc>
          <w:tcPr>
            <w:tcW w:w="850" w:type="dxa"/>
            <w:shd w:val="clear" w:color="auto" w:fill="auto"/>
            <w:vAlign w:val="center"/>
          </w:tcPr>
          <w:p w:rsidR="00674515" w:rsidRPr="00007C64" w:rsidRDefault="00674515" w:rsidP="00A24D0A">
            <w:pPr>
              <w:pStyle w:val="Tabletext"/>
              <w:jc w:val="center"/>
              <w:rPr>
                <w:lang w:val="fr-CH"/>
              </w:rPr>
            </w:pPr>
            <w:r w:rsidRPr="00007C64">
              <w:rPr>
                <w:lang w:val="fr-CH"/>
              </w:rPr>
              <w:t>4</w:t>
            </w:r>
          </w:p>
        </w:tc>
        <w:tc>
          <w:tcPr>
            <w:tcW w:w="850" w:type="dxa"/>
            <w:shd w:val="clear" w:color="auto" w:fill="auto"/>
            <w:vAlign w:val="center"/>
          </w:tcPr>
          <w:p w:rsidR="00674515" w:rsidRPr="00007C64" w:rsidRDefault="00674515" w:rsidP="00A24D0A">
            <w:pPr>
              <w:pStyle w:val="Tabletext"/>
              <w:jc w:val="center"/>
              <w:rPr>
                <w:lang w:val="fr-CH"/>
              </w:rPr>
            </w:pPr>
            <w:r w:rsidRPr="00007C64">
              <w:rPr>
                <w:lang w:val="fr-CH"/>
              </w:rPr>
              <w:t>−2</w:t>
            </w:r>
          </w:p>
        </w:tc>
        <w:tc>
          <w:tcPr>
            <w:tcW w:w="852" w:type="dxa"/>
            <w:shd w:val="clear" w:color="auto" w:fill="auto"/>
            <w:vAlign w:val="center"/>
          </w:tcPr>
          <w:p w:rsidR="00674515" w:rsidRPr="00007C64" w:rsidRDefault="00674515" w:rsidP="00A24D0A">
            <w:pPr>
              <w:pStyle w:val="Tabletext"/>
              <w:jc w:val="center"/>
              <w:rPr>
                <w:lang w:val="fr-CH"/>
              </w:rPr>
            </w:pPr>
            <w:r w:rsidRPr="00007C64">
              <w:rPr>
                <w:lang w:val="fr-CH"/>
              </w:rPr>
              <w:t>10</w:t>
            </w:r>
          </w:p>
        </w:tc>
      </w:tr>
      <w:tr w:rsidR="00674515" w:rsidRPr="00007C64" w:rsidTr="00A24D0A">
        <w:trPr>
          <w:jc w:val="center"/>
        </w:trPr>
        <w:tc>
          <w:tcPr>
            <w:tcW w:w="2369" w:type="dxa"/>
            <w:shd w:val="clear" w:color="auto" w:fill="auto"/>
            <w:vAlign w:val="center"/>
          </w:tcPr>
          <w:p w:rsidR="00674515" w:rsidRPr="00007C64" w:rsidRDefault="00674515" w:rsidP="00A24D0A">
            <w:pPr>
              <w:pStyle w:val="Tabletext"/>
              <w:jc w:val="center"/>
              <w:rPr>
                <w:lang w:val="fr-CH"/>
              </w:rPr>
            </w:pPr>
            <w:r w:rsidRPr="00007C64">
              <w:rPr>
                <w:lang w:val="fr-CH"/>
              </w:rPr>
              <w:t>5/(26,5 MHz)</w:t>
            </w:r>
          </w:p>
        </w:tc>
        <w:tc>
          <w:tcPr>
            <w:tcW w:w="850" w:type="dxa"/>
            <w:shd w:val="clear" w:color="auto" w:fill="auto"/>
            <w:vAlign w:val="center"/>
          </w:tcPr>
          <w:p w:rsidR="00674515" w:rsidRPr="00007C64" w:rsidRDefault="00674515" w:rsidP="00A24D0A">
            <w:pPr>
              <w:pStyle w:val="Tabletext"/>
              <w:jc w:val="center"/>
              <w:rPr>
                <w:lang w:val="fr-CH"/>
              </w:rPr>
            </w:pPr>
            <w:r w:rsidRPr="00007C64">
              <w:rPr>
                <w:lang w:val="fr-CH"/>
              </w:rPr>
              <w:t>−55</w:t>
            </w:r>
          </w:p>
        </w:tc>
        <w:tc>
          <w:tcPr>
            <w:tcW w:w="850" w:type="dxa"/>
            <w:shd w:val="clear" w:color="auto" w:fill="auto"/>
            <w:vAlign w:val="center"/>
          </w:tcPr>
          <w:p w:rsidR="00674515" w:rsidRPr="00007C64" w:rsidRDefault="00674515" w:rsidP="00A24D0A">
            <w:pPr>
              <w:pStyle w:val="Tabletext"/>
              <w:jc w:val="center"/>
              <w:rPr>
                <w:lang w:val="fr-CH"/>
              </w:rPr>
            </w:pPr>
            <w:r w:rsidRPr="00007C64">
              <w:rPr>
                <w:lang w:val="fr-CH"/>
              </w:rPr>
              <w:t>−47</w:t>
            </w:r>
          </w:p>
        </w:tc>
        <w:tc>
          <w:tcPr>
            <w:tcW w:w="851" w:type="dxa"/>
            <w:shd w:val="clear" w:color="auto" w:fill="auto"/>
            <w:vAlign w:val="center"/>
          </w:tcPr>
          <w:p w:rsidR="00674515" w:rsidRPr="00007C64" w:rsidRDefault="00674515" w:rsidP="00A24D0A">
            <w:pPr>
              <w:pStyle w:val="Tabletext"/>
              <w:jc w:val="center"/>
              <w:rPr>
                <w:lang w:val="fr-CH"/>
              </w:rPr>
            </w:pPr>
            <w:r w:rsidRPr="00007C64">
              <w:rPr>
                <w:lang w:val="fr-CH"/>
              </w:rPr>
              <w:t>−49</w:t>
            </w:r>
          </w:p>
        </w:tc>
        <w:tc>
          <w:tcPr>
            <w:tcW w:w="850" w:type="dxa"/>
            <w:shd w:val="clear" w:color="auto" w:fill="auto"/>
            <w:vAlign w:val="center"/>
          </w:tcPr>
          <w:p w:rsidR="00674515" w:rsidRPr="00007C64" w:rsidRDefault="00674515" w:rsidP="00A24D0A">
            <w:pPr>
              <w:pStyle w:val="Tabletext"/>
              <w:jc w:val="center"/>
              <w:rPr>
                <w:lang w:val="fr-CH"/>
              </w:rPr>
            </w:pPr>
            <w:r w:rsidRPr="00007C64">
              <w:rPr>
                <w:lang w:val="fr-CH"/>
              </w:rPr>
              <w:t>5</w:t>
            </w:r>
          </w:p>
        </w:tc>
        <w:tc>
          <w:tcPr>
            <w:tcW w:w="850" w:type="dxa"/>
            <w:shd w:val="clear" w:color="auto" w:fill="auto"/>
            <w:vAlign w:val="center"/>
          </w:tcPr>
          <w:p w:rsidR="00674515" w:rsidRPr="00007C64" w:rsidRDefault="00674515" w:rsidP="00A24D0A">
            <w:pPr>
              <w:pStyle w:val="Tabletext"/>
              <w:jc w:val="center"/>
              <w:rPr>
                <w:lang w:val="fr-CH"/>
              </w:rPr>
            </w:pPr>
            <w:r w:rsidRPr="00007C64">
              <w:rPr>
                <w:lang w:val="fr-CH"/>
              </w:rPr>
              <w:t>−3</w:t>
            </w:r>
          </w:p>
        </w:tc>
        <w:tc>
          <w:tcPr>
            <w:tcW w:w="852" w:type="dxa"/>
            <w:shd w:val="clear" w:color="auto" w:fill="auto"/>
            <w:vAlign w:val="center"/>
          </w:tcPr>
          <w:p w:rsidR="00674515" w:rsidRPr="00007C64" w:rsidRDefault="00674515" w:rsidP="00A24D0A">
            <w:pPr>
              <w:pStyle w:val="Tabletext"/>
              <w:jc w:val="center"/>
              <w:rPr>
                <w:lang w:val="fr-CH"/>
              </w:rPr>
            </w:pPr>
            <w:r w:rsidRPr="00007C64">
              <w:rPr>
                <w:lang w:val="fr-CH"/>
              </w:rPr>
              <w:t>10</w:t>
            </w:r>
          </w:p>
        </w:tc>
      </w:tr>
      <w:tr w:rsidR="00674515" w:rsidRPr="00007C64" w:rsidTr="00A24D0A">
        <w:trPr>
          <w:jc w:val="center"/>
        </w:trPr>
        <w:tc>
          <w:tcPr>
            <w:tcW w:w="2369" w:type="dxa"/>
            <w:shd w:val="clear" w:color="auto" w:fill="auto"/>
            <w:vAlign w:val="center"/>
          </w:tcPr>
          <w:p w:rsidR="00674515" w:rsidRPr="00007C64" w:rsidRDefault="00674515" w:rsidP="00A24D0A">
            <w:pPr>
              <w:pStyle w:val="Tabletext"/>
              <w:jc w:val="center"/>
              <w:rPr>
                <w:lang w:val="fr-CH"/>
              </w:rPr>
            </w:pPr>
            <w:r w:rsidRPr="00007C64">
              <w:rPr>
                <w:lang w:val="fr-CH"/>
              </w:rPr>
              <w:t>6/(31,5 MHz)</w:t>
            </w:r>
          </w:p>
        </w:tc>
        <w:tc>
          <w:tcPr>
            <w:tcW w:w="850" w:type="dxa"/>
            <w:shd w:val="clear" w:color="auto" w:fill="auto"/>
            <w:vAlign w:val="center"/>
          </w:tcPr>
          <w:p w:rsidR="00674515" w:rsidRPr="00007C64" w:rsidRDefault="00674515" w:rsidP="00A24D0A">
            <w:pPr>
              <w:pStyle w:val="Tabletext"/>
              <w:jc w:val="center"/>
              <w:rPr>
                <w:lang w:val="fr-CH"/>
              </w:rPr>
            </w:pPr>
            <w:r w:rsidRPr="00007C64">
              <w:rPr>
                <w:lang w:val="fr-CH"/>
              </w:rPr>
              <w:t>−57</w:t>
            </w:r>
          </w:p>
        </w:tc>
        <w:tc>
          <w:tcPr>
            <w:tcW w:w="850" w:type="dxa"/>
            <w:shd w:val="clear" w:color="auto" w:fill="auto"/>
            <w:vAlign w:val="center"/>
          </w:tcPr>
          <w:p w:rsidR="00674515" w:rsidRPr="00007C64" w:rsidRDefault="00674515" w:rsidP="00A24D0A">
            <w:pPr>
              <w:pStyle w:val="Tabletext"/>
              <w:jc w:val="center"/>
              <w:rPr>
                <w:lang w:val="fr-CH"/>
              </w:rPr>
            </w:pPr>
            <w:r w:rsidRPr="00007C64">
              <w:rPr>
                <w:lang w:val="fr-CH"/>
              </w:rPr>
              <w:t>−48</w:t>
            </w:r>
          </w:p>
        </w:tc>
        <w:tc>
          <w:tcPr>
            <w:tcW w:w="851" w:type="dxa"/>
            <w:shd w:val="clear" w:color="auto" w:fill="auto"/>
            <w:vAlign w:val="center"/>
          </w:tcPr>
          <w:p w:rsidR="00674515" w:rsidRPr="00007C64" w:rsidRDefault="00674515" w:rsidP="00A24D0A">
            <w:pPr>
              <w:pStyle w:val="Tabletext"/>
              <w:jc w:val="center"/>
              <w:rPr>
                <w:lang w:val="fr-CH"/>
              </w:rPr>
            </w:pPr>
            <w:r w:rsidRPr="00007C64">
              <w:rPr>
                <w:lang w:val="fr-CH"/>
              </w:rPr>
              <w:t>−49</w:t>
            </w:r>
          </w:p>
        </w:tc>
        <w:tc>
          <w:tcPr>
            <w:tcW w:w="850" w:type="dxa"/>
            <w:shd w:val="clear" w:color="auto" w:fill="auto"/>
            <w:vAlign w:val="center"/>
          </w:tcPr>
          <w:p w:rsidR="00674515" w:rsidRPr="00007C64" w:rsidRDefault="00674515" w:rsidP="00A24D0A">
            <w:pPr>
              <w:pStyle w:val="Tabletext"/>
              <w:jc w:val="center"/>
              <w:rPr>
                <w:lang w:val="fr-CH"/>
              </w:rPr>
            </w:pPr>
            <w:r w:rsidRPr="00007C64">
              <w:rPr>
                <w:lang w:val="fr-CH"/>
              </w:rPr>
              <w:t>4</w:t>
            </w:r>
          </w:p>
        </w:tc>
        <w:tc>
          <w:tcPr>
            <w:tcW w:w="850" w:type="dxa"/>
            <w:shd w:val="clear" w:color="auto" w:fill="auto"/>
            <w:vAlign w:val="center"/>
          </w:tcPr>
          <w:p w:rsidR="00674515" w:rsidRPr="00007C64" w:rsidRDefault="00674515" w:rsidP="00A24D0A">
            <w:pPr>
              <w:pStyle w:val="Tabletext"/>
              <w:jc w:val="center"/>
              <w:rPr>
                <w:lang w:val="fr-CH"/>
              </w:rPr>
            </w:pPr>
            <w:r w:rsidRPr="00007C64">
              <w:rPr>
                <w:lang w:val="fr-CH"/>
              </w:rPr>
              <w:t>−2</w:t>
            </w:r>
          </w:p>
        </w:tc>
        <w:tc>
          <w:tcPr>
            <w:tcW w:w="852" w:type="dxa"/>
            <w:shd w:val="clear" w:color="auto" w:fill="auto"/>
            <w:vAlign w:val="center"/>
          </w:tcPr>
          <w:p w:rsidR="00674515" w:rsidRPr="00007C64" w:rsidRDefault="00674515" w:rsidP="00A24D0A">
            <w:pPr>
              <w:pStyle w:val="Tabletext"/>
              <w:jc w:val="center"/>
              <w:rPr>
                <w:lang w:val="fr-CH"/>
              </w:rPr>
            </w:pPr>
            <w:r w:rsidRPr="00007C64">
              <w:rPr>
                <w:lang w:val="fr-CH"/>
              </w:rPr>
              <w:t>10</w:t>
            </w:r>
          </w:p>
        </w:tc>
      </w:tr>
      <w:tr w:rsidR="00674515" w:rsidRPr="00007C64" w:rsidTr="00A24D0A">
        <w:trPr>
          <w:jc w:val="center"/>
        </w:trPr>
        <w:tc>
          <w:tcPr>
            <w:tcW w:w="2369" w:type="dxa"/>
            <w:shd w:val="clear" w:color="auto" w:fill="auto"/>
            <w:vAlign w:val="center"/>
          </w:tcPr>
          <w:p w:rsidR="00674515" w:rsidRPr="00007C64" w:rsidRDefault="00674515" w:rsidP="00A24D0A">
            <w:pPr>
              <w:pStyle w:val="Tabletext"/>
              <w:jc w:val="center"/>
              <w:rPr>
                <w:lang w:val="fr-CH"/>
              </w:rPr>
            </w:pPr>
            <w:r w:rsidRPr="00007C64">
              <w:rPr>
                <w:lang w:val="fr-CH"/>
              </w:rPr>
              <w:t>7/(36,5 MHz)</w:t>
            </w:r>
          </w:p>
        </w:tc>
        <w:tc>
          <w:tcPr>
            <w:tcW w:w="850" w:type="dxa"/>
            <w:shd w:val="clear" w:color="auto" w:fill="auto"/>
            <w:vAlign w:val="center"/>
          </w:tcPr>
          <w:p w:rsidR="00674515" w:rsidRPr="00007C64" w:rsidRDefault="00674515" w:rsidP="00A24D0A">
            <w:pPr>
              <w:pStyle w:val="Tabletext"/>
              <w:jc w:val="center"/>
              <w:rPr>
                <w:lang w:val="fr-CH"/>
              </w:rPr>
            </w:pPr>
            <w:r w:rsidRPr="00007C64">
              <w:rPr>
                <w:lang w:val="fr-CH"/>
              </w:rPr>
              <w:t>−57</w:t>
            </w:r>
          </w:p>
        </w:tc>
        <w:tc>
          <w:tcPr>
            <w:tcW w:w="850" w:type="dxa"/>
            <w:shd w:val="clear" w:color="auto" w:fill="auto"/>
            <w:vAlign w:val="center"/>
          </w:tcPr>
          <w:p w:rsidR="00674515" w:rsidRPr="00007C64" w:rsidRDefault="00674515" w:rsidP="00A24D0A">
            <w:pPr>
              <w:pStyle w:val="Tabletext"/>
              <w:jc w:val="center"/>
              <w:rPr>
                <w:lang w:val="fr-CH"/>
              </w:rPr>
            </w:pPr>
            <w:r w:rsidRPr="00007C64">
              <w:rPr>
                <w:lang w:val="fr-CH"/>
              </w:rPr>
              <w:t>−48</w:t>
            </w:r>
          </w:p>
        </w:tc>
        <w:tc>
          <w:tcPr>
            <w:tcW w:w="851" w:type="dxa"/>
            <w:shd w:val="clear" w:color="auto" w:fill="auto"/>
            <w:vAlign w:val="center"/>
          </w:tcPr>
          <w:p w:rsidR="00674515" w:rsidRPr="00007C64" w:rsidRDefault="00674515" w:rsidP="00A24D0A">
            <w:pPr>
              <w:pStyle w:val="Tabletext"/>
              <w:jc w:val="center"/>
              <w:rPr>
                <w:lang w:val="fr-CH"/>
              </w:rPr>
            </w:pPr>
            <w:r w:rsidRPr="00007C64">
              <w:rPr>
                <w:lang w:val="fr-CH"/>
              </w:rPr>
              <w:t>−49</w:t>
            </w:r>
          </w:p>
        </w:tc>
        <w:tc>
          <w:tcPr>
            <w:tcW w:w="850" w:type="dxa"/>
            <w:shd w:val="clear" w:color="auto" w:fill="auto"/>
            <w:vAlign w:val="center"/>
          </w:tcPr>
          <w:p w:rsidR="00674515" w:rsidRPr="00007C64" w:rsidRDefault="00674515" w:rsidP="00A24D0A">
            <w:pPr>
              <w:pStyle w:val="Tabletext"/>
              <w:jc w:val="center"/>
              <w:rPr>
                <w:lang w:val="fr-CH"/>
              </w:rPr>
            </w:pPr>
            <w:r w:rsidRPr="00007C64">
              <w:rPr>
                <w:lang w:val="fr-CH"/>
              </w:rPr>
              <w:t>4</w:t>
            </w:r>
          </w:p>
        </w:tc>
        <w:tc>
          <w:tcPr>
            <w:tcW w:w="850" w:type="dxa"/>
            <w:shd w:val="clear" w:color="auto" w:fill="auto"/>
            <w:vAlign w:val="center"/>
          </w:tcPr>
          <w:p w:rsidR="00674515" w:rsidRPr="00007C64" w:rsidRDefault="00674515" w:rsidP="00A24D0A">
            <w:pPr>
              <w:pStyle w:val="Tabletext"/>
              <w:jc w:val="center"/>
              <w:rPr>
                <w:lang w:val="fr-CH"/>
              </w:rPr>
            </w:pPr>
            <w:r w:rsidRPr="00007C64">
              <w:rPr>
                <w:lang w:val="fr-CH"/>
              </w:rPr>
              <w:t>−2</w:t>
            </w:r>
          </w:p>
        </w:tc>
        <w:tc>
          <w:tcPr>
            <w:tcW w:w="852" w:type="dxa"/>
            <w:shd w:val="clear" w:color="auto" w:fill="auto"/>
            <w:vAlign w:val="center"/>
          </w:tcPr>
          <w:p w:rsidR="00674515" w:rsidRPr="00007C64" w:rsidRDefault="00674515" w:rsidP="00A24D0A">
            <w:pPr>
              <w:pStyle w:val="Tabletext"/>
              <w:jc w:val="center"/>
              <w:rPr>
                <w:lang w:val="fr-CH"/>
              </w:rPr>
            </w:pPr>
            <w:r w:rsidRPr="00007C64">
              <w:rPr>
                <w:lang w:val="fr-CH"/>
              </w:rPr>
              <w:t>10</w:t>
            </w:r>
          </w:p>
        </w:tc>
      </w:tr>
      <w:tr w:rsidR="00674515" w:rsidRPr="00007C64" w:rsidTr="00A24D0A">
        <w:trPr>
          <w:jc w:val="center"/>
        </w:trPr>
        <w:tc>
          <w:tcPr>
            <w:tcW w:w="2369" w:type="dxa"/>
            <w:shd w:val="clear" w:color="auto" w:fill="auto"/>
            <w:vAlign w:val="center"/>
          </w:tcPr>
          <w:p w:rsidR="00674515" w:rsidRPr="00007C64" w:rsidRDefault="00674515" w:rsidP="00A24D0A">
            <w:pPr>
              <w:pStyle w:val="Tabletext"/>
              <w:jc w:val="center"/>
              <w:rPr>
                <w:lang w:val="fr-CH"/>
              </w:rPr>
            </w:pPr>
            <w:r w:rsidRPr="00007C64">
              <w:rPr>
                <w:lang w:val="fr-CH"/>
              </w:rPr>
              <w:t>8/(41,5 MHz)</w:t>
            </w:r>
          </w:p>
        </w:tc>
        <w:tc>
          <w:tcPr>
            <w:tcW w:w="850" w:type="dxa"/>
            <w:shd w:val="clear" w:color="auto" w:fill="auto"/>
            <w:vAlign w:val="center"/>
          </w:tcPr>
          <w:p w:rsidR="00674515" w:rsidRPr="00007C64" w:rsidRDefault="00674515" w:rsidP="00A24D0A">
            <w:pPr>
              <w:pStyle w:val="Tabletext"/>
              <w:jc w:val="center"/>
              <w:rPr>
                <w:lang w:val="fr-CH"/>
              </w:rPr>
            </w:pPr>
            <w:r w:rsidRPr="00007C64">
              <w:rPr>
                <w:lang w:val="fr-CH"/>
              </w:rPr>
              <w:t>−58</w:t>
            </w:r>
          </w:p>
        </w:tc>
        <w:tc>
          <w:tcPr>
            <w:tcW w:w="850" w:type="dxa"/>
            <w:shd w:val="clear" w:color="auto" w:fill="auto"/>
            <w:vAlign w:val="center"/>
          </w:tcPr>
          <w:p w:rsidR="00674515" w:rsidRPr="00007C64" w:rsidRDefault="00674515" w:rsidP="00A24D0A">
            <w:pPr>
              <w:pStyle w:val="Tabletext"/>
              <w:jc w:val="center"/>
              <w:rPr>
                <w:lang w:val="fr-CH"/>
              </w:rPr>
            </w:pPr>
            <w:r w:rsidRPr="00007C64">
              <w:rPr>
                <w:lang w:val="fr-CH"/>
              </w:rPr>
              <w:t>−49</w:t>
            </w:r>
          </w:p>
        </w:tc>
        <w:tc>
          <w:tcPr>
            <w:tcW w:w="851" w:type="dxa"/>
            <w:shd w:val="clear" w:color="auto" w:fill="auto"/>
            <w:vAlign w:val="center"/>
          </w:tcPr>
          <w:p w:rsidR="00674515" w:rsidRPr="00007C64" w:rsidRDefault="00674515" w:rsidP="00A24D0A">
            <w:pPr>
              <w:pStyle w:val="Tabletext"/>
              <w:jc w:val="center"/>
              <w:rPr>
                <w:lang w:val="fr-CH"/>
              </w:rPr>
            </w:pPr>
            <w:r w:rsidRPr="00007C64">
              <w:rPr>
                <w:lang w:val="fr-CH"/>
              </w:rPr>
              <w:t>−49</w:t>
            </w:r>
          </w:p>
        </w:tc>
        <w:tc>
          <w:tcPr>
            <w:tcW w:w="850" w:type="dxa"/>
            <w:shd w:val="clear" w:color="auto" w:fill="auto"/>
            <w:vAlign w:val="center"/>
          </w:tcPr>
          <w:p w:rsidR="00674515" w:rsidRPr="00007C64" w:rsidRDefault="00674515" w:rsidP="00A24D0A">
            <w:pPr>
              <w:pStyle w:val="Tabletext"/>
              <w:jc w:val="center"/>
              <w:rPr>
                <w:lang w:val="fr-CH"/>
              </w:rPr>
            </w:pPr>
            <w:r w:rsidRPr="00007C64">
              <w:rPr>
                <w:lang w:val="fr-CH"/>
              </w:rPr>
              <w:t>4</w:t>
            </w:r>
          </w:p>
        </w:tc>
        <w:tc>
          <w:tcPr>
            <w:tcW w:w="850" w:type="dxa"/>
            <w:shd w:val="clear" w:color="auto" w:fill="auto"/>
            <w:vAlign w:val="center"/>
          </w:tcPr>
          <w:p w:rsidR="00674515" w:rsidRPr="00007C64" w:rsidRDefault="00674515" w:rsidP="00A24D0A">
            <w:pPr>
              <w:pStyle w:val="Tabletext"/>
              <w:jc w:val="center"/>
              <w:rPr>
                <w:lang w:val="fr-CH"/>
              </w:rPr>
            </w:pPr>
            <w:r w:rsidRPr="00007C64">
              <w:rPr>
                <w:lang w:val="fr-CH"/>
              </w:rPr>
              <w:t>−2</w:t>
            </w:r>
          </w:p>
        </w:tc>
        <w:tc>
          <w:tcPr>
            <w:tcW w:w="852" w:type="dxa"/>
            <w:shd w:val="clear" w:color="auto" w:fill="auto"/>
            <w:vAlign w:val="center"/>
          </w:tcPr>
          <w:p w:rsidR="00674515" w:rsidRPr="00007C64" w:rsidRDefault="00674515" w:rsidP="00A24D0A">
            <w:pPr>
              <w:pStyle w:val="Tabletext"/>
              <w:jc w:val="center"/>
              <w:rPr>
                <w:lang w:val="fr-CH"/>
              </w:rPr>
            </w:pPr>
            <w:r w:rsidRPr="00007C64">
              <w:rPr>
                <w:lang w:val="fr-CH"/>
              </w:rPr>
              <w:t>10</w:t>
            </w:r>
          </w:p>
        </w:tc>
      </w:tr>
      <w:tr w:rsidR="00674515" w:rsidRPr="00007C64" w:rsidTr="00A24D0A">
        <w:trPr>
          <w:jc w:val="center"/>
        </w:trPr>
        <w:tc>
          <w:tcPr>
            <w:tcW w:w="2369" w:type="dxa"/>
            <w:shd w:val="clear" w:color="auto" w:fill="auto"/>
            <w:vAlign w:val="center"/>
          </w:tcPr>
          <w:p w:rsidR="00674515" w:rsidRPr="00007C64" w:rsidRDefault="00674515" w:rsidP="00A24D0A">
            <w:pPr>
              <w:pStyle w:val="Tabletext"/>
              <w:jc w:val="center"/>
              <w:rPr>
                <w:lang w:val="fr-CH"/>
              </w:rPr>
            </w:pPr>
            <w:r w:rsidRPr="00007C64">
              <w:rPr>
                <w:lang w:val="fr-CH"/>
              </w:rPr>
              <w:t>9/(46,5 MHz)</w:t>
            </w:r>
          </w:p>
        </w:tc>
        <w:tc>
          <w:tcPr>
            <w:tcW w:w="850" w:type="dxa"/>
            <w:shd w:val="clear" w:color="auto" w:fill="auto"/>
            <w:vAlign w:val="center"/>
          </w:tcPr>
          <w:p w:rsidR="00674515" w:rsidRPr="00007C64" w:rsidRDefault="00674515" w:rsidP="00A24D0A">
            <w:pPr>
              <w:pStyle w:val="Tabletext"/>
              <w:jc w:val="center"/>
              <w:rPr>
                <w:lang w:val="fr-CH"/>
              </w:rPr>
            </w:pPr>
            <w:r w:rsidRPr="00007C64">
              <w:rPr>
                <w:lang w:val="fr-CH"/>
              </w:rPr>
              <w:t>−57</w:t>
            </w:r>
          </w:p>
        </w:tc>
        <w:tc>
          <w:tcPr>
            <w:tcW w:w="850" w:type="dxa"/>
            <w:shd w:val="clear" w:color="auto" w:fill="auto"/>
            <w:vAlign w:val="center"/>
          </w:tcPr>
          <w:p w:rsidR="00674515" w:rsidRPr="00007C64" w:rsidRDefault="00674515" w:rsidP="00A24D0A">
            <w:pPr>
              <w:pStyle w:val="Tabletext"/>
              <w:jc w:val="center"/>
              <w:rPr>
                <w:lang w:val="fr-CH"/>
              </w:rPr>
            </w:pPr>
            <w:r w:rsidRPr="00007C64">
              <w:rPr>
                <w:lang w:val="fr-CH"/>
              </w:rPr>
              <w:t>−50</w:t>
            </w:r>
          </w:p>
        </w:tc>
        <w:tc>
          <w:tcPr>
            <w:tcW w:w="851" w:type="dxa"/>
            <w:shd w:val="clear" w:color="auto" w:fill="auto"/>
            <w:vAlign w:val="center"/>
          </w:tcPr>
          <w:p w:rsidR="00674515" w:rsidRPr="00007C64" w:rsidRDefault="00674515" w:rsidP="00A24D0A">
            <w:pPr>
              <w:pStyle w:val="Tabletext"/>
              <w:jc w:val="center"/>
              <w:rPr>
                <w:lang w:val="fr-CH"/>
              </w:rPr>
            </w:pPr>
            <w:r w:rsidRPr="00007C64">
              <w:rPr>
                <w:lang w:val="fr-CH"/>
              </w:rPr>
              <w:t>−49</w:t>
            </w:r>
          </w:p>
        </w:tc>
        <w:tc>
          <w:tcPr>
            <w:tcW w:w="850" w:type="dxa"/>
            <w:shd w:val="clear" w:color="auto" w:fill="auto"/>
            <w:vAlign w:val="center"/>
          </w:tcPr>
          <w:p w:rsidR="00674515" w:rsidRPr="00007C64" w:rsidRDefault="00674515" w:rsidP="00A24D0A">
            <w:pPr>
              <w:pStyle w:val="Tabletext"/>
              <w:jc w:val="center"/>
              <w:rPr>
                <w:lang w:val="fr-CH"/>
              </w:rPr>
            </w:pPr>
            <w:r w:rsidRPr="00007C64">
              <w:rPr>
                <w:lang w:val="fr-CH"/>
              </w:rPr>
              <w:t>4</w:t>
            </w:r>
          </w:p>
        </w:tc>
        <w:tc>
          <w:tcPr>
            <w:tcW w:w="850" w:type="dxa"/>
            <w:shd w:val="clear" w:color="auto" w:fill="auto"/>
            <w:vAlign w:val="center"/>
          </w:tcPr>
          <w:p w:rsidR="00674515" w:rsidRPr="00007C64" w:rsidRDefault="00674515" w:rsidP="00A24D0A">
            <w:pPr>
              <w:pStyle w:val="Tabletext"/>
              <w:jc w:val="center"/>
              <w:rPr>
                <w:lang w:val="fr-CH"/>
              </w:rPr>
            </w:pPr>
            <w:r w:rsidRPr="00007C64">
              <w:rPr>
                <w:lang w:val="fr-CH"/>
              </w:rPr>
              <w:t>−2</w:t>
            </w:r>
          </w:p>
        </w:tc>
        <w:tc>
          <w:tcPr>
            <w:tcW w:w="852" w:type="dxa"/>
            <w:shd w:val="clear" w:color="auto" w:fill="auto"/>
            <w:vAlign w:val="center"/>
          </w:tcPr>
          <w:p w:rsidR="00674515" w:rsidRPr="00007C64" w:rsidRDefault="00674515" w:rsidP="00A24D0A">
            <w:pPr>
              <w:pStyle w:val="Tabletext"/>
              <w:jc w:val="center"/>
              <w:rPr>
                <w:lang w:val="fr-CH"/>
              </w:rPr>
            </w:pPr>
            <w:r w:rsidRPr="00007C64">
              <w:rPr>
                <w:lang w:val="fr-CH"/>
              </w:rPr>
              <w:t>10</w:t>
            </w:r>
          </w:p>
        </w:tc>
      </w:tr>
      <w:tr w:rsidR="00674515" w:rsidRPr="00007C64" w:rsidTr="00A24D0A">
        <w:trPr>
          <w:jc w:val="center"/>
        </w:trPr>
        <w:tc>
          <w:tcPr>
            <w:tcW w:w="2369" w:type="dxa"/>
            <w:shd w:val="clear" w:color="auto" w:fill="auto"/>
            <w:vAlign w:val="center"/>
          </w:tcPr>
          <w:p w:rsidR="00674515" w:rsidRPr="00007C64" w:rsidRDefault="00674515" w:rsidP="00A24D0A">
            <w:pPr>
              <w:pStyle w:val="Tabletext"/>
              <w:jc w:val="center"/>
              <w:rPr>
                <w:lang w:val="fr-CH"/>
              </w:rPr>
            </w:pPr>
            <w:r w:rsidRPr="00007C64">
              <w:rPr>
                <w:lang w:val="fr-CH"/>
              </w:rPr>
              <w:t>10/(51,5 MHz)</w:t>
            </w:r>
          </w:p>
        </w:tc>
        <w:tc>
          <w:tcPr>
            <w:tcW w:w="850" w:type="dxa"/>
            <w:shd w:val="clear" w:color="auto" w:fill="auto"/>
            <w:vAlign w:val="center"/>
          </w:tcPr>
          <w:p w:rsidR="00674515" w:rsidRPr="00007C64" w:rsidRDefault="00674515" w:rsidP="00A24D0A">
            <w:pPr>
              <w:pStyle w:val="Tabletext"/>
              <w:jc w:val="center"/>
              <w:rPr>
                <w:lang w:val="fr-CH"/>
              </w:rPr>
            </w:pPr>
            <w:r w:rsidRPr="00007C64">
              <w:rPr>
                <w:lang w:val="fr-CH"/>
              </w:rPr>
              <w:t>−60</w:t>
            </w:r>
          </w:p>
        </w:tc>
        <w:tc>
          <w:tcPr>
            <w:tcW w:w="850" w:type="dxa"/>
            <w:shd w:val="clear" w:color="auto" w:fill="auto"/>
            <w:vAlign w:val="center"/>
          </w:tcPr>
          <w:p w:rsidR="00674515" w:rsidRPr="00007C64" w:rsidRDefault="00674515" w:rsidP="00A24D0A">
            <w:pPr>
              <w:pStyle w:val="Tabletext"/>
              <w:jc w:val="center"/>
              <w:rPr>
                <w:lang w:val="fr-CH"/>
              </w:rPr>
            </w:pPr>
            <w:r w:rsidRPr="00007C64">
              <w:rPr>
                <w:lang w:val="fr-CH"/>
              </w:rPr>
              <w:t>−50</w:t>
            </w:r>
          </w:p>
        </w:tc>
        <w:tc>
          <w:tcPr>
            <w:tcW w:w="851" w:type="dxa"/>
            <w:shd w:val="clear" w:color="auto" w:fill="auto"/>
            <w:vAlign w:val="center"/>
          </w:tcPr>
          <w:p w:rsidR="00674515" w:rsidRPr="00007C64" w:rsidRDefault="00674515" w:rsidP="00A24D0A">
            <w:pPr>
              <w:pStyle w:val="Tabletext"/>
              <w:jc w:val="center"/>
              <w:rPr>
                <w:lang w:val="fr-CH"/>
              </w:rPr>
            </w:pPr>
            <w:r w:rsidRPr="00007C64">
              <w:rPr>
                <w:lang w:val="fr-CH"/>
              </w:rPr>
              <w:t>−50</w:t>
            </w:r>
          </w:p>
        </w:tc>
        <w:tc>
          <w:tcPr>
            <w:tcW w:w="850" w:type="dxa"/>
            <w:shd w:val="clear" w:color="auto" w:fill="auto"/>
            <w:vAlign w:val="center"/>
          </w:tcPr>
          <w:p w:rsidR="00674515" w:rsidRPr="00007C64" w:rsidRDefault="00674515" w:rsidP="00A24D0A">
            <w:pPr>
              <w:pStyle w:val="Tabletext"/>
              <w:jc w:val="center"/>
              <w:rPr>
                <w:lang w:val="fr-CH"/>
              </w:rPr>
            </w:pPr>
            <w:r w:rsidRPr="00007C64">
              <w:rPr>
                <w:lang w:val="fr-CH"/>
              </w:rPr>
              <w:t>5</w:t>
            </w:r>
          </w:p>
        </w:tc>
        <w:tc>
          <w:tcPr>
            <w:tcW w:w="850" w:type="dxa"/>
            <w:shd w:val="clear" w:color="auto" w:fill="auto"/>
            <w:vAlign w:val="center"/>
          </w:tcPr>
          <w:p w:rsidR="00674515" w:rsidRPr="00007C64" w:rsidRDefault="00674515" w:rsidP="00A24D0A">
            <w:pPr>
              <w:pStyle w:val="Tabletext"/>
              <w:jc w:val="center"/>
              <w:rPr>
                <w:lang w:val="fr-CH"/>
              </w:rPr>
            </w:pPr>
            <w:r w:rsidRPr="00007C64">
              <w:rPr>
                <w:lang w:val="fr-CH"/>
              </w:rPr>
              <w:t>−3</w:t>
            </w:r>
          </w:p>
        </w:tc>
        <w:tc>
          <w:tcPr>
            <w:tcW w:w="852" w:type="dxa"/>
            <w:shd w:val="clear" w:color="auto" w:fill="auto"/>
            <w:vAlign w:val="center"/>
          </w:tcPr>
          <w:p w:rsidR="00674515" w:rsidRPr="00007C64" w:rsidRDefault="00674515" w:rsidP="00A24D0A">
            <w:pPr>
              <w:pStyle w:val="Tabletext"/>
              <w:jc w:val="center"/>
              <w:rPr>
                <w:lang w:val="fr-CH"/>
              </w:rPr>
            </w:pPr>
            <w:r w:rsidRPr="00007C64">
              <w:rPr>
                <w:lang w:val="fr-CH"/>
              </w:rPr>
              <w:t>10</w:t>
            </w:r>
          </w:p>
        </w:tc>
      </w:tr>
      <w:tr w:rsidR="00674515" w:rsidRPr="00007C64" w:rsidTr="00A24D0A">
        <w:trPr>
          <w:jc w:val="center"/>
        </w:trPr>
        <w:tc>
          <w:tcPr>
            <w:tcW w:w="2369" w:type="dxa"/>
            <w:shd w:val="clear" w:color="auto" w:fill="auto"/>
            <w:vAlign w:val="center"/>
          </w:tcPr>
          <w:p w:rsidR="00674515" w:rsidRPr="00007C64" w:rsidRDefault="00674515" w:rsidP="00A24D0A">
            <w:pPr>
              <w:pStyle w:val="Tabletext"/>
              <w:jc w:val="center"/>
              <w:rPr>
                <w:lang w:val="fr-CH"/>
              </w:rPr>
            </w:pPr>
            <w:r w:rsidRPr="00007C64">
              <w:rPr>
                <w:lang w:val="fr-CH"/>
              </w:rPr>
              <w:t>11/(56,5 MHz)</w:t>
            </w:r>
          </w:p>
        </w:tc>
        <w:tc>
          <w:tcPr>
            <w:tcW w:w="850" w:type="dxa"/>
            <w:shd w:val="clear" w:color="auto" w:fill="auto"/>
            <w:vAlign w:val="center"/>
          </w:tcPr>
          <w:p w:rsidR="00674515" w:rsidRPr="00007C64" w:rsidRDefault="00674515" w:rsidP="00A24D0A">
            <w:pPr>
              <w:pStyle w:val="Tabletext"/>
              <w:jc w:val="center"/>
              <w:rPr>
                <w:lang w:val="fr-CH"/>
              </w:rPr>
            </w:pPr>
            <w:r w:rsidRPr="00007C64">
              <w:rPr>
                <w:lang w:val="fr-CH"/>
              </w:rPr>
              <w:t>−62</w:t>
            </w:r>
          </w:p>
        </w:tc>
        <w:tc>
          <w:tcPr>
            <w:tcW w:w="850" w:type="dxa"/>
            <w:shd w:val="clear" w:color="auto" w:fill="auto"/>
            <w:vAlign w:val="center"/>
          </w:tcPr>
          <w:p w:rsidR="00674515" w:rsidRPr="00007C64" w:rsidRDefault="00674515" w:rsidP="00A24D0A">
            <w:pPr>
              <w:pStyle w:val="Tabletext"/>
              <w:jc w:val="center"/>
              <w:rPr>
                <w:lang w:val="fr-CH"/>
              </w:rPr>
            </w:pPr>
            <w:r w:rsidRPr="00007C64">
              <w:rPr>
                <w:lang w:val="fr-CH"/>
              </w:rPr>
              <w:t>−51</w:t>
            </w:r>
          </w:p>
        </w:tc>
        <w:tc>
          <w:tcPr>
            <w:tcW w:w="851" w:type="dxa"/>
            <w:shd w:val="clear" w:color="auto" w:fill="auto"/>
            <w:vAlign w:val="center"/>
          </w:tcPr>
          <w:p w:rsidR="00674515" w:rsidRPr="00007C64" w:rsidRDefault="00674515" w:rsidP="00A24D0A">
            <w:pPr>
              <w:pStyle w:val="Tabletext"/>
              <w:jc w:val="center"/>
              <w:rPr>
                <w:lang w:val="fr-CH"/>
              </w:rPr>
            </w:pPr>
            <w:r w:rsidRPr="00007C64">
              <w:rPr>
                <w:lang w:val="fr-CH"/>
              </w:rPr>
              <w:t>−50</w:t>
            </w:r>
          </w:p>
        </w:tc>
        <w:tc>
          <w:tcPr>
            <w:tcW w:w="850" w:type="dxa"/>
            <w:shd w:val="clear" w:color="auto" w:fill="auto"/>
            <w:vAlign w:val="center"/>
          </w:tcPr>
          <w:p w:rsidR="00674515" w:rsidRPr="00007C64" w:rsidRDefault="00674515" w:rsidP="00A24D0A">
            <w:pPr>
              <w:pStyle w:val="Tabletext"/>
              <w:jc w:val="center"/>
              <w:rPr>
                <w:lang w:val="fr-CH"/>
              </w:rPr>
            </w:pPr>
            <w:r w:rsidRPr="00007C64">
              <w:rPr>
                <w:lang w:val="fr-CH"/>
              </w:rPr>
              <w:t>5</w:t>
            </w:r>
          </w:p>
        </w:tc>
        <w:tc>
          <w:tcPr>
            <w:tcW w:w="850" w:type="dxa"/>
            <w:shd w:val="clear" w:color="auto" w:fill="auto"/>
            <w:vAlign w:val="center"/>
          </w:tcPr>
          <w:p w:rsidR="00674515" w:rsidRPr="00007C64" w:rsidRDefault="00674515" w:rsidP="00A24D0A">
            <w:pPr>
              <w:pStyle w:val="Tabletext"/>
              <w:jc w:val="center"/>
              <w:rPr>
                <w:lang w:val="fr-CH"/>
              </w:rPr>
            </w:pPr>
            <w:r w:rsidRPr="00007C64">
              <w:rPr>
                <w:lang w:val="fr-CH"/>
              </w:rPr>
              <w:t>−3</w:t>
            </w:r>
          </w:p>
        </w:tc>
        <w:tc>
          <w:tcPr>
            <w:tcW w:w="852" w:type="dxa"/>
            <w:shd w:val="clear" w:color="auto" w:fill="auto"/>
            <w:vAlign w:val="center"/>
          </w:tcPr>
          <w:p w:rsidR="00674515" w:rsidRPr="00007C64" w:rsidRDefault="00674515" w:rsidP="00A24D0A">
            <w:pPr>
              <w:pStyle w:val="Tabletext"/>
              <w:jc w:val="center"/>
              <w:rPr>
                <w:lang w:val="fr-CH"/>
              </w:rPr>
            </w:pPr>
            <w:r w:rsidRPr="00007C64">
              <w:rPr>
                <w:lang w:val="fr-CH"/>
              </w:rPr>
              <w:t>10</w:t>
            </w:r>
          </w:p>
        </w:tc>
      </w:tr>
      <w:tr w:rsidR="00674515" w:rsidRPr="00007C64" w:rsidTr="00A24D0A">
        <w:trPr>
          <w:jc w:val="center"/>
        </w:trPr>
        <w:tc>
          <w:tcPr>
            <w:tcW w:w="2369" w:type="dxa"/>
            <w:tcBorders>
              <w:bottom w:val="single" w:sz="4" w:space="0" w:color="auto"/>
            </w:tcBorders>
            <w:shd w:val="clear" w:color="auto" w:fill="auto"/>
            <w:vAlign w:val="center"/>
          </w:tcPr>
          <w:p w:rsidR="00674515" w:rsidRPr="00007C64" w:rsidRDefault="00674515" w:rsidP="00A24D0A">
            <w:pPr>
              <w:pStyle w:val="Tabletext"/>
              <w:jc w:val="center"/>
              <w:rPr>
                <w:lang w:val="fr-CH"/>
              </w:rPr>
            </w:pPr>
            <w:r w:rsidRPr="00007C64">
              <w:rPr>
                <w:lang w:val="fr-CH"/>
              </w:rPr>
              <w:t>14/(71,5 MHz)</w:t>
            </w:r>
          </w:p>
        </w:tc>
        <w:tc>
          <w:tcPr>
            <w:tcW w:w="850" w:type="dxa"/>
            <w:tcBorders>
              <w:bottom w:val="single" w:sz="4" w:space="0" w:color="auto"/>
            </w:tcBorders>
            <w:shd w:val="clear" w:color="auto" w:fill="auto"/>
            <w:vAlign w:val="center"/>
          </w:tcPr>
          <w:p w:rsidR="00674515" w:rsidRPr="00007C64" w:rsidRDefault="00674515" w:rsidP="00A24D0A">
            <w:pPr>
              <w:pStyle w:val="Tabletext"/>
              <w:jc w:val="center"/>
              <w:rPr>
                <w:lang w:val="fr-CH"/>
              </w:rPr>
            </w:pPr>
            <w:r w:rsidRPr="00007C64">
              <w:rPr>
                <w:lang w:val="fr-CH"/>
              </w:rPr>
              <w:t>−59</w:t>
            </w:r>
          </w:p>
        </w:tc>
        <w:tc>
          <w:tcPr>
            <w:tcW w:w="850" w:type="dxa"/>
            <w:tcBorders>
              <w:bottom w:val="single" w:sz="4" w:space="0" w:color="auto"/>
            </w:tcBorders>
            <w:shd w:val="clear" w:color="auto" w:fill="auto"/>
            <w:vAlign w:val="center"/>
          </w:tcPr>
          <w:p w:rsidR="00674515" w:rsidRPr="00007C64" w:rsidRDefault="00674515" w:rsidP="00A24D0A">
            <w:pPr>
              <w:pStyle w:val="Tabletext"/>
              <w:jc w:val="center"/>
              <w:rPr>
                <w:lang w:val="fr-CH"/>
              </w:rPr>
            </w:pPr>
            <w:r w:rsidRPr="00007C64">
              <w:rPr>
                <w:lang w:val="fr-CH"/>
              </w:rPr>
              <w:t>−53</w:t>
            </w:r>
          </w:p>
        </w:tc>
        <w:tc>
          <w:tcPr>
            <w:tcW w:w="851" w:type="dxa"/>
            <w:tcBorders>
              <w:bottom w:val="single" w:sz="4" w:space="0" w:color="auto"/>
            </w:tcBorders>
            <w:shd w:val="clear" w:color="auto" w:fill="auto"/>
            <w:vAlign w:val="center"/>
          </w:tcPr>
          <w:p w:rsidR="00674515" w:rsidRPr="00007C64" w:rsidRDefault="00674515" w:rsidP="00A24D0A">
            <w:pPr>
              <w:pStyle w:val="Tabletext"/>
              <w:jc w:val="center"/>
              <w:rPr>
                <w:lang w:val="fr-CH"/>
              </w:rPr>
            </w:pPr>
            <w:r w:rsidRPr="00007C64">
              <w:rPr>
                <w:lang w:val="fr-CH"/>
              </w:rPr>
              <w:t>−53</w:t>
            </w:r>
          </w:p>
        </w:tc>
        <w:tc>
          <w:tcPr>
            <w:tcW w:w="850" w:type="dxa"/>
            <w:tcBorders>
              <w:bottom w:val="single" w:sz="4" w:space="0" w:color="auto"/>
            </w:tcBorders>
            <w:shd w:val="clear" w:color="auto" w:fill="auto"/>
            <w:vAlign w:val="center"/>
          </w:tcPr>
          <w:p w:rsidR="00674515" w:rsidRPr="00007C64" w:rsidRDefault="00674515" w:rsidP="00A24D0A">
            <w:pPr>
              <w:pStyle w:val="Tabletext"/>
              <w:jc w:val="center"/>
              <w:rPr>
                <w:lang w:val="fr-CH"/>
              </w:rPr>
            </w:pPr>
            <w:r w:rsidRPr="00007C64">
              <w:rPr>
                <w:lang w:val="fr-CH"/>
              </w:rPr>
              <w:t>4</w:t>
            </w:r>
          </w:p>
        </w:tc>
        <w:tc>
          <w:tcPr>
            <w:tcW w:w="850" w:type="dxa"/>
            <w:tcBorders>
              <w:bottom w:val="single" w:sz="4" w:space="0" w:color="auto"/>
            </w:tcBorders>
            <w:shd w:val="clear" w:color="auto" w:fill="auto"/>
            <w:vAlign w:val="center"/>
          </w:tcPr>
          <w:p w:rsidR="00674515" w:rsidRPr="00007C64" w:rsidRDefault="00674515" w:rsidP="00A24D0A">
            <w:pPr>
              <w:pStyle w:val="Tabletext"/>
              <w:jc w:val="center"/>
              <w:rPr>
                <w:lang w:val="fr-CH"/>
              </w:rPr>
            </w:pPr>
            <w:r w:rsidRPr="00007C64">
              <w:rPr>
                <w:lang w:val="fr-CH"/>
              </w:rPr>
              <w:t>−3</w:t>
            </w:r>
          </w:p>
        </w:tc>
        <w:tc>
          <w:tcPr>
            <w:tcW w:w="852" w:type="dxa"/>
            <w:tcBorders>
              <w:bottom w:val="single" w:sz="4" w:space="0" w:color="auto"/>
            </w:tcBorders>
            <w:shd w:val="clear" w:color="auto" w:fill="auto"/>
            <w:vAlign w:val="center"/>
          </w:tcPr>
          <w:p w:rsidR="00674515" w:rsidRPr="00007C64" w:rsidRDefault="00674515" w:rsidP="00A24D0A">
            <w:pPr>
              <w:pStyle w:val="Tabletext"/>
              <w:jc w:val="center"/>
              <w:rPr>
                <w:lang w:val="fr-CH"/>
              </w:rPr>
            </w:pPr>
            <w:r w:rsidRPr="00007C64">
              <w:rPr>
                <w:lang w:val="fr-CH"/>
              </w:rPr>
              <w:t>10</w:t>
            </w:r>
          </w:p>
        </w:tc>
      </w:tr>
      <w:tr w:rsidR="00674515" w:rsidRPr="00007C64" w:rsidTr="00A24D0A">
        <w:trPr>
          <w:jc w:val="center"/>
        </w:trPr>
        <w:tc>
          <w:tcPr>
            <w:tcW w:w="7472" w:type="dxa"/>
            <w:gridSpan w:val="7"/>
            <w:tcBorders>
              <w:top w:val="single" w:sz="4" w:space="0" w:color="auto"/>
              <w:left w:val="nil"/>
              <w:bottom w:val="nil"/>
              <w:right w:val="nil"/>
            </w:tcBorders>
            <w:shd w:val="clear" w:color="auto" w:fill="auto"/>
            <w:vAlign w:val="center"/>
          </w:tcPr>
          <w:p w:rsidR="00674515" w:rsidRPr="00007C64" w:rsidRDefault="00674515" w:rsidP="00A24D0A">
            <w:pPr>
              <w:pStyle w:val="Tablelegend"/>
              <w:ind w:left="-85" w:firstLine="0"/>
              <w:rPr>
                <w:lang w:val="fr-CH"/>
              </w:rPr>
            </w:pPr>
            <w:r w:rsidRPr="00007C64">
              <w:rPr>
                <w:lang w:val="fr-CH"/>
              </w:rPr>
              <w:t xml:space="preserve">NOTE 1 – Le rapport de protection s'applique sauf si le niveau du signal brouilleur </w:t>
            </w:r>
            <w:r w:rsidR="00007C64" w:rsidRPr="00007C64">
              <w:rPr>
                <w:lang w:val="fr-CH"/>
              </w:rPr>
              <w:t>est</w:t>
            </w:r>
            <w:r w:rsidRPr="00007C64">
              <w:rPr>
                <w:lang w:val="fr-CH"/>
              </w:rPr>
              <w:t xml:space="preserve"> supérieur au seuil de saturation correspondant. Dans ce cas, le récepteur est brouillé par le signal brouilleur, quel que soit le rapport signal/brouillage.</w:t>
            </w:r>
          </w:p>
          <w:p w:rsidR="00674515" w:rsidRPr="00007C64" w:rsidRDefault="00674515" w:rsidP="00A24D0A">
            <w:pPr>
              <w:pStyle w:val="Tablelegend"/>
              <w:ind w:left="-85" w:firstLine="0"/>
              <w:rPr>
                <w:lang w:val="fr-CH"/>
              </w:rPr>
            </w:pPr>
            <w:r w:rsidRPr="00007C64">
              <w:rPr>
                <w:lang w:val="fr-CH"/>
              </w:rPr>
              <w:t xml:space="preserve">NOTE 2 – Lorsque le niveau du signal utile est proche de la sensibilité du </w:t>
            </w:r>
            <w:r w:rsidR="00007C64" w:rsidRPr="00007C64">
              <w:rPr>
                <w:lang w:val="fr-CH"/>
              </w:rPr>
              <w:t>récepteur</w:t>
            </w:r>
            <w:r w:rsidRPr="00007C64">
              <w:rPr>
                <w:lang w:val="fr-CH"/>
              </w:rPr>
              <w:t xml:space="preserve">, il convient de tenir compte du bruit; par </w:t>
            </w:r>
            <w:r w:rsidR="00007C64" w:rsidRPr="00007C64">
              <w:rPr>
                <w:lang w:val="fr-CH"/>
              </w:rPr>
              <w:t>exemple</w:t>
            </w:r>
            <w:r w:rsidRPr="00007C64">
              <w:rPr>
                <w:lang w:val="fr-CH"/>
              </w:rPr>
              <w:t>, pour une sensibilité de +3 </w:t>
            </w:r>
            <w:r w:rsidR="00007C64">
              <w:rPr>
                <w:lang w:val="fr-CH"/>
              </w:rPr>
              <w:t xml:space="preserve">dB, il convient d'ajouter 3 dB </w:t>
            </w:r>
            <w:r w:rsidRPr="00007C64">
              <w:rPr>
                <w:lang w:val="fr-CH"/>
              </w:rPr>
              <w:t>au rapport de protection.</w:t>
            </w:r>
          </w:p>
          <w:p w:rsidR="00674515" w:rsidRPr="00007C64" w:rsidRDefault="00674515" w:rsidP="00A24D0A">
            <w:pPr>
              <w:pStyle w:val="Tablelegend"/>
              <w:ind w:left="-85" w:firstLine="0"/>
              <w:rPr>
                <w:lang w:val="fr-CH"/>
              </w:rPr>
            </w:pPr>
            <w:r w:rsidRPr="00007C64">
              <w:rPr>
                <w:lang w:val="fr-CH"/>
              </w:rPr>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tc>
      </w:tr>
    </w:tbl>
    <w:p w:rsidR="00674515" w:rsidRPr="00007C64" w:rsidRDefault="00674515" w:rsidP="00A24D0A">
      <w:pPr>
        <w:rPr>
          <w:lang w:val="fr-CH"/>
        </w:rPr>
      </w:pPr>
      <w:r w:rsidRPr="00007C64">
        <w:rPr>
          <w:lang w:val="fr-CH"/>
        </w:rPr>
        <w:t>Le Tableau 62 ci-après donne les résultats de mesure bruts pour les syntoniseurs à silicium dans le cas d'un équipement d'utilisateur UMTS brouilleur. Ces valeurs sont données à titre indicatif et doivent être utilisées avec prudence.</w:t>
      </w:r>
    </w:p>
    <w:p w:rsidR="00674515" w:rsidRPr="00007C64" w:rsidRDefault="00674515" w:rsidP="00674515">
      <w:pPr>
        <w:pStyle w:val="TableNo"/>
        <w:rPr>
          <w:lang w:val="fr-CH"/>
        </w:rPr>
      </w:pPr>
      <w:bookmarkStart w:id="857" w:name="_Toc309290589"/>
      <w:bookmarkStart w:id="858" w:name="_Toc309719100"/>
      <w:bookmarkStart w:id="859" w:name="_Toc321125408"/>
      <w:r w:rsidRPr="00007C64">
        <w:rPr>
          <w:lang w:val="fr-CH"/>
        </w:rPr>
        <w:t>TABLEAU 63</w:t>
      </w:r>
      <w:bookmarkEnd w:id="857"/>
      <w:bookmarkEnd w:id="858"/>
      <w:bookmarkEnd w:id="859"/>
    </w:p>
    <w:p w:rsidR="00674515" w:rsidRPr="00007C64" w:rsidRDefault="00674515" w:rsidP="00A24D0A">
      <w:pPr>
        <w:pStyle w:val="Tabletitle"/>
        <w:rPr>
          <w:lang w:val="fr-CH"/>
        </w:rPr>
      </w:pPr>
      <w:bookmarkStart w:id="860" w:name="_Toc321125409"/>
      <w:r w:rsidRPr="00007C64">
        <w:rPr>
          <w:lang w:val="fr-CH"/>
        </w:rPr>
        <w:t>Rapports de protection (PR) et seuils de saturation (</w:t>
      </w:r>
      <w:r w:rsidRPr="00007C64">
        <w:rPr>
          <w:b w:val="0"/>
          <w:sz w:val="22"/>
          <w:szCs w:val="22"/>
          <w:lang w:val="fr-CH"/>
        </w:rPr>
        <w:t>O</w:t>
      </w:r>
      <w:r w:rsidRPr="00007C64">
        <w:rPr>
          <w:rFonts w:ascii="(Utiliser une police de caractè" w:hAnsi="(Utiliser une police de caractè"/>
          <w:b w:val="0"/>
          <w:sz w:val="22"/>
          <w:szCs w:val="22"/>
          <w:vertAlign w:val="subscript"/>
          <w:lang w:val="fr-CH"/>
        </w:rPr>
        <w:t>th</w:t>
      </w:r>
      <w:r w:rsidRPr="00007C64">
        <w:rPr>
          <w:lang w:val="fr-CH"/>
        </w:rPr>
        <w:t>) pour un signal DVB-T de 8 MHz MAQ-64 rendement de codage 2/3 brouillé par les émissions de 5 MHz d'un équipement d'utilisateur UMTS avec contrôle de puissance à l'émission</w:t>
      </w:r>
      <w:r w:rsidR="00A24D0A" w:rsidRPr="00007C64">
        <w:rPr>
          <w:lang w:val="fr-CH"/>
        </w:rPr>
        <w:t xml:space="preserve"> </w:t>
      </w:r>
      <w:r w:rsidRPr="00007C64">
        <w:rPr>
          <w:lang w:val="fr-CH"/>
        </w:rPr>
        <w:t>(TPC activée) mesurés</w:t>
      </w:r>
      <w:r w:rsidR="00A24D0A" w:rsidRPr="00007C64">
        <w:rPr>
          <w:lang w:val="fr-CH"/>
        </w:rPr>
        <w:br/>
      </w:r>
      <w:r w:rsidRPr="00007C64">
        <w:rPr>
          <w:lang w:val="fr-CH"/>
        </w:rPr>
        <w:t>pour des syntoniseurs au silicium (voir Notes 1 à 3)</w:t>
      </w:r>
      <w:bookmarkEnd w:id="860"/>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3"/>
        <w:gridCol w:w="1162"/>
        <w:gridCol w:w="1162"/>
        <w:gridCol w:w="1163"/>
        <w:gridCol w:w="1162"/>
        <w:gridCol w:w="1162"/>
        <w:gridCol w:w="1165"/>
      </w:tblGrid>
      <w:tr w:rsidR="00674515" w:rsidRPr="00007C64" w:rsidTr="00A24D0A">
        <w:trPr>
          <w:jc w:val="center"/>
        </w:trPr>
        <w:tc>
          <w:tcPr>
            <w:tcW w:w="1949" w:type="dxa"/>
            <w:shd w:val="clear" w:color="auto" w:fill="auto"/>
            <w:vAlign w:val="center"/>
          </w:tcPr>
          <w:p w:rsidR="00674515" w:rsidRPr="00007C64" w:rsidRDefault="00674515" w:rsidP="004C372D">
            <w:pPr>
              <w:pStyle w:val="Tablehead"/>
              <w:rPr>
                <w:rFonts w:eastAsia="MS Mincho"/>
                <w:sz w:val="18"/>
                <w:lang w:val="fr-CH"/>
              </w:rPr>
            </w:pPr>
            <w:r w:rsidRPr="00007C64">
              <w:rPr>
                <w:rFonts w:eastAsia="MS Mincho"/>
                <w:lang w:val="fr-CH"/>
              </w:rPr>
              <w:t>Décalage de fréquence du système brouilleur</w:t>
            </w:r>
            <w:r w:rsidRPr="00007C64">
              <w:rPr>
                <w:rFonts w:eastAsia="MS Mincho"/>
                <w:lang w:val="fr-CH"/>
              </w:rPr>
              <w:br/>
              <w:t>N/(MHz)</w:t>
            </w:r>
          </w:p>
        </w:tc>
        <w:tc>
          <w:tcPr>
            <w:tcW w:w="2551" w:type="dxa"/>
            <w:gridSpan w:val="3"/>
            <w:shd w:val="clear" w:color="auto" w:fill="auto"/>
            <w:vAlign w:val="center"/>
          </w:tcPr>
          <w:p w:rsidR="00674515" w:rsidRPr="00007C64" w:rsidRDefault="00674515" w:rsidP="004C372D">
            <w:pPr>
              <w:pStyle w:val="Tablehead"/>
              <w:rPr>
                <w:lang w:val="fr-CH"/>
              </w:rPr>
            </w:pPr>
            <w:r w:rsidRPr="00007C64">
              <w:rPr>
                <w:lang w:val="fr-CH"/>
              </w:rPr>
              <w:t>PR, dB</w:t>
            </w:r>
          </w:p>
        </w:tc>
        <w:tc>
          <w:tcPr>
            <w:tcW w:w="2552" w:type="dxa"/>
            <w:gridSpan w:val="3"/>
            <w:shd w:val="clear" w:color="auto" w:fill="auto"/>
            <w:vAlign w:val="center"/>
          </w:tcPr>
          <w:p w:rsidR="00674515" w:rsidRPr="00007C64" w:rsidRDefault="00674515" w:rsidP="004C372D">
            <w:pPr>
              <w:pStyle w:val="Tablehead"/>
              <w:rPr>
                <w:lang w:val="fr-CH"/>
              </w:rPr>
            </w:pPr>
            <w:r w:rsidRPr="00007C64">
              <w:rPr>
                <w:lang w:val="fr-CH"/>
              </w:rPr>
              <w:t>O</w:t>
            </w:r>
            <w:r w:rsidRPr="00007C64">
              <w:rPr>
                <w:vertAlign w:val="subscript"/>
                <w:lang w:val="fr-CH"/>
              </w:rPr>
              <w:t>th</w:t>
            </w:r>
            <w:r w:rsidRPr="00007C64">
              <w:rPr>
                <w:lang w:val="fr-CH"/>
              </w:rPr>
              <w:t>, dBm</w:t>
            </w:r>
          </w:p>
        </w:tc>
      </w:tr>
      <w:tr w:rsidR="00674515" w:rsidRPr="00007C64" w:rsidTr="00A24D0A">
        <w:trPr>
          <w:jc w:val="center"/>
        </w:trPr>
        <w:tc>
          <w:tcPr>
            <w:tcW w:w="1949" w:type="dxa"/>
            <w:shd w:val="clear" w:color="auto" w:fill="auto"/>
          </w:tcPr>
          <w:p w:rsidR="00674515" w:rsidRPr="00007C64" w:rsidRDefault="00674515" w:rsidP="004C372D">
            <w:pPr>
              <w:pStyle w:val="Tablehead"/>
              <w:rPr>
                <w:rFonts w:eastAsia="MS Mincho"/>
                <w:lang w:val="fr-CH"/>
              </w:rPr>
            </w:pPr>
            <w:r w:rsidRPr="00007C64">
              <w:rPr>
                <w:rFonts w:eastAsia="MS Mincho"/>
                <w:lang w:val="fr-CH"/>
              </w:rPr>
              <w:t>(pas de 5 MHz)</w:t>
            </w:r>
          </w:p>
        </w:tc>
        <w:tc>
          <w:tcPr>
            <w:tcW w:w="850" w:type="dxa"/>
            <w:shd w:val="clear" w:color="auto" w:fill="auto"/>
          </w:tcPr>
          <w:p w:rsidR="00674515" w:rsidRPr="00007C64" w:rsidRDefault="00674515" w:rsidP="004C372D">
            <w:pPr>
              <w:pStyle w:val="Tablehead"/>
              <w:rPr>
                <w:lang w:val="fr-CH"/>
              </w:rPr>
            </w:pPr>
            <w:r w:rsidRPr="00007C64">
              <w:rPr>
                <w:lang w:val="fr-CH"/>
              </w:rPr>
              <w:t>Si-E</w:t>
            </w:r>
          </w:p>
        </w:tc>
        <w:tc>
          <w:tcPr>
            <w:tcW w:w="850" w:type="dxa"/>
            <w:shd w:val="clear" w:color="auto" w:fill="auto"/>
          </w:tcPr>
          <w:p w:rsidR="00674515" w:rsidRPr="00007C64" w:rsidRDefault="00674515" w:rsidP="004C372D">
            <w:pPr>
              <w:pStyle w:val="Tablehead"/>
              <w:rPr>
                <w:lang w:val="fr-CH"/>
              </w:rPr>
            </w:pPr>
            <w:r w:rsidRPr="00007C64">
              <w:rPr>
                <w:lang w:val="fr-CH"/>
              </w:rPr>
              <w:t>Si-F</w:t>
            </w:r>
          </w:p>
        </w:tc>
        <w:tc>
          <w:tcPr>
            <w:tcW w:w="851" w:type="dxa"/>
            <w:shd w:val="clear" w:color="auto" w:fill="auto"/>
          </w:tcPr>
          <w:p w:rsidR="00674515" w:rsidRPr="00007C64" w:rsidRDefault="00674515" w:rsidP="004C372D">
            <w:pPr>
              <w:pStyle w:val="Tablehead"/>
              <w:rPr>
                <w:lang w:val="fr-CH"/>
              </w:rPr>
            </w:pPr>
            <w:r w:rsidRPr="00007C64">
              <w:rPr>
                <w:lang w:val="fr-CH"/>
              </w:rPr>
              <w:t>Si-B</w:t>
            </w:r>
          </w:p>
        </w:tc>
        <w:tc>
          <w:tcPr>
            <w:tcW w:w="850" w:type="dxa"/>
            <w:shd w:val="clear" w:color="auto" w:fill="auto"/>
          </w:tcPr>
          <w:p w:rsidR="00674515" w:rsidRPr="00007C64" w:rsidRDefault="00674515" w:rsidP="004C372D">
            <w:pPr>
              <w:pStyle w:val="Tablehead"/>
              <w:rPr>
                <w:lang w:val="fr-CH"/>
              </w:rPr>
            </w:pPr>
            <w:r w:rsidRPr="00007C64">
              <w:rPr>
                <w:lang w:val="fr-CH"/>
              </w:rPr>
              <w:t>Si-E</w:t>
            </w:r>
          </w:p>
        </w:tc>
        <w:tc>
          <w:tcPr>
            <w:tcW w:w="850" w:type="dxa"/>
            <w:shd w:val="clear" w:color="auto" w:fill="auto"/>
          </w:tcPr>
          <w:p w:rsidR="00674515" w:rsidRPr="00007C64" w:rsidRDefault="00674515" w:rsidP="004C372D">
            <w:pPr>
              <w:pStyle w:val="Tablehead"/>
              <w:rPr>
                <w:lang w:val="fr-CH"/>
              </w:rPr>
            </w:pPr>
            <w:r w:rsidRPr="00007C64">
              <w:rPr>
                <w:lang w:val="fr-CH"/>
              </w:rPr>
              <w:t>Si-F</w:t>
            </w:r>
          </w:p>
        </w:tc>
        <w:tc>
          <w:tcPr>
            <w:tcW w:w="852" w:type="dxa"/>
            <w:shd w:val="clear" w:color="auto" w:fill="auto"/>
          </w:tcPr>
          <w:p w:rsidR="00674515" w:rsidRPr="00007C64" w:rsidRDefault="00674515" w:rsidP="004C372D">
            <w:pPr>
              <w:pStyle w:val="Tablehead"/>
              <w:rPr>
                <w:lang w:val="fr-CH"/>
              </w:rPr>
            </w:pPr>
            <w:r w:rsidRPr="00007C64">
              <w:rPr>
                <w:lang w:val="fr-CH"/>
              </w:rPr>
              <w:t>Si-B</w:t>
            </w:r>
          </w:p>
        </w:tc>
      </w:tr>
      <w:tr w:rsidR="00674515" w:rsidRPr="00007C64" w:rsidTr="00A24D0A">
        <w:trPr>
          <w:jc w:val="center"/>
        </w:trPr>
        <w:tc>
          <w:tcPr>
            <w:tcW w:w="1949" w:type="dxa"/>
            <w:shd w:val="clear" w:color="auto" w:fill="auto"/>
          </w:tcPr>
          <w:p w:rsidR="00674515" w:rsidRPr="00007C64" w:rsidRDefault="00674515" w:rsidP="00A24D0A">
            <w:pPr>
              <w:pStyle w:val="Tabletext"/>
              <w:jc w:val="center"/>
              <w:rPr>
                <w:lang w:val="fr-CH"/>
              </w:rPr>
            </w:pPr>
            <w:r w:rsidRPr="00007C64">
              <w:rPr>
                <w:lang w:val="fr-CH"/>
              </w:rPr>
              <w:t>1/(6,5 MHz)</w:t>
            </w:r>
          </w:p>
        </w:tc>
        <w:tc>
          <w:tcPr>
            <w:tcW w:w="850" w:type="dxa"/>
            <w:shd w:val="clear" w:color="auto" w:fill="auto"/>
            <w:vAlign w:val="bottom"/>
          </w:tcPr>
          <w:p w:rsidR="00674515" w:rsidRPr="00007C64" w:rsidRDefault="00674515" w:rsidP="00A24D0A">
            <w:pPr>
              <w:pStyle w:val="Tabletext"/>
              <w:jc w:val="center"/>
              <w:rPr>
                <w:lang w:val="fr-CH"/>
              </w:rPr>
            </w:pPr>
            <w:r w:rsidRPr="00007C64">
              <w:rPr>
                <w:lang w:val="fr-CH"/>
              </w:rPr>
              <w:t>−28</w:t>
            </w:r>
          </w:p>
        </w:tc>
        <w:tc>
          <w:tcPr>
            <w:tcW w:w="850" w:type="dxa"/>
            <w:shd w:val="clear" w:color="auto" w:fill="auto"/>
            <w:vAlign w:val="bottom"/>
          </w:tcPr>
          <w:p w:rsidR="00674515" w:rsidRPr="00007C64" w:rsidRDefault="00674515" w:rsidP="00A24D0A">
            <w:pPr>
              <w:pStyle w:val="Tabletext"/>
              <w:jc w:val="center"/>
              <w:rPr>
                <w:lang w:val="fr-CH"/>
              </w:rPr>
            </w:pPr>
            <w:r w:rsidRPr="00007C64">
              <w:rPr>
                <w:lang w:val="fr-CH"/>
              </w:rPr>
              <w:t>−16</w:t>
            </w:r>
          </w:p>
        </w:tc>
        <w:tc>
          <w:tcPr>
            <w:tcW w:w="851" w:type="dxa"/>
            <w:shd w:val="clear" w:color="auto" w:fill="auto"/>
            <w:vAlign w:val="bottom"/>
          </w:tcPr>
          <w:p w:rsidR="00674515" w:rsidRPr="00007C64" w:rsidRDefault="00674515" w:rsidP="00A24D0A">
            <w:pPr>
              <w:pStyle w:val="Tabletext"/>
              <w:jc w:val="center"/>
              <w:rPr>
                <w:lang w:val="fr-CH"/>
              </w:rPr>
            </w:pPr>
            <w:r w:rsidRPr="00007C64">
              <w:rPr>
                <w:lang w:val="fr-CH"/>
              </w:rPr>
              <w:t>−27</w:t>
            </w:r>
          </w:p>
        </w:tc>
        <w:tc>
          <w:tcPr>
            <w:tcW w:w="850" w:type="dxa"/>
            <w:shd w:val="clear" w:color="auto" w:fill="auto"/>
            <w:vAlign w:val="bottom"/>
          </w:tcPr>
          <w:p w:rsidR="00674515" w:rsidRPr="00007C64" w:rsidRDefault="00674515" w:rsidP="00A24D0A">
            <w:pPr>
              <w:pStyle w:val="Tabletext"/>
              <w:jc w:val="center"/>
              <w:rPr>
                <w:lang w:val="fr-CH"/>
              </w:rPr>
            </w:pPr>
            <w:r w:rsidRPr="00007C64">
              <w:rPr>
                <w:lang w:val="fr-CH"/>
              </w:rPr>
              <w:t>NR</w:t>
            </w:r>
          </w:p>
        </w:tc>
        <w:tc>
          <w:tcPr>
            <w:tcW w:w="850" w:type="dxa"/>
            <w:shd w:val="clear" w:color="auto" w:fill="auto"/>
            <w:vAlign w:val="bottom"/>
          </w:tcPr>
          <w:p w:rsidR="00674515" w:rsidRPr="00007C64" w:rsidRDefault="00674515" w:rsidP="00A24D0A">
            <w:pPr>
              <w:pStyle w:val="Tabletext"/>
              <w:jc w:val="center"/>
              <w:rPr>
                <w:lang w:val="fr-CH"/>
              </w:rPr>
            </w:pPr>
            <w:r w:rsidRPr="00007C64">
              <w:rPr>
                <w:lang w:val="fr-CH"/>
              </w:rPr>
              <w:t>NR</w:t>
            </w:r>
          </w:p>
        </w:tc>
        <w:tc>
          <w:tcPr>
            <w:tcW w:w="852" w:type="dxa"/>
            <w:shd w:val="clear" w:color="auto" w:fill="auto"/>
            <w:vAlign w:val="bottom"/>
          </w:tcPr>
          <w:p w:rsidR="00674515" w:rsidRPr="00007C64" w:rsidRDefault="00674515" w:rsidP="00A24D0A">
            <w:pPr>
              <w:pStyle w:val="Tabletext"/>
              <w:jc w:val="center"/>
              <w:rPr>
                <w:lang w:val="fr-CH"/>
              </w:rPr>
            </w:pPr>
            <w:r w:rsidRPr="00007C64">
              <w:rPr>
                <w:lang w:val="fr-CH"/>
              </w:rPr>
              <w:t>−41</w:t>
            </w:r>
          </w:p>
        </w:tc>
      </w:tr>
      <w:tr w:rsidR="00674515" w:rsidRPr="00007C64" w:rsidTr="00A24D0A">
        <w:trPr>
          <w:jc w:val="center"/>
        </w:trPr>
        <w:tc>
          <w:tcPr>
            <w:tcW w:w="1949" w:type="dxa"/>
            <w:shd w:val="clear" w:color="auto" w:fill="auto"/>
          </w:tcPr>
          <w:p w:rsidR="00674515" w:rsidRPr="00007C64" w:rsidRDefault="00674515" w:rsidP="00A24D0A">
            <w:pPr>
              <w:pStyle w:val="Tabletext"/>
              <w:jc w:val="center"/>
              <w:rPr>
                <w:lang w:val="fr-CH"/>
              </w:rPr>
            </w:pPr>
            <w:r w:rsidRPr="00007C64">
              <w:rPr>
                <w:lang w:val="fr-CH"/>
              </w:rPr>
              <w:t>2/(11,5 MHz)</w:t>
            </w:r>
          </w:p>
        </w:tc>
        <w:tc>
          <w:tcPr>
            <w:tcW w:w="850" w:type="dxa"/>
            <w:shd w:val="clear" w:color="auto" w:fill="auto"/>
            <w:vAlign w:val="bottom"/>
          </w:tcPr>
          <w:p w:rsidR="00674515" w:rsidRPr="00007C64" w:rsidRDefault="00674515" w:rsidP="00A24D0A">
            <w:pPr>
              <w:pStyle w:val="Tabletext"/>
              <w:jc w:val="center"/>
              <w:rPr>
                <w:lang w:val="fr-CH"/>
              </w:rPr>
            </w:pPr>
            <w:r w:rsidRPr="00007C64">
              <w:rPr>
                <w:lang w:val="fr-CH"/>
              </w:rPr>
              <w:t>−31</w:t>
            </w:r>
          </w:p>
        </w:tc>
        <w:tc>
          <w:tcPr>
            <w:tcW w:w="850" w:type="dxa"/>
            <w:shd w:val="clear" w:color="auto" w:fill="auto"/>
            <w:vAlign w:val="bottom"/>
          </w:tcPr>
          <w:p w:rsidR="00674515" w:rsidRPr="00007C64" w:rsidRDefault="00674515" w:rsidP="00A24D0A">
            <w:pPr>
              <w:pStyle w:val="Tabletext"/>
              <w:jc w:val="center"/>
              <w:rPr>
                <w:lang w:val="fr-CH"/>
              </w:rPr>
            </w:pPr>
            <w:r w:rsidRPr="00007C64">
              <w:rPr>
                <w:lang w:val="fr-CH"/>
              </w:rPr>
              <w:t>−32</w:t>
            </w:r>
          </w:p>
        </w:tc>
        <w:tc>
          <w:tcPr>
            <w:tcW w:w="851" w:type="dxa"/>
            <w:shd w:val="clear" w:color="auto" w:fill="auto"/>
            <w:vAlign w:val="bottom"/>
          </w:tcPr>
          <w:p w:rsidR="00674515" w:rsidRPr="00007C64" w:rsidRDefault="00674515" w:rsidP="00A24D0A">
            <w:pPr>
              <w:pStyle w:val="Tabletext"/>
              <w:jc w:val="center"/>
              <w:rPr>
                <w:lang w:val="fr-CH"/>
              </w:rPr>
            </w:pPr>
            <w:r w:rsidRPr="00007C64">
              <w:rPr>
                <w:lang w:val="fr-CH"/>
              </w:rPr>
              <w:t>−28</w:t>
            </w:r>
          </w:p>
        </w:tc>
        <w:tc>
          <w:tcPr>
            <w:tcW w:w="850" w:type="dxa"/>
            <w:shd w:val="clear" w:color="auto" w:fill="auto"/>
            <w:vAlign w:val="bottom"/>
          </w:tcPr>
          <w:p w:rsidR="00674515" w:rsidRPr="00007C64" w:rsidRDefault="00674515" w:rsidP="00A24D0A">
            <w:pPr>
              <w:pStyle w:val="Tabletext"/>
              <w:jc w:val="center"/>
              <w:rPr>
                <w:lang w:val="fr-CH"/>
              </w:rPr>
            </w:pPr>
            <w:r w:rsidRPr="00007C64">
              <w:rPr>
                <w:lang w:val="fr-CH"/>
              </w:rPr>
              <w:t>NR</w:t>
            </w:r>
          </w:p>
        </w:tc>
        <w:tc>
          <w:tcPr>
            <w:tcW w:w="850" w:type="dxa"/>
            <w:shd w:val="clear" w:color="auto" w:fill="auto"/>
            <w:vAlign w:val="bottom"/>
          </w:tcPr>
          <w:p w:rsidR="00674515" w:rsidRPr="00007C64" w:rsidRDefault="00674515" w:rsidP="00A24D0A">
            <w:pPr>
              <w:pStyle w:val="Tabletext"/>
              <w:jc w:val="center"/>
              <w:rPr>
                <w:lang w:val="fr-CH"/>
              </w:rPr>
            </w:pPr>
            <w:r w:rsidRPr="00007C64">
              <w:rPr>
                <w:lang w:val="fr-CH"/>
              </w:rPr>
              <w:t>−34</w:t>
            </w:r>
          </w:p>
        </w:tc>
        <w:tc>
          <w:tcPr>
            <w:tcW w:w="852" w:type="dxa"/>
            <w:shd w:val="clear" w:color="auto" w:fill="auto"/>
            <w:vAlign w:val="bottom"/>
          </w:tcPr>
          <w:p w:rsidR="00674515" w:rsidRPr="00007C64" w:rsidRDefault="00674515" w:rsidP="00A24D0A">
            <w:pPr>
              <w:pStyle w:val="Tabletext"/>
              <w:jc w:val="center"/>
              <w:rPr>
                <w:lang w:val="fr-CH"/>
              </w:rPr>
            </w:pPr>
            <w:r w:rsidRPr="00007C64">
              <w:rPr>
                <w:lang w:val="fr-CH"/>
              </w:rPr>
              <w:t>−41</w:t>
            </w:r>
          </w:p>
        </w:tc>
      </w:tr>
      <w:tr w:rsidR="00674515" w:rsidRPr="00007C64" w:rsidTr="00A24D0A">
        <w:trPr>
          <w:jc w:val="center"/>
        </w:trPr>
        <w:tc>
          <w:tcPr>
            <w:tcW w:w="1949" w:type="dxa"/>
            <w:shd w:val="clear" w:color="auto" w:fill="auto"/>
          </w:tcPr>
          <w:p w:rsidR="00674515" w:rsidRPr="00007C64" w:rsidRDefault="00674515" w:rsidP="00A24D0A">
            <w:pPr>
              <w:pStyle w:val="Tabletext"/>
              <w:jc w:val="center"/>
              <w:rPr>
                <w:lang w:val="fr-CH"/>
              </w:rPr>
            </w:pPr>
            <w:r w:rsidRPr="00007C64">
              <w:rPr>
                <w:lang w:val="fr-CH"/>
              </w:rPr>
              <w:t>3/(16,5 MHz)</w:t>
            </w:r>
          </w:p>
        </w:tc>
        <w:tc>
          <w:tcPr>
            <w:tcW w:w="850" w:type="dxa"/>
            <w:shd w:val="clear" w:color="auto" w:fill="auto"/>
            <w:vAlign w:val="bottom"/>
          </w:tcPr>
          <w:p w:rsidR="00674515" w:rsidRPr="00007C64" w:rsidRDefault="00674515" w:rsidP="00A24D0A">
            <w:pPr>
              <w:pStyle w:val="Tabletext"/>
              <w:jc w:val="center"/>
              <w:rPr>
                <w:lang w:val="fr-CH"/>
              </w:rPr>
            </w:pPr>
            <w:r w:rsidRPr="00007C64">
              <w:rPr>
                <w:lang w:val="fr-CH"/>
              </w:rPr>
              <w:t>−31</w:t>
            </w:r>
          </w:p>
        </w:tc>
        <w:tc>
          <w:tcPr>
            <w:tcW w:w="850" w:type="dxa"/>
            <w:shd w:val="clear" w:color="auto" w:fill="auto"/>
            <w:vAlign w:val="bottom"/>
          </w:tcPr>
          <w:p w:rsidR="00674515" w:rsidRPr="00007C64" w:rsidRDefault="00674515" w:rsidP="00A24D0A">
            <w:pPr>
              <w:pStyle w:val="Tabletext"/>
              <w:jc w:val="center"/>
              <w:rPr>
                <w:lang w:val="fr-CH"/>
              </w:rPr>
            </w:pPr>
            <w:r w:rsidRPr="00007C64">
              <w:rPr>
                <w:lang w:val="fr-CH"/>
              </w:rPr>
              <w:t>−32</w:t>
            </w:r>
          </w:p>
        </w:tc>
        <w:tc>
          <w:tcPr>
            <w:tcW w:w="851" w:type="dxa"/>
            <w:shd w:val="clear" w:color="auto" w:fill="auto"/>
            <w:vAlign w:val="bottom"/>
          </w:tcPr>
          <w:p w:rsidR="00674515" w:rsidRPr="00007C64" w:rsidRDefault="00674515" w:rsidP="00A24D0A">
            <w:pPr>
              <w:pStyle w:val="Tabletext"/>
              <w:jc w:val="center"/>
              <w:rPr>
                <w:lang w:val="fr-CH"/>
              </w:rPr>
            </w:pPr>
            <w:r w:rsidRPr="00007C64">
              <w:rPr>
                <w:lang w:val="fr-CH"/>
              </w:rPr>
              <w:t>−29</w:t>
            </w:r>
          </w:p>
        </w:tc>
        <w:tc>
          <w:tcPr>
            <w:tcW w:w="850" w:type="dxa"/>
            <w:shd w:val="clear" w:color="auto" w:fill="auto"/>
            <w:vAlign w:val="bottom"/>
          </w:tcPr>
          <w:p w:rsidR="00674515" w:rsidRPr="00007C64" w:rsidRDefault="00674515" w:rsidP="00A24D0A">
            <w:pPr>
              <w:pStyle w:val="Tabletext"/>
              <w:jc w:val="center"/>
              <w:rPr>
                <w:lang w:val="fr-CH"/>
              </w:rPr>
            </w:pPr>
            <w:r w:rsidRPr="00007C64">
              <w:rPr>
                <w:lang w:val="fr-CH"/>
              </w:rPr>
              <w:t>NR</w:t>
            </w:r>
          </w:p>
        </w:tc>
        <w:tc>
          <w:tcPr>
            <w:tcW w:w="850" w:type="dxa"/>
            <w:shd w:val="clear" w:color="auto" w:fill="auto"/>
            <w:vAlign w:val="bottom"/>
          </w:tcPr>
          <w:p w:rsidR="00674515" w:rsidRPr="00007C64" w:rsidRDefault="00674515" w:rsidP="00A24D0A">
            <w:pPr>
              <w:pStyle w:val="Tabletext"/>
              <w:jc w:val="center"/>
              <w:rPr>
                <w:lang w:val="fr-CH"/>
              </w:rPr>
            </w:pPr>
            <w:r w:rsidRPr="00007C64">
              <w:rPr>
                <w:lang w:val="fr-CH"/>
              </w:rPr>
              <w:t>−33</w:t>
            </w:r>
          </w:p>
        </w:tc>
        <w:tc>
          <w:tcPr>
            <w:tcW w:w="852" w:type="dxa"/>
            <w:shd w:val="clear" w:color="auto" w:fill="auto"/>
            <w:vAlign w:val="bottom"/>
          </w:tcPr>
          <w:p w:rsidR="00674515" w:rsidRPr="00007C64" w:rsidRDefault="00674515" w:rsidP="00A24D0A">
            <w:pPr>
              <w:pStyle w:val="Tabletext"/>
              <w:jc w:val="center"/>
              <w:rPr>
                <w:lang w:val="fr-CH"/>
              </w:rPr>
            </w:pPr>
            <w:r w:rsidRPr="00007C64">
              <w:rPr>
                <w:lang w:val="fr-CH"/>
              </w:rPr>
              <w:t>−38</w:t>
            </w:r>
          </w:p>
        </w:tc>
      </w:tr>
      <w:tr w:rsidR="00674515" w:rsidRPr="00007C64" w:rsidTr="00A24D0A">
        <w:trPr>
          <w:jc w:val="center"/>
        </w:trPr>
        <w:tc>
          <w:tcPr>
            <w:tcW w:w="1949" w:type="dxa"/>
            <w:shd w:val="clear" w:color="auto" w:fill="auto"/>
          </w:tcPr>
          <w:p w:rsidR="00674515" w:rsidRPr="00007C64" w:rsidRDefault="00674515" w:rsidP="00A24D0A">
            <w:pPr>
              <w:pStyle w:val="Tabletext"/>
              <w:jc w:val="center"/>
              <w:rPr>
                <w:lang w:val="fr-CH"/>
              </w:rPr>
            </w:pPr>
            <w:r w:rsidRPr="00007C64">
              <w:rPr>
                <w:lang w:val="fr-CH"/>
              </w:rPr>
              <w:t>4/(21,5 MHz)</w:t>
            </w:r>
          </w:p>
        </w:tc>
        <w:tc>
          <w:tcPr>
            <w:tcW w:w="850" w:type="dxa"/>
            <w:shd w:val="clear" w:color="auto" w:fill="auto"/>
            <w:vAlign w:val="bottom"/>
          </w:tcPr>
          <w:p w:rsidR="00674515" w:rsidRPr="00007C64" w:rsidRDefault="00674515" w:rsidP="00A24D0A">
            <w:pPr>
              <w:pStyle w:val="Tabletext"/>
              <w:jc w:val="center"/>
              <w:rPr>
                <w:lang w:val="fr-CH"/>
              </w:rPr>
            </w:pPr>
            <w:r w:rsidRPr="00007C64">
              <w:rPr>
                <w:lang w:val="fr-CH"/>
              </w:rPr>
              <w:t>−33</w:t>
            </w:r>
          </w:p>
        </w:tc>
        <w:tc>
          <w:tcPr>
            <w:tcW w:w="850" w:type="dxa"/>
            <w:shd w:val="clear" w:color="auto" w:fill="auto"/>
            <w:vAlign w:val="bottom"/>
          </w:tcPr>
          <w:p w:rsidR="00674515" w:rsidRPr="00007C64" w:rsidRDefault="00674515" w:rsidP="00A24D0A">
            <w:pPr>
              <w:pStyle w:val="Tabletext"/>
              <w:jc w:val="center"/>
              <w:rPr>
                <w:lang w:val="fr-CH"/>
              </w:rPr>
            </w:pPr>
            <w:r w:rsidRPr="00007C64">
              <w:rPr>
                <w:lang w:val="fr-CH"/>
              </w:rPr>
              <w:t>−33</w:t>
            </w:r>
          </w:p>
        </w:tc>
        <w:tc>
          <w:tcPr>
            <w:tcW w:w="851" w:type="dxa"/>
            <w:shd w:val="clear" w:color="auto" w:fill="auto"/>
            <w:vAlign w:val="bottom"/>
          </w:tcPr>
          <w:p w:rsidR="00674515" w:rsidRPr="00007C64" w:rsidRDefault="00674515" w:rsidP="00A24D0A">
            <w:pPr>
              <w:pStyle w:val="Tabletext"/>
              <w:jc w:val="center"/>
              <w:rPr>
                <w:lang w:val="fr-CH"/>
              </w:rPr>
            </w:pPr>
            <w:r w:rsidRPr="00007C64">
              <w:rPr>
                <w:lang w:val="fr-CH"/>
              </w:rPr>
              <w:t>−29</w:t>
            </w:r>
          </w:p>
        </w:tc>
        <w:tc>
          <w:tcPr>
            <w:tcW w:w="850" w:type="dxa"/>
            <w:shd w:val="clear" w:color="auto" w:fill="auto"/>
            <w:vAlign w:val="bottom"/>
          </w:tcPr>
          <w:p w:rsidR="00674515" w:rsidRPr="00007C64" w:rsidRDefault="00674515" w:rsidP="00A24D0A">
            <w:pPr>
              <w:pStyle w:val="Tabletext"/>
              <w:jc w:val="center"/>
              <w:rPr>
                <w:lang w:val="fr-CH"/>
              </w:rPr>
            </w:pPr>
            <w:r w:rsidRPr="00007C64">
              <w:rPr>
                <w:lang w:val="fr-CH"/>
              </w:rPr>
              <w:t>NR</w:t>
            </w:r>
          </w:p>
        </w:tc>
        <w:tc>
          <w:tcPr>
            <w:tcW w:w="850" w:type="dxa"/>
            <w:shd w:val="clear" w:color="auto" w:fill="auto"/>
            <w:vAlign w:val="bottom"/>
          </w:tcPr>
          <w:p w:rsidR="00674515" w:rsidRPr="00007C64" w:rsidRDefault="00674515" w:rsidP="00A24D0A">
            <w:pPr>
              <w:pStyle w:val="Tabletext"/>
              <w:jc w:val="center"/>
              <w:rPr>
                <w:lang w:val="fr-CH"/>
              </w:rPr>
            </w:pPr>
            <w:r w:rsidRPr="00007C64">
              <w:rPr>
                <w:lang w:val="fr-CH"/>
              </w:rPr>
              <w:t>−32</w:t>
            </w:r>
          </w:p>
        </w:tc>
        <w:tc>
          <w:tcPr>
            <w:tcW w:w="852" w:type="dxa"/>
            <w:shd w:val="clear" w:color="auto" w:fill="auto"/>
            <w:vAlign w:val="bottom"/>
          </w:tcPr>
          <w:p w:rsidR="00674515" w:rsidRPr="00007C64" w:rsidRDefault="00674515" w:rsidP="00A24D0A">
            <w:pPr>
              <w:pStyle w:val="Tabletext"/>
              <w:jc w:val="center"/>
              <w:rPr>
                <w:lang w:val="fr-CH"/>
              </w:rPr>
            </w:pPr>
            <w:r w:rsidRPr="00007C64">
              <w:rPr>
                <w:lang w:val="fr-CH"/>
              </w:rPr>
              <w:t>−38</w:t>
            </w:r>
          </w:p>
        </w:tc>
      </w:tr>
      <w:tr w:rsidR="00674515" w:rsidRPr="00007C64" w:rsidTr="00A24D0A">
        <w:trPr>
          <w:jc w:val="center"/>
        </w:trPr>
        <w:tc>
          <w:tcPr>
            <w:tcW w:w="1949" w:type="dxa"/>
            <w:shd w:val="clear" w:color="auto" w:fill="auto"/>
          </w:tcPr>
          <w:p w:rsidR="00674515" w:rsidRPr="00007C64" w:rsidRDefault="00674515" w:rsidP="00A24D0A">
            <w:pPr>
              <w:pStyle w:val="Tabletext"/>
              <w:jc w:val="center"/>
              <w:rPr>
                <w:lang w:val="fr-CH"/>
              </w:rPr>
            </w:pPr>
            <w:r w:rsidRPr="00007C64">
              <w:rPr>
                <w:lang w:val="fr-CH"/>
              </w:rPr>
              <w:t>5/(26,5 MHz)</w:t>
            </w:r>
          </w:p>
        </w:tc>
        <w:tc>
          <w:tcPr>
            <w:tcW w:w="850" w:type="dxa"/>
            <w:shd w:val="clear" w:color="auto" w:fill="auto"/>
            <w:vAlign w:val="bottom"/>
          </w:tcPr>
          <w:p w:rsidR="00674515" w:rsidRPr="00007C64" w:rsidRDefault="00674515" w:rsidP="00A24D0A">
            <w:pPr>
              <w:pStyle w:val="Tabletext"/>
              <w:jc w:val="center"/>
              <w:rPr>
                <w:lang w:val="fr-CH"/>
              </w:rPr>
            </w:pPr>
            <w:r w:rsidRPr="00007C64">
              <w:rPr>
                <w:lang w:val="fr-CH"/>
              </w:rPr>
              <w:t>−33</w:t>
            </w:r>
          </w:p>
        </w:tc>
        <w:tc>
          <w:tcPr>
            <w:tcW w:w="850" w:type="dxa"/>
            <w:shd w:val="clear" w:color="auto" w:fill="auto"/>
            <w:vAlign w:val="bottom"/>
          </w:tcPr>
          <w:p w:rsidR="00674515" w:rsidRPr="00007C64" w:rsidRDefault="00674515" w:rsidP="00A24D0A">
            <w:pPr>
              <w:pStyle w:val="Tabletext"/>
              <w:jc w:val="center"/>
              <w:rPr>
                <w:lang w:val="fr-CH"/>
              </w:rPr>
            </w:pPr>
            <w:r w:rsidRPr="00007C64">
              <w:rPr>
                <w:lang w:val="fr-CH"/>
              </w:rPr>
              <w:t>−34</w:t>
            </w:r>
          </w:p>
        </w:tc>
        <w:tc>
          <w:tcPr>
            <w:tcW w:w="851" w:type="dxa"/>
            <w:shd w:val="clear" w:color="auto" w:fill="auto"/>
            <w:vAlign w:val="bottom"/>
          </w:tcPr>
          <w:p w:rsidR="00674515" w:rsidRPr="00007C64" w:rsidRDefault="00674515" w:rsidP="00A24D0A">
            <w:pPr>
              <w:pStyle w:val="Tabletext"/>
              <w:jc w:val="center"/>
              <w:rPr>
                <w:lang w:val="fr-CH"/>
              </w:rPr>
            </w:pPr>
            <w:r w:rsidRPr="00007C64">
              <w:rPr>
                <w:lang w:val="fr-CH"/>
              </w:rPr>
              <w:t>−30</w:t>
            </w:r>
          </w:p>
        </w:tc>
        <w:tc>
          <w:tcPr>
            <w:tcW w:w="850" w:type="dxa"/>
            <w:shd w:val="clear" w:color="auto" w:fill="auto"/>
            <w:vAlign w:val="bottom"/>
          </w:tcPr>
          <w:p w:rsidR="00674515" w:rsidRPr="00007C64" w:rsidRDefault="00674515" w:rsidP="00A24D0A">
            <w:pPr>
              <w:pStyle w:val="Tabletext"/>
              <w:jc w:val="center"/>
              <w:rPr>
                <w:lang w:val="fr-CH"/>
              </w:rPr>
            </w:pPr>
            <w:r w:rsidRPr="00007C64">
              <w:rPr>
                <w:lang w:val="fr-CH"/>
              </w:rPr>
              <w:t>1</w:t>
            </w:r>
          </w:p>
        </w:tc>
        <w:tc>
          <w:tcPr>
            <w:tcW w:w="850" w:type="dxa"/>
            <w:shd w:val="clear" w:color="auto" w:fill="auto"/>
            <w:vAlign w:val="bottom"/>
          </w:tcPr>
          <w:p w:rsidR="00674515" w:rsidRPr="00007C64" w:rsidRDefault="00674515" w:rsidP="00A24D0A">
            <w:pPr>
              <w:pStyle w:val="Tabletext"/>
              <w:jc w:val="center"/>
              <w:rPr>
                <w:lang w:val="fr-CH"/>
              </w:rPr>
            </w:pPr>
            <w:r w:rsidRPr="00007C64">
              <w:rPr>
                <w:lang w:val="fr-CH"/>
              </w:rPr>
              <w:t>−31</w:t>
            </w:r>
          </w:p>
        </w:tc>
        <w:tc>
          <w:tcPr>
            <w:tcW w:w="852" w:type="dxa"/>
            <w:shd w:val="clear" w:color="auto" w:fill="auto"/>
            <w:vAlign w:val="bottom"/>
          </w:tcPr>
          <w:p w:rsidR="00674515" w:rsidRPr="00007C64" w:rsidRDefault="00674515" w:rsidP="00A24D0A">
            <w:pPr>
              <w:pStyle w:val="Tabletext"/>
              <w:jc w:val="center"/>
              <w:rPr>
                <w:lang w:val="fr-CH"/>
              </w:rPr>
            </w:pPr>
            <w:r w:rsidRPr="00007C64">
              <w:rPr>
                <w:lang w:val="fr-CH"/>
              </w:rPr>
              <w:t>−39</w:t>
            </w:r>
          </w:p>
        </w:tc>
      </w:tr>
      <w:tr w:rsidR="00674515" w:rsidRPr="00007C64" w:rsidTr="00A24D0A">
        <w:trPr>
          <w:jc w:val="center"/>
        </w:trPr>
        <w:tc>
          <w:tcPr>
            <w:tcW w:w="1949" w:type="dxa"/>
            <w:shd w:val="clear" w:color="auto" w:fill="auto"/>
          </w:tcPr>
          <w:p w:rsidR="00674515" w:rsidRPr="00007C64" w:rsidRDefault="00674515" w:rsidP="00A24D0A">
            <w:pPr>
              <w:pStyle w:val="Tabletext"/>
              <w:jc w:val="center"/>
              <w:rPr>
                <w:lang w:val="fr-CH"/>
              </w:rPr>
            </w:pPr>
            <w:r w:rsidRPr="00007C64">
              <w:rPr>
                <w:lang w:val="fr-CH"/>
              </w:rPr>
              <w:t>6/(31,5 MHz)</w:t>
            </w:r>
          </w:p>
        </w:tc>
        <w:tc>
          <w:tcPr>
            <w:tcW w:w="850" w:type="dxa"/>
            <w:shd w:val="clear" w:color="auto" w:fill="auto"/>
            <w:vAlign w:val="bottom"/>
          </w:tcPr>
          <w:p w:rsidR="00674515" w:rsidRPr="00007C64" w:rsidRDefault="00674515" w:rsidP="00A24D0A">
            <w:pPr>
              <w:pStyle w:val="Tabletext"/>
              <w:jc w:val="center"/>
              <w:rPr>
                <w:lang w:val="fr-CH"/>
              </w:rPr>
            </w:pPr>
            <w:r w:rsidRPr="00007C64">
              <w:rPr>
                <w:lang w:val="fr-CH"/>
              </w:rPr>
              <w:t>−35</w:t>
            </w:r>
          </w:p>
        </w:tc>
        <w:tc>
          <w:tcPr>
            <w:tcW w:w="850" w:type="dxa"/>
            <w:shd w:val="clear" w:color="auto" w:fill="auto"/>
            <w:vAlign w:val="bottom"/>
          </w:tcPr>
          <w:p w:rsidR="00674515" w:rsidRPr="00007C64" w:rsidRDefault="00674515" w:rsidP="00A24D0A">
            <w:pPr>
              <w:pStyle w:val="Tabletext"/>
              <w:jc w:val="center"/>
              <w:rPr>
                <w:lang w:val="fr-CH"/>
              </w:rPr>
            </w:pPr>
            <w:r w:rsidRPr="00007C64">
              <w:rPr>
                <w:lang w:val="fr-CH"/>
              </w:rPr>
              <w:t>−35</w:t>
            </w:r>
          </w:p>
        </w:tc>
        <w:tc>
          <w:tcPr>
            <w:tcW w:w="851" w:type="dxa"/>
            <w:shd w:val="clear" w:color="auto" w:fill="auto"/>
            <w:vAlign w:val="bottom"/>
          </w:tcPr>
          <w:p w:rsidR="00674515" w:rsidRPr="00007C64" w:rsidRDefault="00674515" w:rsidP="00A24D0A">
            <w:pPr>
              <w:pStyle w:val="Tabletext"/>
              <w:jc w:val="center"/>
              <w:rPr>
                <w:lang w:val="fr-CH"/>
              </w:rPr>
            </w:pPr>
            <w:r w:rsidRPr="00007C64">
              <w:rPr>
                <w:lang w:val="fr-CH"/>
              </w:rPr>
              <w:t>−30</w:t>
            </w:r>
          </w:p>
        </w:tc>
        <w:tc>
          <w:tcPr>
            <w:tcW w:w="850" w:type="dxa"/>
            <w:shd w:val="clear" w:color="auto" w:fill="auto"/>
            <w:vAlign w:val="bottom"/>
          </w:tcPr>
          <w:p w:rsidR="00674515" w:rsidRPr="00007C64" w:rsidRDefault="00674515" w:rsidP="00A24D0A">
            <w:pPr>
              <w:pStyle w:val="Tabletext"/>
              <w:jc w:val="center"/>
              <w:rPr>
                <w:lang w:val="fr-CH"/>
              </w:rPr>
            </w:pPr>
            <w:r w:rsidRPr="00007C64">
              <w:rPr>
                <w:lang w:val="fr-CH"/>
              </w:rPr>
              <w:t>3</w:t>
            </w:r>
          </w:p>
        </w:tc>
        <w:tc>
          <w:tcPr>
            <w:tcW w:w="850" w:type="dxa"/>
            <w:shd w:val="clear" w:color="auto" w:fill="auto"/>
            <w:vAlign w:val="bottom"/>
          </w:tcPr>
          <w:p w:rsidR="00674515" w:rsidRPr="00007C64" w:rsidRDefault="00674515" w:rsidP="00A24D0A">
            <w:pPr>
              <w:pStyle w:val="Tabletext"/>
              <w:jc w:val="center"/>
              <w:rPr>
                <w:lang w:val="fr-CH"/>
              </w:rPr>
            </w:pPr>
            <w:r w:rsidRPr="00007C64">
              <w:rPr>
                <w:lang w:val="fr-CH"/>
              </w:rPr>
              <w:t>−30</w:t>
            </w:r>
          </w:p>
        </w:tc>
        <w:tc>
          <w:tcPr>
            <w:tcW w:w="852" w:type="dxa"/>
            <w:shd w:val="clear" w:color="auto" w:fill="auto"/>
            <w:vAlign w:val="bottom"/>
          </w:tcPr>
          <w:p w:rsidR="00674515" w:rsidRPr="00007C64" w:rsidRDefault="00674515" w:rsidP="00A24D0A">
            <w:pPr>
              <w:pStyle w:val="Tabletext"/>
              <w:jc w:val="center"/>
              <w:rPr>
                <w:lang w:val="fr-CH"/>
              </w:rPr>
            </w:pPr>
            <w:r w:rsidRPr="00007C64">
              <w:rPr>
                <w:lang w:val="fr-CH"/>
              </w:rPr>
              <w:t>−40</w:t>
            </w:r>
          </w:p>
        </w:tc>
      </w:tr>
      <w:tr w:rsidR="00674515" w:rsidRPr="00007C64" w:rsidTr="00A24D0A">
        <w:trPr>
          <w:jc w:val="center"/>
        </w:trPr>
        <w:tc>
          <w:tcPr>
            <w:tcW w:w="1949" w:type="dxa"/>
            <w:shd w:val="clear" w:color="auto" w:fill="auto"/>
          </w:tcPr>
          <w:p w:rsidR="00674515" w:rsidRPr="00007C64" w:rsidRDefault="00674515" w:rsidP="00A24D0A">
            <w:pPr>
              <w:pStyle w:val="Tabletext"/>
              <w:jc w:val="center"/>
              <w:rPr>
                <w:lang w:val="fr-CH"/>
              </w:rPr>
            </w:pPr>
            <w:r w:rsidRPr="00007C64">
              <w:rPr>
                <w:lang w:val="fr-CH"/>
              </w:rPr>
              <w:t>7/(36,5 MHz)</w:t>
            </w:r>
          </w:p>
        </w:tc>
        <w:tc>
          <w:tcPr>
            <w:tcW w:w="850" w:type="dxa"/>
            <w:shd w:val="clear" w:color="auto" w:fill="auto"/>
            <w:vAlign w:val="bottom"/>
          </w:tcPr>
          <w:p w:rsidR="00674515" w:rsidRPr="00007C64" w:rsidRDefault="00674515" w:rsidP="00A24D0A">
            <w:pPr>
              <w:pStyle w:val="Tabletext"/>
              <w:jc w:val="center"/>
              <w:rPr>
                <w:lang w:val="fr-CH"/>
              </w:rPr>
            </w:pPr>
            <w:r w:rsidRPr="00007C64">
              <w:rPr>
                <w:lang w:val="fr-CH"/>
              </w:rPr>
              <w:t>−35</w:t>
            </w:r>
          </w:p>
        </w:tc>
        <w:tc>
          <w:tcPr>
            <w:tcW w:w="850" w:type="dxa"/>
            <w:shd w:val="clear" w:color="auto" w:fill="auto"/>
            <w:vAlign w:val="bottom"/>
          </w:tcPr>
          <w:p w:rsidR="00674515" w:rsidRPr="00007C64" w:rsidRDefault="00674515" w:rsidP="00A24D0A">
            <w:pPr>
              <w:pStyle w:val="Tabletext"/>
              <w:jc w:val="center"/>
              <w:rPr>
                <w:lang w:val="fr-CH"/>
              </w:rPr>
            </w:pPr>
            <w:r w:rsidRPr="00007C64">
              <w:rPr>
                <w:lang w:val="fr-CH"/>
              </w:rPr>
              <w:t>−36</w:t>
            </w:r>
          </w:p>
        </w:tc>
        <w:tc>
          <w:tcPr>
            <w:tcW w:w="851" w:type="dxa"/>
            <w:shd w:val="clear" w:color="auto" w:fill="auto"/>
            <w:vAlign w:val="bottom"/>
          </w:tcPr>
          <w:p w:rsidR="00674515" w:rsidRPr="00007C64" w:rsidRDefault="00674515" w:rsidP="00A24D0A">
            <w:pPr>
              <w:pStyle w:val="Tabletext"/>
              <w:jc w:val="center"/>
              <w:rPr>
                <w:lang w:val="fr-CH"/>
              </w:rPr>
            </w:pPr>
            <w:r w:rsidRPr="00007C64">
              <w:rPr>
                <w:lang w:val="fr-CH"/>
              </w:rPr>
              <w:t>−31</w:t>
            </w:r>
          </w:p>
        </w:tc>
        <w:tc>
          <w:tcPr>
            <w:tcW w:w="850" w:type="dxa"/>
            <w:shd w:val="clear" w:color="auto" w:fill="auto"/>
            <w:vAlign w:val="bottom"/>
          </w:tcPr>
          <w:p w:rsidR="00674515" w:rsidRPr="00007C64" w:rsidRDefault="00674515" w:rsidP="00A24D0A">
            <w:pPr>
              <w:pStyle w:val="Tabletext"/>
              <w:jc w:val="center"/>
              <w:rPr>
                <w:lang w:val="fr-CH"/>
              </w:rPr>
            </w:pPr>
            <w:r w:rsidRPr="00007C64">
              <w:rPr>
                <w:lang w:val="fr-CH"/>
              </w:rPr>
              <w:t>4</w:t>
            </w:r>
          </w:p>
        </w:tc>
        <w:tc>
          <w:tcPr>
            <w:tcW w:w="850" w:type="dxa"/>
            <w:shd w:val="clear" w:color="auto" w:fill="auto"/>
            <w:vAlign w:val="bottom"/>
          </w:tcPr>
          <w:p w:rsidR="00674515" w:rsidRPr="00007C64" w:rsidRDefault="00674515" w:rsidP="00A24D0A">
            <w:pPr>
              <w:pStyle w:val="Tabletext"/>
              <w:jc w:val="center"/>
              <w:rPr>
                <w:lang w:val="fr-CH"/>
              </w:rPr>
            </w:pPr>
            <w:r w:rsidRPr="00007C64">
              <w:rPr>
                <w:lang w:val="fr-CH"/>
              </w:rPr>
              <w:t>−30</w:t>
            </w:r>
          </w:p>
        </w:tc>
        <w:tc>
          <w:tcPr>
            <w:tcW w:w="852" w:type="dxa"/>
            <w:shd w:val="clear" w:color="auto" w:fill="auto"/>
            <w:vAlign w:val="bottom"/>
          </w:tcPr>
          <w:p w:rsidR="00674515" w:rsidRPr="00007C64" w:rsidRDefault="00674515" w:rsidP="00A24D0A">
            <w:pPr>
              <w:pStyle w:val="Tabletext"/>
              <w:jc w:val="center"/>
              <w:rPr>
                <w:lang w:val="fr-CH"/>
              </w:rPr>
            </w:pPr>
            <w:r w:rsidRPr="00007C64">
              <w:rPr>
                <w:lang w:val="fr-CH"/>
              </w:rPr>
              <w:t>−39</w:t>
            </w:r>
          </w:p>
        </w:tc>
      </w:tr>
      <w:tr w:rsidR="00674515" w:rsidRPr="00007C64" w:rsidTr="00A24D0A">
        <w:trPr>
          <w:jc w:val="center"/>
        </w:trPr>
        <w:tc>
          <w:tcPr>
            <w:tcW w:w="1949" w:type="dxa"/>
            <w:shd w:val="clear" w:color="auto" w:fill="auto"/>
          </w:tcPr>
          <w:p w:rsidR="00674515" w:rsidRPr="00007C64" w:rsidRDefault="00674515" w:rsidP="00A24D0A">
            <w:pPr>
              <w:pStyle w:val="Tabletext"/>
              <w:jc w:val="center"/>
              <w:rPr>
                <w:lang w:val="fr-CH"/>
              </w:rPr>
            </w:pPr>
            <w:r w:rsidRPr="00007C64">
              <w:rPr>
                <w:lang w:val="fr-CH"/>
              </w:rPr>
              <w:t>8/(41,5 MHz)</w:t>
            </w:r>
          </w:p>
        </w:tc>
        <w:tc>
          <w:tcPr>
            <w:tcW w:w="850" w:type="dxa"/>
            <w:shd w:val="clear" w:color="auto" w:fill="auto"/>
            <w:vAlign w:val="bottom"/>
          </w:tcPr>
          <w:p w:rsidR="00674515" w:rsidRPr="00007C64" w:rsidRDefault="00674515" w:rsidP="00A24D0A">
            <w:pPr>
              <w:pStyle w:val="Tabletext"/>
              <w:jc w:val="center"/>
              <w:rPr>
                <w:lang w:val="fr-CH"/>
              </w:rPr>
            </w:pPr>
            <w:r w:rsidRPr="00007C64">
              <w:rPr>
                <w:lang w:val="fr-CH"/>
              </w:rPr>
              <w:t>−36</w:t>
            </w:r>
          </w:p>
        </w:tc>
        <w:tc>
          <w:tcPr>
            <w:tcW w:w="850" w:type="dxa"/>
            <w:shd w:val="clear" w:color="auto" w:fill="auto"/>
            <w:vAlign w:val="bottom"/>
          </w:tcPr>
          <w:p w:rsidR="00674515" w:rsidRPr="00007C64" w:rsidRDefault="00674515" w:rsidP="00A24D0A">
            <w:pPr>
              <w:pStyle w:val="Tabletext"/>
              <w:jc w:val="center"/>
              <w:rPr>
                <w:lang w:val="fr-CH"/>
              </w:rPr>
            </w:pPr>
            <w:r w:rsidRPr="00007C64">
              <w:rPr>
                <w:lang w:val="fr-CH"/>
              </w:rPr>
              <w:t>−37</w:t>
            </w:r>
          </w:p>
        </w:tc>
        <w:tc>
          <w:tcPr>
            <w:tcW w:w="851" w:type="dxa"/>
            <w:shd w:val="clear" w:color="auto" w:fill="auto"/>
            <w:vAlign w:val="bottom"/>
          </w:tcPr>
          <w:p w:rsidR="00674515" w:rsidRPr="00007C64" w:rsidRDefault="00674515" w:rsidP="00A24D0A">
            <w:pPr>
              <w:pStyle w:val="Tabletext"/>
              <w:jc w:val="center"/>
              <w:rPr>
                <w:lang w:val="fr-CH"/>
              </w:rPr>
            </w:pPr>
            <w:r w:rsidRPr="00007C64">
              <w:rPr>
                <w:lang w:val="fr-CH"/>
              </w:rPr>
              <w:t>−32</w:t>
            </w:r>
          </w:p>
        </w:tc>
        <w:tc>
          <w:tcPr>
            <w:tcW w:w="850" w:type="dxa"/>
            <w:shd w:val="clear" w:color="auto" w:fill="auto"/>
            <w:vAlign w:val="bottom"/>
          </w:tcPr>
          <w:p w:rsidR="00674515" w:rsidRPr="00007C64" w:rsidRDefault="00674515" w:rsidP="00A24D0A">
            <w:pPr>
              <w:pStyle w:val="Tabletext"/>
              <w:jc w:val="center"/>
              <w:rPr>
                <w:lang w:val="fr-CH"/>
              </w:rPr>
            </w:pPr>
            <w:r w:rsidRPr="00007C64">
              <w:rPr>
                <w:lang w:val="fr-CH"/>
              </w:rPr>
              <w:t>4</w:t>
            </w:r>
          </w:p>
        </w:tc>
        <w:tc>
          <w:tcPr>
            <w:tcW w:w="850" w:type="dxa"/>
            <w:shd w:val="clear" w:color="auto" w:fill="auto"/>
            <w:vAlign w:val="bottom"/>
          </w:tcPr>
          <w:p w:rsidR="00674515" w:rsidRPr="00007C64" w:rsidRDefault="00674515" w:rsidP="00A24D0A">
            <w:pPr>
              <w:pStyle w:val="Tabletext"/>
              <w:jc w:val="center"/>
              <w:rPr>
                <w:lang w:val="fr-CH"/>
              </w:rPr>
            </w:pPr>
            <w:r w:rsidRPr="00007C64">
              <w:rPr>
                <w:lang w:val="fr-CH"/>
              </w:rPr>
              <w:t>−31</w:t>
            </w:r>
          </w:p>
        </w:tc>
        <w:tc>
          <w:tcPr>
            <w:tcW w:w="852" w:type="dxa"/>
            <w:shd w:val="clear" w:color="auto" w:fill="auto"/>
            <w:vAlign w:val="bottom"/>
          </w:tcPr>
          <w:p w:rsidR="00674515" w:rsidRPr="00007C64" w:rsidRDefault="00674515" w:rsidP="00A24D0A">
            <w:pPr>
              <w:pStyle w:val="Tabletext"/>
              <w:jc w:val="center"/>
              <w:rPr>
                <w:lang w:val="fr-CH"/>
              </w:rPr>
            </w:pPr>
            <w:r w:rsidRPr="00007C64">
              <w:rPr>
                <w:lang w:val="fr-CH"/>
              </w:rPr>
              <w:t>−39</w:t>
            </w:r>
          </w:p>
        </w:tc>
      </w:tr>
      <w:tr w:rsidR="00674515" w:rsidRPr="00007C64" w:rsidTr="00A24D0A">
        <w:trPr>
          <w:jc w:val="center"/>
        </w:trPr>
        <w:tc>
          <w:tcPr>
            <w:tcW w:w="1949" w:type="dxa"/>
            <w:shd w:val="clear" w:color="auto" w:fill="auto"/>
          </w:tcPr>
          <w:p w:rsidR="00674515" w:rsidRPr="00007C64" w:rsidRDefault="00674515" w:rsidP="00A24D0A">
            <w:pPr>
              <w:pStyle w:val="Tabletext"/>
              <w:jc w:val="center"/>
              <w:rPr>
                <w:lang w:val="fr-CH"/>
              </w:rPr>
            </w:pPr>
            <w:r w:rsidRPr="00007C64">
              <w:rPr>
                <w:lang w:val="fr-CH"/>
              </w:rPr>
              <w:t>9/(46,5 MHz)</w:t>
            </w:r>
          </w:p>
        </w:tc>
        <w:tc>
          <w:tcPr>
            <w:tcW w:w="850" w:type="dxa"/>
            <w:shd w:val="clear" w:color="auto" w:fill="auto"/>
            <w:vAlign w:val="bottom"/>
          </w:tcPr>
          <w:p w:rsidR="00674515" w:rsidRPr="00007C64" w:rsidRDefault="00674515" w:rsidP="00A24D0A">
            <w:pPr>
              <w:pStyle w:val="Tabletext"/>
              <w:jc w:val="center"/>
              <w:rPr>
                <w:lang w:val="fr-CH"/>
              </w:rPr>
            </w:pPr>
            <w:r w:rsidRPr="00007C64">
              <w:rPr>
                <w:lang w:val="fr-CH"/>
              </w:rPr>
              <w:t>−37</w:t>
            </w:r>
          </w:p>
        </w:tc>
        <w:tc>
          <w:tcPr>
            <w:tcW w:w="850" w:type="dxa"/>
            <w:shd w:val="clear" w:color="auto" w:fill="auto"/>
            <w:vAlign w:val="bottom"/>
          </w:tcPr>
          <w:p w:rsidR="00674515" w:rsidRPr="00007C64" w:rsidRDefault="00674515" w:rsidP="00A24D0A">
            <w:pPr>
              <w:pStyle w:val="Tabletext"/>
              <w:jc w:val="center"/>
              <w:rPr>
                <w:lang w:val="fr-CH"/>
              </w:rPr>
            </w:pPr>
            <w:r w:rsidRPr="00007C64">
              <w:rPr>
                <w:lang w:val="fr-CH"/>
              </w:rPr>
              <w:t>−38</w:t>
            </w:r>
          </w:p>
        </w:tc>
        <w:tc>
          <w:tcPr>
            <w:tcW w:w="851" w:type="dxa"/>
            <w:shd w:val="clear" w:color="auto" w:fill="auto"/>
            <w:vAlign w:val="bottom"/>
          </w:tcPr>
          <w:p w:rsidR="00674515" w:rsidRPr="00007C64" w:rsidRDefault="00674515" w:rsidP="00A24D0A">
            <w:pPr>
              <w:pStyle w:val="Tabletext"/>
              <w:jc w:val="center"/>
              <w:rPr>
                <w:lang w:val="fr-CH"/>
              </w:rPr>
            </w:pPr>
            <w:r w:rsidRPr="00007C64">
              <w:rPr>
                <w:lang w:val="fr-CH"/>
              </w:rPr>
              <w:t>−33</w:t>
            </w:r>
          </w:p>
        </w:tc>
        <w:tc>
          <w:tcPr>
            <w:tcW w:w="850" w:type="dxa"/>
            <w:shd w:val="clear" w:color="auto" w:fill="auto"/>
            <w:vAlign w:val="bottom"/>
          </w:tcPr>
          <w:p w:rsidR="00674515" w:rsidRPr="00007C64" w:rsidRDefault="00674515" w:rsidP="00A24D0A">
            <w:pPr>
              <w:pStyle w:val="Tabletext"/>
              <w:jc w:val="center"/>
              <w:rPr>
                <w:lang w:val="fr-CH"/>
              </w:rPr>
            </w:pPr>
            <w:r w:rsidRPr="00007C64">
              <w:rPr>
                <w:lang w:val="fr-CH"/>
              </w:rPr>
              <w:t>5</w:t>
            </w:r>
          </w:p>
        </w:tc>
        <w:tc>
          <w:tcPr>
            <w:tcW w:w="850" w:type="dxa"/>
            <w:shd w:val="clear" w:color="auto" w:fill="auto"/>
            <w:vAlign w:val="bottom"/>
          </w:tcPr>
          <w:p w:rsidR="00674515" w:rsidRPr="00007C64" w:rsidRDefault="00674515" w:rsidP="00A24D0A">
            <w:pPr>
              <w:pStyle w:val="Tabletext"/>
              <w:jc w:val="center"/>
              <w:rPr>
                <w:lang w:val="fr-CH"/>
              </w:rPr>
            </w:pPr>
            <w:r w:rsidRPr="00007C64">
              <w:rPr>
                <w:lang w:val="fr-CH"/>
              </w:rPr>
              <w:t>−28</w:t>
            </w:r>
          </w:p>
        </w:tc>
        <w:tc>
          <w:tcPr>
            <w:tcW w:w="852" w:type="dxa"/>
            <w:shd w:val="clear" w:color="auto" w:fill="auto"/>
            <w:vAlign w:val="bottom"/>
          </w:tcPr>
          <w:p w:rsidR="00674515" w:rsidRPr="00007C64" w:rsidRDefault="00674515" w:rsidP="00A24D0A">
            <w:pPr>
              <w:pStyle w:val="Tabletext"/>
              <w:jc w:val="center"/>
              <w:rPr>
                <w:lang w:val="fr-CH"/>
              </w:rPr>
            </w:pPr>
            <w:r w:rsidRPr="00007C64">
              <w:rPr>
                <w:lang w:val="fr-CH"/>
              </w:rPr>
              <w:t>−37</w:t>
            </w:r>
          </w:p>
        </w:tc>
      </w:tr>
      <w:tr w:rsidR="00674515" w:rsidRPr="00007C64" w:rsidTr="00A24D0A">
        <w:trPr>
          <w:jc w:val="center"/>
        </w:trPr>
        <w:tc>
          <w:tcPr>
            <w:tcW w:w="1949" w:type="dxa"/>
            <w:shd w:val="clear" w:color="auto" w:fill="auto"/>
          </w:tcPr>
          <w:p w:rsidR="00674515" w:rsidRPr="00007C64" w:rsidRDefault="00674515" w:rsidP="00A24D0A">
            <w:pPr>
              <w:pStyle w:val="Tabletext"/>
              <w:jc w:val="center"/>
              <w:rPr>
                <w:lang w:val="fr-CH"/>
              </w:rPr>
            </w:pPr>
            <w:r w:rsidRPr="00007C64">
              <w:rPr>
                <w:lang w:val="fr-CH"/>
              </w:rPr>
              <w:t>10/(51,5 MHz)</w:t>
            </w:r>
          </w:p>
        </w:tc>
        <w:tc>
          <w:tcPr>
            <w:tcW w:w="850" w:type="dxa"/>
            <w:shd w:val="clear" w:color="auto" w:fill="auto"/>
            <w:vAlign w:val="bottom"/>
          </w:tcPr>
          <w:p w:rsidR="00674515" w:rsidRPr="00007C64" w:rsidRDefault="00674515" w:rsidP="00A24D0A">
            <w:pPr>
              <w:pStyle w:val="Tabletext"/>
              <w:jc w:val="center"/>
              <w:rPr>
                <w:lang w:val="fr-CH"/>
              </w:rPr>
            </w:pPr>
            <w:r w:rsidRPr="00007C64">
              <w:rPr>
                <w:lang w:val="fr-CH"/>
              </w:rPr>
              <w:t>−36</w:t>
            </w:r>
          </w:p>
        </w:tc>
        <w:tc>
          <w:tcPr>
            <w:tcW w:w="850" w:type="dxa"/>
            <w:shd w:val="clear" w:color="auto" w:fill="auto"/>
            <w:vAlign w:val="bottom"/>
          </w:tcPr>
          <w:p w:rsidR="00674515" w:rsidRPr="00007C64" w:rsidRDefault="00674515" w:rsidP="00A24D0A">
            <w:pPr>
              <w:pStyle w:val="Tabletext"/>
              <w:jc w:val="center"/>
              <w:rPr>
                <w:lang w:val="fr-CH"/>
              </w:rPr>
            </w:pPr>
            <w:r w:rsidRPr="00007C64">
              <w:rPr>
                <w:lang w:val="fr-CH"/>
              </w:rPr>
              <w:t>−38</w:t>
            </w:r>
          </w:p>
        </w:tc>
        <w:tc>
          <w:tcPr>
            <w:tcW w:w="851" w:type="dxa"/>
            <w:shd w:val="clear" w:color="auto" w:fill="auto"/>
            <w:vAlign w:val="bottom"/>
          </w:tcPr>
          <w:p w:rsidR="00674515" w:rsidRPr="00007C64" w:rsidRDefault="00674515" w:rsidP="00A24D0A">
            <w:pPr>
              <w:pStyle w:val="Tabletext"/>
              <w:jc w:val="center"/>
              <w:rPr>
                <w:lang w:val="fr-CH"/>
              </w:rPr>
            </w:pPr>
            <w:r w:rsidRPr="00007C64">
              <w:rPr>
                <w:lang w:val="fr-CH"/>
              </w:rPr>
              <w:t>−32</w:t>
            </w:r>
          </w:p>
        </w:tc>
        <w:tc>
          <w:tcPr>
            <w:tcW w:w="850" w:type="dxa"/>
            <w:shd w:val="clear" w:color="auto" w:fill="auto"/>
            <w:vAlign w:val="bottom"/>
          </w:tcPr>
          <w:p w:rsidR="00674515" w:rsidRPr="00007C64" w:rsidRDefault="00674515" w:rsidP="00A24D0A">
            <w:pPr>
              <w:pStyle w:val="Tabletext"/>
              <w:jc w:val="center"/>
              <w:rPr>
                <w:lang w:val="fr-CH"/>
              </w:rPr>
            </w:pPr>
            <w:r w:rsidRPr="00007C64">
              <w:rPr>
                <w:lang w:val="fr-CH"/>
              </w:rPr>
              <w:t>5</w:t>
            </w:r>
          </w:p>
        </w:tc>
        <w:tc>
          <w:tcPr>
            <w:tcW w:w="850" w:type="dxa"/>
            <w:shd w:val="clear" w:color="auto" w:fill="auto"/>
            <w:vAlign w:val="bottom"/>
          </w:tcPr>
          <w:p w:rsidR="00674515" w:rsidRPr="00007C64" w:rsidRDefault="00674515" w:rsidP="00A24D0A">
            <w:pPr>
              <w:pStyle w:val="Tabletext"/>
              <w:jc w:val="center"/>
              <w:rPr>
                <w:lang w:val="fr-CH"/>
              </w:rPr>
            </w:pPr>
            <w:r w:rsidRPr="00007C64">
              <w:rPr>
                <w:lang w:val="fr-CH"/>
              </w:rPr>
              <w:t>−29</w:t>
            </w:r>
          </w:p>
        </w:tc>
        <w:tc>
          <w:tcPr>
            <w:tcW w:w="852" w:type="dxa"/>
            <w:shd w:val="clear" w:color="auto" w:fill="auto"/>
            <w:vAlign w:val="bottom"/>
          </w:tcPr>
          <w:p w:rsidR="00674515" w:rsidRPr="00007C64" w:rsidRDefault="00674515" w:rsidP="00A24D0A">
            <w:pPr>
              <w:pStyle w:val="Tabletext"/>
              <w:jc w:val="center"/>
              <w:rPr>
                <w:lang w:val="fr-CH"/>
              </w:rPr>
            </w:pPr>
            <w:r w:rsidRPr="00007C64">
              <w:rPr>
                <w:lang w:val="fr-CH"/>
              </w:rPr>
              <w:t>−36</w:t>
            </w:r>
          </w:p>
        </w:tc>
      </w:tr>
      <w:tr w:rsidR="00674515" w:rsidRPr="00007C64" w:rsidTr="00A24D0A">
        <w:trPr>
          <w:jc w:val="center"/>
        </w:trPr>
        <w:tc>
          <w:tcPr>
            <w:tcW w:w="1949" w:type="dxa"/>
            <w:shd w:val="clear" w:color="auto" w:fill="auto"/>
          </w:tcPr>
          <w:p w:rsidR="00674515" w:rsidRPr="00007C64" w:rsidRDefault="00674515" w:rsidP="00A24D0A">
            <w:pPr>
              <w:pStyle w:val="Tabletext"/>
              <w:jc w:val="center"/>
              <w:rPr>
                <w:lang w:val="fr-CH"/>
              </w:rPr>
            </w:pPr>
            <w:r w:rsidRPr="00007C64">
              <w:rPr>
                <w:lang w:val="fr-CH"/>
              </w:rPr>
              <w:t>11/(56,5 MHz)</w:t>
            </w:r>
          </w:p>
        </w:tc>
        <w:tc>
          <w:tcPr>
            <w:tcW w:w="850" w:type="dxa"/>
            <w:shd w:val="clear" w:color="auto" w:fill="auto"/>
            <w:vAlign w:val="bottom"/>
          </w:tcPr>
          <w:p w:rsidR="00674515" w:rsidRPr="00007C64" w:rsidRDefault="00674515" w:rsidP="00A24D0A">
            <w:pPr>
              <w:pStyle w:val="Tabletext"/>
              <w:jc w:val="center"/>
              <w:rPr>
                <w:lang w:val="fr-CH"/>
              </w:rPr>
            </w:pPr>
            <w:r w:rsidRPr="00007C64">
              <w:rPr>
                <w:lang w:val="fr-CH"/>
              </w:rPr>
              <w:t>−38</w:t>
            </w:r>
          </w:p>
        </w:tc>
        <w:tc>
          <w:tcPr>
            <w:tcW w:w="850" w:type="dxa"/>
            <w:shd w:val="clear" w:color="auto" w:fill="auto"/>
            <w:vAlign w:val="bottom"/>
          </w:tcPr>
          <w:p w:rsidR="00674515" w:rsidRPr="00007C64" w:rsidRDefault="00674515" w:rsidP="00A24D0A">
            <w:pPr>
              <w:pStyle w:val="Tabletext"/>
              <w:jc w:val="center"/>
              <w:rPr>
                <w:lang w:val="fr-CH"/>
              </w:rPr>
            </w:pPr>
            <w:r w:rsidRPr="00007C64">
              <w:rPr>
                <w:lang w:val="fr-CH"/>
              </w:rPr>
              <w:t>−39</w:t>
            </w:r>
          </w:p>
        </w:tc>
        <w:tc>
          <w:tcPr>
            <w:tcW w:w="851" w:type="dxa"/>
            <w:shd w:val="clear" w:color="auto" w:fill="auto"/>
            <w:vAlign w:val="bottom"/>
          </w:tcPr>
          <w:p w:rsidR="00674515" w:rsidRPr="00007C64" w:rsidRDefault="00674515" w:rsidP="00A24D0A">
            <w:pPr>
              <w:pStyle w:val="Tabletext"/>
              <w:jc w:val="center"/>
              <w:rPr>
                <w:lang w:val="fr-CH"/>
              </w:rPr>
            </w:pPr>
            <w:r w:rsidRPr="00007C64">
              <w:rPr>
                <w:lang w:val="fr-CH"/>
              </w:rPr>
              <w:t>−34</w:t>
            </w:r>
          </w:p>
        </w:tc>
        <w:tc>
          <w:tcPr>
            <w:tcW w:w="850" w:type="dxa"/>
            <w:shd w:val="clear" w:color="auto" w:fill="auto"/>
            <w:vAlign w:val="bottom"/>
          </w:tcPr>
          <w:p w:rsidR="00674515" w:rsidRPr="00007C64" w:rsidRDefault="00674515" w:rsidP="00A24D0A">
            <w:pPr>
              <w:pStyle w:val="Tabletext"/>
              <w:jc w:val="center"/>
              <w:rPr>
                <w:lang w:val="fr-CH"/>
              </w:rPr>
            </w:pPr>
            <w:r w:rsidRPr="00007C64">
              <w:rPr>
                <w:lang w:val="fr-CH"/>
              </w:rPr>
              <w:t>6</w:t>
            </w:r>
          </w:p>
        </w:tc>
        <w:tc>
          <w:tcPr>
            <w:tcW w:w="850" w:type="dxa"/>
            <w:shd w:val="clear" w:color="auto" w:fill="auto"/>
            <w:vAlign w:val="bottom"/>
          </w:tcPr>
          <w:p w:rsidR="00674515" w:rsidRPr="00007C64" w:rsidRDefault="00674515" w:rsidP="00A24D0A">
            <w:pPr>
              <w:pStyle w:val="Tabletext"/>
              <w:jc w:val="center"/>
              <w:rPr>
                <w:lang w:val="fr-CH"/>
              </w:rPr>
            </w:pPr>
            <w:r w:rsidRPr="00007C64">
              <w:rPr>
                <w:lang w:val="fr-CH"/>
              </w:rPr>
              <w:t>−28</w:t>
            </w:r>
          </w:p>
        </w:tc>
        <w:tc>
          <w:tcPr>
            <w:tcW w:w="852" w:type="dxa"/>
            <w:shd w:val="clear" w:color="auto" w:fill="auto"/>
            <w:vAlign w:val="bottom"/>
          </w:tcPr>
          <w:p w:rsidR="00674515" w:rsidRPr="00007C64" w:rsidRDefault="00674515" w:rsidP="00A24D0A">
            <w:pPr>
              <w:pStyle w:val="Tabletext"/>
              <w:jc w:val="center"/>
              <w:rPr>
                <w:lang w:val="fr-CH"/>
              </w:rPr>
            </w:pPr>
            <w:r w:rsidRPr="00007C64">
              <w:rPr>
                <w:lang w:val="fr-CH"/>
              </w:rPr>
              <w:t>−36</w:t>
            </w:r>
          </w:p>
        </w:tc>
      </w:tr>
      <w:tr w:rsidR="00674515" w:rsidRPr="00007C64" w:rsidTr="00A24D0A">
        <w:trPr>
          <w:jc w:val="center"/>
        </w:trPr>
        <w:tc>
          <w:tcPr>
            <w:tcW w:w="1949" w:type="dxa"/>
            <w:tcBorders>
              <w:bottom w:val="single" w:sz="4" w:space="0" w:color="auto"/>
            </w:tcBorders>
            <w:shd w:val="clear" w:color="auto" w:fill="auto"/>
          </w:tcPr>
          <w:p w:rsidR="00674515" w:rsidRPr="00007C64" w:rsidRDefault="00674515" w:rsidP="00A24D0A">
            <w:pPr>
              <w:pStyle w:val="Tabletext"/>
              <w:jc w:val="center"/>
              <w:rPr>
                <w:lang w:val="fr-CH"/>
              </w:rPr>
            </w:pPr>
            <w:r w:rsidRPr="00007C64">
              <w:rPr>
                <w:lang w:val="fr-CH"/>
              </w:rPr>
              <w:t>14/(71,5 MHz)</w:t>
            </w:r>
          </w:p>
        </w:tc>
        <w:tc>
          <w:tcPr>
            <w:tcW w:w="850" w:type="dxa"/>
            <w:tcBorders>
              <w:bottom w:val="single" w:sz="4" w:space="0" w:color="auto"/>
            </w:tcBorders>
            <w:shd w:val="clear" w:color="auto" w:fill="auto"/>
            <w:vAlign w:val="bottom"/>
          </w:tcPr>
          <w:p w:rsidR="00674515" w:rsidRPr="00007C64" w:rsidRDefault="00674515" w:rsidP="00A24D0A">
            <w:pPr>
              <w:pStyle w:val="Tabletext"/>
              <w:jc w:val="center"/>
              <w:rPr>
                <w:lang w:val="fr-CH"/>
              </w:rPr>
            </w:pPr>
            <w:r w:rsidRPr="00007C64">
              <w:rPr>
                <w:lang w:val="fr-CH"/>
              </w:rPr>
              <w:t>−41</w:t>
            </w:r>
          </w:p>
        </w:tc>
        <w:tc>
          <w:tcPr>
            <w:tcW w:w="850" w:type="dxa"/>
            <w:tcBorders>
              <w:bottom w:val="single" w:sz="4" w:space="0" w:color="auto"/>
            </w:tcBorders>
            <w:shd w:val="clear" w:color="auto" w:fill="auto"/>
            <w:vAlign w:val="bottom"/>
          </w:tcPr>
          <w:p w:rsidR="00674515" w:rsidRPr="00007C64" w:rsidRDefault="00674515" w:rsidP="00A24D0A">
            <w:pPr>
              <w:pStyle w:val="Tabletext"/>
              <w:jc w:val="center"/>
              <w:rPr>
                <w:lang w:val="fr-CH"/>
              </w:rPr>
            </w:pPr>
            <w:r w:rsidRPr="00007C64">
              <w:rPr>
                <w:lang w:val="fr-CH"/>
              </w:rPr>
              <w:t>−41</w:t>
            </w:r>
          </w:p>
        </w:tc>
        <w:tc>
          <w:tcPr>
            <w:tcW w:w="851" w:type="dxa"/>
            <w:tcBorders>
              <w:bottom w:val="single" w:sz="4" w:space="0" w:color="auto"/>
            </w:tcBorders>
            <w:shd w:val="clear" w:color="auto" w:fill="auto"/>
            <w:vAlign w:val="bottom"/>
          </w:tcPr>
          <w:p w:rsidR="00674515" w:rsidRPr="00007C64" w:rsidRDefault="00674515" w:rsidP="00A24D0A">
            <w:pPr>
              <w:pStyle w:val="Tabletext"/>
              <w:jc w:val="center"/>
              <w:rPr>
                <w:lang w:val="fr-CH"/>
              </w:rPr>
            </w:pPr>
            <w:r w:rsidRPr="00007C64">
              <w:rPr>
                <w:lang w:val="fr-CH"/>
              </w:rPr>
              <w:t>−34</w:t>
            </w:r>
          </w:p>
        </w:tc>
        <w:tc>
          <w:tcPr>
            <w:tcW w:w="850" w:type="dxa"/>
            <w:tcBorders>
              <w:bottom w:val="single" w:sz="4" w:space="0" w:color="auto"/>
            </w:tcBorders>
            <w:shd w:val="clear" w:color="auto" w:fill="auto"/>
            <w:vAlign w:val="bottom"/>
          </w:tcPr>
          <w:p w:rsidR="00674515" w:rsidRPr="00007C64" w:rsidRDefault="00674515" w:rsidP="00A24D0A">
            <w:pPr>
              <w:pStyle w:val="Tabletext"/>
              <w:jc w:val="center"/>
              <w:rPr>
                <w:lang w:val="fr-CH"/>
              </w:rPr>
            </w:pPr>
            <w:r w:rsidRPr="00007C64">
              <w:rPr>
                <w:lang w:val="fr-CH"/>
              </w:rPr>
              <w:t>6</w:t>
            </w:r>
          </w:p>
        </w:tc>
        <w:tc>
          <w:tcPr>
            <w:tcW w:w="850" w:type="dxa"/>
            <w:tcBorders>
              <w:bottom w:val="single" w:sz="4" w:space="0" w:color="auto"/>
            </w:tcBorders>
            <w:shd w:val="clear" w:color="auto" w:fill="auto"/>
            <w:vAlign w:val="bottom"/>
          </w:tcPr>
          <w:p w:rsidR="00674515" w:rsidRPr="00007C64" w:rsidRDefault="00674515" w:rsidP="00A24D0A">
            <w:pPr>
              <w:pStyle w:val="Tabletext"/>
              <w:jc w:val="center"/>
              <w:rPr>
                <w:lang w:val="fr-CH"/>
              </w:rPr>
            </w:pPr>
            <w:r w:rsidRPr="00007C64">
              <w:rPr>
                <w:lang w:val="fr-CH"/>
              </w:rPr>
              <w:t>−26</w:t>
            </w:r>
          </w:p>
        </w:tc>
        <w:tc>
          <w:tcPr>
            <w:tcW w:w="852" w:type="dxa"/>
            <w:tcBorders>
              <w:bottom w:val="single" w:sz="4" w:space="0" w:color="auto"/>
            </w:tcBorders>
            <w:shd w:val="clear" w:color="auto" w:fill="auto"/>
            <w:vAlign w:val="bottom"/>
          </w:tcPr>
          <w:p w:rsidR="00674515" w:rsidRPr="00007C64" w:rsidRDefault="00674515" w:rsidP="00A24D0A">
            <w:pPr>
              <w:pStyle w:val="Tabletext"/>
              <w:jc w:val="center"/>
              <w:rPr>
                <w:lang w:val="fr-CH"/>
              </w:rPr>
            </w:pPr>
            <w:r w:rsidRPr="00007C64">
              <w:rPr>
                <w:lang w:val="fr-CH"/>
              </w:rPr>
              <w:t>−35</w:t>
            </w:r>
          </w:p>
        </w:tc>
      </w:tr>
      <w:tr w:rsidR="00674515" w:rsidRPr="00007C64" w:rsidTr="00A24D0A">
        <w:trPr>
          <w:jc w:val="center"/>
        </w:trPr>
        <w:tc>
          <w:tcPr>
            <w:tcW w:w="7052" w:type="dxa"/>
            <w:gridSpan w:val="7"/>
            <w:tcBorders>
              <w:top w:val="single" w:sz="4" w:space="0" w:color="auto"/>
              <w:left w:val="nil"/>
              <w:bottom w:val="nil"/>
              <w:right w:val="nil"/>
            </w:tcBorders>
            <w:shd w:val="clear" w:color="auto" w:fill="auto"/>
          </w:tcPr>
          <w:p w:rsidR="00674515" w:rsidRPr="00007C64" w:rsidRDefault="00674515" w:rsidP="00A24D0A">
            <w:pPr>
              <w:pStyle w:val="Tablelegend"/>
              <w:ind w:left="-85" w:firstLine="0"/>
              <w:rPr>
                <w:lang w:val="fr-CH"/>
              </w:rPr>
            </w:pPr>
            <w:r w:rsidRPr="00007C64">
              <w:rPr>
                <w:lang w:val="fr-CH"/>
              </w:rPr>
              <w:t xml:space="preserve">NOTE 1 – Le rapport de protection s'applique sauf si le niveau du signal brouilleur </w:t>
            </w:r>
            <w:r w:rsidR="00007C64" w:rsidRPr="00007C64">
              <w:rPr>
                <w:lang w:val="fr-CH"/>
              </w:rPr>
              <w:t>est</w:t>
            </w:r>
            <w:r w:rsidRPr="00007C64">
              <w:rPr>
                <w:lang w:val="fr-CH"/>
              </w:rPr>
              <w:t xml:space="preserve"> supérieur au seuil de saturation correspondant. Dans ce cas, le récepteur est brouillé par le signal brouilleur, quel que soit le rapport signal/brouillage.</w:t>
            </w:r>
          </w:p>
          <w:p w:rsidR="00674515" w:rsidRPr="00007C64" w:rsidRDefault="00674515" w:rsidP="00A24D0A">
            <w:pPr>
              <w:pStyle w:val="Tablelegend"/>
              <w:ind w:left="-85" w:firstLine="0"/>
              <w:rPr>
                <w:lang w:val="fr-CH"/>
              </w:rPr>
            </w:pPr>
            <w:r w:rsidRPr="00007C64">
              <w:rPr>
                <w:lang w:val="fr-CH"/>
              </w:rPr>
              <w:t xml:space="preserve">NOTE 2 – Lorsque le niveau du signal utile est proche de la sensibilité du </w:t>
            </w:r>
            <w:r w:rsidR="00007C64" w:rsidRPr="00007C64">
              <w:rPr>
                <w:lang w:val="fr-CH"/>
              </w:rPr>
              <w:t>récepteur</w:t>
            </w:r>
            <w:r w:rsidRPr="00007C64">
              <w:rPr>
                <w:lang w:val="fr-CH"/>
              </w:rPr>
              <w:t xml:space="preserve">, il convient de tenir compte du bruit; par </w:t>
            </w:r>
            <w:r w:rsidR="00007C64" w:rsidRPr="00007C64">
              <w:rPr>
                <w:lang w:val="fr-CH"/>
              </w:rPr>
              <w:t>exemple</w:t>
            </w:r>
            <w:r w:rsidRPr="00007C64">
              <w:rPr>
                <w:lang w:val="fr-CH"/>
              </w:rPr>
              <w:t>, pour une sensibilité de +3 </w:t>
            </w:r>
            <w:r w:rsidR="00007C64">
              <w:rPr>
                <w:lang w:val="fr-CH"/>
              </w:rPr>
              <w:t xml:space="preserve">dB, il convient d'ajouter 3 dB </w:t>
            </w:r>
            <w:r w:rsidRPr="00007C64">
              <w:rPr>
                <w:lang w:val="fr-CH"/>
              </w:rPr>
              <w:t>au rapport de protection.</w:t>
            </w:r>
          </w:p>
          <w:p w:rsidR="00674515" w:rsidRPr="00007C64" w:rsidRDefault="00674515" w:rsidP="00A24D0A">
            <w:pPr>
              <w:pStyle w:val="Tablelegend"/>
              <w:ind w:left="-85" w:firstLine="0"/>
              <w:rPr>
                <w:lang w:val="fr-CH"/>
              </w:rPr>
            </w:pPr>
            <w:r w:rsidRPr="00007C64">
              <w:rPr>
                <w:lang w:val="fr-CH"/>
              </w:rPr>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tc>
      </w:tr>
    </w:tbl>
    <w:p w:rsidR="00674515" w:rsidRPr="00007C64" w:rsidRDefault="00674515" w:rsidP="00674515">
      <w:pPr>
        <w:pStyle w:val="Tablefin"/>
        <w:rPr>
          <w:lang w:val="fr-CH"/>
        </w:rPr>
      </w:pPr>
    </w:p>
    <w:p w:rsidR="00674515" w:rsidRPr="00007C64" w:rsidRDefault="00674515" w:rsidP="00674515">
      <w:pPr>
        <w:rPr>
          <w:lang w:val="fr-CH"/>
        </w:rPr>
      </w:pPr>
      <w:r w:rsidRPr="00007C64">
        <w:rPr>
          <w:lang w:val="fr-CH"/>
        </w:rPr>
        <w:t>Le Tableau 64 ci-après donne les valeurs des</w:t>
      </w:r>
      <w:r w:rsidR="00007C64">
        <w:rPr>
          <w:lang w:val="fr-CH"/>
        </w:rPr>
        <w:t xml:space="preserve"> </w:t>
      </w:r>
      <w:r w:rsidRPr="00007C64">
        <w:rPr>
          <w:lang w:val="fr-CH"/>
        </w:rPr>
        <w:t xml:space="preserve">rapports de protection et des seuils de </w:t>
      </w:r>
      <w:r w:rsidR="00007C64" w:rsidRPr="00007C64">
        <w:rPr>
          <w:lang w:val="fr-CH"/>
        </w:rPr>
        <w:t>saturation</w:t>
      </w:r>
      <w:r w:rsidRPr="00007C64">
        <w:rPr>
          <w:lang w:val="fr-CH"/>
        </w:rPr>
        <w:t xml:space="preserve"> obtenues pour un signal de station de base LTE brouilleur dans le cas d'une charge de </w:t>
      </w:r>
      <w:r w:rsidR="00007C64" w:rsidRPr="00007C64">
        <w:rPr>
          <w:lang w:val="fr-CH"/>
        </w:rPr>
        <w:t>trafic</w:t>
      </w:r>
      <w:r w:rsidRPr="00007C64">
        <w:rPr>
          <w:lang w:val="fr-CH"/>
        </w:rPr>
        <w:t xml:space="preserve"> pour la station de base de 0%. On utilise </w:t>
      </w:r>
      <w:r w:rsidR="00007C64" w:rsidRPr="00007C64">
        <w:rPr>
          <w:lang w:val="fr-CH"/>
        </w:rPr>
        <w:t>les Tableaux</w:t>
      </w:r>
      <w:r w:rsidRPr="00007C64">
        <w:rPr>
          <w:lang w:val="fr-CH"/>
        </w:rPr>
        <w:t xml:space="preserve"> 64, 66 et 68 pour remplir le Tableau 37 dans l'Annexe 2.</w:t>
      </w:r>
    </w:p>
    <w:p w:rsidR="00674515" w:rsidRPr="00007C64" w:rsidRDefault="00674515" w:rsidP="00A24D0A">
      <w:pPr>
        <w:pStyle w:val="TableNo"/>
        <w:keepLines/>
        <w:rPr>
          <w:lang w:val="fr-CH"/>
        </w:rPr>
      </w:pPr>
      <w:bookmarkStart w:id="861" w:name="_Toc309290591"/>
      <w:bookmarkStart w:id="862" w:name="_Toc309719102"/>
      <w:bookmarkStart w:id="863" w:name="_Toc321125410"/>
      <w:r w:rsidRPr="00007C64">
        <w:rPr>
          <w:lang w:val="fr-CH"/>
        </w:rPr>
        <w:t>TABLEAU 64</w:t>
      </w:r>
      <w:bookmarkEnd w:id="861"/>
      <w:bookmarkEnd w:id="862"/>
      <w:bookmarkEnd w:id="863"/>
    </w:p>
    <w:p w:rsidR="00674515" w:rsidRPr="00007C64" w:rsidRDefault="00674515" w:rsidP="00A24D0A">
      <w:pPr>
        <w:pStyle w:val="Tabletitle"/>
        <w:keepLines/>
        <w:rPr>
          <w:lang w:val="fr-CH"/>
        </w:rPr>
      </w:pPr>
      <w:bookmarkStart w:id="864" w:name="_Toc321125411"/>
      <w:r w:rsidRPr="00007C64">
        <w:rPr>
          <w:lang w:val="fr-CH"/>
        </w:rPr>
        <w:t>Valeurs du rapport de protection pour le 50ème et le 90ème centiles et valeurs du seuil de saturation pour le 10ème et le</w:t>
      </w:r>
      <w:r w:rsidR="00A24D0A" w:rsidRPr="00007C64">
        <w:rPr>
          <w:lang w:val="fr-CH"/>
        </w:rPr>
        <w:t xml:space="preserve"> </w:t>
      </w:r>
      <w:r w:rsidRPr="00007C64">
        <w:rPr>
          <w:lang w:val="fr-CH"/>
        </w:rPr>
        <w:t xml:space="preserve">50ème centiles pour un signal DVB-T de 8 MHz MAQ-64 avec rendement de codage 2/3 brouillé par un signal de station de base LTE de 10 MHz avec une charge de </w:t>
      </w:r>
      <w:r w:rsidR="00007C64" w:rsidRPr="00007C64">
        <w:rPr>
          <w:lang w:val="fr-CH"/>
        </w:rPr>
        <w:t>trafic</w:t>
      </w:r>
      <w:r w:rsidRPr="00007C64">
        <w:rPr>
          <w:lang w:val="fr-CH"/>
        </w:rPr>
        <w:t xml:space="preserve"> de 0% dans un canal </w:t>
      </w:r>
      <w:r w:rsidR="00007C64" w:rsidRPr="00007C64">
        <w:rPr>
          <w:lang w:val="fr-CH"/>
        </w:rPr>
        <w:t>gaussien</w:t>
      </w:r>
      <w:r w:rsidRPr="00007C64">
        <w:rPr>
          <w:lang w:val="fr-CH"/>
        </w:rPr>
        <w:t xml:space="preserve"> dans le cas de </w:t>
      </w:r>
      <w:r w:rsidR="00007C64" w:rsidRPr="00007C64">
        <w:rPr>
          <w:lang w:val="fr-CH"/>
        </w:rPr>
        <w:t>syntoniseurs</w:t>
      </w:r>
      <w:r w:rsidRPr="00007C64">
        <w:rPr>
          <w:lang w:val="fr-CH"/>
        </w:rPr>
        <w:t xml:space="preserve"> à boitier métallique et de syntoniseurs au silicium (voir Notes 1 à7)</w:t>
      </w:r>
      <w:bookmarkEnd w:id="8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8"/>
        <w:gridCol w:w="1279"/>
        <w:gridCol w:w="794"/>
        <w:gridCol w:w="793"/>
        <w:gridCol w:w="793"/>
        <w:gridCol w:w="793"/>
        <w:gridCol w:w="1137"/>
        <w:gridCol w:w="782"/>
        <w:gridCol w:w="782"/>
        <w:gridCol w:w="782"/>
        <w:gridCol w:w="782"/>
      </w:tblGrid>
      <w:tr w:rsidR="00674515" w:rsidRPr="00007C64" w:rsidTr="00A24D0A">
        <w:trPr>
          <w:trHeight w:val="172"/>
          <w:jc w:val="center"/>
        </w:trPr>
        <w:tc>
          <w:tcPr>
            <w:tcW w:w="0" w:type="auto"/>
            <w:vMerge w:val="restart"/>
            <w:vAlign w:val="center"/>
          </w:tcPr>
          <w:p w:rsidR="00674515" w:rsidRPr="00007C64" w:rsidRDefault="00674515" w:rsidP="00A24D0A">
            <w:pPr>
              <w:pStyle w:val="Tablehead"/>
              <w:rPr>
                <w:rFonts w:eastAsia="MS Mincho"/>
                <w:sz w:val="18"/>
                <w:szCs w:val="18"/>
                <w:lang w:val="fr-CH"/>
              </w:rPr>
            </w:pPr>
            <w:r w:rsidRPr="00007C64">
              <w:rPr>
                <w:rFonts w:eastAsia="MS Mincho"/>
                <w:sz w:val="18"/>
                <w:szCs w:val="18"/>
                <w:lang w:val="fr-CH"/>
              </w:rPr>
              <w:t>Décalage</w:t>
            </w:r>
            <w:r w:rsidR="00A24D0A" w:rsidRPr="00007C64">
              <w:rPr>
                <w:rFonts w:eastAsia="MS Mincho"/>
                <w:sz w:val="18"/>
                <w:szCs w:val="18"/>
                <w:lang w:val="fr-CH"/>
              </w:rPr>
              <w:br/>
            </w:r>
            <w:r w:rsidRPr="00007C64">
              <w:rPr>
                <w:rFonts w:eastAsia="MS Mincho"/>
                <w:sz w:val="18"/>
                <w:szCs w:val="18"/>
                <w:lang w:val="fr-CH"/>
              </w:rPr>
              <w:t>de fréquence</w:t>
            </w:r>
            <w:r w:rsidR="00A24D0A" w:rsidRPr="00007C64">
              <w:rPr>
                <w:rFonts w:eastAsia="MS Mincho"/>
                <w:sz w:val="18"/>
                <w:szCs w:val="18"/>
                <w:lang w:val="fr-CH"/>
              </w:rPr>
              <w:br/>
            </w:r>
            <w:r w:rsidRPr="00007C64">
              <w:rPr>
                <w:rFonts w:eastAsia="MS Mincho"/>
                <w:sz w:val="18"/>
                <w:szCs w:val="18"/>
                <w:lang w:val="fr-CH"/>
              </w:rPr>
              <w:t>du système</w:t>
            </w:r>
            <w:r w:rsidR="00A24D0A" w:rsidRPr="00007C64">
              <w:rPr>
                <w:rFonts w:eastAsia="MS Mincho"/>
                <w:sz w:val="18"/>
                <w:szCs w:val="18"/>
                <w:lang w:val="fr-CH"/>
              </w:rPr>
              <w:br/>
            </w:r>
            <w:r w:rsidRPr="00007C64">
              <w:rPr>
                <w:rFonts w:eastAsia="MS Mincho"/>
                <w:sz w:val="18"/>
                <w:szCs w:val="18"/>
                <w:lang w:val="fr-CH"/>
              </w:rPr>
              <w:t>brouilleur</w:t>
            </w:r>
            <w:r w:rsidRPr="00007C64">
              <w:rPr>
                <w:rFonts w:eastAsia="MS Mincho"/>
                <w:sz w:val="18"/>
                <w:szCs w:val="18"/>
                <w:lang w:val="fr-CH"/>
              </w:rPr>
              <w:br/>
              <w:t>N/(MHz)</w:t>
            </w:r>
          </w:p>
        </w:tc>
        <w:tc>
          <w:tcPr>
            <w:tcW w:w="0" w:type="auto"/>
            <w:gridSpan w:val="5"/>
            <w:hideMark/>
          </w:tcPr>
          <w:p w:rsidR="00674515" w:rsidRPr="00007C64" w:rsidRDefault="00674515" w:rsidP="00501D09">
            <w:pPr>
              <w:pStyle w:val="Tablehead"/>
              <w:rPr>
                <w:sz w:val="18"/>
                <w:szCs w:val="18"/>
                <w:lang w:val="fr-CH"/>
              </w:rPr>
            </w:pPr>
            <w:r w:rsidRPr="00007C64">
              <w:rPr>
                <w:sz w:val="18"/>
                <w:szCs w:val="18"/>
                <w:lang w:val="fr-CH"/>
              </w:rPr>
              <w:t>Syntoniseur à boitier métallique</w:t>
            </w:r>
          </w:p>
        </w:tc>
        <w:tc>
          <w:tcPr>
            <w:tcW w:w="0" w:type="auto"/>
            <w:gridSpan w:val="5"/>
            <w:hideMark/>
          </w:tcPr>
          <w:p w:rsidR="00674515" w:rsidRPr="00007C64" w:rsidRDefault="00D443AF" w:rsidP="00501D09">
            <w:pPr>
              <w:pStyle w:val="Tablehead"/>
              <w:rPr>
                <w:sz w:val="18"/>
                <w:szCs w:val="18"/>
                <w:lang w:val="fr-CH"/>
              </w:rPr>
            </w:pPr>
            <w:r w:rsidRPr="00007C64">
              <w:rPr>
                <w:sz w:val="18"/>
                <w:szCs w:val="18"/>
                <w:lang w:val="fr-CH"/>
              </w:rPr>
              <w:t xml:space="preserve">Syntoniseur </w:t>
            </w:r>
            <w:r w:rsidR="00674515" w:rsidRPr="00007C64">
              <w:rPr>
                <w:sz w:val="18"/>
                <w:szCs w:val="18"/>
                <w:lang w:val="fr-CH"/>
              </w:rPr>
              <w:t>au silicium</w:t>
            </w:r>
          </w:p>
        </w:tc>
      </w:tr>
      <w:tr w:rsidR="00674515" w:rsidRPr="009B3C54" w:rsidTr="00A24D0A">
        <w:trPr>
          <w:trHeight w:val="172"/>
          <w:jc w:val="center"/>
        </w:trPr>
        <w:tc>
          <w:tcPr>
            <w:tcW w:w="0" w:type="auto"/>
            <w:vMerge/>
            <w:hideMark/>
          </w:tcPr>
          <w:p w:rsidR="00674515" w:rsidRPr="00007C64" w:rsidRDefault="00674515" w:rsidP="00501D09">
            <w:pPr>
              <w:pStyle w:val="Tablehead"/>
              <w:rPr>
                <w:rFonts w:eastAsia="MS Mincho"/>
                <w:sz w:val="18"/>
                <w:szCs w:val="18"/>
                <w:lang w:val="fr-CH"/>
              </w:rPr>
            </w:pPr>
          </w:p>
        </w:tc>
        <w:tc>
          <w:tcPr>
            <w:tcW w:w="0" w:type="auto"/>
            <w:hideMark/>
          </w:tcPr>
          <w:p w:rsidR="00674515" w:rsidRPr="00007C64" w:rsidRDefault="00674515" w:rsidP="00501D09">
            <w:pPr>
              <w:pStyle w:val="Tablehead"/>
              <w:rPr>
                <w:sz w:val="18"/>
                <w:szCs w:val="18"/>
                <w:lang w:val="fr-CH"/>
              </w:rPr>
            </w:pPr>
            <w:r w:rsidRPr="00007C64">
              <w:rPr>
                <w:sz w:val="18"/>
                <w:szCs w:val="18"/>
                <w:lang w:val="fr-CH"/>
              </w:rPr>
              <w:t>Nombre de récepteurs</w:t>
            </w:r>
            <w:r w:rsidRPr="00007C64">
              <w:rPr>
                <w:sz w:val="18"/>
                <w:szCs w:val="18"/>
                <w:lang w:val="fr-CH"/>
              </w:rPr>
              <w:br/>
              <w:t>(Note 6)</w:t>
            </w:r>
          </w:p>
        </w:tc>
        <w:tc>
          <w:tcPr>
            <w:tcW w:w="0" w:type="auto"/>
            <w:hideMark/>
          </w:tcPr>
          <w:p w:rsidR="00674515" w:rsidRPr="00007C64" w:rsidRDefault="00674515" w:rsidP="00A24D0A">
            <w:pPr>
              <w:pStyle w:val="Tablehead"/>
              <w:rPr>
                <w:sz w:val="18"/>
                <w:szCs w:val="18"/>
                <w:lang w:val="fr-CH"/>
              </w:rPr>
            </w:pPr>
            <w:r w:rsidRPr="00007C64">
              <w:rPr>
                <w:sz w:val="18"/>
                <w:szCs w:val="18"/>
                <w:lang w:val="fr-CH"/>
              </w:rPr>
              <w:t xml:space="preserve">PR, </w:t>
            </w:r>
            <w:r w:rsidRPr="00007C64">
              <w:rPr>
                <w:sz w:val="18"/>
                <w:szCs w:val="18"/>
                <w:lang w:val="fr-CH"/>
              </w:rPr>
              <w:br/>
              <w:t>dB</w:t>
            </w:r>
            <w:r w:rsidRPr="00007C64">
              <w:rPr>
                <w:sz w:val="18"/>
                <w:szCs w:val="18"/>
                <w:lang w:val="fr-CH"/>
              </w:rPr>
              <w:br/>
              <w:t>50ème</w:t>
            </w:r>
            <w:r w:rsidRPr="00007C64">
              <w:rPr>
                <w:sz w:val="18"/>
                <w:szCs w:val="18"/>
                <w:lang w:val="fr-CH"/>
              </w:rPr>
              <w:br/>
              <w:t>centile</w:t>
            </w:r>
          </w:p>
        </w:tc>
        <w:tc>
          <w:tcPr>
            <w:tcW w:w="0" w:type="auto"/>
            <w:hideMark/>
          </w:tcPr>
          <w:p w:rsidR="00674515" w:rsidRPr="00007C64" w:rsidRDefault="00674515" w:rsidP="00A24D0A">
            <w:pPr>
              <w:pStyle w:val="Tablehead"/>
              <w:rPr>
                <w:sz w:val="18"/>
                <w:szCs w:val="18"/>
                <w:lang w:val="fr-CH"/>
              </w:rPr>
            </w:pPr>
            <w:r w:rsidRPr="00007C64">
              <w:rPr>
                <w:sz w:val="18"/>
                <w:szCs w:val="18"/>
                <w:lang w:val="fr-CH"/>
              </w:rPr>
              <w:t>PR,</w:t>
            </w:r>
            <w:r w:rsidRPr="00007C64">
              <w:rPr>
                <w:sz w:val="18"/>
                <w:szCs w:val="18"/>
                <w:lang w:val="fr-CH"/>
              </w:rPr>
              <w:br/>
              <w:t xml:space="preserve">dB </w:t>
            </w:r>
            <w:r w:rsidRPr="00007C64">
              <w:rPr>
                <w:sz w:val="18"/>
                <w:szCs w:val="18"/>
                <w:lang w:val="fr-CH"/>
              </w:rPr>
              <w:br/>
              <w:t>90ème</w:t>
            </w:r>
            <w:r w:rsidRPr="00007C64">
              <w:rPr>
                <w:sz w:val="18"/>
                <w:szCs w:val="18"/>
                <w:lang w:val="fr-CH"/>
              </w:rPr>
              <w:br/>
              <w:t>centile</w:t>
            </w:r>
          </w:p>
        </w:tc>
        <w:tc>
          <w:tcPr>
            <w:tcW w:w="0" w:type="auto"/>
          </w:tcPr>
          <w:p w:rsidR="00674515" w:rsidRPr="00007C64" w:rsidRDefault="00674515" w:rsidP="00A24D0A">
            <w:pPr>
              <w:pStyle w:val="Tablehead"/>
              <w:rPr>
                <w:sz w:val="18"/>
                <w:szCs w:val="18"/>
                <w:lang w:val="fr-CH"/>
              </w:rPr>
            </w:pPr>
            <w:r w:rsidRPr="00007C64">
              <w:rPr>
                <w:sz w:val="18"/>
                <w:szCs w:val="18"/>
                <w:lang w:val="fr-CH"/>
              </w:rPr>
              <w:t>Oth,</w:t>
            </w:r>
            <w:r w:rsidRPr="00007C64">
              <w:rPr>
                <w:sz w:val="18"/>
                <w:szCs w:val="18"/>
                <w:lang w:val="fr-CH"/>
              </w:rPr>
              <w:br/>
              <w:t xml:space="preserve">dBm </w:t>
            </w:r>
            <w:r w:rsidRPr="00007C64">
              <w:rPr>
                <w:sz w:val="18"/>
                <w:szCs w:val="18"/>
                <w:lang w:val="fr-CH"/>
              </w:rPr>
              <w:br/>
              <w:t>10ème</w:t>
            </w:r>
            <w:r w:rsidRPr="00007C64">
              <w:rPr>
                <w:sz w:val="18"/>
                <w:szCs w:val="18"/>
                <w:lang w:val="fr-CH"/>
              </w:rPr>
              <w:br/>
              <w:t>centile</w:t>
            </w:r>
          </w:p>
        </w:tc>
        <w:tc>
          <w:tcPr>
            <w:tcW w:w="0" w:type="auto"/>
            <w:hideMark/>
          </w:tcPr>
          <w:p w:rsidR="00674515" w:rsidRPr="00007C64" w:rsidRDefault="00674515" w:rsidP="00A24D0A">
            <w:pPr>
              <w:pStyle w:val="Tablehead"/>
              <w:rPr>
                <w:sz w:val="18"/>
                <w:szCs w:val="18"/>
                <w:lang w:val="fr-CH"/>
              </w:rPr>
            </w:pPr>
            <w:r w:rsidRPr="00007C64">
              <w:rPr>
                <w:sz w:val="18"/>
                <w:szCs w:val="18"/>
                <w:lang w:val="fr-CH"/>
              </w:rPr>
              <w:t>Oth,</w:t>
            </w:r>
            <w:r w:rsidRPr="00007C64">
              <w:rPr>
                <w:sz w:val="18"/>
                <w:szCs w:val="18"/>
                <w:lang w:val="fr-CH"/>
              </w:rPr>
              <w:br/>
              <w:t xml:space="preserve">dB </w:t>
            </w:r>
            <w:r w:rsidRPr="00007C64">
              <w:rPr>
                <w:sz w:val="18"/>
                <w:szCs w:val="18"/>
                <w:lang w:val="fr-CH"/>
              </w:rPr>
              <w:br/>
              <w:t>50ème</w:t>
            </w:r>
            <w:r w:rsidRPr="00007C64">
              <w:rPr>
                <w:sz w:val="18"/>
                <w:szCs w:val="18"/>
                <w:lang w:val="fr-CH"/>
              </w:rPr>
              <w:br/>
              <w:t>centile</w:t>
            </w:r>
          </w:p>
        </w:tc>
        <w:tc>
          <w:tcPr>
            <w:tcW w:w="0" w:type="auto"/>
            <w:hideMark/>
          </w:tcPr>
          <w:p w:rsidR="00674515" w:rsidRPr="00007C64" w:rsidRDefault="00674515" w:rsidP="00A24D0A">
            <w:pPr>
              <w:pStyle w:val="Tablehead"/>
              <w:rPr>
                <w:sz w:val="18"/>
                <w:szCs w:val="18"/>
                <w:lang w:val="fr-CH"/>
              </w:rPr>
            </w:pPr>
            <w:r w:rsidRPr="00007C64">
              <w:rPr>
                <w:sz w:val="18"/>
                <w:szCs w:val="18"/>
                <w:lang w:val="fr-CH"/>
              </w:rPr>
              <w:t>Nombre</w:t>
            </w:r>
            <w:r w:rsidR="00A24D0A" w:rsidRPr="00007C64">
              <w:rPr>
                <w:sz w:val="18"/>
                <w:szCs w:val="18"/>
                <w:lang w:val="fr-CH"/>
              </w:rPr>
              <w:br/>
            </w:r>
            <w:r w:rsidRPr="00007C64">
              <w:rPr>
                <w:sz w:val="18"/>
                <w:szCs w:val="18"/>
                <w:lang w:val="fr-CH"/>
              </w:rPr>
              <w:t>de</w:t>
            </w:r>
            <w:r w:rsidR="00A24D0A" w:rsidRPr="00007C64">
              <w:rPr>
                <w:sz w:val="18"/>
                <w:szCs w:val="18"/>
                <w:lang w:val="fr-CH"/>
              </w:rPr>
              <w:br/>
            </w:r>
            <w:r w:rsidRPr="00007C64">
              <w:rPr>
                <w:sz w:val="18"/>
                <w:szCs w:val="18"/>
                <w:lang w:val="fr-CH"/>
              </w:rPr>
              <w:t>récepteurs</w:t>
            </w:r>
          </w:p>
        </w:tc>
        <w:tc>
          <w:tcPr>
            <w:tcW w:w="0" w:type="auto"/>
            <w:hideMark/>
          </w:tcPr>
          <w:p w:rsidR="00674515" w:rsidRPr="00007C64" w:rsidRDefault="00674515" w:rsidP="00501D09">
            <w:pPr>
              <w:pStyle w:val="Tablehead"/>
              <w:rPr>
                <w:sz w:val="18"/>
                <w:szCs w:val="18"/>
                <w:lang w:val="fr-CH"/>
              </w:rPr>
            </w:pPr>
            <w:r w:rsidRPr="00007C64">
              <w:rPr>
                <w:sz w:val="18"/>
                <w:szCs w:val="18"/>
                <w:lang w:val="fr-CH"/>
              </w:rPr>
              <w:t>PR,</w:t>
            </w:r>
            <w:r w:rsidRPr="00007C64">
              <w:rPr>
                <w:sz w:val="18"/>
                <w:szCs w:val="18"/>
                <w:lang w:val="fr-CH"/>
              </w:rPr>
              <w:br/>
              <w:t xml:space="preserve">dB </w:t>
            </w:r>
            <w:r w:rsidRPr="00007C64">
              <w:rPr>
                <w:sz w:val="18"/>
                <w:szCs w:val="18"/>
                <w:lang w:val="fr-CH"/>
              </w:rPr>
              <w:br/>
              <w:t>50ème</w:t>
            </w:r>
            <w:r w:rsidRPr="00007C64">
              <w:rPr>
                <w:sz w:val="18"/>
                <w:szCs w:val="18"/>
                <w:lang w:val="fr-CH"/>
              </w:rPr>
              <w:br/>
              <w:t>cen-</w:t>
            </w:r>
            <w:r w:rsidRPr="00007C64">
              <w:rPr>
                <w:sz w:val="18"/>
                <w:szCs w:val="18"/>
                <w:lang w:val="fr-CH"/>
              </w:rPr>
              <w:br/>
              <w:t>tile</w:t>
            </w:r>
          </w:p>
        </w:tc>
        <w:tc>
          <w:tcPr>
            <w:tcW w:w="0" w:type="auto"/>
            <w:hideMark/>
          </w:tcPr>
          <w:p w:rsidR="00674515" w:rsidRPr="00007C64" w:rsidRDefault="00674515" w:rsidP="00501D09">
            <w:pPr>
              <w:pStyle w:val="Tablehead"/>
              <w:rPr>
                <w:sz w:val="18"/>
                <w:szCs w:val="18"/>
                <w:lang w:val="fr-CH"/>
              </w:rPr>
            </w:pPr>
            <w:r w:rsidRPr="00007C64">
              <w:rPr>
                <w:sz w:val="18"/>
                <w:szCs w:val="18"/>
                <w:lang w:val="fr-CH"/>
              </w:rPr>
              <w:t>PR,</w:t>
            </w:r>
            <w:r w:rsidRPr="00007C64">
              <w:rPr>
                <w:sz w:val="18"/>
                <w:szCs w:val="18"/>
                <w:lang w:val="fr-CH"/>
              </w:rPr>
              <w:br/>
              <w:t xml:space="preserve">dB </w:t>
            </w:r>
            <w:r w:rsidRPr="00007C64">
              <w:rPr>
                <w:sz w:val="18"/>
                <w:szCs w:val="18"/>
                <w:lang w:val="fr-CH"/>
              </w:rPr>
              <w:br/>
              <w:t>90ème</w:t>
            </w:r>
            <w:r w:rsidRPr="00007C64">
              <w:rPr>
                <w:sz w:val="18"/>
                <w:szCs w:val="18"/>
                <w:lang w:val="fr-CH"/>
              </w:rPr>
              <w:br/>
              <w:t>cen-</w:t>
            </w:r>
            <w:r w:rsidRPr="00007C64">
              <w:rPr>
                <w:sz w:val="18"/>
                <w:szCs w:val="18"/>
                <w:lang w:val="fr-CH"/>
              </w:rPr>
              <w:br/>
              <w:t>tile</w:t>
            </w:r>
          </w:p>
        </w:tc>
        <w:tc>
          <w:tcPr>
            <w:tcW w:w="0" w:type="auto"/>
          </w:tcPr>
          <w:p w:rsidR="00674515" w:rsidRPr="004B5CD7" w:rsidRDefault="00674515" w:rsidP="00501D09">
            <w:pPr>
              <w:pStyle w:val="Tablehead"/>
              <w:rPr>
                <w:sz w:val="18"/>
                <w:szCs w:val="18"/>
                <w:lang w:val="en-US"/>
              </w:rPr>
            </w:pPr>
            <w:r w:rsidRPr="004B5CD7">
              <w:rPr>
                <w:sz w:val="18"/>
                <w:szCs w:val="18"/>
                <w:lang w:val="en-US"/>
              </w:rPr>
              <w:t>Oth,</w:t>
            </w:r>
            <w:r w:rsidRPr="004B5CD7">
              <w:rPr>
                <w:sz w:val="18"/>
                <w:szCs w:val="18"/>
                <w:lang w:val="en-US"/>
              </w:rPr>
              <w:br/>
              <w:t xml:space="preserve">dBm </w:t>
            </w:r>
            <w:r w:rsidRPr="004B5CD7">
              <w:rPr>
                <w:sz w:val="18"/>
                <w:szCs w:val="18"/>
                <w:lang w:val="en-US"/>
              </w:rPr>
              <w:br/>
              <w:t>10ème</w:t>
            </w:r>
            <w:r w:rsidRPr="004B5CD7">
              <w:rPr>
                <w:sz w:val="18"/>
                <w:szCs w:val="18"/>
                <w:lang w:val="en-US"/>
              </w:rPr>
              <w:br/>
              <w:t>cen-</w:t>
            </w:r>
            <w:r w:rsidRPr="004B5CD7">
              <w:rPr>
                <w:sz w:val="18"/>
                <w:szCs w:val="18"/>
                <w:lang w:val="en-US"/>
              </w:rPr>
              <w:br/>
              <w:t>tile</w:t>
            </w:r>
          </w:p>
        </w:tc>
        <w:tc>
          <w:tcPr>
            <w:tcW w:w="0" w:type="auto"/>
            <w:hideMark/>
          </w:tcPr>
          <w:p w:rsidR="00674515" w:rsidRPr="004B5CD7" w:rsidRDefault="00674515" w:rsidP="00501D09">
            <w:pPr>
              <w:pStyle w:val="Tablehead"/>
              <w:rPr>
                <w:sz w:val="18"/>
                <w:szCs w:val="18"/>
                <w:lang w:val="en-US"/>
              </w:rPr>
            </w:pPr>
            <w:r w:rsidRPr="004B5CD7">
              <w:rPr>
                <w:sz w:val="18"/>
                <w:szCs w:val="18"/>
                <w:lang w:val="en-US"/>
              </w:rPr>
              <w:t>Oth,</w:t>
            </w:r>
            <w:r w:rsidRPr="004B5CD7">
              <w:rPr>
                <w:sz w:val="18"/>
                <w:szCs w:val="18"/>
                <w:lang w:val="en-US"/>
              </w:rPr>
              <w:br/>
              <w:t xml:space="preserve">dBm </w:t>
            </w:r>
            <w:r w:rsidRPr="004B5CD7">
              <w:rPr>
                <w:sz w:val="18"/>
                <w:szCs w:val="18"/>
                <w:lang w:val="en-US"/>
              </w:rPr>
              <w:br/>
              <w:t>50ème</w:t>
            </w:r>
            <w:r w:rsidRPr="004B5CD7">
              <w:rPr>
                <w:sz w:val="18"/>
                <w:szCs w:val="18"/>
                <w:lang w:val="en-US"/>
              </w:rPr>
              <w:br/>
              <w:t>cen-</w:t>
            </w:r>
            <w:r w:rsidRPr="004B5CD7">
              <w:rPr>
                <w:sz w:val="18"/>
                <w:szCs w:val="18"/>
                <w:lang w:val="en-US"/>
              </w:rPr>
              <w:br/>
              <w:t>tile</w:t>
            </w:r>
          </w:p>
        </w:tc>
      </w:tr>
      <w:tr w:rsidR="00674515" w:rsidRPr="00007C64" w:rsidTr="00A24D0A">
        <w:trPr>
          <w:trHeight w:val="138"/>
          <w:jc w:val="center"/>
        </w:trPr>
        <w:tc>
          <w:tcPr>
            <w:tcW w:w="0" w:type="auto"/>
            <w:hideMark/>
          </w:tcPr>
          <w:p w:rsidR="00674515" w:rsidRPr="00007C64" w:rsidRDefault="00674515" w:rsidP="00A24D0A">
            <w:pPr>
              <w:pStyle w:val="Tabletext"/>
              <w:jc w:val="center"/>
              <w:rPr>
                <w:sz w:val="18"/>
                <w:szCs w:val="18"/>
                <w:lang w:val="fr-CH"/>
              </w:rPr>
            </w:pPr>
            <w:r w:rsidRPr="00007C64">
              <w:rPr>
                <w:sz w:val="18"/>
                <w:szCs w:val="18"/>
                <w:lang w:val="fr-CH"/>
              </w:rPr>
              <w:t>1/(10 MHz)</w:t>
            </w:r>
          </w:p>
        </w:tc>
        <w:tc>
          <w:tcPr>
            <w:tcW w:w="0" w:type="auto"/>
            <w:vAlign w:val="center"/>
          </w:tcPr>
          <w:p w:rsidR="00674515" w:rsidRPr="00007C64" w:rsidRDefault="00674515" w:rsidP="00A24D0A">
            <w:pPr>
              <w:pStyle w:val="Tabletext"/>
              <w:jc w:val="center"/>
              <w:rPr>
                <w:sz w:val="18"/>
                <w:szCs w:val="18"/>
                <w:lang w:val="fr-CH"/>
              </w:rPr>
            </w:pPr>
          </w:p>
        </w:tc>
        <w:tc>
          <w:tcPr>
            <w:tcW w:w="0" w:type="auto"/>
            <w:vAlign w:val="center"/>
          </w:tcPr>
          <w:p w:rsidR="00674515" w:rsidRPr="00007C64" w:rsidRDefault="00674515" w:rsidP="00A24D0A">
            <w:pPr>
              <w:pStyle w:val="Tabletext"/>
              <w:jc w:val="center"/>
              <w:rPr>
                <w:sz w:val="18"/>
                <w:szCs w:val="18"/>
                <w:lang w:val="fr-CH"/>
              </w:rPr>
            </w:pPr>
          </w:p>
        </w:tc>
        <w:tc>
          <w:tcPr>
            <w:tcW w:w="0" w:type="auto"/>
            <w:vAlign w:val="center"/>
          </w:tcPr>
          <w:p w:rsidR="00674515" w:rsidRPr="00007C64" w:rsidRDefault="00674515" w:rsidP="00A24D0A">
            <w:pPr>
              <w:pStyle w:val="Tabletext"/>
              <w:jc w:val="center"/>
              <w:rPr>
                <w:sz w:val="18"/>
                <w:szCs w:val="18"/>
                <w:lang w:val="fr-CH"/>
              </w:rPr>
            </w:pPr>
          </w:p>
        </w:tc>
        <w:tc>
          <w:tcPr>
            <w:tcW w:w="0" w:type="auto"/>
            <w:vAlign w:val="center"/>
          </w:tcPr>
          <w:p w:rsidR="00674515" w:rsidRPr="00007C64" w:rsidRDefault="00674515" w:rsidP="00A24D0A">
            <w:pPr>
              <w:pStyle w:val="Tabletext"/>
              <w:jc w:val="center"/>
              <w:rPr>
                <w:sz w:val="18"/>
                <w:szCs w:val="18"/>
                <w:lang w:val="fr-CH"/>
              </w:rPr>
            </w:pPr>
          </w:p>
        </w:tc>
        <w:tc>
          <w:tcPr>
            <w:tcW w:w="0" w:type="auto"/>
            <w:vAlign w:val="center"/>
          </w:tcPr>
          <w:p w:rsidR="00674515" w:rsidRPr="00007C64" w:rsidRDefault="00674515" w:rsidP="00A24D0A">
            <w:pPr>
              <w:pStyle w:val="Tabletext"/>
              <w:jc w:val="center"/>
              <w:rPr>
                <w:sz w:val="18"/>
                <w:szCs w:val="18"/>
                <w:lang w:val="fr-CH"/>
              </w:rPr>
            </w:pPr>
          </w:p>
        </w:tc>
        <w:tc>
          <w:tcPr>
            <w:tcW w:w="0" w:type="auto"/>
            <w:vAlign w:val="center"/>
            <w:hideMark/>
          </w:tcPr>
          <w:p w:rsidR="00674515" w:rsidRPr="00007C64" w:rsidRDefault="00674515" w:rsidP="00A24D0A">
            <w:pPr>
              <w:pStyle w:val="Tabletext"/>
              <w:jc w:val="center"/>
              <w:rPr>
                <w:sz w:val="18"/>
                <w:szCs w:val="18"/>
                <w:lang w:val="fr-CH"/>
              </w:rPr>
            </w:pPr>
            <w:r w:rsidRPr="00007C64">
              <w:rPr>
                <w:sz w:val="18"/>
                <w:szCs w:val="18"/>
                <w:lang w:val="fr-CH"/>
              </w:rPr>
              <w:t>6</w:t>
            </w:r>
          </w:p>
        </w:tc>
        <w:tc>
          <w:tcPr>
            <w:tcW w:w="0" w:type="auto"/>
            <w:vAlign w:val="center"/>
          </w:tcPr>
          <w:p w:rsidR="00674515" w:rsidRPr="00007C64" w:rsidRDefault="00674515" w:rsidP="00A24D0A">
            <w:pPr>
              <w:pStyle w:val="Tabletext"/>
              <w:jc w:val="center"/>
              <w:rPr>
                <w:sz w:val="18"/>
                <w:szCs w:val="18"/>
                <w:lang w:val="fr-CH"/>
              </w:rPr>
            </w:pPr>
            <w:r w:rsidRPr="00007C64">
              <w:rPr>
                <w:sz w:val="18"/>
                <w:szCs w:val="18"/>
                <w:lang w:val="fr-CH"/>
              </w:rPr>
              <w:t>−30,5</w:t>
            </w:r>
          </w:p>
        </w:tc>
        <w:tc>
          <w:tcPr>
            <w:tcW w:w="0" w:type="auto"/>
            <w:vAlign w:val="center"/>
          </w:tcPr>
          <w:p w:rsidR="00674515" w:rsidRPr="00007C64" w:rsidRDefault="00674515" w:rsidP="00A24D0A">
            <w:pPr>
              <w:pStyle w:val="Tabletext"/>
              <w:jc w:val="center"/>
              <w:rPr>
                <w:sz w:val="18"/>
                <w:szCs w:val="18"/>
                <w:lang w:val="fr-CH"/>
              </w:rPr>
            </w:pPr>
            <w:r w:rsidRPr="00007C64">
              <w:rPr>
                <w:sz w:val="18"/>
                <w:szCs w:val="18"/>
                <w:lang w:val="fr-CH"/>
              </w:rPr>
              <w:t>−20,5</w:t>
            </w:r>
          </w:p>
        </w:tc>
        <w:tc>
          <w:tcPr>
            <w:tcW w:w="0" w:type="auto"/>
            <w:vAlign w:val="center"/>
          </w:tcPr>
          <w:p w:rsidR="00674515" w:rsidRPr="00007C64" w:rsidRDefault="00674515" w:rsidP="00A24D0A">
            <w:pPr>
              <w:pStyle w:val="Tabletext"/>
              <w:jc w:val="center"/>
              <w:rPr>
                <w:sz w:val="18"/>
                <w:szCs w:val="18"/>
                <w:lang w:val="fr-CH"/>
              </w:rPr>
            </w:pPr>
            <w:r w:rsidRPr="00007C64">
              <w:rPr>
                <w:sz w:val="18"/>
                <w:szCs w:val="18"/>
                <w:lang w:val="fr-CH"/>
              </w:rPr>
              <w:t>−40,8</w:t>
            </w:r>
          </w:p>
        </w:tc>
        <w:tc>
          <w:tcPr>
            <w:tcW w:w="0" w:type="auto"/>
            <w:vAlign w:val="center"/>
          </w:tcPr>
          <w:p w:rsidR="00674515" w:rsidRPr="00007C64" w:rsidRDefault="00674515" w:rsidP="00A24D0A">
            <w:pPr>
              <w:pStyle w:val="Tabletext"/>
              <w:jc w:val="center"/>
              <w:rPr>
                <w:sz w:val="18"/>
                <w:szCs w:val="18"/>
                <w:lang w:val="fr-CH"/>
              </w:rPr>
            </w:pPr>
            <w:r w:rsidRPr="00007C64">
              <w:rPr>
                <w:sz w:val="18"/>
                <w:szCs w:val="18"/>
                <w:lang w:val="fr-CH"/>
              </w:rPr>
              <w:t>−38,0</w:t>
            </w:r>
          </w:p>
        </w:tc>
      </w:tr>
      <w:tr w:rsidR="00674515" w:rsidRPr="00007C64" w:rsidTr="00A24D0A">
        <w:trPr>
          <w:trHeight w:val="125"/>
          <w:jc w:val="center"/>
        </w:trPr>
        <w:tc>
          <w:tcPr>
            <w:tcW w:w="0" w:type="auto"/>
            <w:hideMark/>
          </w:tcPr>
          <w:p w:rsidR="00674515" w:rsidRPr="00007C64" w:rsidRDefault="00674515" w:rsidP="00A24D0A">
            <w:pPr>
              <w:pStyle w:val="Tabletext"/>
              <w:jc w:val="center"/>
              <w:rPr>
                <w:sz w:val="18"/>
                <w:szCs w:val="18"/>
                <w:lang w:val="fr-CH"/>
              </w:rPr>
            </w:pPr>
            <w:r w:rsidRPr="00007C64">
              <w:rPr>
                <w:sz w:val="18"/>
                <w:szCs w:val="18"/>
                <w:lang w:val="fr-CH"/>
              </w:rPr>
              <w:t>2/(18 MHz)</w:t>
            </w:r>
          </w:p>
        </w:tc>
        <w:tc>
          <w:tcPr>
            <w:tcW w:w="0" w:type="auto"/>
            <w:vAlign w:val="center"/>
          </w:tcPr>
          <w:p w:rsidR="00674515" w:rsidRPr="00007C64" w:rsidRDefault="00674515" w:rsidP="00A24D0A">
            <w:pPr>
              <w:pStyle w:val="Tabletext"/>
              <w:jc w:val="center"/>
              <w:rPr>
                <w:sz w:val="18"/>
                <w:szCs w:val="18"/>
                <w:lang w:val="fr-CH"/>
              </w:rPr>
            </w:pPr>
          </w:p>
        </w:tc>
        <w:tc>
          <w:tcPr>
            <w:tcW w:w="0" w:type="auto"/>
            <w:vAlign w:val="center"/>
          </w:tcPr>
          <w:p w:rsidR="00674515" w:rsidRPr="00007C64" w:rsidRDefault="00674515" w:rsidP="00A24D0A">
            <w:pPr>
              <w:pStyle w:val="Tabletext"/>
              <w:jc w:val="center"/>
              <w:rPr>
                <w:sz w:val="18"/>
                <w:szCs w:val="18"/>
                <w:lang w:val="fr-CH"/>
              </w:rPr>
            </w:pPr>
          </w:p>
        </w:tc>
        <w:tc>
          <w:tcPr>
            <w:tcW w:w="0" w:type="auto"/>
            <w:vAlign w:val="center"/>
          </w:tcPr>
          <w:p w:rsidR="00674515" w:rsidRPr="00007C64" w:rsidRDefault="00674515" w:rsidP="00A24D0A">
            <w:pPr>
              <w:pStyle w:val="Tabletext"/>
              <w:jc w:val="center"/>
              <w:rPr>
                <w:sz w:val="18"/>
                <w:szCs w:val="18"/>
                <w:lang w:val="fr-CH"/>
              </w:rPr>
            </w:pPr>
          </w:p>
        </w:tc>
        <w:tc>
          <w:tcPr>
            <w:tcW w:w="0" w:type="auto"/>
            <w:vAlign w:val="center"/>
          </w:tcPr>
          <w:p w:rsidR="00674515" w:rsidRPr="00007C64" w:rsidRDefault="00674515" w:rsidP="00A24D0A">
            <w:pPr>
              <w:pStyle w:val="Tabletext"/>
              <w:jc w:val="center"/>
              <w:rPr>
                <w:sz w:val="18"/>
                <w:szCs w:val="18"/>
                <w:lang w:val="fr-CH"/>
              </w:rPr>
            </w:pPr>
          </w:p>
        </w:tc>
        <w:tc>
          <w:tcPr>
            <w:tcW w:w="0" w:type="auto"/>
            <w:vAlign w:val="center"/>
          </w:tcPr>
          <w:p w:rsidR="00674515" w:rsidRPr="00007C64" w:rsidRDefault="00674515" w:rsidP="00A24D0A">
            <w:pPr>
              <w:pStyle w:val="Tabletext"/>
              <w:jc w:val="center"/>
              <w:rPr>
                <w:sz w:val="18"/>
                <w:szCs w:val="18"/>
                <w:lang w:val="fr-CH"/>
              </w:rPr>
            </w:pPr>
          </w:p>
        </w:tc>
        <w:tc>
          <w:tcPr>
            <w:tcW w:w="0" w:type="auto"/>
            <w:vAlign w:val="center"/>
            <w:hideMark/>
          </w:tcPr>
          <w:p w:rsidR="00674515" w:rsidRPr="00007C64" w:rsidRDefault="00674515" w:rsidP="00A24D0A">
            <w:pPr>
              <w:pStyle w:val="Tabletext"/>
              <w:jc w:val="center"/>
              <w:rPr>
                <w:sz w:val="18"/>
                <w:szCs w:val="18"/>
                <w:lang w:val="fr-CH"/>
              </w:rPr>
            </w:pPr>
            <w:r w:rsidRPr="00007C64">
              <w:rPr>
                <w:sz w:val="18"/>
                <w:szCs w:val="18"/>
                <w:lang w:val="fr-CH"/>
              </w:rPr>
              <w:t>6</w:t>
            </w:r>
          </w:p>
        </w:tc>
        <w:tc>
          <w:tcPr>
            <w:tcW w:w="0" w:type="auto"/>
            <w:vAlign w:val="center"/>
          </w:tcPr>
          <w:p w:rsidR="00674515" w:rsidRPr="00007C64" w:rsidRDefault="00674515" w:rsidP="00A24D0A">
            <w:pPr>
              <w:pStyle w:val="Tabletext"/>
              <w:jc w:val="center"/>
              <w:rPr>
                <w:sz w:val="18"/>
                <w:szCs w:val="18"/>
                <w:lang w:val="fr-CH"/>
              </w:rPr>
            </w:pPr>
            <w:r w:rsidRPr="00007C64">
              <w:rPr>
                <w:sz w:val="18"/>
                <w:szCs w:val="18"/>
                <w:lang w:val="fr-CH"/>
              </w:rPr>
              <w:t>−27,5</w:t>
            </w:r>
          </w:p>
        </w:tc>
        <w:tc>
          <w:tcPr>
            <w:tcW w:w="0" w:type="auto"/>
            <w:vAlign w:val="center"/>
          </w:tcPr>
          <w:p w:rsidR="00674515" w:rsidRPr="00007C64" w:rsidRDefault="00674515" w:rsidP="00A24D0A">
            <w:pPr>
              <w:pStyle w:val="Tabletext"/>
              <w:jc w:val="center"/>
              <w:rPr>
                <w:sz w:val="18"/>
                <w:szCs w:val="18"/>
                <w:lang w:val="fr-CH"/>
              </w:rPr>
            </w:pPr>
            <w:r w:rsidRPr="00007C64">
              <w:rPr>
                <w:sz w:val="18"/>
                <w:szCs w:val="18"/>
                <w:lang w:val="fr-CH"/>
              </w:rPr>
              <w:t>−21,5</w:t>
            </w:r>
          </w:p>
        </w:tc>
        <w:tc>
          <w:tcPr>
            <w:tcW w:w="0" w:type="auto"/>
            <w:vAlign w:val="center"/>
          </w:tcPr>
          <w:p w:rsidR="00674515" w:rsidRPr="00007C64" w:rsidRDefault="00674515" w:rsidP="00A24D0A">
            <w:pPr>
              <w:pStyle w:val="Tabletext"/>
              <w:jc w:val="center"/>
              <w:rPr>
                <w:sz w:val="18"/>
                <w:szCs w:val="18"/>
                <w:lang w:val="fr-CH"/>
              </w:rPr>
            </w:pPr>
            <w:r w:rsidRPr="00007C64">
              <w:rPr>
                <w:sz w:val="18"/>
                <w:szCs w:val="18"/>
                <w:lang w:val="fr-CH"/>
              </w:rPr>
              <w:t>−35,5</w:t>
            </w:r>
          </w:p>
        </w:tc>
        <w:tc>
          <w:tcPr>
            <w:tcW w:w="0" w:type="auto"/>
            <w:vAlign w:val="center"/>
          </w:tcPr>
          <w:p w:rsidR="00674515" w:rsidRPr="00007C64" w:rsidRDefault="00674515" w:rsidP="00A24D0A">
            <w:pPr>
              <w:pStyle w:val="Tabletext"/>
              <w:jc w:val="center"/>
              <w:rPr>
                <w:sz w:val="18"/>
                <w:szCs w:val="18"/>
                <w:lang w:val="fr-CH"/>
              </w:rPr>
            </w:pPr>
            <w:r w:rsidRPr="00007C64">
              <w:rPr>
                <w:sz w:val="18"/>
                <w:szCs w:val="18"/>
                <w:lang w:val="fr-CH"/>
              </w:rPr>
              <w:t>−6,0</w:t>
            </w:r>
          </w:p>
        </w:tc>
      </w:tr>
      <w:tr w:rsidR="00674515" w:rsidRPr="00007C64" w:rsidTr="00A24D0A">
        <w:trPr>
          <w:trHeight w:val="125"/>
          <w:jc w:val="center"/>
        </w:trPr>
        <w:tc>
          <w:tcPr>
            <w:tcW w:w="0" w:type="auto"/>
            <w:hideMark/>
          </w:tcPr>
          <w:p w:rsidR="00674515" w:rsidRPr="00007C64" w:rsidRDefault="00674515" w:rsidP="00A24D0A">
            <w:pPr>
              <w:pStyle w:val="Tabletext"/>
              <w:jc w:val="center"/>
              <w:rPr>
                <w:sz w:val="18"/>
                <w:szCs w:val="18"/>
                <w:lang w:val="fr-CH"/>
              </w:rPr>
            </w:pPr>
            <w:r w:rsidRPr="00007C64">
              <w:rPr>
                <w:sz w:val="18"/>
                <w:szCs w:val="18"/>
                <w:lang w:val="fr-CH"/>
              </w:rPr>
              <w:t>3/(26 MHz)</w:t>
            </w:r>
          </w:p>
        </w:tc>
        <w:tc>
          <w:tcPr>
            <w:tcW w:w="0" w:type="auto"/>
            <w:vAlign w:val="center"/>
          </w:tcPr>
          <w:p w:rsidR="00674515" w:rsidRPr="00007C64" w:rsidRDefault="00674515" w:rsidP="00A24D0A">
            <w:pPr>
              <w:pStyle w:val="Tabletext"/>
              <w:jc w:val="center"/>
              <w:rPr>
                <w:sz w:val="18"/>
                <w:szCs w:val="18"/>
                <w:lang w:val="fr-CH"/>
              </w:rPr>
            </w:pPr>
          </w:p>
        </w:tc>
        <w:tc>
          <w:tcPr>
            <w:tcW w:w="0" w:type="auto"/>
            <w:vAlign w:val="center"/>
          </w:tcPr>
          <w:p w:rsidR="00674515" w:rsidRPr="00007C64" w:rsidRDefault="00674515" w:rsidP="00A24D0A">
            <w:pPr>
              <w:pStyle w:val="Tabletext"/>
              <w:jc w:val="center"/>
              <w:rPr>
                <w:sz w:val="18"/>
                <w:szCs w:val="18"/>
                <w:lang w:val="fr-CH"/>
              </w:rPr>
            </w:pPr>
          </w:p>
        </w:tc>
        <w:tc>
          <w:tcPr>
            <w:tcW w:w="0" w:type="auto"/>
            <w:vAlign w:val="center"/>
          </w:tcPr>
          <w:p w:rsidR="00674515" w:rsidRPr="00007C64" w:rsidRDefault="00674515" w:rsidP="00A24D0A">
            <w:pPr>
              <w:pStyle w:val="Tabletext"/>
              <w:jc w:val="center"/>
              <w:rPr>
                <w:sz w:val="18"/>
                <w:szCs w:val="18"/>
                <w:lang w:val="fr-CH"/>
              </w:rPr>
            </w:pPr>
          </w:p>
        </w:tc>
        <w:tc>
          <w:tcPr>
            <w:tcW w:w="0" w:type="auto"/>
            <w:vAlign w:val="center"/>
          </w:tcPr>
          <w:p w:rsidR="00674515" w:rsidRPr="00007C64" w:rsidRDefault="00674515" w:rsidP="00A24D0A">
            <w:pPr>
              <w:pStyle w:val="Tabletext"/>
              <w:jc w:val="center"/>
              <w:rPr>
                <w:sz w:val="18"/>
                <w:szCs w:val="18"/>
                <w:lang w:val="fr-CH"/>
              </w:rPr>
            </w:pPr>
          </w:p>
        </w:tc>
        <w:tc>
          <w:tcPr>
            <w:tcW w:w="0" w:type="auto"/>
            <w:vAlign w:val="center"/>
          </w:tcPr>
          <w:p w:rsidR="00674515" w:rsidRPr="00007C64" w:rsidRDefault="00674515" w:rsidP="00A24D0A">
            <w:pPr>
              <w:pStyle w:val="Tabletext"/>
              <w:jc w:val="center"/>
              <w:rPr>
                <w:sz w:val="18"/>
                <w:szCs w:val="18"/>
                <w:lang w:val="fr-CH"/>
              </w:rPr>
            </w:pPr>
          </w:p>
        </w:tc>
        <w:tc>
          <w:tcPr>
            <w:tcW w:w="0" w:type="auto"/>
            <w:vAlign w:val="center"/>
            <w:hideMark/>
          </w:tcPr>
          <w:p w:rsidR="00674515" w:rsidRPr="00007C64" w:rsidRDefault="00674515" w:rsidP="00A24D0A">
            <w:pPr>
              <w:pStyle w:val="Tabletext"/>
              <w:jc w:val="center"/>
              <w:rPr>
                <w:sz w:val="18"/>
                <w:szCs w:val="18"/>
                <w:lang w:val="fr-CH"/>
              </w:rPr>
            </w:pPr>
            <w:r w:rsidRPr="00007C64">
              <w:rPr>
                <w:sz w:val="18"/>
                <w:szCs w:val="18"/>
                <w:lang w:val="fr-CH"/>
              </w:rPr>
              <w:t>6</w:t>
            </w:r>
          </w:p>
        </w:tc>
        <w:tc>
          <w:tcPr>
            <w:tcW w:w="0" w:type="auto"/>
            <w:vAlign w:val="center"/>
          </w:tcPr>
          <w:p w:rsidR="00674515" w:rsidRPr="00007C64" w:rsidRDefault="00674515" w:rsidP="00A24D0A">
            <w:pPr>
              <w:pStyle w:val="Tabletext"/>
              <w:jc w:val="center"/>
              <w:rPr>
                <w:sz w:val="18"/>
                <w:szCs w:val="18"/>
                <w:lang w:val="fr-CH"/>
              </w:rPr>
            </w:pPr>
            <w:r w:rsidRPr="00007C64">
              <w:rPr>
                <w:sz w:val="18"/>
                <w:szCs w:val="18"/>
                <w:lang w:val="fr-CH"/>
              </w:rPr>
              <w:t>−30,0</w:t>
            </w:r>
          </w:p>
        </w:tc>
        <w:tc>
          <w:tcPr>
            <w:tcW w:w="0" w:type="auto"/>
            <w:vAlign w:val="center"/>
          </w:tcPr>
          <w:p w:rsidR="00674515" w:rsidRPr="00007C64" w:rsidRDefault="00674515" w:rsidP="00A24D0A">
            <w:pPr>
              <w:pStyle w:val="Tabletext"/>
              <w:jc w:val="center"/>
              <w:rPr>
                <w:sz w:val="18"/>
                <w:szCs w:val="18"/>
                <w:lang w:val="fr-CH"/>
              </w:rPr>
            </w:pPr>
            <w:r w:rsidRPr="00007C64">
              <w:rPr>
                <w:sz w:val="18"/>
                <w:szCs w:val="18"/>
                <w:lang w:val="fr-CH"/>
              </w:rPr>
              <w:t>−24,5</w:t>
            </w:r>
          </w:p>
        </w:tc>
        <w:tc>
          <w:tcPr>
            <w:tcW w:w="0" w:type="auto"/>
            <w:vAlign w:val="center"/>
          </w:tcPr>
          <w:p w:rsidR="00674515" w:rsidRPr="00007C64" w:rsidRDefault="00674515" w:rsidP="00A24D0A">
            <w:pPr>
              <w:pStyle w:val="Tabletext"/>
              <w:jc w:val="center"/>
              <w:rPr>
                <w:sz w:val="18"/>
                <w:szCs w:val="18"/>
                <w:lang w:val="fr-CH"/>
              </w:rPr>
            </w:pPr>
            <w:r w:rsidRPr="00007C64">
              <w:rPr>
                <w:sz w:val="18"/>
                <w:szCs w:val="18"/>
                <w:lang w:val="fr-CH"/>
              </w:rPr>
              <w:t>−39,0</w:t>
            </w:r>
          </w:p>
        </w:tc>
        <w:tc>
          <w:tcPr>
            <w:tcW w:w="0" w:type="auto"/>
            <w:vAlign w:val="center"/>
          </w:tcPr>
          <w:p w:rsidR="00674515" w:rsidRPr="00007C64" w:rsidRDefault="00674515" w:rsidP="00A24D0A">
            <w:pPr>
              <w:pStyle w:val="Tabletext"/>
              <w:jc w:val="center"/>
              <w:rPr>
                <w:sz w:val="18"/>
                <w:szCs w:val="18"/>
                <w:lang w:val="fr-CH"/>
              </w:rPr>
            </w:pPr>
            <w:r w:rsidRPr="00007C64">
              <w:rPr>
                <w:sz w:val="18"/>
                <w:szCs w:val="18"/>
                <w:lang w:val="fr-CH"/>
              </w:rPr>
              <w:t>−4,5</w:t>
            </w:r>
          </w:p>
        </w:tc>
      </w:tr>
      <w:tr w:rsidR="00674515" w:rsidRPr="00007C64" w:rsidTr="00A24D0A">
        <w:trPr>
          <w:trHeight w:val="125"/>
          <w:jc w:val="center"/>
        </w:trPr>
        <w:tc>
          <w:tcPr>
            <w:tcW w:w="0" w:type="auto"/>
            <w:hideMark/>
          </w:tcPr>
          <w:p w:rsidR="00674515" w:rsidRPr="00007C64" w:rsidRDefault="00674515" w:rsidP="00A24D0A">
            <w:pPr>
              <w:pStyle w:val="Tabletext"/>
              <w:jc w:val="center"/>
              <w:rPr>
                <w:sz w:val="18"/>
                <w:szCs w:val="18"/>
                <w:lang w:val="fr-CH"/>
              </w:rPr>
            </w:pPr>
            <w:r w:rsidRPr="00007C64">
              <w:rPr>
                <w:sz w:val="18"/>
                <w:szCs w:val="18"/>
                <w:lang w:val="fr-CH"/>
              </w:rPr>
              <w:t>4/(34 MHz)</w:t>
            </w:r>
          </w:p>
        </w:tc>
        <w:tc>
          <w:tcPr>
            <w:tcW w:w="0" w:type="auto"/>
            <w:vAlign w:val="center"/>
          </w:tcPr>
          <w:p w:rsidR="00674515" w:rsidRPr="00007C64" w:rsidRDefault="00674515" w:rsidP="00A24D0A">
            <w:pPr>
              <w:pStyle w:val="Tabletext"/>
              <w:jc w:val="center"/>
              <w:rPr>
                <w:sz w:val="18"/>
                <w:szCs w:val="18"/>
                <w:lang w:val="fr-CH"/>
              </w:rPr>
            </w:pPr>
          </w:p>
        </w:tc>
        <w:tc>
          <w:tcPr>
            <w:tcW w:w="0" w:type="auto"/>
            <w:vAlign w:val="center"/>
          </w:tcPr>
          <w:p w:rsidR="00674515" w:rsidRPr="00007C64" w:rsidRDefault="00674515" w:rsidP="00A24D0A">
            <w:pPr>
              <w:pStyle w:val="Tabletext"/>
              <w:jc w:val="center"/>
              <w:rPr>
                <w:sz w:val="18"/>
                <w:szCs w:val="18"/>
                <w:lang w:val="fr-CH"/>
              </w:rPr>
            </w:pPr>
          </w:p>
        </w:tc>
        <w:tc>
          <w:tcPr>
            <w:tcW w:w="0" w:type="auto"/>
            <w:vAlign w:val="center"/>
          </w:tcPr>
          <w:p w:rsidR="00674515" w:rsidRPr="00007C64" w:rsidRDefault="00674515" w:rsidP="00A24D0A">
            <w:pPr>
              <w:pStyle w:val="Tabletext"/>
              <w:jc w:val="center"/>
              <w:rPr>
                <w:sz w:val="18"/>
                <w:szCs w:val="18"/>
                <w:lang w:val="fr-CH"/>
              </w:rPr>
            </w:pPr>
          </w:p>
        </w:tc>
        <w:tc>
          <w:tcPr>
            <w:tcW w:w="0" w:type="auto"/>
            <w:vAlign w:val="center"/>
          </w:tcPr>
          <w:p w:rsidR="00674515" w:rsidRPr="00007C64" w:rsidRDefault="00674515" w:rsidP="00A24D0A">
            <w:pPr>
              <w:pStyle w:val="Tabletext"/>
              <w:jc w:val="center"/>
              <w:rPr>
                <w:sz w:val="18"/>
                <w:szCs w:val="18"/>
                <w:lang w:val="fr-CH"/>
              </w:rPr>
            </w:pPr>
          </w:p>
        </w:tc>
        <w:tc>
          <w:tcPr>
            <w:tcW w:w="0" w:type="auto"/>
            <w:vAlign w:val="center"/>
          </w:tcPr>
          <w:p w:rsidR="00674515" w:rsidRPr="00007C64" w:rsidRDefault="00674515" w:rsidP="00A24D0A">
            <w:pPr>
              <w:pStyle w:val="Tabletext"/>
              <w:jc w:val="center"/>
              <w:rPr>
                <w:sz w:val="18"/>
                <w:szCs w:val="18"/>
                <w:lang w:val="fr-CH"/>
              </w:rPr>
            </w:pPr>
          </w:p>
        </w:tc>
        <w:tc>
          <w:tcPr>
            <w:tcW w:w="0" w:type="auto"/>
            <w:vAlign w:val="center"/>
            <w:hideMark/>
          </w:tcPr>
          <w:p w:rsidR="00674515" w:rsidRPr="00007C64" w:rsidRDefault="00674515" w:rsidP="00A24D0A">
            <w:pPr>
              <w:pStyle w:val="Tabletext"/>
              <w:jc w:val="center"/>
              <w:rPr>
                <w:sz w:val="18"/>
                <w:szCs w:val="18"/>
                <w:lang w:val="fr-CH"/>
              </w:rPr>
            </w:pPr>
            <w:r w:rsidRPr="00007C64">
              <w:rPr>
                <w:sz w:val="18"/>
                <w:szCs w:val="18"/>
                <w:lang w:val="fr-CH"/>
              </w:rPr>
              <w:t>6</w:t>
            </w:r>
          </w:p>
        </w:tc>
        <w:tc>
          <w:tcPr>
            <w:tcW w:w="0" w:type="auto"/>
            <w:vAlign w:val="center"/>
          </w:tcPr>
          <w:p w:rsidR="00674515" w:rsidRPr="00007C64" w:rsidRDefault="00674515" w:rsidP="00A24D0A">
            <w:pPr>
              <w:pStyle w:val="Tabletext"/>
              <w:jc w:val="center"/>
              <w:rPr>
                <w:sz w:val="18"/>
                <w:szCs w:val="18"/>
                <w:lang w:val="fr-CH"/>
              </w:rPr>
            </w:pPr>
            <w:r w:rsidRPr="00007C64">
              <w:rPr>
                <w:sz w:val="18"/>
                <w:szCs w:val="18"/>
                <w:lang w:val="fr-CH"/>
              </w:rPr>
              <w:t>−32,0</w:t>
            </w:r>
          </w:p>
        </w:tc>
        <w:tc>
          <w:tcPr>
            <w:tcW w:w="0" w:type="auto"/>
            <w:vAlign w:val="center"/>
          </w:tcPr>
          <w:p w:rsidR="00674515" w:rsidRPr="00007C64" w:rsidRDefault="00674515" w:rsidP="00A24D0A">
            <w:pPr>
              <w:pStyle w:val="Tabletext"/>
              <w:jc w:val="center"/>
              <w:rPr>
                <w:sz w:val="18"/>
                <w:szCs w:val="18"/>
                <w:lang w:val="fr-CH"/>
              </w:rPr>
            </w:pPr>
            <w:r w:rsidRPr="00007C64">
              <w:rPr>
                <w:sz w:val="18"/>
                <w:szCs w:val="18"/>
                <w:lang w:val="fr-CH"/>
              </w:rPr>
              <w:t>−28,5</w:t>
            </w:r>
          </w:p>
        </w:tc>
        <w:tc>
          <w:tcPr>
            <w:tcW w:w="0" w:type="auto"/>
            <w:vAlign w:val="center"/>
          </w:tcPr>
          <w:p w:rsidR="00674515" w:rsidRPr="00007C64" w:rsidRDefault="00674515" w:rsidP="00A24D0A">
            <w:pPr>
              <w:pStyle w:val="Tabletext"/>
              <w:jc w:val="center"/>
              <w:rPr>
                <w:sz w:val="18"/>
                <w:szCs w:val="18"/>
                <w:lang w:val="fr-CH"/>
              </w:rPr>
            </w:pPr>
            <w:r w:rsidRPr="00007C64">
              <w:rPr>
                <w:sz w:val="18"/>
                <w:szCs w:val="18"/>
                <w:lang w:val="fr-CH"/>
              </w:rPr>
              <w:t>−32,5</w:t>
            </w:r>
          </w:p>
        </w:tc>
        <w:tc>
          <w:tcPr>
            <w:tcW w:w="0" w:type="auto"/>
            <w:vAlign w:val="center"/>
          </w:tcPr>
          <w:p w:rsidR="00674515" w:rsidRPr="00007C64" w:rsidRDefault="00674515" w:rsidP="00A24D0A">
            <w:pPr>
              <w:pStyle w:val="Tabletext"/>
              <w:jc w:val="center"/>
              <w:rPr>
                <w:sz w:val="18"/>
                <w:szCs w:val="18"/>
                <w:lang w:val="fr-CH"/>
              </w:rPr>
            </w:pPr>
            <w:r w:rsidRPr="00007C64">
              <w:rPr>
                <w:sz w:val="18"/>
                <w:szCs w:val="18"/>
                <w:lang w:val="fr-CH"/>
              </w:rPr>
              <w:t>−4,5</w:t>
            </w:r>
          </w:p>
        </w:tc>
      </w:tr>
      <w:tr w:rsidR="00674515" w:rsidRPr="00007C64" w:rsidTr="00A24D0A">
        <w:trPr>
          <w:trHeight w:val="125"/>
          <w:jc w:val="center"/>
        </w:trPr>
        <w:tc>
          <w:tcPr>
            <w:tcW w:w="0" w:type="auto"/>
            <w:hideMark/>
          </w:tcPr>
          <w:p w:rsidR="00674515" w:rsidRPr="00007C64" w:rsidRDefault="00674515" w:rsidP="00A24D0A">
            <w:pPr>
              <w:pStyle w:val="Tabletext"/>
              <w:jc w:val="center"/>
              <w:rPr>
                <w:sz w:val="18"/>
                <w:szCs w:val="18"/>
                <w:lang w:val="fr-CH"/>
              </w:rPr>
            </w:pPr>
            <w:r w:rsidRPr="00007C64">
              <w:rPr>
                <w:sz w:val="18"/>
                <w:szCs w:val="18"/>
                <w:lang w:val="fr-CH"/>
              </w:rPr>
              <w:t>5/(42 MHz)</w:t>
            </w:r>
          </w:p>
        </w:tc>
        <w:tc>
          <w:tcPr>
            <w:tcW w:w="0" w:type="auto"/>
            <w:vAlign w:val="center"/>
          </w:tcPr>
          <w:p w:rsidR="00674515" w:rsidRPr="00007C64" w:rsidRDefault="00674515" w:rsidP="00A24D0A">
            <w:pPr>
              <w:pStyle w:val="Tabletext"/>
              <w:jc w:val="center"/>
              <w:rPr>
                <w:sz w:val="18"/>
                <w:szCs w:val="18"/>
                <w:lang w:val="fr-CH"/>
              </w:rPr>
            </w:pPr>
          </w:p>
        </w:tc>
        <w:tc>
          <w:tcPr>
            <w:tcW w:w="0" w:type="auto"/>
            <w:vAlign w:val="center"/>
          </w:tcPr>
          <w:p w:rsidR="00674515" w:rsidRPr="00007C64" w:rsidRDefault="00674515" w:rsidP="00A24D0A">
            <w:pPr>
              <w:pStyle w:val="Tabletext"/>
              <w:jc w:val="center"/>
              <w:rPr>
                <w:sz w:val="18"/>
                <w:szCs w:val="18"/>
                <w:lang w:val="fr-CH"/>
              </w:rPr>
            </w:pPr>
          </w:p>
        </w:tc>
        <w:tc>
          <w:tcPr>
            <w:tcW w:w="0" w:type="auto"/>
            <w:vAlign w:val="center"/>
          </w:tcPr>
          <w:p w:rsidR="00674515" w:rsidRPr="00007C64" w:rsidRDefault="00674515" w:rsidP="00A24D0A">
            <w:pPr>
              <w:pStyle w:val="Tabletext"/>
              <w:jc w:val="center"/>
              <w:rPr>
                <w:sz w:val="18"/>
                <w:szCs w:val="18"/>
                <w:lang w:val="fr-CH"/>
              </w:rPr>
            </w:pPr>
          </w:p>
        </w:tc>
        <w:tc>
          <w:tcPr>
            <w:tcW w:w="0" w:type="auto"/>
            <w:vAlign w:val="center"/>
          </w:tcPr>
          <w:p w:rsidR="00674515" w:rsidRPr="00007C64" w:rsidRDefault="00674515" w:rsidP="00A24D0A">
            <w:pPr>
              <w:pStyle w:val="Tabletext"/>
              <w:jc w:val="center"/>
              <w:rPr>
                <w:sz w:val="18"/>
                <w:szCs w:val="18"/>
                <w:lang w:val="fr-CH"/>
              </w:rPr>
            </w:pPr>
          </w:p>
        </w:tc>
        <w:tc>
          <w:tcPr>
            <w:tcW w:w="0" w:type="auto"/>
            <w:vAlign w:val="center"/>
          </w:tcPr>
          <w:p w:rsidR="00674515" w:rsidRPr="00007C64" w:rsidRDefault="00674515" w:rsidP="00A24D0A">
            <w:pPr>
              <w:pStyle w:val="Tabletext"/>
              <w:jc w:val="center"/>
              <w:rPr>
                <w:sz w:val="18"/>
                <w:szCs w:val="18"/>
                <w:lang w:val="fr-CH"/>
              </w:rPr>
            </w:pPr>
          </w:p>
        </w:tc>
        <w:tc>
          <w:tcPr>
            <w:tcW w:w="0" w:type="auto"/>
            <w:vAlign w:val="center"/>
            <w:hideMark/>
          </w:tcPr>
          <w:p w:rsidR="00674515" w:rsidRPr="00007C64" w:rsidRDefault="00674515" w:rsidP="00A24D0A">
            <w:pPr>
              <w:pStyle w:val="Tabletext"/>
              <w:jc w:val="center"/>
              <w:rPr>
                <w:sz w:val="18"/>
                <w:szCs w:val="18"/>
                <w:lang w:val="fr-CH"/>
              </w:rPr>
            </w:pPr>
            <w:r w:rsidRPr="00007C64">
              <w:rPr>
                <w:sz w:val="18"/>
                <w:szCs w:val="18"/>
                <w:lang w:val="fr-CH"/>
              </w:rPr>
              <w:t>6</w:t>
            </w:r>
          </w:p>
        </w:tc>
        <w:tc>
          <w:tcPr>
            <w:tcW w:w="0" w:type="auto"/>
            <w:vAlign w:val="center"/>
          </w:tcPr>
          <w:p w:rsidR="00674515" w:rsidRPr="00007C64" w:rsidRDefault="00674515" w:rsidP="00A24D0A">
            <w:pPr>
              <w:pStyle w:val="Tabletext"/>
              <w:jc w:val="center"/>
              <w:rPr>
                <w:sz w:val="18"/>
                <w:szCs w:val="18"/>
                <w:lang w:val="fr-CH"/>
              </w:rPr>
            </w:pPr>
            <w:r w:rsidRPr="00007C64">
              <w:rPr>
                <w:sz w:val="18"/>
                <w:szCs w:val="18"/>
                <w:lang w:val="fr-CH"/>
              </w:rPr>
              <w:t>−37,0</w:t>
            </w:r>
          </w:p>
        </w:tc>
        <w:tc>
          <w:tcPr>
            <w:tcW w:w="0" w:type="auto"/>
            <w:vAlign w:val="center"/>
          </w:tcPr>
          <w:p w:rsidR="00674515" w:rsidRPr="00007C64" w:rsidRDefault="00674515" w:rsidP="00A24D0A">
            <w:pPr>
              <w:pStyle w:val="Tabletext"/>
              <w:jc w:val="center"/>
              <w:rPr>
                <w:sz w:val="18"/>
                <w:szCs w:val="18"/>
                <w:lang w:val="fr-CH"/>
              </w:rPr>
            </w:pPr>
            <w:r w:rsidRPr="00007C64">
              <w:rPr>
                <w:sz w:val="18"/>
                <w:szCs w:val="18"/>
                <w:lang w:val="fr-CH"/>
              </w:rPr>
              <w:t>−32,0</w:t>
            </w:r>
          </w:p>
        </w:tc>
        <w:tc>
          <w:tcPr>
            <w:tcW w:w="0" w:type="auto"/>
            <w:vAlign w:val="center"/>
          </w:tcPr>
          <w:p w:rsidR="00674515" w:rsidRPr="00007C64" w:rsidRDefault="00674515" w:rsidP="00A24D0A">
            <w:pPr>
              <w:pStyle w:val="Tabletext"/>
              <w:jc w:val="center"/>
              <w:rPr>
                <w:sz w:val="18"/>
                <w:szCs w:val="18"/>
                <w:lang w:val="fr-CH"/>
              </w:rPr>
            </w:pPr>
            <w:r w:rsidRPr="00007C64">
              <w:rPr>
                <w:sz w:val="18"/>
                <w:szCs w:val="18"/>
                <w:lang w:val="fr-CH"/>
              </w:rPr>
              <w:t>−31,5</w:t>
            </w:r>
          </w:p>
        </w:tc>
        <w:tc>
          <w:tcPr>
            <w:tcW w:w="0" w:type="auto"/>
            <w:vAlign w:val="center"/>
          </w:tcPr>
          <w:p w:rsidR="00674515" w:rsidRPr="00007C64" w:rsidRDefault="00674515" w:rsidP="00A24D0A">
            <w:pPr>
              <w:pStyle w:val="Tabletext"/>
              <w:jc w:val="center"/>
              <w:rPr>
                <w:sz w:val="18"/>
                <w:szCs w:val="18"/>
                <w:lang w:val="fr-CH"/>
              </w:rPr>
            </w:pPr>
            <w:r w:rsidRPr="00007C64">
              <w:rPr>
                <w:sz w:val="18"/>
                <w:szCs w:val="18"/>
                <w:lang w:val="fr-CH"/>
              </w:rPr>
              <w:t>−3,0</w:t>
            </w:r>
          </w:p>
        </w:tc>
      </w:tr>
      <w:tr w:rsidR="00674515" w:rsidRPr="00007C64" w:rsidTr="00A24D0A">
        <w:trPr>
          <w:trHeight w:val="125"/>
          <w:jc w:val="center"/>
        </w:trPr>
        <w:tc>
          <w:tcPr>
            <w:tcW w:w="0" w:type="auto"/>
            <w:hideMark/>
          </w:tcPr>
          <w:p w:rsidR="00674515" w:rsidRPr="00007C64" w:rsidRDefault="00674515" w:rsidP="00A24D0A">
            <w:pPr>
              <w:pStyle w:val="Tabletext"/>
              <w:jc w:val="center"/>
              <w:rPr>
                <w:sz w:val="18"/>
                <w:szCs w:val="18"/>
                <w:lang w:val="fr-CH"/>
              </w:rPr>
            </w:pPr>
            <w:r w:rsidRPr="00007C64">
              <w:rPr>
                <w:sz w:val="18"/>
                <w:szCs w:val="18"/>
                <w:lang w:val="fr-CH"/>
              </w:rPr>
              <w:t>6/(50 MHz)</w:t>
            </w:r>
          </w:p>
        </w:tc>
        <w:tc>
          <w:tcPr>
            <w:tcW w:w="0" w:type="auto"/>
            <w:vAlign w:val="center"/>
          </w:tcPr>
          <w:p w:rsidR="00674515" w:rsidRPr="00007C64" w:rsidRDefault="00674515" w:rsidP="00A24D0A">
            <w:pPr>
              <w:pStyle w:val="Tabletext"/>
              <w:jc w:val="center"/>
              <w:rPr>
                <w:sz w:val="18"/>
                <w:szCs w:val="18"/>
                <w:lang w:val="fr-CH"/>
              </w:rPr>
            </w:pPr>
          </w:p>
        </w:tc>
        <w:tc>
          <w:tcPr>
            <w:tcW w:w="0" w:type="auto"/>
            <w:vAlign w:val="center"/>
          </w:tcPr>
          <w:p w:rsidR="00674515" w:rsidRPr="00007C64" w:rsidRDefault="00674515" w:rsidP="00A24D0A">
            <w:pPr>
              <w:pStyle w:val="Tabletext"/>
              <w:jc w:val="center"/>
              <w:rPr>
                <w:sz w:val="18"/>
                <w:szCs w:val="18"/>
                <w:lang w:val="fr-CH"/>
              </w:rPr>
            </w:pPr>
          </w:p>
        </w:tc>
        <w:tc>
          <w:tcPr>
            <w:tcW w:w="0" w:type="auto"/>
            <w:vAlign w:val="center"/>
          </w:tcPr>
          <w:p w:rsidR="00674515" w:rsidRPr="00007C64" w:rsidRDefault="00674515" w:rsidP="00A24D0A">
            <w:pPr>
              <w:pStyle w:val="Tabletext"/>
              <w:jc w:val="center"/>
              <w:rPr>
                <w:sz w:val="18"/>
                <w:szCs w:val="18"/>
                <w:lang w:val="fr-CH"/>
              </w:rPr>
            </w:pPr>
          </w:p>
        </w:tc>
        <w:tc>
          <w:tcPr>
            <w:tcW w:w="0" w:type="auto"/>
            <w:vAlign w:val="center"/>
          </w:tcPr>
          <w:p w:rsidR="00674515" w:rsidRPr="00007C64" w:rsidRDefault="00674515" w:rsidP="00A24D0A">
            <w:pPr>
              <w:pStyle w:val="Tabletext"/>
              <w:jc w:val="center"/>
              <w:rPr>
                <w:sz w:val="18"/>
                <w:szCs w:val="18"/>
                <w:lang w:val="fr-CH"/>
              </w:rPr>
            </w:pPr>
          </w:p>
        </w:tc>
        <w:tc>
          <w:tcPr>
            <w:tcW w:w="0" w:type="auto"/>
            <w:vAlign w:val="center"/>
          </w:tcPr>
          <w:p w:rsidR="00674515" w:rsidRPr="00007C64" w:rsidRDefault="00674515" w:rsidP="00A24D0A">
            <w:pPr>
              <w:pStyle w:val="Tabletext"/>
              <w:jc w:val="center"/>
              <w:rPr>
                <w:sz w:val="18"/>
                <w:szCs w:val="18"/>
                <w:lang w:val="fr-CH"/>
              </w:rPr>
            </w:pPr>
          </w:p>
        </w:tc>
        <w:tc>
          <w:tcPr>
            <w:tcW w:w="0" w:type="auto"/>
            <w:vAlign w:val="center"/>
            <w:hideMark/>
          </w:tcPr>
          <w:p w:rsidR="00674515" w:rsidRPr="00007C64" w:rsidRDefault="00674515" w:rsidP="00A24D0A">
            <w:pPr>
              <w:pStyle w:val="Tabletext"/>
              <w:jc w:val="center"/>
              <w:rPr>
                <w:sz w:val="18"/>
                <w:szCs w:val="18"/>
                <w:lang w:val="fr-CH"/>
              </w:rPr>
            </w:pPr>
            <w:r w:rsidRPr="00007C64">
              <w:rPr>
                <w:sz w:val="18"/>
                <w:szCs w:val="18"/>
                <w:lang w:val="fr-CH"/>
              </w:rPr>
              <w:t>6</w:t>
            </w:r>
          </w:p>
        </w:tc>
        <w:tc>
          <w:tcPr>
            <w:tcW w:w="0" w:type="auto"/>
            <w:vAlign w:val="center"/>
          </w:tcPr>
          <w:p w:rsidR="00674515" w:rsidRPr="00007C64" w:rsidRDefault="00674515" w:rsidP="00A24D0A">
            <w:pPr>
              <w:pStyle w:val="Tabletext"/>
              <w:jc w:val="center"/>
              <w:rPr>
                <w:sz w:val="18"/>
                <w:szCs w:val="18"/>
                <w:lang w:val="fr-CH"/>
              </w:rPr>
            </w:pPr>
            <w:r w:rsidRPr="00007C64">
              <w:rPr>
                <w:sz w:val="18"/>
                <w:szCs w:val="18"/>
                <w:lang w:val="fr-CH"/>
              </w:rPr>
              <w:t>−44,5</w:t>
            </w:r>
          </w:p>
        </w:tc>
        <w:tc>
          <w:tcPr>
            <w:tcW w:w="0" w:type="auto"/>
            <w:vAlign w:val="center"/>
          </w:tcPr>
          <w:p w:rsidR="00674515" w:rsidRPr="00007C64" w:rsidRDefault="00674515" w:rsidP="00A24D0A">
            <w:pPr>
              <w:pStyle w:val="Tabletext"/>
              <w:jc w:val="center"/>
              <w:rPr>
                <w:sz w:val="18"/>
                <w:szCs w:val="18"/>
                <w:lang w:val="fr-CH"/>
              </w:rPr>
            </w:pPr>
            <w:r w:rsidRPr="00007C64">
              <w:rPr>
                <w:sz w:val="18"/>
                <w:szCs w:val="18"/>
                <w:lang w:val="fr-CH"/>
              </w:rPr>
              <w:t>−35,0</w:t>
            </w:r>
          </w:p>
        </w:tc>
        <w:tc>
          <w:tcPr>
            <w:tcW w:w="0" w:type="auto"/>
            <w:vAlign w:val="center"/>
          </w:tcPr>
          <w:p w:rsidR="00674515" w:rsidRPr="00007C64" w:rsidRDefault="00674515" w:rsidP="00A24D0A">
            <w:pPr>
              <w:pStyle w:val="Tabletext"/>
              <w:jc w:val="center"/>
              <w:rPr>
                <w:sz w:val="18"/>
                <w:szCs w:val="18"/>
                <w:lang w:val="fr-CH"/>
              </w:rPr>
            </w:pPr>
            <w:r w:rsidRPr="00007C64">
              <w:rPr>
                <w:sz w:val="18"/>
                <w:szCs w:val="18"/>
                <w:lang w:val="fr-CH"/>
              </w:rPr>
              <w:t>−29,0</w:t>
            </w:r>
          </w:p>
        </w:tc>
        <w:tc>
          <w:tcPr>
            <w:tcW w:w="0" w:type="auto"/>
            <w:vAlign w:val="center"/>
          </w:tcPr>
          <w:p w:rsidR="00674515" w:rsidRPr="00007C64" w:rsidRDefault="00674515" w:rsidP="00A24D0A">
            <w:pPr>
              <w:pStyle w:val="Tabletext"/>
              <w:jc w:val="center"/>
              <w:rPr>
                <w:sz w:val="18"/>
                <w:szCs w:val="18"/>
                <w:lang w:val="fr-CH"/>
              </w:rPr>
            </w:pPr>
            <w:r w:rsidRPr="00007C64">
              <w:rPr>
                <w:sz w:val="18"/>
                <w:szCs w:val="18"/>
                <w:lang w:val="fr-CH"/>
              </w:rPr>
              <w:t>−2,0</w:t>
            </w:r>
          </w:p>
        </w:tc>
      </w:tr>
      <w:tr w:rsidR="00674515" w:rsidRPr="00007C64" w:rsidTr="00A24D0A">
        <w:trPr>
          <w:trHeight w:val="125"/>
          <w:jc w:val="center"/>
        </w:trPr>
        <w:tc>
          <w:tcPr>
            <w:tcW w:w="0" w:type="auto"/>
            <w:hideMark/>
          </w:tcPr>
          <w:p w:rsidR="00674515" w:rsidRPr="00007C64" w:rsidRDefault="00674515" w:rsidP="00A24D0A">
            <w:pPr>
              <w:pStyle w:val="Tabletext"/>
              <w:jc w:val="center"/>
              <w:rPr>
                <w:sz w:val="18"/>
                <w:szCs w:val="18"/>
                <w:lang w:val="fr-CH"/>
              </w:rPr>
            </w:pPr>
            <w:r w:rsidRPr="00007C64">
              <w:rPr>
                <w:sz w:val="18"/>
                <w:szCs w:val="18"/>
                <w:lang w:val="fr-CH"/>
              </w:rPr>
              <w:t>7/(58 MHz)</w:t>
            </w:r>
          </w:p>
        </w:tc>
        <w:tc>
          <w:tcPr>
            <w:tcW w:w="0" w:type="auto"/>
            <w:vAlign w:val="center"/>
          </w:tcPr>
          <w:p w:rsidR="00674515" w:rsidRPr="00007C64" w:rsidRDefault="00674515" w:rsidP="00A24D0A">
            <w:pPr>
              <w:pStyle w:val="Tabletext"/>
              <w:jc w:val="center"/>
              <w:rPr>
                <w:sz w:val="18"/>
                <w:szCs w:val="18"/>
                <w:lang w:val="fr-CH"/>
              </w:rPr>
            </w:pPr>
          </w:p>
        </w:tc>
        <w:tc>
          <w:tcPr>
            <w:tcW w:w="0" w:type="auto"/>
            <w:vAlign w:val="center"/>
          </w:tcPr>
          <w:p w:rsidR="00674515" w:rsidRPr="00007C64" w:rsidRDefault="00674515" w:rsidP="00A24D0A">
            <w:pPr>
              <w:pStyle w:val="Tabletext"/>
              <w:jc w:val="center"/>
              <w:rPr>
                <w:sz w:val="18"/>
                <w:szCs w:val="18"/>
                <w:lang w:val="fr-CH"/>
              </w:rPr>
            </w:pPr>
          </w:p>
        </w:tc>
        <w:tc>
          <w:tcPr>
            <w:tcW w:w="0" w:type="auto"/>
            <w:vAlign w:val="center"/>
          </w:tcPr>
          <w:p w:rsidR="00674515" w:rsidRPr="00007C64" w:rsidRDefault="00674515" w:rsidP="00A24D0A">
            <w:pPr>
              <w:pStyle w:val="Tabletext"/>
              <w:jc w:val="center"/>
              <w:rPr>
                <w:sz w:val="18"/>
                <w:szCs w:val="18"/>
                <w:lang w:val="fr-CH"/>
              </w:rPr>
            </w:pPr>
          </w:p>
        </w:tc>
        <w:tc>
          <w:tcPr>
            <w:tcW w:w="0" w:type="auto"/>
            <w:vAlign w:val="center"/>
          </w:tcPr>
          <w:p w:rsidR="00674515" w:rsidRPr="00007C64" w:rsidRDefault="00674515" w:rsidP="00A24D0A">
            <w:pPr>
              <w:pStyle w:val="Tabletext"/>
              <w:jc w:val="center"/>
              <w:rPr>
                <w:sz w:val="18"/>
                <w:szCs w:val="18"/>
                <w:lang w:val="fr-CH"/>
              </w:rPr>
            </w:pPr>
          </w:p>
        </w:tc>
        <w:tc>
          <w:tcPr>
            <w:tcW w:w="0" w:type="auto"/>
            <w:vAlign w:val="center"/>
          </w:tcPr>
          <w:p w:rsidR="00674515" w:rsidRPr="00007C64" w:rsidRDefault="00674515" w:rsidP="00A24D0A">
            <w:pPr>
              <w:pStyle w:val="Tabletext"/>
              <w:jc w:val="center"/>
              <w:rPr>
                <w:sz w:val="18"/>
                <w:szCs w:val="18"/>
                <w:lang w:val="fr-CH"/>
              </w:rPr>
            </w:pPr>
          </w:p>
        </w:tc>
        <w:tc>
          <w:tcPr>
            <w:tcW w:w="0" w:type="auto"/>
            <w:vAlign w:val="center"/>
            <w:hideMark/>
          </w:tcPr>
          <w:p w:rsidR="00674515" w:rsidRPr="00007C64" w:rsidRDefault="00674515" w:rsidP="00A24D0A">
            <w:pPr>
              <w:pStyle w:val="Tabletext"/>
              <w:jc w:val="center"/>
              <w:rPr>
                <w:sz w:val="18"/>
                <w:szCs w:val="18"/>
                <w:lang w:val="fr-CH"/>
              </w:rPr>
            </w:pPr>
            <w:r w:rsidRPr="00007C64">
              <w:rPr>
                <w:sz w:val="18"/>
                <w:szCs w:val="18"/>
                <w:lang w:val="fr-CH"/>
              </w:rPr>
              <w:t>6</w:t>
            </w:r>
          </w:p>
        </w:tc>
        <w:tc>
          <w:tcPr>
            <w:tcW w:w="0" w:type="auto"/>
            <w:vAlign w:val="center"/>
          </w:tcPr>
          <w:p w:rsidR="00674515" w:rsidRPr="00007C64" w:rsidRDefault="00674515" w:rsidP="00A24D0A">
            <w:pPr>
              <w:pStyle w:val="Tabletext"/>
              <w:jc w:val="center"/>
              <w:rPr>
                <w:sz w:val="18"/>
                <w:szCs w:val="18"/>
                <w:lang w:val="fr-CH"/>
              </w:rPr>
            </w:pPr>
            <w:r w:rsidRPr="00007C64">
              <w:rPr>
                <w:sz w:val="18"/>
                <w:szCs w:val="18"/>
                <w:lang w:val="fr-CH"/>
              </w:rPr>
              <w:t>−52,0</w:t>
            </w:r>
          </w:p>
        </w:tc>
        <w:tc>
          <w:tcPr>
            <w:tcW w:w="0" w:type="auto"/>
            <w:vAlign w:val="center"/>
          </w:tcPr>
          <w:p w:rsidR="00674515" w:rsidRPr="00007C64" w:rsidRDefault="00674515" w:rsidP="00A24D0A">
            <w:pPr>
              <w:pStyle w:val="Tabletext"/>
              <w:jc w:val="center"/>
              <w:rPr>
                <w:sz w:val="18"/>
                <w:szCs w:val="18"/>
                <w:lang w:val="fr-CH"/>
              </w:rPr>
            </w:pPr>
            <w:r w:rsidRPr="00007C64">
              <w:rPr>
                <w:sz w:val="18"/>
                <w:szCs w:val="18"/>
                <w:lang w:val="fr-CH"/>
              </w:rPr>
              <w:t>−37,0</w:t>
            </w:r>
          </w:p>
        </w:tc>
        <w:tc>
          <w:tcPr>
            <w:tcW w:w="0" w:type="auto"/>
            <w:vAlign w:val="center"/>
          </w:tcPr>
          <w:p w:rsidR="00674515" w:rsidRPr="00007C64" w:rsidRDefault="00674515" w:rsidP="00A24D0A">
            <w:pPr>
              <w:pStyle w:val="Tabletext"/>
              <w:jc w:val="center"/>
              <w:rPr>
                <w:sz w:val="18"/>
                <w:szCs w:val="18"/>
                <w:lang w:val="fr-CH"/>
              </w:rPr>
            </w:pPr>
            <w:r w:rsidRPr="00007C64">
              <w:rPr>
                <w:sz w:val="18"/>
                <w:szCs w:val="18"/>
                <w:lang w:val="fr-CH"/>
              </w:rPr>
              <w:t>−28,0</w:t>
            </w:r>
          </w:p>
        </w:tc>
        <w:tc>
          <w:tcPr>
            <w:tcW w:w="0" w:type="auto"/>
            <w:vAlign w:val="center"/>
          </w:tcPr>
          <w:p w:rsidR="00674515" w:rsidRPr="00007C64" w:rsidRDefault="00674515" w:rsidP="00A24D0A">
            <w:pPr>
              <w:pStyle w:val="Tabletext"/>
              <w:jc w:val="center"/>
              <w:rPr>
                <w:sz w:val="18"/>
                <w:szCs w:val="18"/>
                <w:lang w:val="fr-CH"/>
              </w:rPr>
            </w:pPr>
            <w:r w:rsidRPr="00007C64">
              <w:rPr>
                <w:sz w:val="18"/>
                <w:szCs w:val="18"/>
                <w:lang w:val="fr-CH"/>
              </w:rPr>
              <w:t>−1,0</w:t>
            </w:r>
          </w:p>
        </w:tc>
      </w:tr>
      <w:tr w:rsidR="00674515" w:rsidRPr="00007C64" w:rsidTr="00A24D0A">
        <w:trPr>
          <w:trHeight w:val="125"/>
          <w:jc w:val="center"/>
        </w:trPr>
        <w:tc>
          <w:tcPr>
            <w:tcW w:w="0" w:type="auto"/>
            <w:hideMark/>
          </w:tcPr>
          <w:p w:rsidR="00674515" w:rsidRPr="00007C64" w:rsidRDefault="00674515" w:rsidP="00A24D0A">
            <w:pPr>
              <w:pStyle w:val="Tabletext"/>
              <w:jc w:val="center"/>
              <w:rPr>
                <w:sz w:val="18"/>
                <w:szCs w:val="18"/>
                <w:lang w:val="fr-CH"/>
              </w:rPr>
            </w:pPr>
            <w:r w:rsidRPr="00007C64">
              <w:rPr>
                <w:sz w:val="18"/>
                <w:szCs w:val="18"/>
                <w:lang w:val="fr-CH"/>
              </w:rPr>
              <w:t>8/(66 MHz)</w:t>
            </w:r>
          </w:p>
        </w:tc>
        <w:tc>
          <w:tcPr>
            <w:tcW w:w="0" w:type="auto"/>
            <w:vAlign w:val="center"/>
          </w:tcPr>
          <w:p w:rsidR="00674515" w:rsidRPr="00007C64" w:rsidRDefault="00674515" w:rsidP="00A24D0A">
            <w:pPr>
              <w:pStyle w:val="Tabletext"/>
              <w:jc w:val="center"/>
              <w:rPr>
                <w:sz w:val="18"/>
                <w:szCs w:val="18"/>
                <w:lang w:val="fr-CH"/>
              </w:rPr>
            </w:pPr>
          </w:p>
        </w:tc>
        <w:tc>
          <w:tcPr>
            <w:tcW w:w="0" w:type="auto"/>
            <w:vAlign w:val="center"/>
          </w:tcPr>
          <w:p w:rsidR="00674515" w:rsidRPr="00007C64" w:rsidRDefault="00674515" w:rsidP="00A24D0A">
            <w:pPr>
              <w:pStyle w:val="Tabletext"/>
              <w:jc w:val="center"/>
              <w:rPr>
                <w:sz w:val="18"/>
                <w:szCs w:val="18"/>
                <w:lang w:val="fr-CH"/>
              </w:rPr>
            </w:pPr>
          </w:p>
        </w:tc>
        <w:tc>
          <w:tcPr>
            <w:tcW w:w="0" w:type="auto"/>
            <w:vAlign w:val="center"/>
          </w:tcPr>
          <w:p w:rsidR="00674515" w:rsidRPr="00007C64" w:rsidRDefault="00674515" w:rsidP="00A24D0A">
            <w:pPr>
              <w:pStyle w:val="Tabletext"/>
              <w:jc w:val="center"/>
              <w:rPr>
                <w:sz w:val="18"/>
                <w:szCs w:val="18"/>
                <w:lang w:val="fr-CH"/>
              </w:rPr>
            </w:pPr>
          </w:p>
        </w:tc>
        <w:tc>
          <w:tcPr>
            <w:tcW w:w="0" w:type="auto"/>
            <w:vAlign w:val="center"/>
          </w:tcPr>
          <w:p w:rsidR="00674515" w:rsidRPr="00007C64" w:rsidRDefault="00674515" w:rsidP="00A24D0A">
            <w:pPr>
              <w:pStyle w:val="Tabletext"/>
              <w:jc w:val="center"/>
              <w:rPr>
                <w:sz w:val="18"/>
                <w:szCs w:val="18"/>
                <w:lang w:val="fr-CH"/>
              </w:rPr>
            </w:pPr>
          </w:p>
        </w:tc>
        <w:tc>
          <w:tcPr>
            <w:tcW w:w="0" w:type="auto"/>
            <w:vAlign w:val="center"/>
          </w:tcPr>
          <w:p w:rsidR="00674515" w:rsidRPr="00007C64" w:rsidRDefault="00674515" w:rsidP="00A24D0A">
            <w:pPr>
              <w:pStyle w:val="Tabletext"/>
              <w:jc w:val="center"/>
              <w:rPr>
                <w:sz w:val="18"/>
                <w:szCs w:val="18"/>
                <w:lang w:val="fr-CH"/>
              </w:rPr>
            </w:pPr>
          </w:p>
        </w:tc>
        <w:tc>
          <w:tcPr>
            <w:tcW w:w="0" w:type="auto"/>
            <w:vAlign w:val="center"/>
            <w:hideMark/>
          </w:tcPr>
          <w:p w:rsidR="00674515" w:rsidRPr="00007C64" w:rsidRDefault="00674515" w:rsidP="00A24D0A">
            <w:pPr>
              <w:pStyle w:val="Tabletext"/>
              <w:jc w:val="center"/>
              <w:rPr>
                <w:sz w:val="18"/>
                <w:szCs w:val="18"/>
                <w:lang w:val="fr-CH"/>
              </w:rPr>
            </w:pPr>
            <w:r w:rsidRPr="00007C64">
              <w:rPr>
                <w:sz w:val="18"/>
                <w:szCs w:val="18"/>
                <w:lang w:val="fr-CH"/>
              </w:rPr>
              <w:t>6</w:t>
            </w:r>
          </w:p>
        </w:tc>
        <w:tc>
          <w:tcPr>
            <w:tcW w:w="0" w:type="auto"/>
            <w:vAlign w:val="center"/>
          </w:tcPr>
          <w:p w:rsidR="00674515" w:rsidRPr="00007C64" w:rsidRDefault="00674515" w:rsidP="00A24D0A">
            <w:pPr>
              <w:pStyle w:val="Tabletext"/>
              <w:jc w:val="center"/>
              <w:rPr>
                <w:sz w:val="18"/>
                <w:szCs w:val="18"/>
                <w:lang w:val="fr-CH"/>
              </w:rPr>
            </w:pPr>
            <w:r w:rsidRPr="00007C64">
              <w:rPr>
                <w:sz w:val="18"/>
                <w:szCs w:val="18"/>
                <w:lang w:val="fr-CH"/>
              </w:rPr>
              <w:t>−53,0</w:t>
            </w:r>
          </w:p>
        </w:tc>
        <w:tc>
          <w:tcPr>
            <w:tcW w:w="0" w:type="auto"/>
            <w:vAlign w:val="center"/>
          </w:tcPr>
          <w:p w:rsidR="00674515" w:rsidRPr="00007C64" w:rsidRDefault="00674515" w:rsidP="00A24D0A">
            <w:pPr>
              <w:pStyle w:val="Tabletext"/>
              <w:jc w:val="center"/>
              <w:rPr>
                <w:sz w:val="18"/>
                <w:szCs w:val="18"/>
                <w:lang w:val="fr-CH"/>
              </w:rPr>
            </w:pPr>
            <w:r w:rsidRPr="00007C64">
              <w:rPr>
                <w:sz w:val="18"/>
                <w:szCs w:val="18"/>
                <w:lang w:val="fr-CH"/>
              </w:rPr>
              <w:t>−38,5</w:t>
            </w:r>
          </w:p>
        </w:tc>
        <w:tc>
          <w:tcPr>
            <w:tcW w:w="0" w:type="auto"/>
            <w:vAlign w:val="center"/>
          </w:tcPr>
          <w:p w:rsidR="00674515" w:rsidRPr="00007C64" w:rsidRDefault="00674515" w:rsidP="00A24D0A">
            <w:pPr>
              <w:pStyle w:val="Tabletext"/>
              <w:jc w:val="center"/>
              <w:rPr>
                <w:sz w:val="18"/>
                <w:szCs w:val="18"/>
                <w:lang w:val="fr-CH"/>
              </w:rPr>
            </w:pPr>
            <w:r w:rsidRPr="00007C64">
              <w:rPr>
                <w:sz w:val="18"/>
                <w:szCs w:val="18"/>
                <w:lang w:val="fr-CH"/>
              </w:rPr>
              <w:t>−26,0</w:t>
            </w:r>
          </w:p>
        </w:tc>
        <w:tc>
          <w:tcPr>
            <w:tcW w:w="0" w:type="auto"/>
            <w:vAlign w:val="center"/>
          </w:tcPr>
          <w:p w:rsidR="00674515" w:rsidRPr="00007C64" w:rsidRDefault="00674515" w:rsidP="00A24D0A">
            <w:pPr>
              <w:pStyle w:val="Tabletext"/>
              <w:jc w:val="center"/>
              <w:rPr>
                <w:sz w:val="18"/>
                <w:szCs w:val="18"/>
                <w:lang w:val="fr-CH"/>
              </w:rPr>
            </w:pPr>
            <w:r w:rsidRPr="00007C64">
              <w:rPr>
                <w:sz w:val="18"/>
                <w:szCs w:val="18"/>
                <w:lang w:val="fr-CH"/>
              </w:rPr>
              <w:t>−1,5</w:t>
            </w:r>
          </w:p>
        </w:tc>
      </w:tr>
      <w:tr w:rsidR="00674515" w:rsidRPr="00007C64" w:rsidTr="00A24D0A">
        <w:trPr>
          <w:trHeight w:val="125"/>
          <w:jc w:val="center"/>
        </w:trPr>
        <w:tc>
          <w:tcPr>
            <w:tcW w:w="0" w:type="auto"/>
            <w:tcBorders>
              <w:bottom w:val="single" w:sz="4" w:space="0" w:color="auto"/>
            </w:tcBorders>
            <w:hideMark/>
          </w:tcPr>
          <w:p w:rsidR="00674515" w:rsidRPr="00007C64" w:rsidRDefault="00674515" w:rsidP="00A24D0A">
            <w:pPr>
              <w:pStyle w:val="Tabletext"/>
              <w:jc w:val="center"/>
              <w:rPr>
                <w:sz w:val="18"/>
                <w:szCs w:val="18"/>
                <w:lang w:val="fr-CH"/>
              </w:rPr>
            </w:pPr>
            <w:r w:rsidRPr="00007C64">
              <w:rPr>
                <w:sz w:val="18"/>
                <w:szCs w:val="18"/>
                <w:lang w:val="fr-CH"/>
              </w:rPr>
              <w:t>9/(74 MHz)</w:t>
            </w:r>
          </w:p>
        </w:tc>
        <w:tc>
          <w:tcPr>
            <w:tcW w:w="0" w:type="auto"/>
            <w:tcBorders>
              <w:bottom w:val="single" w:sz="4" w:space="0" w:color="auto"/>
            </w:tcBorders>
            <w:vAlign w:val="center"/>
          </w:tcPr>
          <w:p w:rsidR="00674515" w:rsidRPr="00007C64" w:rsidRDefault="00674515" w:rsidP="00A24D0A">
            <w:pPr>
              <w:pStyle w:val="Tabletext"/>
              <w:jc w:val="center"/>
              <w:rPr>
                <w:sz w:val="18"/>
                <w:szCs w:val="18"/>
                <w:lang w:val="fr-CH"/>
              </w:rPr>
            </w:pPr>
          </w:p>
        </w:tc>
        <w:tc>
          <w:tcPr>
            <w:tcW w:w="0" w:type="auto"/>
            <w:tcBorders>
              <w:bottom w:val="single" w:sz="4" w:space="0" w:color="auto"/>
            </w:tcBorders>
            <w:vAlign w:val="center"/>
          </w:tcPr>
          <w:p w:rsidR="00674515" w:rsidRPr="00007C64" w:rsidRDefault="00674515" w:rsidP="00A24D0A">
            <w:pPr>
              <w:pStyle w:val="Tabletext"/>
              <w:jc w:val="center"/>
              <w:rPr>
                <w:sz w:val="18"/>
                <w:szCs w:val="18"/>
                <w:lang w:val="fr-CH"/>
              </w:rPr>
            </w:pPr>
          </w:p>
        </w:tc>
        <w:tc>
          <w:tcPr>
            <w:tcW w:w="0" w:type="auto"/>
            <w:tcBorders>
              <w:bottom w:val="single" w:sz="4" w:space="0" w:color="auto"/>
            </w:tcBorders>
            <w:vAlign w:val="center"/>
          </w:tcPr>
          <w:p w:rsidR="00674515" w:rsidRPr="00007C64" w:rsidRDefault="00674515" w:rsidP="00A24D0A">
            <w:pPr>
              <w:pStyle w:val="Tabletext"/>
              <w:jc w:val="center"/>
              <w:rPr>
                <w:sz w:val="18"/>
                <w:szCs w:val="18"/>
                <w:lang w:val="fr-CH"/>
              </w:rPr>
            </w:pPr>
          </w:p>
        </w:tc>
        <w:tc>
          <w:tcPr>
            <w:tcW w:w="0" w:type="auto"/>
            <w:tcBorders>
              <w:bottom w:val="single" w:sz="4" w:space="0" w:color="auto"/>
            </w:tcBorders>
            <w:vAlign w:val="center"/>
          </w:tcPr>
          <w:p w:rsidR="00674515" w:rsidRPr="00007C64" w:rsidRDefault="00674515" w:rsidP="00A24D0A">
            <w:pPr>
              <w:pStyle w:val="Tabletext"/>
              <w:jc w:val="center"/>
              <w:rPr>
                <w:sz w:val="18"/>
                <w:szCs w:val="18"/>
                <w:lang w:val="fr-CH"/>
              </w:rPr>
            </w:pPr>
          </w:p>
        </w:tc>
        <w:tc>
          <w:tcPr>
            <w:tcW w:w="0" w:type="auto"/>
            <w:tcBorders>
              <w:bottom w:val="single" w:sz="4" w:space="0" w:color="auto"/>
            </w:tcBorders>
            <w:vAlign w:val="center"/>
          </w:tcPr>
          <w:p w:rsidR="00674515" w:rsidRPr="00007C64" w:rsidRDefault="00674515" w:rsidP="00A24D0A">
            <w:pPr>
              <w:pStyle w:val="Tabletext"/>
              <w:jc w:val="center"/>
              <w:rPr>
                <w:sz w:val="18"/>
                <w:szCs w:val="18"/>
                <w:lang w:val="fr-CH"/>
              </w:rPr>
            </w:pPr>
          </w:p>
        </w:tc>
        <w:tc>
          <w:tcPr>
            <w:tcW w:w="0" w:type="auto"/>
            <w:tcBorders>
              <w:bottom w:val="single" w:sz="4" w:space="0" w:color="auto"/>
            </w:tcBorders>
            <w:vAlign w:val="center"/>
            <w:hideMark/>
          </w:tcPr>
          <w:p w:rsidR="00674515" w:rsidRPr="00007C64" w:rsidRDefault="00674515" w:rsidP="00A24D0A">
            <w:pPr>
              <w:pStyle w:val="Tabletext"/>
              <w:jc w:val="center"/>
              <w:rPr>
                <w:sz w:val="18"/>
                <w:szCs w:val="18"/>
                <w:lang w:val="fr-CH"/>
              </w:rPr>
            </w:pPr>
            <w:r w:rsidRPr="00007C64">
              <w:rPr>
                <w:sz w:val="18"/>
                <w:szCs w:val="18"/>
                <w:lang w:val="fr-CH"/>
              </w:rPr>
              <w:t>6</w:t>
            </w:r>
          </w:p>
        </w:tc>
        <w:tc>
          <w:tcPr>
            <w:tcW w:w="0" w:type="auto"/>
            <w:tcBorders>
              <w:bottom w:val="single" w:sz="4" w:space="0" w:color="auto"/>
            </w:tcBorders>
            <w:vAlign w:val="center"/>
          </w:tcPr>
          <w:p w:rsidR="00674515" w:rsidRPr="00007C64" w:rsidRDefault="00674515" w:rsidP="00A24D0A">
            <w:pPr>
              <w:pStyle w:val="Tabletext"/>
              <w:jc w:val="center"/>
              <w:rPr>
                <w:sz w:val="18"/>
                <w:szCs w:val="18"/>
                <w:lang w:val="fr-CH"/>
              </w:rPr>
            </w:pPr>
            <w:r w:rsidRPr="00007C64">
              <w:rPr>
                <w:sz w:val="18"/>
                <w:szCs w:val="18"/>
                <w:lang w:val="fr-CH"/>
              </w:rPr>
              <w:t>−53,5</w:t>
            </w:r>
          </w:p>
        </w:tc>
        <w:tc>
          <w:tcPr>
            <w:tcW w:w="0" w:type="auto"/>
            <w:tcBorders>
              <w:bottom w:val="single" w:sz="4" w:space="0" w:color="auto"/>
            </w:tcBorders>
            <w:vAlign w:val="center"/>
          </w:tcPr>
          <w:p w:rsidR="00674515" w:rsidRPr="00007C64" w:rsidRDefault="00674515" w:rsidP="00A24D0A">
            <w:pPr>
              <w:pStyle w:val="Tabletext"/>
              <w:jc w:val="center"/>
              <w:rPr>
                <w:sz w:val="18"/>
                <w:szCs w:val="18"/>
                <w:lang w:val="fr-CH"/>
              </w:rPr>
            </w:pPr>
            <w:r w:rsidRPr="00007C64">
              <w:rPr>
                <w:sz w:val="18"/>
                <w:szCs w:val="18"/>
                <w:lang w:val="fr-CH"/>
              </w:rPr>
              <w:t>−40,0</w:t>
            </w:r>
          </w:p>
        </w:tc>
        <w:tc>
          <w:tcPr>
            <w:tcW w:w="0" w:type="auto"/>
            <w:tcBorders>
              <w:bottom w:val="single" w:sz="4" w:space="0" w:color="auto"/>
            </w:tcBorders>
            <w:vAlign w:val="center"/>
          </w:tcPr>
          <w:p w:rsidR="00674515" w:rsidRPr="00007C64" w:rsidRDefault="00674515" w:rsidP="00A24D0A">
            <w:pPr>
              <w:pStyle w:val="Tabletext"/>
              <w:jc w:val="center"/>
              <w:rPr>
                <w:sz w:val="18"/>
                <w:szCs w:val="18"/>
                <w:lang w:val="fr-CH"/>
              </w:rPr>
            </w:pPr>
            <w:r w:rsidRPr="00007C64">
              <w:rPr>
                <w:sz w:val="18"/>
                <w:szCs w:val="18"/>
                <w:lang w:val="fr-CH"/>
              </w:rPr>
              <w:t>−25,0</w:t>
            </w:r>
          </w:p>
        </w:tc>
        <w:tc>
          <w:tcPr>
            <w:tcW w:w="0" w:type="auto"/>
            <w:tcBorders>
              <w:bottom w:val="single" w:sz="4" w:space="0" w:color="auto"/>
            </w:tcBorders>
            <w:vAlign w:val="center"/>
          </w:tcPr>
          <w:p w:rsidR="00674515" w:rsidRPr="00007C64" w:rsidRDefault="00674515" w:rsidP="00A24D0A">
            <w:pPr>
              <w:pStyle w:val="Tabletext"/>
              <w:jc w:val="center"/>
              <w:rPr>
                <w:sz w:val="18"/>
                <w:szCs w:val="18"/>
                <w:lang w:val="fr-CH"/>
              </w:rPr>
            </w:pPr>
            <w:r w:rsidRPr="00007C64">
              <w:rPr>
                <w:sz w:val="18"/>
                <w:szCs w:val="18"/>
                <w:lang w:val="fr-CH"/>
              </w:rPr>
              <w:t>−1,5</w:t>
            </w:r>
          </w:p>
        </w:tc>
      </w:tr>
      <w:tr w:rsidR="00674515" w:rsidRPr="00007C64" w:rsidTr="00A24D0A">
        <w:trPr>
          <w:trHeight w:val="125"/>
          <w:jc w:val="center"/>
        </w:trPr>
        <w:tc>
          <w:tcPr>
            <w:tcW w:w="0" w:type="auto"/>
            <w:gridSpan w:val="11"/>
            <w:tcBorders>
              <w:top w:val="single" w:sz="4" w:space="0" w:color="auto"/>
              <w:left w:val="nil"/>
              <w:bottom w:val="nil"/>
              <w:right w:val="nil"/>
            </w:tcBorders>
          </w:tcPr>
          <w:p w:rsidR="00674515" w:rsidRPr="00007C64" w:rsidRDefault="00674515" w:rsidP="00A24D0A">
            <w:pPr>
              <w:pStyle w:val="Tablelegend"/>
              <w:ind w:left="-85" w:firstLine="0"/>
              <w:rPr>
                <w:sz w:val="18"/>
                <w:szCs w:val="18"/>
                <w:lang w:val="fr-CH"/>
              </w:rPr>
            </w:pPr>
            <w:r w:rsidRPr="00007C64">
              <w:rPr>
                <w:sz w:val="18"/>
                <w:szCs w:val="18"/>
                <w:lang w:val="fr-CH"/>
              </w:rPr>
              <w:t>NOTE 1 – Le rapport de protection s'applique sauf si le niveau du signal brouilleur est supérieur au seuil de saturation correspondant. Si le niveau du signal brouilleur est supérieur au seuil de saturation correspondant, le récepteur fonctionnera en mode non linéaire.</w:t>
            </w:r>
          </w:p>
          <w:p w:rsidR="00674515" w:rsidRPr="00007C64" w:rsidRDefault="00674515" w:rsidP="00A24D0A">
            <w:pPr>
              <w:pStyle w:val="Tablelegend"/>
              <w:ind w:left="-85" w:firstLine="0"/>
              <w:rPr>
                <w:sz w:val="18"/>
                <w:szCs w:val="18"/>
                <w:lang w:val="fr-CH"/>
              </w:rPr>
            </w:pPr>
            <w:r w:rsidRPr="00007C64">
              <w:rPr>
                <w:sz w:val="18"/>
                <w:szCs w:val="18"/>
                <w:lang w:val="fr-CH"/>
              </w:rPr>
              <w:t xml:space="preserve">NOTE 2 – Lorsque le niveau du signal utile est proche de la sensibilité du </w:t>
            </w:r>
            <w:r w:rsidR="00007C64" w:rsidRPr="00007C64">
              <w:rPr>
                <w:sz w:val="18"/>
                <w:szCs w:val="18"/>
                <w:lang w:val="fr-CH"/>
              </w:rPr>
              <w:t>récepteur</w:t>
            </w:r>
            <w:r w:rsidRPr="00007C64">
              <w:rPr>
                <w:sz w:val="18"/>
                <w:szCs w:val="18"/>
                <w:lang w:val="fr-CH"/>
              </w:rPr>
              <w:t>, il convient de tenir compte du bruit; par exemple, pour une sensibilité de +3 dB, il convient d'ajouter 3 dB au rapport de protection.</w:t>
            </w:r>
          </w:p>
          <w:p w:rsidR="00674515" w:rsidRPr="00007C64" w:rsidRDefault="00674515" w:rsidP="00A24D0A">
            <w:pPr>
              <w:pStyle w:val="Tablelegend"/>
              <w:ind w:left="-85" w:firstLine="0"/>
              <w:rPr>
                <w:sz w:val="18"/>
                <w:szCs w:val="18"/>
                <w:lang w:val="fr-CH"/>
              </w:rPr>
            </w:pPr>
            <w:r w:rsidRPr="00007C64">
              <w:rPr>
                <w:sz w:val="18"/>
                <w:szCs w:val="18"/>
                <w:lang w:val="fr-CH"/>
              </w:rPr>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rsidR="00674515" w:rsidRPr="00007C64" w:rsidRDefault="00674515" w:rsidP="00A24D0A">
            <w:pPr>
              <w:pStyle w:val="Tablelegend"/>
              <w:ind w:left="-85" w:firstLine="0"/>
              <w:rPr>
                <w:sz w:val="18"/>
                <w:szCs w:val="18"/>
                <w:lang w:val="fr-CH"/>
              </w:rPr>
            </w:pPr>
            <w:r w:rsidRPr="00007C64">
              <w:rPr>
                <w:sz w:val="18"/>
                <w:szCs w:val="18"/>
                <w:lang w:val="fr-CH"/>
              </w:rPr>
              <w:t xml:space="preserve">NOTE 4 – En se basant </w:t>
            </w:r>
            <w:r w:rsidR="00007C64" w:rsidRPr="00007C64">
              <w:rPr>
                <w:sz w:val="18"/>
                <w:szCs w:val="18"/>
                <w:lang w:val="fr-CH"/>
              </w:rPr>
              <w:t>sur</w:t>
            </w:r>
            <w:r w:rsidRPr="00007C64">
              <w:rPr>
                <w:sz w:val="18"/>
                <w:szCs w:val="18"/>
                <w:lang w:val="fr-CH"/>
              </w:rPr>
              <w:t xml:space="preserve"> une analyse statistique (dans l'hypothèse d'une dis</w:t>
            </w:r>
            <w:r w:rsidR="00201BAB">
              <w:rPr>
                <w:sz w:val="18"/>
                <w:szCs w:val="18"/>
                <w:lang w:val="fr-CH"/>
              </w:rPr>
              <w:t>tribution gaussienne cumulative</w:t>
            </w:r>
            <w:r w:rsidRPr="00007C64">
              <w:rPr>
                <w:sz w:val="18"/>
                <w:szCs w:val="18"/>
                <w:lang w:val="fr-CH"/>
              </w:rPr>
              <w:t xml:space="preserve">) on a calculé le 50ème et le 90ème centiles de tous les rapports de protection mesurés ainsi que le 10ème et le 50ème </w:t>
            </w:r>
            <w:r w:rsidR="00007C64" w:rsidRPr="00007C64">
              <w:rPr>
                <w:sz w:val="18"/>
                <w:szCs w:val="18"/>
                <w:lang w:val="fr-CH"/>
              </w:rPr>
              <w:t>centiles</w:t>
            </w:r>
            <w:r w:rsidRPr="00007C64">
              <w:rPr>
                <w:sz w:val="18"/>
                <w:szCs w:val="18"/>
                <w:lang w:val="fr-CH"/>
              </w:rPr>
              <w:t xml:space="preserve"> de tous les seuils de saturation mesurés dans le cas d'un signal LTE brouillant un signal DVB-T.</w:t>
            </w:r>
          </w:p>
          <w:p w:rsidR="00674515" w:rsidRPr="00007C64" w:rsidRDefault="00674515" w:rsidP="00A24D0A">
            <w:pPr>
              <w:pStyle w:val="Tablelegend"/>
              <w:ind w:left="-85" w:firstLine="0"/>
              <w:rPr>
                <w:sz w:val="18"/>
                <w:szCs w:val="18"/>
                <w:lang w:val="fr-CH"/>
              </w:rPr>
            </w:pPr>
            <w:r w:rsidRPr="00007C64">
              <w:rPr>
                <w:sz w:val="18"/>
                <w:szCs w:val="18"/>
                <w:lang w:val="fr-CH"/>
              </w:rPr>
              <w:t xml:space="preserve">NOTE 5 – Pour la valeur du rapport de protection </w:t>
            </w:r>
            <w:r w:rsidR="00007C64" w:rsidRPr="00007C64">
              <w:rPr>
                <w:sz w:val="18"/>
                <w:szCs w:val="18"/>
                <w:lang w:val="fr-CH"/>
              </w:rPr>
              <w:t>correspondant</w:t>
            </w:r>
            <w:r w:rsidRPr="00007C64">
              <w:rPr>
                <w:sz w:val="18"/>
                <w:szCs w:val="18"/>
                <w:lang w:val="fr-CH"/>
              </w:rPr>
              <w:t xml:space="preserve"> au 90ème (respectivement 50ème) centile</w:t>
            </w:r>
            <w:r w:rsidR="00EF59BC" w:rsidRPr="00007C64">
              <w:rPr>
                <w:sz w:val="18"/>
                <w:szCs w:val="18"/>
                <w:lang w:val="fr-CH"/>
              </w:rPr>
              <w:t xml:space="preserve"> </w:t>
            </w:r>
            <w:r w:rsidRPr="00007C64">
              <w:rPr>
                <w:sz w:val="18"/>
                <w:szCs w:val="18"/>
                <w:lang w:val="fr-CH"/>
              </w:rPr>
              <w:t xml:space="preserve">90% (respectivement 50%) des récepteurs mesurés sont </w:t>
            </w:r>
            <w:r w:rsidR="00007C64" w:rsidRPr="00007C64">
              <w:rPr>
                <w:sz w:val="18"/>
                <w:szCs w:val="18"/>
                <w:lang w:val="fr-CH"/>
              </w:rPr>
              <w:t>protégés. Pour</w:t>
            </w:r>
            <w:r w:rsidRPr="00007C64">
              <w:rPr>
                <w:sz w:val="18"/>
                <w:szCs w:val="18"/>
                <w:lang w:val="fr-CH"/>
              </w:rPr>
              <w:t xml:space="preserve"> la valeur du seuil de saturation </w:t>
            </w:r>
            <w:r w:rsidR="00007C64" w:rsidRPr="00007C64">
              <w:rPr>
                <w:sz w:val="18"/>
                <w:szCs w:val="18"/>
                <w:lang w:val="fr-CH"/>
              </w:rPr>
              <w:t>correspondant</w:t>
            </w:r>
            <w:r w:rsidRPr="00007C64">
              <w:rPr>
                <w:sz w:val="18"/>
                <w:szCs w:val="18"/>
                <w:lang w:val="fr-CH"/>
              </w:rPr>
              <w:t xml:space="preserve"> au10ème(respectivement 50ème) centile 90% (respectivement 50%) des récepteurs mesurés sont protégés.</w:t>
            </w:r>
          </w:p>
          <w:p w:rsidR="00674515" w:rsidRPr="00007C64" w:rsidRDefault="00674515" w:rsidP="00A24D0A">
            <w:pPr>
              <w:pStyle w:val="Tablelegend"/>
              <w:ind w:left="-85" w:firstLine="0"/>
              <w:rPr>
                <w:sz w:val="18"/>
                <w:szCs w:val="18"/>
                <w:lang w:val="fr-CH"/>
              </w:rPr>
            </w:pPr>
            <w:r w:rsidRPr="00007C64">
              <w:rPr>
                <w:sz w:val="18"/>
                <w:szCs w:val="18"/>
                <w:lang w:val="fr-CH"/>
              </w:rPr>
              <w:t xml:space="preserve">NOTE 6 – L'expression charge de </w:t>
            </w:r>
            <w:r w:rsidR="00007C64" w:rsidRPr="00007C64">
              <w:rPr>
                <w:sz w:val="18"/>
                <w:szCs w:val="18"/>
                <w:lang w:val="fr-CH"/>
              </w:rPr>
              <w:t>trafic</w:t>
            </w:r>
            <w:r w:rsidRPr="00007C64">
              <w:rPr>
                <w:sz w:val="18"/>
                <w:szCs w:val="18"/>
                <w:lang w:val="fr-CH"/>
              </w:rPr>
              <w:t xml:space="preserve"> de 0% pour un station de base LTE renvoie à la situation ou la station de base ne traite aucun </w:t>
            </w:r>
            <w:r w:rsidR="00007C64" w:rsidRPr="00007C64">
              <w:rPr>
                <w:sz w:val="18"/>
                <w:szCs w:val="18"/>
                <w:lang w:val="fr-CH"/>
              </w:rPr>
              <w:t>trafic</w:t>
            </w:r>
            <w:r w:rsidRPr="00007C64">
              <w:rPr>
                <w:sz w:val="18"/>
                <w:szCs w:val="18"/>
                <w:lang w:val="fr-CH"/>
              </w:rPr>
              <w:t xml:space="preserve"> d'utilisateur mais continue à acheminer les données de </w:t>
            </w:r>
            <w:r w:rsidR="00007C64" w:rsidRPr="00007C64">
              <w:rPr>
                <w:sz w:val="18"/>
                <w:szCs w:val="18"/>
                <w:lang w:val="fr-CH"/>
              </w:rPr>
              <w:t>signalisation</w:t>
            </w:r>
            <w:r w:rsidRPr="00007C64">
              <w:rPr>
                <w:sz w:val="18"/>
                <w:szCs w:val="18"/>
                <w:lang w:val="fr-CH"/>
              </w:rPr>
              <w:t xml:space="preserve">, de synchronisation et éventuellement de radiodiffusion occasionnellement. Des </w:t>
            </w:r>
            <w:r w:rsidR="00007C64" w:rsidRPr="00007C64">
              <w:rPr>
                <w:sz w:val="18"/>
                <w:szCs w:val="18"/>
                <w:lang w:val="fr-CH"/>
              </w:rPr>
              <w:t>expériences</w:t>
            </w:r>
            <w:r w:rsidRPr="00007C64">
              <w:rPr>
                <w:sz w:val="18"/>
                <w:szCs w:val="18"/>
                <w:lang w:val="fr-CH"/>
              </w:rPr>
              <w:t xml:space="preserve"> ont montré que pour deux récepteurs de </w:t>
            </w:r>
            <w:r w:rsidR="00007C64" w:rsidRPr="00007C64">
              <w:rPr>
                <w:sz w:val="18"/>
                <w:szCs w:val="18"/>
                <w:lang w:val="fr-CH"/>
              </w:rPr>
              <w:t>télévision</w:t>
            </w:r>
            <w:r w:rsidRPr="00007C64">
              <w:rPr>
                <w:sz w:val="18"/>
                <w:szCs w:val="18"/>
                <w:lang w:val="fr-CH"/>
              </w:rPr>
              <w:t xml:space="preserve"> sur quatre testés les rapports de protection étaient </w:t>
            </w:r>
            <w:r w:rsidR="00007C64" w:rsidRPr="00007C64">
              <w:rPr>
                <w:sz w:val="18"/>
                <w:szCs w:val="18"/>
                <w:lang w:val="fr-CH"/>
              </w:rPr>
              <w:t>dégradés</w:t>
            </w:r>
            <w:r w:rsidRPr="00007C64">
              <w:rPr>
                <w:sz w:val="18"/>
                <w:szCs w:val="18"/>
                <w:lang w:val="fr-CH"/>
              </w:rPr>
              <w:t xml:space="preserve"> lorsque la charge de </w:t>
            </w:r>
            <w:r w:rsidR="00007C64" w:rsidRPr="00007C64">
              <w:rPr>
                <w:sz w:val="18"/>
                <w:szCs w:val="18"/>
                <w:lang w:val="fr-CH"/>
              </w:rPr>
              <w:t>trafic</w:t>
            </w:r>
            <w:r w:rsidRPr="00007C64">
              <w:rPr>
                <w:sz w:val="18"/>
                <w:szCs w:val="18"/>
                <w:lang w:val="fr-CH"/>
              </w:rPr>
              <w:t xml:space="preserve"> pour la station de base était comprise entre 0% et 30%.</w:t>
            </w:r>
          </w:p>
          <w:p w:rsidR="00674515" w:rsidRPr="00007C64" w:rsidRDefault="00674515" w:rsidP="00A24D0A">
            <w:pPr>
              <w:pStyle w:val="Tablelegend"/>
              <w:ind w:left="-85" w:firstLine="0"/>
              <w:rPr>
                <w:sz w:val="18"/>
                <w:szCs w:val="18"/>
                <w:lang w:val="fr-CH"/>
              </w:rPr>
            </w:pPr>
            <w:r w:rsidRPr="00007C64">
              <w:rPr>
                <w:sz w:val="18"/>
                <w:szCs w:val="18"/>
                <w:lang w:val="fr-CH"/>
              </w:rPr>
              <w:t xml:space="preserve">NOTE 7 – Un nombre limité de syntoniseurs à boitier métallique (deux) a été testé pour ce </w:t>
            </w:r>
            <w:r w:rsidR="00007C64" w:rsidRPr="00007C64">
              <w:rPr>
                <w:sz w:val="18"/>
                <w:szCs w:val="18"/>
                <w:lang w:val="fr-CH"/>
              </w:rPr>
              <w:t>cas. Aucune</w:t>
            </w:r>
            <w:r w:rsidRPr="00007C64">
              <w:rPr>
                <w:sz w:val="18"/>
                <w:szCs w:val="18"/>
                <w:lang w:val="fr-CH"/>
              </w:rPr>
              <w:t xml:space="preserve"> statistique valable ne peut donc être fournie . Les valeurs données dans le Tableau 65 ci-après le sont à titre indicatif et doivent être utilisées avec prudence.</w:t>
            </w:r>
          </w:p>
        </w:tc>
      </w:tr>
    </w:tbl>
    <w:p w:rsidR="00674515" w:rsidRPr="00007C64" w:rsidRDefault="00674515" w:rsidP="00674515">
      <w:pPr>
        <w:pStyle w:val="Tablefin"/>
        <w:rPr>
          <w:lang w:val="fr-CH"/>
        </w:rPr>
      </w:pPr>
    </w:p>
    <w:p w:rsidR="00674515" w:rsidRPr="00007C64" w:rsidRDefault="00674515" w:rsidP="00201BAB">
      <w:pPr>
        <w:rPr>
          <w:lang w:val="fr-CH"/>
        </w:rPr>
      </w:pPr>
      <w:r w:rsidRPr="00007C64">
        <w:rPr>
          <w:lang w:val="fr-CH"/>
        </w:rPr>
        <w:t xml:space="preserve">Le Tableau 65 ci-après donne les résultats des mesure bruts pour des syntoniseurs à boitier métallique dans le cas d'une station de base LTE brouilleuse (charge de </w:t>
      </w:r>
      <w:r w:rsidR="00007C64" w:rsidRPr="00007C64">
        <w:rPr>
          <w:lang w:val="fr-CH"/>
        </w:rPr>
        <w:t>trafic</w:t>
      </w:r>
      <w:r w:rsidRPr="00007C64">
        <w:rPr>
          <w:lang w:val="fr-CH"/>
        </w:rPr>
        <w:t xml:space="preserve"> de 0%). Ces valeurs sont données à titre indicatif et doivent être utilisées avec prudence.</w:t>
      </w:r>
    </w:p>
    <w:p w:rsidR="00674515" w:rsidRPr="00007C64" w:rsidRDefault="00674515" w:rsidP="00501D09">
      <w:pPr>
        <w:pStyle w:val="TableNo"/>
        <w:rPr>
          <w:lang w:val="fr-CH"/>
        </w:rPr>
      </w:pPr>
      <w:bookmarkStart w:id="865" w:name="_Toc309290593"/>
      <w:bookmarkStart w:id="866" w:name="_Toc309719104"/>
      <w:bookmarkStart w:id="867" w:name="_Toc321125412"/>
      <w:r w:rsidRPr="00007C64">
        <w:rPr>
          <w:lang w:val="fr-CH"/>
        </w:rPr>
        <w:t>TABLEAU 65</w:t>
      </w:r>
      <w:bookmarkEnd w:id="865"/>
      <w:bookmarkEnd w:id="866"/>
      <w:bookmarkEnd w:id="867"/>
    </w:p>
    <w:p w:rsidR="00674515" w:rsidRPr="00007C64" w:rsidRDefault="00674515" w:rsidP="00501D09">
      <w:pPr>
        <w:pStyle w:val="Tabletitle"/>
        <w:rPr>
          <w:lang w:val="fr-CH"/>
        </w:rPr>
      </w:pPr>
      <w:bookmarkStart w:id="868" w:name="_Toc309290594"/>
      <w:bookmarkStart w:id="869" w:name="_Toc309719105"/>
      <w:bookmarkStart w:id="870" w:name="_Toc321125413"/>
      <w:r w:rsidRPr="00007C64">
        <w:rPr>
          <w:lang w:val="fr-CH"/>
        </w:rPr>
        <w:t>Valeurs des rapports de protection (PR) et des seuils de saturation(</w:t>
      </w:r>
      <w:r w:rsidRPr="00007C64">
        <w:rPr>
          <w:b w:val="0"/>
          <w:sz w:val="22"/>
          <w:szCs w:val="22"/>
          <w:lang w:val="fr-CH"/>
        </w:rPr>
        <w:t>O</w:t>
      </w:r>
      <w:r w:rsidRPr="00007C64">
        <w:rPr>
          <w:rFonts w:ascii="(Utiliser une police de caractè" w:hAnsi="(Utiliser une police de caractè"/>
          <w:b w:val="0"/>
          <w:sz w:val="22"/>
          <w:szCs w:val="22"/>
          <w:vertAlign w:val="subscript"/>
          <w:lang w:val="fr-CH"/>
        </w:rPr>
        <w:t>th</w:t>
      </w:r>
      <w:r w:rsidRPr="00007C64">
        <w:rPr>
          <w:lang w:val="fr-CH"/>
        </w:rPr>
        <w:t xml:space="preserve">) pour un signal DVB-T à 8 MHz MAQ-64 rendement de codage 2/3 brouillé par un signal de station de base LTE de 10 MHz avec une charge de </w:t>
      </w:r>
      <w:r w:rsidR="00007C64" w:rsidRPr="00007C64">
        <w:rPr>
          <w:lang w:val="fr-CH"/>
        </w:rPr>
        <w:t>trafic</w:t>
      </w:r>
      <w:r w:rsidRPr="00007C64">
        <w:rPr>
          <w:lang w:val="fr-CH"/>
        </w:rPr>
        <w:t xml:space="preserve"> de 0% dans un canal gaussien pour les syntoniseurs à boitier métallique mesurés (voir Notes 1 à 4)</w:t>
      </w:r>
      <w:bookmarkEnd w:id="868"/>
      <w:bookmarkEnd w:id="869"/>
      <w:bookmarkEnd w:id="870"/>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78"/>
        <w:gridCol w:w="1741"/>
        <w:gridCol w:w="1740"/>
        <w:gridCol w:w="1740"/>
        <w:gridCol w:w="1740"/>
      </w:tblGrid>
      <w:tr w:rsidR="00674515" w:rsidRPr="00007C64" w:rsidTr="00A24D0A">
        <w:trPr>
          <w:jc w:val="center"/>
        </w:trPr>
        <w:tc>
          <w:tcPr>
            <w:tcW w:w="1486" w:type="dxa"/>
            <w:shd w:val="clear" w:color="auto" w:fill="auto"/>
            <w:vAlign w:val="center"/>
          </w:tcPr>
          <w:p w:rsidR="00674515" w:rsidRPr="00007C64" w:rsidRDefault="00674515" w:rsidP="00501D09">
            <w:pPr>
              <w:pStyle w:val="Tablehead"/>
              <w:rPr>
                <w:rFonts w:eastAsia="MS Mincho"/>
                <w:sz w:val="18"/>
                <w:lang w:val="fr-CH"/>
              </w:rPr>
            </w:pPr>
            <w:r w:rsidRPr="00007C64">
              <w:rPr>
                <w:rFonts w:eastAsia="MS Mincho"/>
                <w:lang w:val="fr-CH"/>
              </w:rPr>
              <w:t>Décalage de fréquence du système brouilleur</w:t>
            </w:r>
            <w:r w:rsidRPr="00007C64">
              <w:rPr>
                <w:rFonts w:eastAsia="MS Mincho"/>
                <w:lang w:val="fr-CH"/>
              </w:rPr>
              <w:br/>
              <w:t>N/(MHz)</w:t>
            </w:r>
          </w:p>
        </w:tc>
        <w:tc>
          <w:tcPr>
            <w:tcW w:w="1932" w:type="dxa"/>
            <w:gridSpan w:val="2"/>
            <w:shd w:val="clear" w:color="auto" w:fill="auto"/>
            <w:vAlign w:val="center"/>
          </w:tcPr>
          <w:p w:rsidR="00674515" w:rsidRPr="00007C64" w:rsidRDefault="00674515" w:rsidP="00501D09">
            <w:pPr>
              <w:pStyle w:val="Tablehead"/>
              <w:rPr>
                <w:lang w:val="fr-CH"/>
              </w:rPr>
            </w:pPr>
            <w:r w:rsidRPr="00007C64">
              <w:rPr>
                <w:lang w:val="fr-CH"/>
              </w:rPr>
              <w:t>Rapport de protection, dB</w:t>
            </w:r>
          </w:p>
        </w:tc>
        <w:tc>
          <w:tcPr>
            <w:tcW w:w="1932" w:type="dxa"/>
            <w:gridSpan w:val="2"/>
            <w:shd w:val="clear" w:color="auto" w:fill="auto"/>
            <w:vAlign w:val="center"/>
          </w:tcPr>
          <w:p w:rsidR="00674515" w:rsidRPr="00007C64" w:rsidRDefault="00674515" w:rsidP="00A24D0A">
            <w:pPr>
              <w:pStyle w:val="Tablehead"/>
              <w:rPr>
                <w:lang w:val="fr-CH"/>
              </w:rPr>
            </w:pPr>
            <w:r w:rsidRPr="00007C64">
              <w:rPr>
                <w:lang w:val="fr-CH"/>
              </w:rPr>
              <w:t>Seuil de sa</w:t>
            </w:r>
            <w:r w:rsidR="00A24D0A" w:rsidRPr="00007C64">
              <w:rPr>
                <w:lang w:val="fr-CH"/>
              </w:rPr>
              <w:t>t</w:t>
            </w:r>
            <w:r w:rsidRPr="00007C64">
              <w:rPr>
                <w:lang w:val="fr-CH"/>
              </w:rPr>
              <w:t>uration, dBm</w:t>
            </w:r>
          </w:p>
        </w:tc>
      </w:tr>
      <w:tr w:rsidR="00674515" w:rsidRPr="00007C64" w:rsidTr="00A24D0A">
        <w:trPr>
          <w:jc w:val="center"/>
        </w:trPr>
        <w:tc>
          <w:tcPr>
            <w:tcW w:w="1486" w:type="dxa"/>
            <w:shd w:val="clear" w:color="auto" w:fill="auto"/>
          </w:tcPr>
          <w:p w:rsidR="00674515" w:rsidRPr="00007C64" w:rsidRDefault="00674515" w:rsidP="00501D09">
            <w:pPr>
              <w:pStyle w:val="Tablehead"/>
              <w:rPr>
                <w:rFonts w:eastAsia="MS Mincho"/>
                <w:lang w:val="fr-CH"/>
              </w:rPr>
            </w:pPr>
            <w:r w:rsidRPr="00007C64">
              <w:rPr>
                <w:rFonts w:eastAsia="MS Mincho"/>
                <w:lang w:val="fr-CH"/>
              </w:rPr>
              <w:t>(pas de 8 MHz)</w:t>
            </w:r>
          </w:p>
        </w:tc>
        <w:tc>
          <w:tcPr>
            <w:tcW w:w="966" w:type="dxa"/>
            <w:shd w:val="clear" w:color="auto" w:fill="auto"/>
          </w:tcPr>
          <w:p w:rsidR="00674515" w:rsidRPr="00007C64" w:rsidRDefault="00674515" w:rsidP="00501D09">
            <w:pPr>
              <w:pStyle w:val="Tablehead"/>
              <w:rPr>
                <w:sz w:val="18"/>
                <w:lang w:val="fr-CH"/>
              </w:rPr>
            </w:pPr>
            <w:r w:rsidRPr="00007C64">
              <w:rPr>
                <w:sz w:val="18"/>
                <w:lang w:val="fr-CH"/>
              </w:rPr>
              <w:t>Rx5(Can)</w:t>
            </w:r>
          </w:p>
        </w:tc>
        <w:tc>
          <w:tcPr>
            <w:tcW w:w="966" w:type="dxa"/>
            <w:shd w:val="clear" w:color="auto" w:fill="auto"/>
          </w:tcPr>
          <w:p w:rsidR="00674515" w:rsidRPr="00007C64" w:rsidRDefault="00674515" w:rsidP="00501D09">
            <w:pPr>
              <w:pStyle w:val="Tablehead"/>
              <w:rPr>
                <w:sz w:val="18"/>
                <w:lang w:val="fr-CH"/>
              </w:rPr>
            </w:pPr>
            <w:r w:rsidRPr="00007C64">
              <w:rPr>
                <w:sz w:val="18"/>
                <w:lang w:val="fr-CH"/>
              </w:rPr>
              <w:t>Rx6(Can)</w:t>
            </w:r>
          </w:p>
        </w:tc>
        <w:tc>
          <w:tcPr>
            <w:tcW w:w="966" w:type="dxa"/>
            <w:shd w:val="clear" w:color="auto" w:fill="auto"/>
          </w:tcPr>
          <w:p w:rsidR="00674515" w:rsidRPr="00007C64" w:rsidRDefault="00674515" w:rsidP="00501D09">
            <w:pPr>
              <w:pStyle w:val="Tablehead"/>
              <w:rPr>
                <w:sz w:val="18"/>
                <w:lang w:val="fr-CH"/>
              </w:rPr>
            </w:pPr>
            <w:r w:rsidRPr="00007C64">
              <w:rPr>
                <w:sz w:val="18"/>
                <w:lang w:val="fr-CH"/>
              </w:rPr>
              <w:t>Rx5(Can)</w:t>
            </w:r>
          </w:p>
        </w:tc>
        <w:tc>
          <w:tcPr>
            <w:tcW w:w="966" w:type="dxa"/>
            <w:shd w:val="clear" w:color="auto" w:fill="auto"/>
          </w:tcPr>
          <w:p w:rsidR="00674515" w:rsidRPr="00007C64" w:rsidRDefault="00674515" w:rsidP="00501D09">
            <w:pPr>
              <w:pStyle w:val="Tablehead"/>
              <w:rPr>
                <w:sz w:val="18"/>
                <w:lang w:val="fr-CH"/>
              </w:rPr>
            </w:pPr>
            <w:r w:rsidRPr="00007C64">
              <w:rPr>
                <w:sz w:val="18"/>
                <w:lang w:val="fr-CH"/>
              </w:rPr>
              <w:t>Rx6(Can)</w:t>
            </w:r>
          </w:p>
        </w:tc>
      </w:tr>
      <w:tr w:rsidR="00674515" w:rsidRPr="00007C64" w:rsidTr="00A24D0A">
        <w:trPr>
          <w:jc w:val="center"/>
        </w:trPr>
        <w:tc>
          <w:tcPr>
            <w:tcW w:w="1486" w:type="dxa"/>
            <w:shd w:val="clear" w:color="auto" w:fill="auto"/>
            <w:vAlign w:val="bottom"/>
          </w:tcPr>
          <w:p w:rsidR="00674515" w:rsidRPr="00007C64" w:rsidRDefault="00674515" w:rsidP="00A24D0A">
            <w:pPr>
              <w:pStyle w:val="Tabletext"/>
              <w:jc w:val="center"/>
              <w:rPr>
                <w:lang w:val="fr-CH"/>
              </w:rPr>
            </w:pPr>
            <w:r w:rsidRPr="00007C64">
              <w:rPr>
                <w:lang w:val="fr-CH"/>
              </w:rPr>
              <w:t>1/(10 MHz)</w:t>
            </w:r>
          </w:p>
        </w:tc>
        <w:tc>
          <w:tcPr>
            <w:tcW w:w="966" w:type="dxa"/>
            <w:shd w:val="clear" w:color="auto" w:fill="auto"/>
          </w:tcPr>
          <w:p w:rsidR="00674515" w:rsidRPr="00007C64" w:rsidRDefault="00674515" w:rsidP="00A24D0A">
            <w:pPr>
              <w:pStyle w:val="Tabletext"/>
              <w:jc w:val="center"/>
              <w:rPr>
                <w:lang w:val="fr-CH"/>
              </w:rPr>
            </w:pPr>
            <w:r w:rsidRPr="00007C64">
              <w:rPr>
                <w:lang w:val="fr-CH"/>
              </w:rPr>
              <w:t>−45</w:t>
            </w:r>
          </w:p>
        </w:tc>
        <w:tc>
          <w:tcPr>
            <w:tcW w:w="966" w:type="dxa"/>
            <w:shd w:val="clear" w:color="auto" w:fill="auto"/>
          </w:tcPr>
          <w:p w:rsidR="00674515" w:rsidRPr="00007C64" w:rsidRDefault="00674515" w:rsidP="00A24D0A">
            <w:pPr>
              <w:pStyle w:val="Tabletext"/>
              <w:jc w:val="center"/>
              <w:rPr>
                <w:lang w:val="fr-CH"/>
              </w:rPr>
            </w:pPr>
            <w:r w:rsidRPr="00007C64">
              <w:rPr>
                <w:lang w:val="fr-CH"/>
              </w:rPr>
              <w:t>−45</w:t>
            </w:r>
          </w:p>
        </w:tc>
        <w:tc>
          <w:tcPr>
            <w:tcW w:w="966" w:type="dxa"/>
            <w:shd w:val="clear" w:color="auto" w:fill="auto"/>
          </w:tcPr>
          <w:p w:rsidR="00674515" w:rsidRPr="00007C64" w:rsidRDefault="00674515" w:rsidP="00A24D0A">
            <w:pPr>
              <w:pStyle w:val="Tabletext"/>
              <w:jc w:val="center"/>
              <w:rPr>
                <w:lang w:val="fr-CH"/>
              </w:rPr>
            </w:pPr>
            <w:r w:rsidRPr="00007C64">
              <w:rPr>
                <w:lang w:val="fr-CH"/>
              </w:rPr>
              <w:t>−14</w:t>
            </w:r>
          </w:p>
        </w:tc>
        <w:tc>
          <w:tcPr>
            <w:tcW w:w="966" w:type="dxa"/>
            <w:shd w:val="clear" w:color="auto" w:fill="auto"/>
          </w:tcPr>
          <w:p w:rsidR="00674515" w:rsidRPr="00007C64" w:rsidRDefault="00674515" w:rsidP="00A24D0A">
            <w:pPr>
              <w:pStyle w:val="Tabletext"/>
              <w:jc w:val="center"/>
              <w:rPr>
                <w:lang w:val="fr-CH"/>
              </w:rPr>
            </w:pPr>
            <w:r w:rsidRPr="00007C64">
              <w:rPr>
                <w:lang w:val="fr-CH"/>
              </w:rPr>
              <w:t>−12</w:t>
            </w:r>
          </w:p>
        </w:tc>
      </w:tr>
      <w:tr w:rsidR="00674515" w:rsidRPr="00007C64" w:rsidTr="00A24D0A">
        <w:trPr>
          <w:jc w:val="center"/>
        </w:trPr>
        <w:tc>
          <w:tcPr>
            <w:tcW w:w="1486" w:type="dxa"/>
            <w:shd w:val="clear" w:color="auto" w:fill="auto"/>
            <w:vAlign w:val="bottom"/>
          </w:tcPr>
          <w:p w:rsidR="00674515" w:rsidRPr="00007C64" w:rsidRDefault="00674515" w:rsidP="00A24D0A">
            <w:pPr>
              <w:pStyle w:val="Tabletext"/>
              <w:jc w:val="center"/>
              <w:rPr>
                <w:lang w:val="fr-CH"/>
              </w:rPr>
            </w:pPr>
            <w:r w:rsidRPr="00007C64">
              <w:rPr>
                <w:lang w:val="fr-CH"/>
              </w:rPr>
              <w:t>2/(18 MHz)</w:t>
            </w:r>
          </w:p>
        </w:tc>
        <w:tc>
          <w:tcPr>
            <w:tcW w:w="966" w:type="dxa"/>
            <w:shd w:val="clear" w:color="auto" w:fill="auto"/>
          </w:tcPr>
          <w:p w:rsidR="00674515" w:rsidRPr="00007C64" w:rsidRDefault="00674515" w:rsidP="00A24D0A">
            <w:pPr>
              <w:pStyle w:val="Tabletext"/>
              <w:jc w:val="center"/>
              <w:rPr>
                <w:lang w:val="fr-CH"/>
              </w:rPr>
            </w:pPr>
            <w:r w:rsidRPr="00007C64">
              <w:rPr>
                <w:lang w:val="fr-CH"/>
              </w:rPr>
              <w:t>−56</w:t>
            </w:r>
          </w:p>
        </w:tc>
        <w:tc>
          <w:tcPr>
            <w:tcW w:w="966" w:type="dxa"/>
            <w:shd w:val="clear" w:color="auto" w:fill="auto"/>
          </w:tcPr>
          <w:p w:rsidR="00674515" w:rsidRPr="00007C64" w:rsidRDefault="00674515" w:rsidP="00A24D0A">
            <w:pPr>
              <w:pStyle w:val="Tabletext"/>
              <w:jc w:val="center"/>
              <w:rPr>
                <w:lang w:val="fr-CH"/>
              </w:rPr>
            </w:pPr>
            <w:r w:rsidRPr="00007C64">
              <w:rPr>
                <w:lang w:val="fr-CH"/>
              </w:rPr>
              <w:t>−54</w:t>
            </w:r>
          </w:p>
        </w:tc>
        <w:tc>
          <w:tcPr>
            <w:tcW w:w="966" w:type="dxa"/>
            <w:shd w:val="clear" w:color="auto" w:fill="auto"/>
          </w:tcPr>
          <w:p w:rsidR="00674515" w:rsidRPr="00007C64" w:rsidRDefault="00674515" w:rsidP="00A24D0A">
            <w:pPr>
              <w:pStyle w:val="Tabletext"/>
              <w:jc w:val="center"/>
              <w:rPr>
                <w:lang w:val="fr-CH"/>
              </w:rPr>
            </w:pPr>
            <w:r w:rsidRPr="00007C64">
              <w:rPr>
                <w:lang w:val="fr-CH"/>
              </w:rPr>
              <w:t>−7</w:t>
            </w:r>
          </w:p>
        </w:tc>
        <w:tc>
          <w:tcPr>
            <w:tcW w:w="966" w:type="dxa"/>
            <w:shd w:val="clear" w:color="auto" w:fill="auto"/>
          </w:tcPr>
          <w:p w:rsidR="00674515" w:rsidRPr="00007C64" w:rsidRDefault="00674515" w:rsidP="00A24D0A">
            <w:pPr>
              <w:pStyle w:val="Tabletext"/>
              <w:jc w:val="center"/>
              <w:rPr>
                <w:lang w:val="fr-CH"/>
              </w:rPr>
            </w:pPr>
            <w:r w:rsidRPr="00007C64">
              <w:rPr>
                <w:lang w:val="fr-CH"/>
              </w:rPr>
              <w:t>−2</w:t>
            </w:r>
          </w:p>
        </w:tc>
      </w:tr>
      <w:tr w:rsidR="00674515" w:rsidRPr="00007C64" w:rsidTr="00A24D0A">
        <w:trPr>
          <w:jc w:val="center"/>
        </w:trPr>
        <w:tc>
          <w:tcPr>
            <w:tcW w:w="1486" w:type="dxa"/>
            <w:shd w:val="clear" w:color="auto" w:fill="auto"/>
            <w:vAlign w:val="bottom"/>
          </w:tcPr>
          <w:p w:rsidR="00674515" w:rsidRPr="00007C64" w:rsidRDefault="00674515" w:rsidP="00A24D0A">
            <w:pPr>
              <w:pStyle w:val="Tabletext"/>
              <w:jc w:val="center"/>
              <w:rPr>
                <w:lang w:val="fr-CH"/>
              </w:rPr>
            </w:pPr>
            <w:r w:rsidRPr="00007C64">
              <w:rPr>
                <w:lang w:val="fr-CH"/>
              </w:rPr>
              <w:t>3/(26 MHz)</w:t>
            </w:r>
          </w:p>
        </w:tc>
        <w:tc>
          <w:tcPr>
            <w:tcW w:w="966" w:type="dxa"/>
            <w:shd w:val="clear" w:color="auto" w:fill="auto"/>
          </w:tcPr>
          <w:p w:rsidR="00674515" w:rsidRPr="00007C64" w:rsidRDefault="00674515" w:rsidP="00A24D0A">
            <w:pPr>
              <w:pStyle w:val="Tabletext"/>
              <w:jc w:val="center"/>
              <w:rPr>
                <w:lang w:val="fr-CH"/>
              </w:rPr>
            </w:pPr>
            <w:r w:rsidRPr="00007C64">
              <w:rPr>
                <w:lang w:val="fr-CH"/>
              </w:rPr>
              <w:t>−45</w:t>
            </w:r>
          </w:p>
        </w:tc>
        <w:tc>
          <w:tcPr>
            <w:tcW w:w="966" w:type="dxa"/>
            <w:shd w:val="clear" w:color="auto" w:fill="auto"/>
          </w:tcPr>
          <w:p w:rsidR="00674515" w:rsidRPr="00007C64" w:rsidRDefault="00674515" w:rsidP="00A24D0A">
            <w:pPr>
              <w:pStyle w:val="Tabletext"/>
              <w:jc w:val="center"/>
              <w:rPr>
                <w:lang w:val="fr-CH"/>
              </w:rPr>
            </w:pPr>
            <w:r w:rsidRPr="00007C64">
              <w:rPr>
                <w:lang w:val="fr-CH"/>
              </w:rPr>
              <w:t>−52</w:t>
            </w:r>
          </w:p>
        </w:tc>
        <w:tc>
          <w:tcPr>
            <w:tcW w:w="966" w:type="dxa"/>
            <w:shd w:val="clear" w:color="auto" w:fill="auto"/>
          </w:tcPr>
          <w:p w:rsidR="00674515" w:rsidRPr="00007C64" w:rsidRDefault="00674515" w:rsidP="00A24D0A">
            <w:pPr>
              <w:pStyle w:val="Tabletext"/>
              <w:jc w:val="center"/>
              <w:rPr>
                <w:lang w:val="fr-CH"/>
              </w:rPr>
            </w:pPr>
            <w:r w:rsidRPr="00007C64">
              <w:rPr>
                <w:lang w:val="fr-CH"/>
              </w:rPr>
              <w:t>4</w:t>
            </w:r>
          </w:p>
        </w:tc>
        <w:tc>
          <w:tcPr>
            <w:tcW w:w="966" w:type="dxa"/>
            <w:shd w:val="clear" w:color="auto" w:fill="auto"/>
          </w:tcPr>
          <w:p w:rsidR="00674515" w:rsidRPr="00007C64" w:rsidRDefault="00674515" w:rsidP="00A24D0A">
            <w:pPr>
              <w:pStyle w:val="Tabletext"/>
              <w:jc w:val="center"/>
              <w:rPr>
                <w:lang w:val="fr-CH"/>
              </w:rPr>
            </w:pPr>
            <w:r w:rsidRPr="00007C64">
              <w:rPr>
                <w:lang w:val="fr-CH"/>
              </w:rPr>
              <w:t>−4</w:t>
            </w:r>
          </w:p>
        </w:tc>
      </w:tr>
      <w:tr w:rsidR="00674515" w:rsidRPr="00007C64" w:rsidTr="00A24D0A">
        <w:trPr>
          <w:jc w:val="center"/>
        </w:trPr>
        <w:tc>
          <w:tcPr>
            <w:tcW w:w="1486" w:type="dxa"/>
            <w:shd w:val="clear" w:color="auto" w:fill="auto"/>
            <w:vAlign w:val="bottom"/>
          </w:tcPr>
          <w:p w:rsidR="00674515" w:rsidRPr="00007C64" w:rsidRDefault="00674515" w:rsidP="00A24D0A">
            <w:pPr>
              <w:pStyle w:val="Tabletext"/>
              <w:jc w:val="center"/>
              <w:rPr>
                <w:lang w:val="fr-CH"/>
              </w:rPr>
            </w:pPr>
            <w:r w:rsidRPr="00007C64">
              <w:rPr>
                <w:lang w:val="fr-CH"/>
              </w:rPr>
              <w:t>4/(34 MHz)</w:t>
            </w:r>
          </w:p>
        </w:tc>
        <w:tc>
          <w:tcPr>
            <w:tcW w:w="966" w:type="dxa"/>
            <w:shd w:val="clear" w:color="auto" w:fill="auto"/>
          </w:tcPr>
          <w:p w:rsidR="00674515" w:rsidRPr="00007C64" w:rsidRDefault="00674515" w:rsidP="00A24D0A">
            <w:pPr>
              <w:pStyle w:val="Tabletext"/>
              <w:jc w:val="center"/>
              <w:rPr>
                <w:lang w:val="fr-CH"/>
              </w:rPr>
            </w:pPr>
            <w:r w:rsidRPr="00007C64">
              <w:rPr>
                <w:lang w:val="fr-CH"/>
              </w:rPr>
              <w:t>−49</w:t>
            </w:r>
          </w:p>
        </w:tc>
        <w:tc>
          <w:tcPr>
            <w:tcW w:w="966" w:type="dxa"/>
            <w:shd w:val="clear" w:color="auto" w:fill="auto"/>
          </w:tcPr>
          <w:p w:rsidR="00674515" w:rsidRPr="00007C64" w:rsidRDefault="00674515" w:rsidP="00A24D0A">
            <w:pPr>
              <w:pStyle w:val="Tabletext"/>
              <w:jc w:val="center"/>
              <w:rPr>
                <w:lang w:val="fr-CH"/>
              </w:rPr>
            </w:pPr>
            <w:r w:rsidRPr="00007C64">
              <w:rPr>
                <w:lang w:val="fr-CH"/>
              </w:rPr>
              <w:t>−67</w:t>
            </w:r>
          </w:p>
        </w:tc>
        <w:tc>
          <w:tcPr>
            <w:tcW w:w="966" w:type="dxa"/>
            <w:shd w:val="clear" w:color="auto" w:fill="auto"/>
          </w:tcPr>
          <w:p w:rsidR="00674515" w:rsidRPr="00007C64" w:rsidRDefault="00674515" w:rsidP="00A24D0A">
            <w:pPr>
              <w:pStyle w:val="Tabletext"/>
              <w:jc w:val="center"/>
              <w:rPr>
                <w:lang w:val="fr-CH"/>
              </w:rPr>
            </w:pPr>
            <w:r w:rsidRPr="00007C64">
              <w:rPr>
                <w:lang w:val="fr-CH"/>
              </w:rPr>
              <w:t>4</w:t>
            </w:r>
          </w:p>
        </w:tc>
        <w:tc>
          <w:tcPr>
            <w:tcW w:w="966" w:type="dxa"/>
            <w:shd w:val="clear" w:color="auto" w:fill="auto"/>
          </w:tcPr>
          <w:p w:rsidR="00674515" w:rsidRPr="00007C64" w:rsidRDefault="00674515" w:rsidP="00A24D0A">
            <w:pPr>
              <w:pStyle w:val="Tabletext"/>
              <w:jc w:val="center"/>
              <w:rPr>
                <w:lang w:val="fr-CH"/>
              </w:rPr>
            </w:pPr>
            <w:r w:rsidRPr="00007C64">
              <w:rPr>
                <w:lang w:val="fr-CH"/>
              </w:rPr>
              <w:t>−3</w:t>
            </w:r>
          </w:p>
        </w:tc>
      </w:tr>
      <w:tr w:rsidR="00674515" w:rsidRPr="00007C64" w:rsidTr="00A24D0A">
        <w:trPr>
          <w:jc w:val="center"/>
        </w:trPr>
        <w:tc>
          <w:tcPr>
            <w:tcW w:w="1486" w:type="dxa"/>
            <w:shd w:val="clear" w:color="auto" w:fill="auto"/>
            <w:vAlign w:val="bottom"/>
          </w:tcPr>
          <w:p w:rsidR="00674515" w:rsidRPr="00007C64" w:rsidRDefault="00674515" w:rsidP="00A24D0A">
            <w:pPr>
              <w:pStyle w:val="Tabletext"/>
              <w:jc w:val="center"/>
              <w:rPr>
                <w:lang w:val="fr-CH"/>
              </w:rPr>
            </w:pPr>
            <w:r w:rsidRPr="00007C64">
              <w:rPr>
                <w:lang w:val="fr-CH"/>
              </w:rPr>
              <w:t>5/(42 MHz)</w:t>
            </w:r>
          </w:p>
        </w:tc>
        <w:tc>
          <w:tcPr>
            <w:tcW w:w="966" w:type="dxa"/>
            <w:shd w:val="clear" w:color="auto" w:fill="auto"/>
          </w:tcPr>
          <w:p w:rsidR="00674515" w:rsidRPr="00007C64" w:rsidRDefault="00674515" w:rsidP="00A24D0A">
            <w:pPr>
              <w:pStyle w:val="Tabletext"/>
              <w:jc w:val="center"/>
              <w:rPr>
                <w:lang w:val="fr-CH"/>
              </w:rPr>
            </w:pPr>
            <w:r w:rsidRPr="00007C64">
              <w:rPr>
                <w:lang w:val="fr-CH"/>
              </w:rPr>
              <w:t>−52</w:t>
            </w:r>
          </w:p>
        </w:tc>
        <w:tc>
          <w:tcPr>
            <w:tcW w:w="966" w:type="dxa"/>
            <w:shd w:val="clear" w:color="auto" w:fill="auto"/>
          </w:tcPr>
          <w:p w:rsidR="00674515" w:rsidRPr="00007C64" w:rsidRDefault="00674515" w:rsidP="00A24D0A">
            <w:pPr>
              <w:pStyle w:val="Tabletext"/>
              <w:jc w:val="center"/>
              <w:rPr>
                <w:lang w:val="fr-CH"/>
              </w:rPr>
            </w:pPr>
            <w:r w:rsidRPr="00007C64">
              <w:rPr>
                <w:lang w:val="fr-CH"/>
              </w:rPr>
              <w:t>−70</w:t>
            </w:r>
          </w:p>
        </w:tc>
        <w:tc>
          <w:tcPr>
            <w:tcW w:w="966" w:type="dxa"/>
            <w:shd w:val="clear" w:color="auto" w:fill="auto"/>
          </w:tcPr>
          <w:p w:rsidR="00674515" w:rsidRPr="00007C64" w:rsidRDefault="00674515" w:rsidP="00A24D0A">
            <w:pPr>
              <w:pStyle w:val="Tabletext"/>
              <w:jc w:val="center"/>
              <w:rPr>
                <w:lang w:val="fr-CH"/>
              </w:rPr>
            </w:pPr>
            <w:r w:rsidRPr="00007C64">
              <w:rPr>
                <w:lang w:val="fr-CH"/>
              </w:rPr>
              <w:t>6</w:t>
            </w:r>
          </w:p>
        </w:tc>
        <w:tc>
          <w:tcPr>
            <w:tcW w:w="966" w:type="dxa"/>
            <w:shd w:val="clear" w:color="auto" w:fill="auto"/>
          </w:tcPr>
          <w:p w:rsidR="00674515" w:rsidRPr="00007C64" w:rsidRDefault="00674515" w:rsidP="00A24D0A">
            <w:pPr>
              <w:pStyle w:val="Tabletext"/>
              <w:jc w:val="center"/>
              <w:rPr>
                <w:lang w:val="fr-CH"/>
              </w:rPr>
            </w:pPr>
            <w:r w:rsidRPr="00007C64">
              <w:rPr>
                <w:lang w:val="fr-CH"/>
              </w:rPr>
              <w:t>1</w:t>
            </w:r>
          </w:p>
        </w:tc>
      </w:tr>
      <w:tr w:rsidR="00674515" w:rsidRPr="00007C64" w:rsidTr="00A24D0A">
        <w:trPr>
          <w:jc w:val="center"/>
        </w:trPr>
        <w:tc>
          <w:tcPr>
            <w:tcW w:w="1486" w:type="dxa"/>
            <w:shd w:val="clear" w:color="auto" w:fill="auto"/>
            <w:vAlign w:val="bottom"/>
          </w:tcPr>
          <w:p w:rsidR="00674515" w:rsidRPr="00007C64" w:rsidRDefault="00674515" w:rsidP="00A24D0A">
            <w:pPr>
              <w:pStyle w:val="Tabletext"/>
              <w:jc w:val="center"/>
              <w:rPr>
                <w:lang w:val="fr-CH"/>
              </w:rPr>
            </w:pPr>
            <w:r w:rsidRPr="00007C64">
              <w:rPr>
                <w:lang w:val="fr-CH"/>
              </w:rPr>
              <w:t>6/(50 MHz)</w:t>
            </w:r>
          </w:p>
        </w:tc>
        <w:tc>
          <w:tcPr>
            <w:tcW w:w="966" w:type="dxa"/>
            <w:shd w:val="clear" w:color="auto" w:fill="auto"/>
          </w:tcPr>
          <w:p w:rsidR="00674515" w:rsidRPr="00007C64" w:rsidRDefault="00674515" w:rsidP="00A24D0A">
            <w:pPr>
              <w:pStyle w:val="Tabletext"/>
              <w:jc w:val="center"/>
              <w:rPr>
                <w:lang w:val="fr-CH"/>
              </w:rPr>
            </w:pPr>
            <w:r w:rsidRPr="00007C64">
              <w:rPr>
                <w:lang w:val="fr-CH"/>
              </w:rPr>
              <w:t>−54</w:t>
            </w:r>
          </w:p>
        </w:tc>
        <w:tc>
          <w:tcPr>
            <w:tcW w:w="966" w:type="dxa"/>
            <w:shd w:val="clear" w:color="auto" w:fill="auto"/>
          </w:tcPr>
          <w:p w:rsidR="00674515" w:rsidRPr="00007C64" w:rsidRDefault="00674515" w:rsidP="00A24D0A">
            <w:pPr>
              <w:pStyle w:val="Tabletext"/>
              <w:jc w:val="center"/>
              <w:rPr>
                <w:lang w:val="fr-CH"/>
              </w:rPr>
            </w:pPr>
            <w:r w:rsidRPr="00007C64">
              <w:rPr>
                <w:lang w:val="fr-CH"/>
              </w:rPr>
              <w:t>−71</w:t>
            </w:r>
          </w:p>
        </w:tc>
        <w:tc>
          <w:tcPr>
            <w:tcW w:w="966" w:type="dxa"/>
            <w:shd w:val="clear" w:color="auto" w:fill="auto"/>
          </w:tcPr>
          <w:p w:rsidR="00674515" w:rsidRPr="00007C64" w:rsidRDefault="00674515" w:rsidP="00A24D0A">
            <w:pPr>
              <w:pStyle w:val="Tabletext"/>
              <w:jc w:val="center"/>
              <w:rPr>
                <w:lang w:val="fr-CH"/>
              </w:rPr>
            </w:pPr>
            <w:r w:rsidRPr="00007C64">
              <w:rPr>
                <w:lang w:val="fr-CH"/>
              </w:rPr>
              <w:t>9</w:t>
            </w:r>
          </w:p>
        </w:tc>
        <w:tc>
          <w:tcPr>
            <w:tcW w:w="966" w:type="dxa"/>
            <w:shd w:val="clear" w:color="auto" w:fill="auto"/>
          </w:tcPr>
          <w:p w:rsidR="00674515" w:rsidRPr="00007C64" w:rsidRDefault="00674515" w:rsidP="00A24D0A">
            <w:pPr>
              <w:pStyle w:val="Tabletext"/>
              <w:jc w:val="center"/>
              <w:rPr>
                <w:lang w:val="fr-CH"/>
              </w:rPr>
            </w:pPr>
            <w:r w:rsidRPr="00007C64">
              <w:rPr>
                <w:lang w:val="fr-CH"/>
              </w:rPr>
              <w:t>2</w:t>
            </w:r>
          </w:p>
        </w:tc>
      </w:tr>
      <w:tr w:rsidR="00674515" w:rsidRPr="00007C64" w:rsidTr="00A24D0A">
        <w:trPr>
          <w:jc w:val="center"/>
        </w:trPr>
        <w:tc>
          <w:tcPr>
            <w:tcW w:w="1486" w:type="dxa"/>
            <w:shd w:val="clear" w:color="auto" w:fill="auto"/>
            <w:vAlign w:val="bottom"/>
          </w:tcPr>
          <w:p w:rsidR="00674515" w:rsidRPr="00007C64" w:rsidRDefault="00674515" w:rsidP="00A24D0A">
            <w:pPr>
              <w:pStyle w:val="Tabletext"/>
              <w:jc w:val="center"/>
              <w:rPr>
                <w:lang w:val="fr-CH"/>
              </w:rPr>
            </w:pPr>
            <w:r w:rsidRPr="00007C64">
              <w:rPr>
                <w:lang w:val="fr-CH"/>
              </w:rPr>
              <w:t>7/(58 MHz)</w:t>
            </w:r>
          </w:p>
        </w:tc>
        <w:tc>
          <w:tcPr>
            <w:tcW w:w="966" w:type="dxa"/>
            <w:shd w:val="clear" w:color="auto" w:fill="auto"/>
          </w:tcPr>
          <w:p w:rsidR="00674515" w:rsidRPr="00007C64" w:rsidRDefault="00674515" w:rsidP="00A24D0A">
            <w:pPr>
              <w:pStyle w:val="Tabletext"/>
              <w:jc w:val="center"/>
              <w:rPr>
                <w:lang w:val="fr-CH"/>
              </w:rPr>
            </w:pPr>
            <w:r w:rsidRPr="00007C64">
              <w:rPr>
                <w:lang w:val="fr-CH"/>
              </w:rPr>
              <w:t>−57</w:t>
            </w:r>
          </w:p>
        </w:tc>
        <w:tc>
          <w:tcPr>
            <w:tcW w:w="966" w:type="dxa"/>
            <w:shd w:val="clear" w:color="auto" w:fill="auto"/>
          </w:tcPr>
          <w:p w:rsidR="00674515" w:rsidRPr="00007C64" w:rsidRDefault="00674515" w:rsidP="00A24D0A">
            <w:pPr>
              <w:pStyle w:val="Tabletext"/>
              <w:jc w:val="center"/>
              <w:rPr>
                <w:lang w:val="fr-CH"/>
              </w:rPr>
            </w:pPr>
            <w:r w:rsidRPr="00007C64">
              <w:rPr>
                <w:lang w:val="fr-CH"/>
              </w:rPr>
              <w:t>−71</w:t>
            </w:r>
          </w:p>
        </w:tc>
        <w:tc>
          <w:tcPr>
            <w:tcW w:w="966" w:type="dxa"/>
            <w:shd w:val="clear" w:color="auto" w:fill="auto"/>
          </w:tcPr>
          <w:p w:rsidR="00674515" w:rsidRPr="00007C64" w:rsidRDefault="00674515" w:rsidP="00A24D0A">
            <w:pPr>
              <w:pStyle w:val="Tabletext"/>
              <w:jc w:val="center"/>
              <w:rPr>
                <w:lang w:val="fr-CH"/>
              </w:rPr>
            </w:pPr>
            <w:r w:rsidRPr="00007C64">
              <w:rPr>
                <w:lang w:val="fr-CH"/>
              </w:rPr>
              <w:t>7</w:t>
            </w:r>
          </w:p>
        </w:tc>
        <w:tc>
          <w:tcPr>
            <w:tcW w:w="966" w:type="dxa"/>
            <w:shd w:val="clear" w:color="auto" w:fill="auto"/>
          </w:tcPr>
          <w:p w:rsidR="00674515" w:rsidRPr="00007C64" w:rsidRDefault="00674515" w:rsidP="00A24D0A">
            <w:pPr>
              <w:pStyle w:val="Tabletext"/>
              <w:jc w:val="center"/>
              <w:rPr>
                <w:lang w:val="fr-CH"/>
              </w:rPr>
            </w:pPr>
            <w:r w:rsidRPr="00007C64">
              <w:rPr>
                <w:lang w:val="fr-CH"/>
              </w:rPr>
              <w:t>3</w:t>
            </w:r>
          </w:p>
        </w:tc>
      </w:tr>
      <w:tr w:rsidR="00674515" w:rsidRPr="00007C64" w:rsidTr="00A24D0A">
        <w:trPr>
          <w:jc w:val="center"/>
        </w:trPr>
        <w:tc>
          <w:tcPr>
            <w:tcW w:w="1486" w:type="dxa"/>
            <w:shd w:val="clear" w:color="auto" w:fill="auto"/>
            <w:vAlign w:val="bottom"/>
          </w:tcPr>
          <w:p w:rsidR="00674515" w:rsidRPr="00007C64" w:rsidRDefault="00674515" w:rsidP="00A24D0A">
            <w:pPr>
              <w:pStyle w:val="Tabletext"/>
              <w:jc w:val="center"/>
              <w:rPr>
                <w:lang w:val="fr-CH"/>
              </w:rPr>
            </w:pPr>
            <w:r w:rsidRPr="00007C64">
              <w:rPr>
                <w:lang w:val="fr-CH"/>
              </w:rPr>
              <w:t>8/(66 MHz)</w:t>
            </w:r>
          </w:p>
        </w:tc>
        <w:tc>
          <w:tcPr>
            <w:tcW w:w="966" w:type="dxa"/>
            <w:shd w:val="clear" w:color="auto" w:fill="auto"/>
          </w:tcPr>
          <w:p w:rsidR="00674515" w:rsidRPr="00007C64" w:rsidRDefault="00674515" w:rsidP="00A24D0A">
            <w:pPr>
              <w:pStyle w:val="Tabletext"/>
              <w:jc w:val="center"/>
              <w:rPr>
                <w:lang w:val="fr-CH"/>
              </w:rPr>
            </w:pPr>
            <w:r w:rsidRPr="00007C64">
              <w:rPr>
                <w:lang w:val="fr-CH"/>
              </w:rPr>
              <w:t>−58</w:t>
            </w:r>
          </w:p>
        </w:tc>
        <w:tc>
          <w:tcPr>
            <w:tcW w:w="966" w:type="dxa"/>
            <w:shd w:val="clear" w:color="auto" w:fill="auto"/>
          </w:tcPr>
          <w:p w:rsidR="00674515" w:rsidRPr="00007C64" w:rsidRDefault="00674515" w:rsidP="00A24D0A">
            <w:pPr>
              <w:pStyle w:val="Tabletext"/>
              <w:jc w:val="center"/>
              <w:rPr>
                <w:lang w:val="fr-CH"/>
              </w:rPr>
            </w:pPr>
            <w:r w:rsidRPr="00007C64">
              <w:rPr>
                <w:lang w:val="fr-CH"/>
              </w:rPr>
              <w:t>−70</w:t>
            </w:r>
          </w:p>
        </w:tc>
        <w:tc>
          <w:tcPr>
            <w:tcW w:w="966" w:type="dxa"/>
            <w:shd w:val="clear" w:color="auto" w:fill="auto"/>
          </w:tcPr>
          <w:p w:rsidR="00674515" w:rsidRPr="00007C64" w:rsidRDefault="00674515" w:rsidP="00A24D0A">
            <w:pPr>
              <w:pStyle w:val="Tabletext"/>
              <w:jc w:val="center"/>
              <w:rPr>
                <w:lang w:val="fr-CH"/>
              </w:rPr>
            </w:pPr>
            <w:r w:rsidRPr="00007C64">
              <w:rPr>
                <w:lang w:val="fr-CH"/>
              </w:rPr>
              <w:t>7</w:t>
            </w:r>
          </w:p>
        </w:tc>
        <w:tc>
          <w:tcPr>
            <w:tcW w:w="966" w:type="dxa"/>
            <w:shd w:val="clear" w:color="auto" w:fill="auto"/>
          </w:tcPr>
          <w:p w:rsidR="00674515" w:rsidRPr="00007C64" w:rsidRDefault="00674515" w:rsidP="00A24D0A">
            <w:pPr>
              <w:pStyle w:val="Tabletext"/>
              <w:jc w:val="center"/>
              <w:rPr>
                <w:lang w:val="fr-CH"/>
              </w:rPr>
            </w:pPr>
            <w:r w:rsidRPr="00007C64">
              <w:rPr>
                <w:lang w:val="fr-CH"/>
              </w:rPr>
              <w:t>4</w:t>
            </w:r>
          </w:p>
        </w:tc>
      </w:tr>
      <w:tr w:rsidR="00674515" w:rsidRPr="00007C64" w:rsidTr="00A24D0A">
        <w:trPr>
          <w:jc w:val="center"/>
        </w:trPr>
        <w:tc>
          <w:tcPr>
            <w:tcW w:w="1486" w:type="dxa"/>
            <w:tcBorders>
              <w:bottom w:val="single" w:sz="4" w:space="0" w:color="auto"/>
            </w:tcBorders>
            <w:shd w:val="clear" w:color="auto" w:fill="auto"/>
            <w:vAlign w:val="bottom"/>
          </w:tcPr>
          <w:p w:rsidR="00674515" w:rsidRPr="00007C64" w:rsidRDefault="00674515" w:rsidP="00A24D0A">
            <w:pPr>
              <w:pStyle w:val="Tabletext"/>
              <w:jc w:val="center"/>
              <w:rPr>
                <w:lang w:val="fr-CH"/>
              </w:rPr>
            </w:pPr>
            <w:r w:rsidRPr="00007C64">
              <w:rPr>
                <w:lang w:val="fr-CH"/>
              </w:rPr>
              <w:t>9/(74 MHz)</w:t>
            </w:r>
          </w:p>
        </w:tc>
        <w:tc>
          <w:tcPr>
            <w:tcW w:w="966" w:type="dxa"/>
            <w:tcBorders>
              <w:bottom w:val="single" w:sz="4" w:space="0" w:color="auto"/>
            </w:tcBorders>
            <w:shd w:val="clear" w:color="auto" w:fill="auto"/>
          </w:tcPr>
          <w:p w:rsidR="00674515" w:rsidRPr="00007C64" w:rsidRDefault="00674515" w:rsidP="00A24D0A">
            <w:pPr>
              <w:pStyle w:val="Tabletext"/>
              <w:jc w:val="center"/>
              <w:rPr>
                <w:lang w:val="fr-CH"/>
              </w:rPr>
            </w:pPr>
            <w:r w:rsidRPr="00007C64">
              <w:rPr>
                <w:lang w:val="fr-CH"/>
              </w:rPr>
              <w:t>−55</w:t>
            </w:r>
          </w:p>
        </w:tc>
        <w:tc>
          <w:tcPr>
            <w:tcW w:w="966" w:type="dxa"/>
            <w:tcBorders>
              <w:bottom w:val="single" w:sz="4" w:space="0" w:color="auto"/>
            </w:tcBorders>
            <w:shd w:val="clear" w:color="auto" w:fill="auto"/>
          </w:tcPr>
          <w:p w:rsidR="00674515" w:rsidRPr="00007C64" w:rsidRDefault="00674515" w:rsidP="00A24D0A">
            <w:pPr>
              <w:pStyle w:val="Tabletext"/>
              <w:jc w:val="center"/>
              <w:rPr>
                <w:lang w:val="fr-CH"/>
              </w:rPr>
            </w:pPr>
            <w:r w:rsidRPr="00007C64">
              <w:rPr>
                <w:lang w:val="fr-CH"/>
              </w:rPr>
              <w:t>−62</w:t>
            </w:r>
          </w:p>
        </w:tc>
        <w:tc>
          <w:tcPr>
            <w:tcW w:w="966" w:type="dxa"/>
            <w:tcBorders>
              <w:bottom w:val="single" w:sz="4" w:space="0" w:color="auto"/>
            </w:tcBorders>
            <w:shd w:val="clear" w:color="auto" w:fill="auto"/>
          </w:tcPr>
          <w:p w:rsidR="00674515" w:rsidRPr="00007C64" w:rsidRDefault="00674515" w:rsidP="00A24D0A">
            <w:pPr>
              <w:pStyle w:val="Tabletext"/>
              <w:jc w:val="center"/>
              <w:rPr>
                <w:lang w:val="fr-CH"/>
              </w:rPr>
            </w:pPr>
            <w:r w:rsidRPr="00007C64">
              <w:rPr>
                <w:lang w:val="fr-CH"/>
              </w:rPr>
              <w:t>8</w:t>
            </w:r>
          </w:p>
        </w:tc>
        <w:tc>
          <w:tcPr>
            <w:tcW w:w="966" w:type="dxa"/>
            <w:tcBorders>
              <w:bottom w:val="single" w:sz="4" w:space="0" w:color="auto"/>
            </w:tcBorders>
            <w:shd w:val="clear" w:color="auto" w:fill="auto"/>
          </w:tcPr>
          <w:p w:rsidR="00674515" w:rsidRPr="00007C64" w:rsidRDefault="00674515" w:rsidP="00A24D0A">
            <w:pPr>
              <w:pStyle w:val="Tabletext"/>
              <w:jc w:val="center"/>
              <w:rPr>
                <w:lang w:val="fr-CH"/>
              </w:rPr>
            </w:pPr>
            <w:r w:rsidRPr="00007C64">
              <w:rPr>
                <w:lang w:val="fr-CH"/>
              </w:rPr>
              <w:t>3</w:t>
            </w:r>
          </w:p>
        </w:tc>
      </w:tr>
      <w:tr w:rsidR="00674515" w:rsidRPr="00007C64" w:rsidTr="00A24D0A">
        <w:trPr>
          <w:jc w:val="center"/>
        </w:trPr>
        <w:tc>
          <w:tcPr>
            <w:tcW w:w="5350" w:type="dxa"/>
            <w:gridSpan w:val="5"/>
            <w:tcBorders>
              <w:top w:val="single" w:sz="4" w:space="0" w:color="auto"/>
              <w:left w:val="nil"/>
              <w:bottom w:val="nil"/>
              <w:right w:val="nil"/>
            </w:tcBorders>
            <w:shd w:val="clear" w:color="auto" w:fill="auto"/>
            <w:vAlign w:val="bottom"/>
          </w:tcPr>
          <w:p w:rsidR="00674515" w:rsidRPr="00007C64" w:rsidRDefault="00674515" w:rsidP="00A24D0A">
            <w:pPr>
              <w:pStyle w:val="Tablelegend"/>
              <w:ind w:left="-85" w:firstLine="0"/>
              <w:rPr>
                <w:lang w:val="fr-CH"/>
              </w:rPr>
            </w:pPr>
            <w:r w:rsidRPr="00007C64">
              <w:rPr>
                <w:lang w:val="fr-CH"/>
              </w:rPr>
              <w:t>NOTE 1 – Le rapport de protection s'applique sauf si le niveau du signal brouilleur est supérieur au seuil de saturation correspondant. Dans ce cas, le récepteur est brouillé par le signal brouilleur quel que soit le rapport signal/brouillage.</w:t>
            </w:r>
          </w:p>
          <w:p w:rsidR="00674515" w:rsidRPr="00007C64" w:rsidRDefault="00674515" w:rsidP="00A24D0A">
            <w:pPr>
              <w:pStyle w:val="Tablelegend"/>
              <w:ind w:left="-85" w:firstLine="0"/>
              <w:rPr>
                <w:lang w:val="fr-CH"/>
              </w:rPr>
            </w:pPr>
            <w:r w:rsidRPr="00007C64">
              <w:rPr>
                <w:lang w:val="fr-CH"/>
              </w:rPr>
              <w:t>NOTE 2 – Lorsque le niveau du signal utile est proche de la sensibilité du récepteur, il convient de tenir compte du bruit; par exemple, pour une sensibilité de +3 dB, il convient d'ajouter 3 dB au rapport de protection.</w:t>
            </w:r>
          </w:p>
          <w:p w:rsidR="00674515" w:rsidRPr="00007C64" w:rsidRDefault="00674515" w:rsidP="00A24D0A">
            <w:pPr>
              <w:pStyle w:val="Tablelegend"/>
              <w:ind w:left="-85" w:firstLine="0"/>
              <w:rPr>
                <w:lang w:val="fr-CH"/>
              </w:rPr>
            </w:pPr>
            <w:r w:rsidRPr="00007C64">
              <w:rPr>
                <w:lang w:val="fr-CH"/>
              </w:rPr>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rsidR="00674515" w:rsidRPr="00007C64" w:rsidRDefault="00674515" w:rsidP="00A24D0A">
            <w:pPr>
              <w:pStyle w:val="Tablelegend"/>
              <w:ind w:left="-85" w:firstLine="0"/>
              <w:rPr>
                <w:lang w:val="fr-CH"/>
              </w:rPr>
            </w:pPr>
            <w:r w:rsidRPr="00007C64">
              <w:rPr>
                <w:lang w:val="fr-CH"/>
              </w:rPr>
              <w:t xml:space="preserve">NOTE 4 – L'expression charge de </w:t>
            </w:r>
            <w:r w:rsidR="00007C64" w:rsidRPr="00007C64">
              <w:rPr>
                <w:lang w:val="fr-CH"/>
              </w:rPr>
              <w:t>trafic</w:t>
            </w:r>
            <w:r w:rsidRPr="00007C64">
              <w:rPr>
                <w:lang w:val="fr-CH"/>
              </w:rPr>
              <w:t xml:space="preserve"> de 0% pour un station de base LTE renvoie à la situation ou la station de base ne traite aucun </w:t>
            </w:r>
            <w:r w:rsidR="00007C64" w:rsidRPr="00007C64">
              <w:rPr>
                <w:lang w:val="fr-CH"/>
              </w:rPr>
              <w:t>trafic</w:t>
            </w:r>
            <w:r w:rsidRPr="00007C64">
              <w:rPr>
                <w:lang w:val="fr-CH"/>
              </w:rPr>
              <w:t xml:space="preserve"> d'utilisateur mais continue à acheminer les données de </w:t>
            </w:r>
            <w:r w:rsidR="00007C64" w:rsidRPr="00007C64">
              <w:rPr>
                <w:lang w:val="fr-CH"/>
              </w:rPr>
              <w:t>signalisation</w:t>
            </w:r>
            <w:r w:rsidRPr="00007C64">
              <w:rPr>
                <w:lang w:val="fr-CH"/>
              </w:rPr>
              <w:t xml:space="preserve">, de synchronisation et éventuellement de radiodiffusion occasionnellement. Des </w:t>
            </w:r>
            <w:r w:rsidR="00007C64" w:rsidRPr="00007C64">
              <w:rPr>
                <w:lang w:val="fr-CH"/>
              </w:rPr>
              <w:t>expériences</w:t>
            </w:r>
            <w:r w:rsidRPr="00007C64">
              <w:rPr>
                <w:lang w:val="fr-CH"/>
              </w:rPr>
              <w:t xml:space="preserve"> ont montré que pour deux récepteurs de </w:t>
            </w:r>
            <w:r w:rsidR="00007C64" w:rsidRPr="00007C64">
              <w:rPr>
                <w:lang w:val="fr-CH"/>
              </w:rPr>
              <w:t>télévision</w:t>
            </w:r>
            <w:r w:rsidRPr="00007C64">
              <w:rPr>
                <w:lang w:val="fr-CH"/>
              </w:rPr>
              <w:t xml:space="preserve"> sur quatre testés les rapports de protection étaient </w:t>
            </w:r>
            <w:r w:rsidR="00007C64" w:rsidRPr="00007C64">
              <w:rPr>
                <w:lang w:val="fr-CH"/>
              </w:rPr>
              <w:t>dégradés</w:t>
            </w:r>
            <w:r w:rsidRPr="00007C64">
              <w:rPr>
                <w:lang w:val="fr-CH"/>
              </w:rPr>
              <w:t xml:space="preserve"> lorsque la charge de </w:t>
            </w:r>
            <w:r w:rsidR="00007C64" w:rsidRPr="00007C64">
              <w:rPr>
                <w:lang w:val="fr-CH"/>
              </w:rPr>
              <w:t>trafic</w:t>
            </w:r>
            <w:r w:rsidRPr="00007C64">
              <w:rPr>
                <w:lang w:val="fr-CH"/>
              </w:rPr>
              <w:t xml:space="preserve"> pour la station de base était comprise entre 0% et 30%.</w:t>
            </w:r>
          </w:p>
        </w:tc>
      </w:tr>
    </w:tbl>
    <w:p w:rsidR="00674515" w:rsidRPr="00007C64" w:rsidRDefault="00674515" w:rsidP="00674515">
      <w:pPr>
        <w:pStyle w:val="Tablefin"/>
        <w:rPr>
          <w:lang w:val="fr-CH"/>
        </w:rPr>
      </w:pPr>
    </w:p>
    <w:p w:rsidR="00674515" w:rsidRPr="00007C64" w:rsidRDefault="00674515" w:rsidP="00674515">
      <w:pPr>
        <w:rPr>
          <w:lang w:val="fr-CH"/>
        </w:rPr>
      </w:pPr>
      <w:r w:rsidRPr="00007C64">
        <w:rPr>
          <w:lang w:val="fr-CH"/>
        </w:rPr>
        <w:t xml:space="preserve">Le Tableau ci-après donne les valeurs obtenues pour les rapports de protection et les seuils de saturation dans le cas d'une station de base LTE brouilleuse, pour une charge de </w:t>
      </w:r>
      <w:r w:rsidR="00007C64" w:rsidRPr="00007C64">
        <w:rPr>
          <w:lang w:val="fr-CH"/>
        </w:rPr>
        <w:t>trafic</w:t>
      </w:r>
      <w:r w:rsidRPr="00007C64">
        <w:rPr>
          <w:lang w:val="fr-CH"/>
        </w:rPr>
        <w:t xml:space="preserve"> de 50% pour la station de base.</w:t>
      </w:r>
    </w:p>
    <w:p w:rsidR="00674515" w:rsidRPr="00007C64" w:rsidRDefault="00674515" w:rsidP="00501D09">
      <w:pPr>
        <w:pStyle w:val="TableNo"/>
        <w:rPr>
          <w:lang w:val="fr-CH"/>
        </w:rPr>
      </w:pPr>
      <w:bookmarkStart w:id="871" w:name="_Toc309290595"/>
      <w:bookmarkStart w:id="872" w:name="_Toc309719106"/>
      <w:bookmarkStart w:id="873" w:name="_Toc321125414"/>
      <w:r w:rsidRPr="00007C64">
        <w:rPr>
          <w:lang w:val="fr-CH"/>
        </w:rPr>
        <w:t>TABLEAU 66</w:t>
      </w:r>
      <w:bookmarkEnd w:id="871"/>
      <w:bookmarkEnd w:id="872"/>
      <w:bookmarkEnd w:id="873"/>
    </w:p>
    <w:p w:rsidR="00674515" w:rsidRPr="00007C64" w:rsidRDefault="00674515" w:rsidP="00A24D0A">
      <w:pPr>
        <w:pStyle w:val="Tabletitle"/>
        <w:rPr>
          <w:lang w:val="fr-CH"/>
        </w:rPr>
      </w:pPr>
      <w:bookmarkStart w:id="874" w:name="_Toc309290596"/>
      <w:bookmarkStart w:id="875" w:name="_Toc309719107"/>
      <w:bookmarkStart w:id="876" w:name="_Toc321125415"/>
      <w:r w:rsidRPr="00007C64">
        <w:rPr>
          <w:lang w:val="fr-CH"/>
        </w:rPr>
        <w:t xml:space="preserve">Valeurs du rapport de protection pour le 50ème et le 90ème centiles et valeurs du seuil de saturation pour le 10ème et le 50ème centiles pour un signal DVB-T de 8 MHz MAQ-64 avec rendement de codage 2/3 brouillé par un signal de station de base LTE de 10 MHz avec une charge de </w:t>
      </w:r>
      <w:r w:rsidR="00007C64" w:rsidRPr="00007C64">
        <w:rPr>
          <w:lang w:val="fr-CH"/>
        </w:rPr>
        <w:t>trafic</w:t>
      </w:r>
      <w:r w:rsidRPr="00007C64">
        <w:rPr>
          <w:lang w:val="fr-CH"/>
        </w:rPr>
        <w:t xml:space="preserve"> de 50% dans un canal </w:t>
      </w:r>
      <w:r w:rsidR="00007C64" w:rsidRPr="00007C64">
        <w:rPr>
          <w:lang w:val="fr-CH"/>
        </w:rPr>
        <w:t>gaussien</w:t>
      </w:r>
      <w:r w:rsidRPr="00007C64">
        <w:rPr>
          <w:lang w:val="fr-CH"/>
        </w:rPr>
        <w:t xml:space="preserve"> dans le cas de syntoniseurs à boitier métallique et de syntoniseurs au silicium (voir Notes 1 à7)</w:t>
      </w:r>
      <w:bookmarkEnd w:id="874"/>
      <w:bookmarkEnd w:id="875"/>
      <w:bookmarkEnd w:id="87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62"/>
        <w:gridCol w:w="884"/>
        <w:gridCol w:w="884"/>
        <w:gridCol w:w="883"/>
        <w:gridCol w:w="891"/>
        <w:gridCol w:w="862"/>
        <w:gridCol w:w="884"/>
        <w:gridCol w:w="883"/>
        <w:gridCol w:w="883"/>
        <w:gridCol w:w="883"/>
      </w:tblGrid>
      <w:tr w:rsidR="00674515" w:rsidRPr="00007C64" w:rsidTr="00CD33E3">
        <w:trPr>
          <w:trHeight w:val="172"/>
          <w:jc w:val="center"/>
        </w:trPr>
        <w:tc>
          <w:tcPr>
            <w:tcW w:w="840" w:type="dxa"/>
            <w:vAlign w:val="center"/>
          </w:tcPr>
          <w:p w:rsidR="00674515" w:rsidRPr="00007C64" w:rsidRDefault="00674515" w:rsidP="00501D09">
            <w:pPr>
              <w:pStyle w:val="Tablehead"/>
              <w:rPr>
                <w:rFonts w:eastAsia="MS Mincho"/>
                <w:sz w:val="14"/>
                <w:szCs w:val="14"/>
                <w:lang w:val="fr-CH"/>
              </w:rPr>
            </w:pPr>
          </w:p>
        </w:tc>
        <w:tc>
          <w:tcPr>
            <w:tcW w:w="4404" w:type="dxa"/>
            <w:gridSpan w:val="5"/>
            <w:vAlign w:val="center"/>
            <w:hideMark/>
          </w:tcPr>
          <w:p w:rsidR="00674515" w:rsidRPr="00007C64" w:rsidRDefault="00674515" w:rsidP="00501D09">
            <w:pPr>
              <w:pStyle w:val="Tablehead"/>
              <w:rPr>
                <w:sz w:val="14"/>
                <w:szCs w:val="14"/>
                <w:lang w:val="fr-CH"/>
              </w:rPr>
            </w:pPr>
            <w:r w:rsidRPr="00007C64">
              <w:rPr>
                <w:sz w:val="14"/>
                <w:szCs w:val="14"/>
                <w:lang w:val="fr-CH"/>
              </w:rPr>
              <w:t>Syntoniseur à boitier métallique</w:t>
            </w:r>
          </w:p>
        </w:tc>
        <w:tc>
          <w:tcPr>
            <w:tcW w:w="4395" w:type="dxa"/>
            <w:gridSpan w:val="5"/>
            <w:vAlign w:val="center"/>
            <w:hideMark/>
          </w:tcPr>
          <w:p w:rsidR="00674515" w:rsidRPr="00007C64" w:rsidRDefault="00A24D0A" w:rsidP="00501D09">
            <w:pPr>
              <w:pStyle w:val="Tablehead"/>
              <w:rPr>
                <w:sz w:val="14"/>
                <w:szCs w:val="14"/>
                <w:lang w:val="fr-CH"/>
              </w:rPr>
            </w:pPr>
            <w:r w:rsidRPr="00007C64">
              <w:rPr>
                <w:sz w:val="14"/>
                <w:szCs w:val="14"/>
                <w:lang w:val="fr-CH"/>
              </w:rPr>
              <w:t xml:space="preserve">Syntoniseur </w:t>
            </w:r>
            <w:r w:rsidR="00674515" w:rsidRPr="00007C64">
              <w:rPr>
                <w:sz w:val="14"/>
                <w:szCs w:val="14"/>
                <w:lang w:val="fr-CH"/>
              </w:rPr>
              <w:t>au silicium</w:t>
            </w:r>
          </w:p>
        </w:tc>
      </w:tr>
      <w:tr w:rsidR="00674515" w:rsidRPr="00007C64" w:rsidTr="00CD33E3">
        <w:trPr>
          <w:trHeight w:val="172"/>
          <w:jc w:val="center"/>
        </w:trPr>
        <w:tc>
          <w:tcPr>
            <w:tcW w:w="840" w:type="dxa"/>
            <w:vAlign w:val="center"/>
            <w:hideMark/>
          </w:tcPr>
          <w:p w:rsidR="00674515" w:rsidRPr="00007C64" w:rsidRDefault="00674515" w:rsidP="00A24D0A">
            <w:pPr>
              <w:pStyle w:val="Tablehead"/>
              <w:rPr>
                <w:rFonts w:eastAsia="MS Mincho"/>
                <w:sz w:val="14"/>
                <w:szCs w:val="14"/>
                <w:lang w:val="fr-CH"/>
              </w:rPr>
            </w:pPr>
            <w:r w:rsidRPr="00007C64">
              <w:rPr>
                <w:rFonts w:eastAsia="MS Mincho"/>
                <w:sz w:val="14"/>
                <w:szCs w:val="14"/>
                <w:lang w:val="fr-CH"/>
              </w:rPr>
              <w:t>Décalage</w:t>
            </w:r>
            <w:r w:rsidR="00A24D0A" w:rsidRPr="00007C64">
              <w:rPr>
                <w:rFonts w:eastAsia="MS Mincho"/>
                <w:sz w:val="14"/>
                <w:szCs w:val="14"/>
                <w:lang w:val="fr-CH"/>
              </w:rPr>
              <w:br/>
            </w:r>
            <w:r w:rsidRPr="00007C64">
              <w:rPr>
                <w:rFonts w:eastAsia="MS Mincho"/>
                <w:sz w:val="14"/>
                <w:szCs w:val="14"/>
                <w:lang w:val="fr-CH"/>
              </w:rPr>
              <w:t>de</w:t>
            </w:r>
            <w:r w:rsidR="00A24D0A" w:rsidRPr="00007C64">
              <w:rPr>
                <w:rFonts w:eastAsia="MS Mincho"/>
                <w:sz w:val="14"/>
                <w:szCs w:val="14"/>
                <w:lang w:val="fr-CH"/>
              </w:rPr>
              <w:br/>
            </w:r>
            <w:r w:rsidRPr="00007C64">
              <w:rPr>
                <w:rFonts w:eastAsia="MS Mincho"/>
                <w:sz w:val="14"/>
                <w:szCs w:val="14"/>
                <w:lang w:val="fr-CH"/>
              </w:rPr>
              <w:t>fréquence</w:t>
            </w:r>
            <w:r w:rsidR="00A24D0A" w:rsidRPr="00007C64">
              <w:rPr>
                <w:rFonts w:eastAsia="MS Mincho"/>
                <w:sz w:val="14"/>
                <w:szCs w:val="14"/>
                <w:lang w:val="fr-CH"/>
              </w:rPr>
              <w:br/>
            </w:r>
            <w:r w:rsidRPr="00007C64">
              <w:rPr>
                <w:rFonts w:eastAsia="MS Mincho"/>
                <w:sz w:val="14"/>
                <w:szCs w:val="14"/>
                <w:lang w:val="fr-CH"/>
              </w:rPr>
              <w:t>du</w:t>
            </w:r>
            <w:r w:rsidR="00A24D0A" w:rsidRPr="00007C64">
              <w:rPr>
                <w:rFonts w:eastAsia="MS Mincho"/>
                <w:sz w:val="14"/>
                <w:szCs w:val="14"/>
                <w:lang w:val="fr-CH"/>
              </w:rPr>
              <w:br/>
            </w:r>
            <w:r w:rsidRPr="00007C64">
              <w:rPr>
                <w:rFonts w:eastAsia="MS Mincho"/>
                <w:sz w:val="14"/>
                <w:szCs w:val="14"/>
                <w:lang w:val="fr-CH"/>
              </w:rPr>
              <w:t>système</w:t>
            </w:r>
            <w:r w:rsidR="00A24D0A" w:rsidRPr="00007C64">
              <w:rPr>
                <w:rFonts w:eastAsia="MS Mincho"/>
                <w:sz w:val="14"/>
                <w:szCs w:val="14"/>
                <w:lang w:val="fr-CH"/>
              </w:rPr>
              <w:br/>
            </w:r>
            <w:r w:rsidRPr="00007C64">
              <w:rPr>
                <w:rFonts w:eastAsia="MS Mincho"/>
                <w:sz w:val="14"/>
                <w:szCs w:val="14"/>
                <w:lang w:val="fr-CH"/>
              </w:rPr>
              <w:t>brouilleur</w:t>
            </w:r>
            <w:r w:rsidR="00A24D0A" w:rsidRPr="00007C64">
              <w:rPr>
                <w:rFonts w:eastAsia="MS Mincho"/>
                <w:sz w:val="14"/>
                <w:szCs w:val="14"/>
                <w:lang w:val="fr-CH"/>
              </w:rPr>
              <w:br/>
            </w:r>
            <w:r w:rsidRPr="00007C64">
              <w:rPr>
                <w:rFonts w:eastAsia="MS Mincho"/>
                <w:sz w:val="14"/>
                <w:szCs w:val="14"/>
                <w:lang w:val="fr-CH"/>
              </w:rPr>
              <w:t>N/(MHz)</w:t>
            </w:r>
          </w:p>
        </w:tc>
        <w:tc>
          <w:tcPr>
            <w:tcW w:w="862" w:type="dxa"/>
            <w:vAlign w:val="center"/>
            <w:hideMark/>
          </w:tcPr>
          <w:p w:rsidR="00674515" w:rsidRPr="00007C64" w:rsidRDefault="00674515" w:rsidP="00A24D0A">
            <w:pPr>
              <w:pStyle w:val="Tablehead"/>
              <w:rPr>
                <w:sz w:val="14"/>
                <w:szCs w:val="14"/>
                <w:lang w:val="fr-CH"/>
              </w:rPr>
            </w:pPr>
            <w:r w:rsidRPr="00007C64">
              <w:rPr>
                <w:sz w:val="14"/>
                <w:szCs w:val="14"/>
                <w:lang w:val="fr-CH"/>
              </w:rPr>
              <w:t>Nombre</w:t>
            </w:r>
            <w:r w:rsidR="00A24D0A" w:rsidRPr="00007C64">
              <w:rPr>
                <w:sz w:val="14"/>
                <w:szCs w:val="14"/>
                <w:lang w:val="fr-CH"/>
              </w:rPr>
              <w:br/>
            </w:r>
            <w:r w:rsidRPr="00007C64">
              <w:rPr>
                <w:sz w:val="14"/>
                <w:szCs w:val="14"/>
                <w:lang w:val="fr-CH"/>
              </w:rPr>
              <w:t>de</w:t>
            </w:r>
            <w:r w:rsidR="00A24D0A" w:rsidRPr="00007C64">
              <w:rPr>
                <w:sz w:val="14"/>
                <w:szCs w:val="14"/>
                <w:lang w:val="fr-CH"/>
              </w:rPr>
              <w:br/>
            </w:r>
            <w:r w:rsidRPr="00007C64">
              <w:rPr>
                <w:sz w:val="14"/>
                <w:szCs w:val="14"/>
                <w:lang w:val="fr-CH"/>
              </w:rPr>
              <w:t>récepteurs</w:t>
            </w:r>
            <w:r w:rsidR="00A24D0A" w:rsidRPr="00007C64">
              <w:rPr>
                <w:sz w:val="14"/>
                <w:szCs w:val="14"/>
                <w:lang w:val="fr-CH"/>
              </w:rPr>
              <w:br/>
            </w:r>
            <w:r w:rsidRPr="00007C64">
              <w:rPr>
                <w:sz w:val="14"/>
                <w:szCs w:val="14"/>
                <w:lang w:val="fr-CH"/>
              </w:rPr>
              <w:t>(Note 6)</w:t>
            </w:r>
          </w:p>
        </w:tc>
        <w:tc>
          <w:tcPr>
            <w:tcW w:w="884" w:type="dxa"/>
            <w:vAlign w:val="center"/>
            <w:hideMark/>
          </w:tcPr>
          <w:p w:rsidR="00674515" w:rsidRPr="00007C64" w:rsidRDefault="00A24D0A" w:rsidP="00A24D0A">
            <w:pPr>
              <w:pStyle w:val="Tablehead"/>
              <w:rPr>
                <w:sz w:val="14"/>
                <w:szCs w:val="14"/>
                <w:lang w:val="fr-CH"/>
              </w:rPr>
            </w:pPr>
            <w:r w:rsidRPr="00007C64">
              <w:rPr>
                <w:sz w:val="14"/>
                <w:szCs w:val="14"/>
                <w:lang w:val="fr-CH"/>
              </w:rPr>
              <w:t xml:space="preserve">Rapport </w:t>
            </w:r>
            <w:r w:rsidR="00674515" w:rsidRPr="00007C64">
              <w:rPr>
                <w:sz w:val="14"/>
                <w:szCs w:val="14"/>
                <w:lang w:val="fr-CH"/>
              </w:rPr>
              <w:t>de</w:t>
            </w:r>
            <w:r w:rsidRPr="00007C64">
              <w:rPr>
                <w:sz w:val="14"/>
                <w:szCs w:val="14"/>
                <w:lang w:val="fr-CH"/>
              </w:rPr>
              <w:br/>
            </w:r>
            <w:r w:rsidR="00674515" w:rsidRPr="00007C64">
              <w:rPr>
                <w:sz w:val="14"/>
                <w:szCs w:val="14"/>
                <w:lang w:val="fr-CH"/>
              </w:rPr>
              <w:t>protection,</w:t>
            </w:r>
            <w:r w:rsidRPr="00007C64">
              <w:rPr>
                <w:sz w:val="14"/>
                <w:szCs w:val="14"/>
                <w:lang w:val="fr-CH"/>
              </w:rPr>
              <w:br/>
            </w:r>
            <w:r w:rsidR="00674515" w:rsidRPr="00007C64">
              <w:rPr>
                <w:sz w:val="14"/>
                <w:szCs w:val="14"/>
                <w:lang w:val="fr-CH"/>
              </w:rPr>
              <w:t xml:space="preserve">dB </w:t>
            </w:r>
            <w:r w:rsidR="00674515" w:rsidRPr="00007C64">
              <w:rPr>
                <w:sz w:val="14"/>
                <w:szCs w:val="14"/>
                <w:lang w:val="fr-CH"/>
              </w:rPr>
              <w:br/>
              <w:t>50ème</w:t>
            </w:r>
            <w:r w:rsidR="00674515" w:rsidRPr="00007C64">
              <w:rPr>
                <w:sz w:val="14"/>
                <w:szCs w:val="14"/>
                <w:lang w:val="fr-CH"/>
              </w:rPr>
              <w:br/>
              <w:t>centile</w:t>
            </w:r>
          </w:p>
        </w:tc>
        <w:tc>
          <w:tcPr>
            <w:tcW w:w="884" w:type="dxa"/>
            <w:vAlign w:val="center"/>
            <w:hideMark/>
          </w:tcPr>
          <w:p w:rsidR="00674515" w:rsidRPr="00007C64" w:rsidRDefault="00A24D0A" w:rsidP="00A24D0A">
            <w:pPr>
              <w:pStyle w:val="Tablehead"/>
              <w:rPr>
                <w:sz w:val="14"/>
                <w:szCs w:val="14"/>
                <w:lang w:val="fr-CH"/>
              </w:rPr>
            </w:pPr>
            <w:r w:rsidRPr="00007C64">
              <w:rPr>
                <w:sz w:val="14"/>
                <w:szCs w:val="14"/>
                <w:lang w:val="fr-CH"/>
              </w:rPr>
              <w:t xml:space="preserve">Rapport </w:t>
            </w:r>
            <w:r w:rsidR="00674515" w:rsidRPr="00007C64">
              <w:rPr>
                <w:sz w:val="14"/>
                <w:szCs w:val="14"/>
                <w:lang w:val="fr-CH"/>
              </w:rPr>
              <w:t>de</w:t>
            </w:r>
            <w:r w:rsidRPr="00007C64">
              <w:rPr>
                <w:sz w:val="14"/>
                <w:szCs w:val="14"/>
                <w:lang w:val="fr-CH"/>
              </w:rPr>
              <w:br/>
            </w:r>
            <w:r w:rsidR="00674515" w:rsidRPr="00007C64">
              <w:rPr>
                <w:sz w:val="14"/>
                <w:szCs w:val="14"/>
                <w:lang w:val="fr-CH"/>
              </w:rPr>
              <w:t>protection,</w:t>
            </w:r>
            <w:r w:rsidRPr="00007C64">
              <w:rPr>
                <w:sz w:val="14"/>
                <w:szCs w:val="14"/>
                <w:lang w:val="fr-CH"/>
              </w:rPr>
              <w:br/>
            </w:r>
            <w:r w:rsidR="00674515" w:rsidRPr="00007C64">
              <w:rPr>
                <w:sz w:val="14"/>
                <w:szCs w:val="14"/>
                <w:lang w:val="fr-CH"/>
              </w:rPr>
              <w:t xml:space="preserve">dB </w:t>
            </w:r>
            <w:r w:rsidR="00674515" w:rsidRPr="00007C64">
              <w:rPr>
                <w:sz w:val="14"/>
                <w:szCs w:val="14"/>
                <w:lang w:val="fr-CH"/>
              </w:rPr>
              <w:br/>
              <w:t>90ème</w:t>
            </w:r>
            <w:r w:rsidR="00674515" w:rsidRPr="00007C64">
              <w:rPr>
                <w:sz w:val="14"/>
                <w:szCs w:val="14"/>
                <w:lang w:val="fr-CH"/>
              </w:rPr>
              <w:br/>
              <w:t>centile</w:t>
            </w:r>
          </w:p>
        </w:tc>
        <w:tc>
          <w:tcPr>
            <w:tcW w:w="883" w:type="dxa"/>
            <w:vAlign w:val="center"/>
          </w:tcPr>
          <w:p w:rsidR="00674515" w:rsidRPr="00007C64" w:rsidRDefault="00A24D0A" w:rsidP="00A24D0A">
            <w:pPr>
              <w:pStyle w:val="Tablehead"/>
              <w:rPr>
                <w:sz w:val="14"/>
                <w:szCs w:val="14"/>
                <w:lang w:val="fr-CH"/>
              </w:rPr>
            </w:pPr>
            <w:r w:rsidRPr="00007C64">
              <w:rPr>
                <w:sz w:val="14"/>
                <w:szCs w:val="14"/>
                <w:lang w:val="fr-CH"/>
              </w:rPr>
              <w:t>Seuil</w:t>
            </w:r>
            <w:r w:rsidRPr="00007C64">
              <w:rPr>
                <w:sz w:val="14"/>
                <w:szCs w:val="14"/>
                <w:lang w:val="fr-CH"/>
              </w:rPr>
              <w:br/>
            </w:r>
            <w:r w:rsidR="00674515" w:rsidRPr="00007C64">
              <w:rPr>
                <w:sz w:val="14"/>
                <w:szCs w:val="14"/>
                <w:lang w:val="fr-CH"/>
              </w:rPr>
              <w:t>de</w:t>
            </w:r>
            <w:r w:rsidRPr="00007C64">
              <w:rPr>
                <w:sz w:val="14"/>
                <w:szCs w:val="14"/>
                <w:lang w:val="fr-CH"/>
              </w:rPr>
              <w:br/>
            </w:r>
            <w:r w:rsidR="00674515" w:rsidRPr="00007C64">
              <w:rPr>
                <w:sz w:val="14"/>
                <w:szCs w:val="14"/>
                <w:lang w:val="fr-CH"/>
              </w:rPr>
              <w:t>saturation,</w:t>
            </w:r>
            <w:r w:rsidRPr="00007C64">
              <w:rPr>
                <w:sz w:val="14"/>
                <w:szCs w:val="14"/>
                <w:lang w:val="fr-CH"/>
              </w:rPr>
              <w:br/>
            </w:r>
            <w:r w:rsidR="00674515" w:rsidRPr="00007C64">
              <w:rPr>
                <w:sz w:val="14"/>
                <w:szCs w:val="14"/>
                <w:lang w:val="fr-CH"/>
              </w:rPr>
              <w:t xml:space="preserve">dBm </w:t>
            </w:r>
            <w:r w:rsidR="00674515" w:rsidRPr="00007C64">
              <w:rPr>
                <w:sz w:val="14"/>
                <w:szCs w:val="14"/>
                <w:lang w:val="fr-CH"/>
              </w:rPr>
              <w:br/>
              <w:t>10ème</w:t>
            </w:r>
            <w:r w:rsidR="00674515" w:rsidRPr="00007C64">
              <w:rPr>
                <w:sz w:val="14"/>
                <w:szCs w:val="14"/>
                <w:lang w:val="fr-CH"/>
              </w:rPr>
              <w:br/>
              <w:t>centile</w:t>
            </w:r>
          </w:p>
        </w:tc>
        <w:tc>
          <w:tcPr>
            <w:tcW w:w="891" w:type="dxa"/>
            <w:vAlign w:val="center"/>
            <w:hideMark/>
          </w:tcPr>
          <w:p w:rsidR="00674515" w:rsidRPr="00007C64" w:rsidRDefault="00A24D0A" w:rsidP="00A24D0A">
            <w:pPr>
              <w:pStyle w:val="Tablehead"/>
              <w:rPr>
                <w:sz w:val="14"/>
                <w:szCs w:val="14"/>
                <w:lang w:val="fr-CH"/>
              </w:rPr>
            </w:pPr>
            <w:r w:rsidRPr="00007C64">
              <w:rPr>
                <w:sz w:val="14"/>
                <w:szCs w:val="14"/>
                <w:lang w:val="fr-CH"/>
              </w:rPr>
              <w:t>S</w:t>
            </w:r>
            <w:r w:rsidR="00674515" w:rsidRPr="00007C64">
              <w:rPr>
                <w:sz w:val="14"/>
                <w:szCs w:val="14"/>
                <w:lang w:val="fr-CH"/>
              </w:rPr>
              <w:t>euil</w:t>
            </w:r>
            <w:r w:rsidRPr="00007C64">
              <w:rPr>
                <w:sz w:val="14"/>
                <w:szCs w:val="14"/>
                <w:lang w:val="fr-CH"/>
              </w:rPr>
              <w:br/>
            </w:r>
            <w:r w:rsidR="00674515" w:rsidRPr="00007C64">
              <w:rPr>
                <w:sz w:val="14"/>
                <w:szCs w:val="14"/>
                <w:lang w:val="fr-CH"/>
              </w:rPr>
              <w:t>de</w:t>
            </w:r>
            <w:r w:rsidRPr="00007C64">
              <w:rPr>
                <w:sz w:val="14"/>
                <w:szCs w:val="14"/>
                <w:lang w:val="fr-CH"/>
              </w:rPr>
              <w:br/>
            </w:r>
            <w:r w:rsidR="00674515" w:rsidRPr="00007C64">
              <w:rPr>
                <w:sz w:val="14"/>
                <w:szCs w:val="14"/>
                <w:lang w:val="fr-CH"/>
              </w:rPr>
              <w:t xml:space="preserve">saturation, dB </w:t>
            </w:r>
            <w:r w:rsidR="00674515" w:rsidRPr="00007C64">
              <w:rPr>
                <w:sz w:val="14"/>
                <w:szCs w:val="14"/>
                <w:lang w:val="fr-CH"/>
              </w:rPr>
              <w:br/>
              <w:t>50ème</w:t>
            </w:r>
            <w:r w:rsidR="00674515" w:rsidRPr="00007C64">
              <w:rPr>
                <w:sz w:val="14"/>
                <w:szCs w:val="14"/>
                <w:lang w:val="fr-CH"/>
              </w:rPr>
              <w:br/>
              <w:t>centile</w:t>
            </w:r>
          </w:p>
        </w:tc>
        <w:tc>
          <w:tcPr>
            <w:tcW w:w="862" w:type="dxa"/>
            <w:vAlign w:val="center"/>
            <w:hideMark/>
          </w:tcPr>
          <w:p w:rsidR="00674515" w:rsidRPr="00007C64" w:rsidRDefault="00674515" w:rsidP="00A24D0A">
            <w:pPr>
              <w:pStyle w:val="Tablehead"/>
              <w:rPr>
                <w:sz w:val="14"/>
                <w:szCs w:val="14"/>
                <w:lang w:val="fr-CH"/>
              </w:rPr>
            </w:pPr>
            <w:r w:rsidRPr="00007C64">
              <w:rPr>
                <w:sz w:val="14"/>
                <w:szCs w:val="14"/>
                <w:lang w:val="fr-CH"/>
              </w:rPr>
              <w:t>Nombre</w:t>
            </w:r>
            <w:r w:rsidR="00A24D0A" w:rsidRPr="00007C64">
              <w:rPr>
                <w:sz w:val="14"/>
                <w:szCs w:val="14"/>
                <w:lang w:val="fr-CH"/>
              </w:rPr>
              <w:br/>
            </w:r>
            <w:r w:rsidRPr="00007C64">
              <w:rPr>
                <w:sz w:val="14"/>
                <w:szCs w:val="14"/>
                <w:lang w:val="fr-CH"/>
              </w:rPr>
              <w:t>de</w:t>
            </w:r>
            <w:r w:rsidR="00A24D0A" w:rsidRPr="00007C64">
              <w:rPr>
                <w:sz w:val="14"/>
                <w:szCs w:val="14"/>
                <w:lang w:val="fr-CH"/>
              </w:rPr>
              <w:br/>
            </w:r>
            <w:r w:rsidRPr="00007C64">
              <w:rPr>
                <w:sz w:val="14"/>
                <w:szCs w:val="14"/>
                <w:lang w:val="fr-CH"/>
              </w:rPr>
              <w:t>récepteurs</w:t>
            </w:r>
          </w:p>
        </w:tc>
        <w:tc>
          <w:tcPr>
            <w:tcW w:w="884" w:type="dxa"/>
            <w:vAlign w:val="center"/>
            <w:hideMark/>
          </w:tcPr>
          <w:p w:rsidR="00674515" w:rsidRPr="00007C64" w:rsidRDefault="00A24D0A" w:rsidP="00A24D0A">
            <w:pPr>
              <w:pStyle w:val="Tablehead"/>
              <w:rPr>
                <w:sz w:val="14"/>
                <w:szCs w:val="14"/>
                <w:lang w:val="fr-CH"/>
              </w:rPr>
            </w:pPr>
            <w:r w:rsidRPr="00007C64">
              <w:rPr>
                <w:sz w:val="14"/>
                <w:szCs w:val="14"/>
                <w:lang w:val="fr-CH"/>
              </w:rPr>
              <w:t xml:space="preserve">Rapport </w:t>
            </w:r>
            <w:r w:rsidR="00674515" w:rsidRPr="00007C64">
              <w:rPr>
                <w:sz w:val="14"/>
                <w:szCs w:val="14"/>
                <w:lang w:val="fr-CH"/>
              </w:rPr>
              <w:t>de</w:t>
            </w:r>
            <w:r w:rsidRPr="00007C64">
              <w:rPr>
                <w:sz w:val="14"/>
                <w:szCs w:val="14"/>
                <w:lang w:val="fr-CH"/>
              </w:rPr>
              <w:br/>
            </w:r>
            <w:r w:rsidR="00674515" w:rsidRPr="00007C64">
              <w:rPr>
                <w:sz w:val="14"/>
                <w:szCs w:val="14"/>
                <w:lang w:val="fr-CH"/>
              </w:rPr>
              <w:t>protection,</w:t>
            </w:r>
            <w:r w:rsidRPr="00007C64">
              <w:rPr>
                <w:sz w:val="14"/>
                <w:szCs w:val="14"/>
                <w:lang w:val="fr-CH"/>
              </w:rPr>
              <w:br/>
            </w:r>
            <w:r w:rsidR="00674515" w:rsidRPr="00007C64">
              <w:rPr>
                <w:sz w:val="14"/>
                <w:szCs w:val="14"/>
                <w:lang w:val="fr-CH"/>
              </w:rPr>
              <w:t xml:space="preserve">dB </w:t>
            </w:r>
            <w:r w:rsidR="00674515" w:rsidRPr="00007C64">
              <w:rPr>
                <w:sz w:val="14"/>
                <w:szCs w:val="14"/>
                <w:lang w:val="fr-CH"/>
              </w:rPr>
              <w:br/>
              <w:t>50ème</w:t>
            </w:r>
            <w:r w:rsidR="00674515" w:rsidRPr="00007C64">
              <w:rPr>
                <w:sz w:val="14"/>
                <w:szCs w:val="14"/>
                <w:lang w:val="fr-CH"/>
              </w:rPr>
              <w:br/>
              <w:t>centile</w:t>
            </w:r>
          </w:p>
        </w:tc>
        <w:tc>
          <w:tcPr>
            <w:tcW w:w="883" w:type="dxa"/>
            <w:vAlign w:val="center"/>
            <w:hideMark/>
          </w:tcPr>
          <w:p w:rsidR="00674515" w:rsidRPr="00007C64" w:rsidRDefault="00A24D0A" w:rsidP="00A24D0A">
            <w:pPr>
              <w:pStyle w:val="Tablehead"/>
              <w:rPr>
                <w:sz w:val="14"/>
                <w:szCs w:val="14"/>
                <w:lang w:val="fr-CH"/>
              </w:rPr>
            </w:pPr>
            <w:r w:rsidRPr="00007C64">
              <w:rPr>
                <w:sz w:val="14"/>
                <w:szCs w:val="14"/>
                <w:lang w:val="fr-CH"/>
              </w:rPr>
              <w:t>Rapport</w:t>
            </w:r>
            <w:r w:rsidRPr="00007C64">
              <w:rPr>
                <w:sz w:val="14"/>
                <w:szCs w:val="14"/>
                <w:lang w:val="fr-CH"/>
              </w:rPr>
              <w:br/>
            </w:r>
            <w:r w:rsidR="00674515" w:rsidRPr="00007C64">
              <w:rPr>
                <w:sz w:val="14"/>
                <w:szCs w:val="14"/>
                <w:lang w:val="fr-CH"/>
              </w:rPr>
              <w:t>de</w:t>
            </w:r>
            <w:r w:rsidRPr="00007C64">
              <w:rPr>
                <w:sz w:val="14"/>
                <w:szCs w:val="14"/>
                <w:lang w:val="fr-CH"/>
              </w:rPr>
              <w:br/>
            </w:r>
            <w:r w:rsidR="00674515" w:rsidRPr="00007C64">
              <w:rPr>
                <w:sz w:val="14"/>
                <w:szCs w:val="14"/>
                <w:lang w:val="fr-CH"/>
              </w:rPr>
              <w:t>protection,</w:t>
            </w:r>
            <w:r w:rsidRPr="00007C64">
              <w:rPr>
                <w:sz w:val="14"/>
                <w:szCs w:val="14"/>
                <w:lang w:val="fr-CH"/>
              </w:rPr>
              <w:br/>
            </w:r>
            <w:r w:rsidR="00674515" w:rsidRPr="00007C64">
              <w:rPr>
                <w:sz w:val="14"/>
                <w:szCs w:val="14"/>
                <w:lang w:val="fr-CH"/>
              </w:rPr>
              <w:t xml:space="preserve">dB </w:t>
            </w:r>
            <w:r w:rsidR="00674515" w:rsidRPr="00007C64">
              <w:rPr>
                <w:sz w:val="14"/>
                <w:szCs w:val="14"/>
                <w:lang w:val="fr-CH"/>
              </w:rPr>
              <w:br/>
              <w:t>90ème</w:t>
            </w:r>
            <w:r w:rsidR="00674515" w:rsidRPr="00007C64">
              <w:rPr>
                <w:sz w:val="14"/>
                <w:szCs w:val="14"/>
                <w:lang w:val="fr-CH"/>
              </w:rPr>
              <w:br/>
              <w:t>centile</w:t>
            </w:r>
          </w:p>
        </w:tc>
        <w:tc>
          <w:tcPr>
            <w:tcW w:w="883" w:type="dxa"/>
            <w:vAlign w:val="center"/>
          </w:tcPr>
          <w:p w:rsidR="00674515" w:rsidRPr="00007C64" w:rsidRDefault="00A24D0A" w:rsidP="00A24D0A">
            <w:pPr>
              <w:pStyle w:val="Tablehead"/>
              <w:rPr>
                <w:sz w:val="14"/>
                <w:szCs w:val="14"/>
                <w:lang w:val="fr-CH"/>
              </w:rPr>
            </w:pPr>
            <w:r w:rsidRPr="00007C64">
              <w:rPr>
                <w:sz w:val="14"/>
                <w:szCs w:val="14"/>
                <w:lang w:val="fr-CH"/>
              </w:rPr>
              <w:t>Seuil</w:t>
            </w:r>
            <w:r w:rsidRPr="00007C64">
              <w:rPr>
                <w:sz w:val="14"/>
                <w:szCs w:val="14"/>
                <w:lang w:val="fr-CH"/>
              </w:rPr>
              <w:br/>
            </w:r>
            <w:r w:rsidR="00674515" w:rsidRPr="00007C64">
              <w:rPr>
                <w:sz w:val="14"/>
                <w:szCs w:val="14"/>
                <w:lang w:val="fr-CH"/>
              </w:rPr>
              <w:t>de</w:t>
            </w:r>
            <w:r w:rsidRPr="00007C64">
              <w:rPr>
                <w:sz w:val="14"/>
                <w:szCs w:val="14"/>
                <w:lang w:val="fr-CH"/>
              </w:rPr>
              <w:br/>
            </w:r>
            <w:r w:rsidR="00674515" w:rsidRPr="00007C64">
              <w:rPr>
                <w:sz w:val="14"/>
                <w:szCs w:val="14"/>
                <w:lang w:val="fr-CH"/>
              </w:rPr>
              <w:t>saturation,</w:t>
            </w:r>
            <w:r w:rsidRPr="00007C64">
              <w:rPr>
                <w:sz w:val="14"/>
                <w:szCs w:val="14"/>
                <w:lang w:val="fr-CH"/>
              </w:rPr>
              <w:br/>
            </w:r>
            <w:r w:rsidR="00674515" w:rsidRPr="00007C64">
              <w:rPr>
                <w:sz w:val="14"/>
                <w:szCs w:val="14"/>
                <w:lang w:val="fr-CH"/>
              </w:rPr>
              <w:t xml:space="preserve">dBm </w:t>
            </w:r>
            <w:r w:rsidR="00674515" w:rsidRPr="00007C64">
              <w:rPr>
                <w:sz w:val="14"/>
                <w:szCs w:val="14"/>
                <w:lang w:val="fr-CH"/>
              </w:rPr>
              <w:br/>
              <w:t>10ème</w:t>
            </w:r>
            <w:r w:rsidR="00674515" w:rsidRPr="00007C64">
              <w:rPr>
                <w:sz w:val="14"/>
                <w:szCs w:val="14"/>
                <w:lang w:val="fr-CH"/>
              </w:rPr>
              <w:br/>
              <w:t>centile</w:t>
            </w:r>
          </w:p>
        </w:tc>
        <w:tc>
          <w:tcPr>
            <w:tcW w:w="883" w:type="dxa"/>
            <w:vAlign w:val="center"/>
            <w:hideMark/>
          </w:tcPr>
          <w:p w:rsidR="00674515" w:rsidRPr="00007C64" w:rsidRDefault="00A24D0A" w:rsidP="00A24D0A">
            <w:pPr>
              <w:pStyle w:val="Tablehead"/>
              <w:rPr>
                <w:sz w:val="14"/>
                <w:szCs w:val="14"/>
                <w:lang w:val="fr-CH"/>
              </w:rPr>
            </w:pPr>
            <w:r w:rsidRPr="00007C64">
              <w:rPr>
                <w:sz w:val="14"/>
                <w:szCs w:val="14"/>
                <w:lang w:val="fr-CH"/>
              </w:rPr>
              <w:t>Seuil</w:t>
            </w:r>
            <w:r w:rsidRPr="00007C64">
              <w:rPr>
                <w:sz w:val="14"/>
                <w:szCs w:val="14"/>
                <w:lang w:val="fr-CH"/>
              </w:rPr>
              <w:br/>
            </w:r>
            <w:r w:rsidR="00674515" w:rsidRPr="00007C64">
              <w:rPr>
                <w:sz w:val="14"/>
                <w:szCs w:val="14"/>
                <w:lang w:val="fr-CH"/>
              </w:rPr>
              <w:t>de</w:t>
            </w:r>
            <w:r w:rsidRPr="00007C64">
              <w:rPr>
                <w:sz w:val="14"/>
                <w:szCs w:val="14"/>
                <w:lang w:val="fr-CH"/>
              </w:rPr>
              <w:br/>
            </w:r>
            <w:r w:rsidR="00674515" w:rsidRPr="00007C64">
              <w:rPr>
                <w:sz w:val="14"/>
                <w:szCs w:val="14"/>
                <w:lang w:val="fr-CH"/>
              </w:rPr>
              <w:t>saturation,</w:t>
            </w:r>
            <w:r w:rsidRPr="00007C64">
              <w:rPr>
                <w:sz w:val="14"/>
                <w:szCs w:val="14"/>
                <w:lang w:val="fr-CH"/>
              </w:rPr>
              <w:br/>
            </w:r>
            <w:r w:rsidR="00674515" w:rsidRPr="00007C64">
              <w:rPr>
                <w:sz w:val="14"/>
                <w:szCs w:val="14"/>
                <w:lang w:val="fr-CH"/>
              </w:rPr>
              <w:t xml:space="preserve">dBm </w:t>
            </w:r>
            <w:r w:rsidR="00674515" w:rsidRPr="00007C64">
              <w:rPr>
                <w:sz w:val="14"/>
                <w:szCs w:val="14"/>
                <w:lang w:val="fr-CH"/>
              </w:rPr>
              <w:br/>
              <w:t>50ème</w:t>
            </w:r>
            <w:r w:rsidR="00674515" w:rsidRPr="00007C64">
              <w:rPr>
                <w:sz w:val="14"/>
                <w:szCs w:val="14"/>
                <w:lang w:val="fr-CH"/>
              </w:rPr>
              <w:br/>
              <w:t>centile</w:t>
            </w:r>
          </w:p>
        </w:tc>
      </w:tr>
      <w:tr w:rsidR="00674515" w:rsidRPr="00007C64" w:rsidTr="00CD33E3">
        <w:trPr>
          <w:trHeight w:val="138"/>
          <w:jc w:val="center"/>
        </w:trPr>
        <w:tc>
          <w:tcPr>
            <w:tcW w:w="840" w:type="dxa"/>
            <w:hideMark/>
          </w:tcPr>
          <w:p w:rsidR="00674515" w:rsidRPr="00007C64" w:rsidRDefault="00674515" w:rsidP="00A24D0A">
            <w:pPr>
              <w:pStyle w:val="Tabletext"/>
              <w:jc w:val="center"/>
              <w:rPr>
                <w:sz w:val="14"/>
                <w:szCs w:val="14"/>
                <w:lang w:val="fr-CH"/>
              </w:rPr>
            </w:pPr>
            <w:r w:rsidRPr="00007C64">
              <w:rPr>
                <w:sz w:val="14"/>
                <w:szCs w:val="14"/>
                <w:lang w:val="fr-CH"/>
              </w:rPr>
              <w:t>1/</w:t>
            </w:r>
            <w:r w:rsidR="00A24D0A" w:rsidRPr="00007C64">
              <w:rPr>
                <w:sz w:val="14"/>
                <w:szCs w:val="14"/>
                <w:lang w:val="fr-CH"/>
              </w:rPr>
              <w:br/>
            </w:r>
            <w:r w:rsidRPr="00007C64">
              <w:rPr>
                <w:sz w:val="14"/>
                <w:szCs w:val="14"/>
                <w:lang w:val="fr-CH"/>
              </w:rPr>
              <w:t>(10 MHz)</w:t>
            </w:r>
          </w:p>
        </w:tc>
        <w:tc>
          <w:tcPr>
            <w:tcW w:w="862" w:type="dxa"/>
          </w:tcPr>
          <w:p w:rsidR="00674515" w:rsidRPr="00007C64" w:rsidRDefault="00674515" w:rsidP="00A24D0A">
            <w:pPr>
              <w:pStyle w:val="Tabletext"/>
              <w:jc w:val="center"/>
              <w:rPr>
                <w:sz w:val="14"/>
                <w:szCs w:val="14"/>
                <w:lang w:val="fr-CH"/>
              </w:rPr>
            </w:pPr>
          </w:p>
        </w:tc>
        <w:tc>
          <w:tcPr>
            <w:tcW w:w="884" w:type="dxa"/>
            <w:vAlign w:val="center"/>
          </w:tcPr>
          <w:p w:rsidR="00674515" w:rsidRPr="00007C64" w:rsidRDefault="00674515" w:rsidP="00A24D0A">
            <w:pPr>
              <w:pStyle w:val="Tabletext"/>
              <w:jc w:val="center"/>
              <w:rPr>
                <w:sz w:val="14"/>
                <w:szCs w:val="14"/>
                <w:lang w:val="fr-CH"/>
              </w:rPr>
            </w:pPr>
          </w:p>
        </w:tc>
        <w:tc>
          <w:tcPr>
            <w:tcW w:w="884" w:type="dxa"/>
            <w:vAlign w:val="center"/>
          </w:tcPr>
          <w:p w:rsidR="00674515" w:rsidRPr="00007C64" w:rsidRDefault="00674515" w:rsidP="00A24D0A">
            <w:pPr>
              <w:pStyle w:val="Tabletext"/>
              <w:jc w:val="center"/>
              <w:rPr>
                <w:sz w:val="14"/>
                <w:szCs w:val="14"/>
                <w:lang w:val="fr-CH"/>
              </w:rPr>
            </w:pPr>
          </w:p>
        </w:tc>
        <w:tc>
          <w:tcPr>
            <w:tcW w:w="883" w:type="dxa"/>
          </w:tcPr>
          <w:p w:rsidR="00674515" w:rsidRPr="00007C64" w:rsidRDefault="00674515" w:rsidP="00A24D0A">
            <w:pPr>
              <w:pStyle w:val="Tabletext"/>
              <w:jc w:val="center"/>
              <w:rPr>
                <w:sz w:val="14"/>
                <w:szCs w:val="14"/>
                <w:lang w:val="fr-CH"/>
              </w:rPr>
            </w:pPr>
          </w:p>
        </w:tc>
        <w:tc>
          <w:tcPr>
            <w:tcW w:w="891" w:type="dxa"/>
            <w:vAlign w:val="center"/>
          </w:tcPr>
          <w:p w:rsidR="00674515" w:rsidRPr="00007C64" w:rsidRDefault="00674515" w:rsidP="00A24D0A">
            <w:pPr>
              <w:pStyle w:val="Tabletext"/>
              <w:jc w:val="center"/>
              <w:rPr>
                <w:sz w:val="14"/>
                <w:szCs w:val="14"/>
                <w:lang w:val="fr-CH"/>
              </w:rPr>
            </w:pPr>
          </w:p>
        </w:tc>
        <w:tc>
          <w:tcPr>
            <w:tcW w:w="862" w:type="dxa"/>
            <w:hideMark/>
          </w:tcPr>
          <w:p w:rsidR="00674515" w:rsidRPr="00007C64" w:rsidRDefault="00674515" w:rsidP="00A24D0A">
            <w:pPr>
              <w:pStyle w:val="Tabletext"/>
              <w:jc w:val="center"/>
              <w:rPr>
                <w:sz w:val="14"/>
                <w:szCs w:val="14"/>
                <w:lang w:val="fr-CH"/>
              </w:rPr>
            </w:pPr>
            <w:r w:rsidRPr="00007C64">
              <w:rPr>
                <w:sz w:val="14"/>
                <w:szCs w:val="14"/>
                <w:lang w:val="fr-CH"/>
              </w:rPr>
              <w:t>6</w:t>
            </w:r>
          </w:p>
        </w:tc>
        <w:tc>
          <w:tcPr>
            <w:tcW w:w="884" w:type="dxa"/>
          </w:tcPr>
          <w:p w:rsidR="00674515" w:rsidRPr="00007C64" w:rsidRDefault="00674515" w:rsidP="00A24D0A">
            <w:pPr>
              <w:pStyle w:val="Tabletext"/>
              <w:jc w:val="center"/>
              <w:rPr>
                <w:sz w:val="14"/>
                <w:szCs w:val="14"/>
                <w:lang w:val="fr-CH"/>
              </w:rPr>
            </w:pPr>
            <w:r w:rsidRPr="00007C64">
              <w:rPr>
                <w:sz w:val="14"/>
                <w:szCs w:val="14"/>
                <w:lang w:val="fr-CH"/>
              </w:rPr>
              <w:t>−40,0</w:t>
            </w:r>
          </w:p>
        </w:tc>
        <w:tc>
          <w:tcPr>
            <w:tcW w:w="883" w:type="dxa"/>
          </w:tcPr>
          <w:p w:rsidR="00674515" w:rsidRPr="00007C64" w:rsidRDefault="00674515" w:rsidP="00A24D0A">
            <w:pPr>
              <w:pStyle w:val="Tabletext"/>
              <w:jc w:val="center"/>
              <w:rPr>
                <w:sz w:val="14"/>
                <w:szCs w:val="14"/>
                <w:lang w:val="fr-CH"/>
              </w:rPr>
            </w:pPr>
            <w:r w:rsidRPr="00007C64">
              <w:rPr>
                <w:sz w:val="14"/>
                <w:szCs w:val="14"/>
                <w:lang w:val="fr-CH"/>
              </w:rPr>
              <w:t>−39,5</w:t>
            </w:r>
          </w:p>
        </w:tc>
        <w:tc>
          <w:tcPr>
            <w:tcW w:w="883" w:type="dxa"/>
          </w:tcPr>
          <w:p w:rsidR="00674515" w:rsidRPr="00007C64" w:rsidRDefault="00674515" w:rsidP="00A24D0A">
            <w:pPr>
              <w:pStyle w:val="Tabletext"/>
              <w:jc w:val="center"/>
              <w:rPr>
                <w:sz w:val="14"/>
                <w:szCs w:val="14"/>
                <w:lang w:val="fr-CH"/>
              </w:rPr>
            </w:pPr>
            <w:r w:rsidRPr="00007C64">
              <w:rPr>
                <w:sz w:val="14"/>
                <w:szCs w:val="14"/>
                <w:lang w:val="fr-CH"/>
              </w:rPr>
              <w:t>−10,0</w:t>
            </w:r>
          </w:p>
        </w:tc>
        <w:tc>
          <w:tcPr>
            <w:tcW w:w="883" w:type="dxa"/>
          </w:tcPr>
          <w:p w:rsidR="00674515" w:rsidRPr="00007C64" w:rsidRDefault="00674515" w:rsidP="00A24D0A">
            <w:pPr>
              <w:pStyle w:val="Tabletext"/>
              <w:jc w:val="center"/>
              <w:rPr>
                <w:sz w:val="14"/>
                <w:szCs w:val="14"/>
                <w:lang w:val="fr-CH"/>
              </w:rPr>
            </w:pPr>
            <w:r w:rsidRPr="00007C64">
              <w:rPr>
                <w:sz w:val="14"/>
                <w:szCs w:val="14"/>
                <w:lang w:val="fr-CH"/>
              </w:rPr>
              <w:t>−2,5</w:t>
            </w:r>
          </w:p>
        </w:tc>
      </w:tr>
      <w:tr w:rsidR="00674515" w:rsidRPr="00007C64" w:rsidTr="00CD33E3">
        <w:trPr>
          <w:trHeight w:val="125"/>
          <w:jc w:val="center"/>
        </w:trPr>
        <w:tc>
          <w:tcPr>
            <w:tcW w:w="840" w:type="dxa"/>
            <w:hideMark/>
          </w:tcPr>
          <w:p w:rsidR="00674515" w:rsidRPr="00007C64" w:rsidRDefault="00674515" w:rsidP="00A24D0A">
            <w:pPr>
              <w:pStyle w:val="Tabletext"/>
              <w:jc w:val="center"/>
              <w:rPr>
                <w:sz w:val="14"/>
                <w:szCs w:val="14"/>
                <w:lang w:val="fr-CH"/>
              </w:rPr>
            </w:pPr>
            <w:r w:rsidRPr="00007C64">
              <w:rPr>
                <w:sz w:val="14"/>
                <w:szCs w:val="14"/>
                <w:lang w:val="fr-CH"/>
              </w:rPr>
              <w:t>2/</w:t>
            </w:r>
            <w:r w:rsidR="00A24D0A" w:rsidRPr="00007C64">
              <w:rPr>
                <w:sz w:val="14"/>
                <w:szCs w:val="14"/>
                <w:lang w:val="fr-CH"/>
              </w:rPr>
              <w:br/>
            </w:r>
            <w:r w:rsidRPr="00007C64">
              <w:rPr>
                <w:sz w:val="14"/>
                <w:szCs w:val="14"/>
                <w:lang w:val="fr-CH"/>
              </w:rPr>
              <w:t>(18 MHz)</w:t>
            </w:r>
          </w:p>
        </w:tc>
        <w:tc>
          <w:tcPr>
            <w:tcW w:w="862" w:type="dxa"/>
          </w:tcPr>
          <w:p w:rsidR="00674515" w:rsidRPr="00007C64" w:rsidRDefault="00674515" w:rsidP="00A24D0A">
            <w:pPr>
              <w:pStyle w:val="Tabletext"/>
              <w:jc w:val="center"/>
              <w:rPr>
                <w:sz w:val="14"/>
                <w:szCs w:val="14"/>
                <w:lang w:val="fr-CH"/>
              </w:rPr>
            </w:pPr>
          </w:p>
        </w:tc>
        <w:tc>
          <w:tcPr>
            <w:tcW w:w="884" w:type="dxa"/>
            <w:vAlign w:val="center"/>
          </w:tcPr>
          <w:p w:rsidR="00674515" w:rsidRPr="00007C64" w:rsidRDefault="00674515" w:rsidP="00A24D0A">
            <w:pPr>
              <w:pStyle w:val="Tabletext"/>
              <w:jc w:val="center"/>
              <w:rPr>
                <w:sz w:val="14"/>
                <w:szCs w:val="14"/>
                <w:lang w:val="fr-CH"/>
              </w:rPr>
            </w:pPr>
          </w:p>
        </w:tc>
        <w:tc>
          <w:tcPr>
            <w:tcW w:w="884" w:type="dxa"/>
            <w:vAlign w:val="center"/>
          </w:tcPr>
          <w:p w:rsidR="00674515" w:rsidRPr="00007C64" w:rsidRDefault="00674515" w:rsidP="00A24D0A">
            <w:pPr>
              <w:pStyle w:val="Tabletext"/>
              <w:jc w:val="center"/>
              <w:rPr>
                <w:sz w:val="14"/>
                <w:szCs w:val="14"/>
                <w:lang w:val="fr-CH"/>
              </w:rPr>
            </w:pPr>
          </w:p>
        </w:tc>
        <w:tc>
          <w:tcPr>
            <w:tcW w:w="883" w:type="dxa"/>
          </w:tcPr>
          <w:p w:rsidR="00674515" w:rsidRPr="00007C64" w:rsidRDefault="00674515" w:rsidP="00A24D0A">
            <w:pPr>
              <w:pStyle w:val="Tabletext"/>
              <w:jc w:val="center"/>
              <w:rPr>
                <w:sz w:val="14"/>
                <w:szCs w:val="14"/>
                <w:lang w:val="fr-CH"/>
              </w:rPr>
            </w:pPr>
          </w:p>
        </w:tc>
        <w:tc>
          <w:tcPr>
            <w:tcW w:w="891" w:type="dxa"/>
            <w:vAlign w:val="center"/>
          </w:tcPr>
          <w:p w:rsidR="00674515" w:rsidRPr="00007C64" w:rsidRDefault="00674515" w:rsidP="00A24D0A">
            <w:pPr>
              <w:pStyle w:val="Tabletext"/>
              <w:jc w:val="center"/>
              <w:rPr>
                <w:sz w:val="14"/>
                <w:szCs w:val="14"/>
                <w:lang w:val="fr-CH"/>
              </w:rPr>
            </w:pPr>
          </w:p>
        </w:tc>
        <w:tc>
          <w:tcPr>
            <w:tcW w:w="862" w:type="dxa"/>
            <w:hideMark/>
          </w:tcPr>
          <w:p w:rsidR="00674515" w:rsidRPr="00007C64" w:rsidRDefault="00674515" w:rsidP="00A24D0A">
            <w:pPr>
              <w:pStyle w:val="Tabletext"/>
              <w:jc w:val="center"/>
              <w:rPr>
                <w:sz w:val="14"/>
                <w:szCs w:val="14"/>
                <w:lang w:val="fr-CH"/>
              </w:rPr>
            </w:pPr>
            <w:r w:rsidRPr="00007C64">
              <w:rPr>
                <w:sz w:val="14"/>
                <w:szCs w:val="14"/>
                <w:lang w:val="fr-CH"/>
              </w:rPr>
              <w:t>6</w:t>
            </w:r>
          </w:p>
        </w:tc>
        <w:tc>
          <w:tcPr>
            <w:tcW w:w="884" w:type="dxa"/>
          </w:tcPr>
          <w:p w:rsidR="00674515" w:rsidRPr="00007C64" w:rsidRDefault="00674515" w:rsidP="00A24D0A">
            <w:pPr>
              <w:pStyle w:val="Tabletext"/>
              <w:jc w:val="center"/>
              <w:rPr>
                <w:sz w:val="14"/>
                <w:szCs w:val="14"/>
                <w:lang w:val="fr-CH"/>
              </w:rPr>
            </w:pPr>
            <w:r w:rsidRPr="00007C64">
              <w:rPr>
                <w:sz w:val="14"/>
                <w:szCs w:val="14"/>
                <w:lang w:val="fr-CH"/>
              </w:rPr>
              <w:t>−51,0</w:t>
            </w:r>
          </w:p>
        </w:tc>
        <w:tc>
          <w:tcPr>
            <w:tcW w:w="883" w:type="dxa"/>
          </w:tcPr>
          <w:p w:rsidR="00674515" w:rsidRPr="00007C64" w:rsidRDefault="00674515" w:rsidP="00A24D0A">
            <w:pPr>
              <w:pStyle w:val="Tabletext"/>
              <w:jc w:val="center"/>
              <w:rPr>
                <w:sz w:val="14"/>
                <w:szCs w:val="14"/>
                <w:lang w:val="fr-CH"/>
              </w:rPr>
            </w:pPr>
            <w:r w:rsidRPr="00007C64">
              <w:rPr>
                <w:sz w:val="14"/>
                <w:szCs w:val="14"/>
                <w:lang w:val="fr-CH"/>
              </w:rPr>
              <w:t>−46,0</w:t>
            </w:r>
          </w:p>
        </w:tc>
        <w:tc>
          <w:tcPr>
            <w:tcW w:w="883" w:type="dxa"/>
          </w:tcPr>
          <w:p w:rsidR="00674515" w:rsidRPr="00007C64" w:rsidRDefault="00674515" w:rsidP="00A24D0A">
            <w:pPr>
              <w:pStyle w:val="Tabletext"/>
              <w:jc w:val="center"/>
              <w:rPr>
                <w:sz w:val="14"/>
                <w:szCs w:val="14"/>
                <w:lang w:val="fr-CH"/>
              </w:rPr>
            </w:pPr>
            <w:r w:rsidRPr="00007C64">
              <w:rPr>
                <w:sz w:val="14"/>
                <w:szCs w:val="14"/>
                <w:lang w:val="fr-CH"/>
              </w:rPr>
              <w:t>−10,5</w:t>
            </w:r>
          </w:p>
        </w:tc>
        <w:tc>
          <w:tcPr>
            <w:tcW w:w="883" w:type="dxa"/>
          </w:tcPr>
          <w:p w:rsidR="00674515" w:rsidRPr="00007C64" w:rsidRDefault="00674515" w:rsidP="00A24D0A">
            <w:pPr>
              <w:pStyle w:val="Tabletext"/>
              <w:jc w:val="center"/>
              <w:rPr>
                <w:sz w:val="14"/>
                <w:szCs w:val="14"/>
                <w:lang w:val="fr-CH"/>
              </w:rPr>
            </w:pPr>
            <w:r w:rsidRPr="00007C64">
              <w:rPr>
                <w:sz w:val="14"/>
                <w:szCs w:val="14"/>
                <w:lang w:val="fr-CH"/>
              </w:rPr>
              <w:t>1,0</w:t>
            </w:r>
          </w:p>
        </w:tc>
      </w:tr>
      <w:tr w:rsidR="00674515" w:rsidRPr="00007C64" w:rsidTr="00CD33E3">
        <w:trPr>
          <w:trHeight w:val="125"/>
          <w:jc w:val="center"/>
        </w:trPr>
        <w:tc>
          <w:tcPr>
            <w:tcW w:w="840" w:type="dxa"/>
            <w:hideMark/>
          </w:tcPr>
          <w:p w:rsidR="00674515" w:rsidRPr="00007C64" w:rsidRDefault="00674515" w:rsidP="00A24D0A">
            <w:pPr>
              <w:pStyle w:val="Tabletext"/>
              <w:jc w:val="center"/>
              <w:rPr>
                <w:sz w:val="14"/>
                <w:szCs w:val="14"/>
                <w:lang w:val="fr-CH"/>
              </w:rPr>
            </w:pPr>
            <w:r w:rsidRPr="00007C64">
              <w:rPr>
                <w:sz w:val="14"/>
                <w:szCs w:val="14"/>
                <w:lang w:val="fr-CH"/>
              </w:rPr>
              <w:t>3/</w:t>
            </w:r>
            <w:r w:rsidR="00A24D0A" w:rsidRPr="00007C64">
              <w:rPr>
                <w:sz w:val="14"/>
                <w:szCs w:val="14"/>
                <w:lang w:val="fr-CH"/>
              </w:rPr>
              <w:br/>
            </w:r>
            <w:r w:rsidRPr="00007C64">
              <w:rPr>
                <w:sz w:val="14"/>
                <w:szCs w:val="14"/>
                <w:lang w:val="fr-CH"/>
              </w:rPr>
              <w:t>(26 MHz)</w:t>
            </w:r>
          </w:p>
        </w:tc>
        <w:tc>
          <w:tcPr>
            <w:tcW w:w="862" w:type="dxa"/>
          </w:tcPr>
          <w:p w:rsidR="00674515" w:rsidRPr="00007C64" w:rsidRDefault="00674515" w:rsidP="00A24D0A">
            <w:pPr>
              <w:pStyle w:val="Tabletext"/>
              <w:jc w:val="center"/>
              <w:rPr>
                <w:sz w:val="14"/>
                <w:szCs w:val="14"/>
                <w:lang w:val="fr-CH"/>
              </w:rPr>
            </w:pPr>
          </w:p>
        </w:tc>
        <w:tc>
          <w:tcPr>
            <w:tcW w:w="884" w:type="dxa"/>
            <w:vAlign w:val="center"/>
          </w:tcPr>
          <w:p w:rsidR="00674515" w:rsidRPr="00007C64" w:rsidRDefault="00674515" w:rsidP="00A24D0A">
            <w:pPr>
              <w:pStyle w:val="Tabletext"/>
              <w:jc w:val="center"/>
              <w:rPr>
                <w:sz w:val="14"/>
                <w:szCs w:val="14"/>
                <w:lang w:val="fr-CH"/>
              </w:rPr>
            </w:pPr>
          </w:p>
        </w:tc>
        <w:tc>
          <w:tcPr>
            <w:tcW w:w="884" w:type="dxa"/>
            <w:vAlign w:val="center"/>
          </w:tcPr>
          <w:p w:rsidR="00674515" w:rsidRPr="00007C64" w:rsidRDefault="00674515" w:rsidP="00A24D0A">
            <w:pPr>
              <w:pStyle w:val="Tabletext"/>
              <w:jc w:val="center"/>
              <w:rPr>
                <w:sz w:val="14"/>
                <w:szCs w:val="14"/>
                <w:lang w:val="fr-CH"/>
              </w:rPr>
            </w:pPr>
          </w:p>
        </w:tc>
        <w:tc>
          <w:tcPr>
            <w:tcW w:w="883" w:type="dxa"/>
          </w:tcPr>
          <w:p w:rsidR="00674515" w:rsidRPr="00007C64" w:rsidRDefault="00674515" w:rsidP="00A24D0A">
            <w:pPr>
              <w:pStyle w:val="Tabletext"/>
              <w:jc w:val="center"/>
              <w:rPr>
                <w:sz w:val="14"/>
                <w:szCs w:val="14"/>
                <w:lang w:val="fr-CH"/>
              </w:rPr>
            </w:pPr>
          </w:p>
        </w:tc>
        <w:tc>
          <w:tcPr>
            <w:tcW w:w="891" w:type="dxa"/>
            <w:vAlign w:val="center"/>
          </w:tcPr>
          <w:p w:rsidR="00674515" w:rsidRPr="00007C64" w:rsidRDefault="00674515" w:rsidP="00A24D0A">
            <w:pPr>
              <w:pStyle w:val="Tabletext"/>
              <w:jc w:val="center"/>
              <w:rPr>
                <w:sz w:val="14"/>
                <w:szCs w:val="14"/>
                <w:lang w:val="fr-CH"/>
              </w:rPr>
            </w:pPr>
          </w:p>
        </w:tc>
        <w:tc>
          <w:tcPr>
            <w:tcW w:w="862" w:type="dxa"/>
            <w:hideMark/>
          </w:tcPr>
          <w:p w:rsidR="00674515" w:rsidRPr="00007C64" w:rsidRDefault="00674515" w:rsidP="00A24D0A">
            <w:pPr>
              <w:pStyle w:val="Tabletext"/>
              <w:jc w:val="center"/>
              <w:rPr>
                <w:sz w:val="14"/>
                <w:szCs w:val="14"/>
                <w:lang w:val="fr-CH"/>
              </w:rPr>
            </w:pPr>
            <w:r w:rsidRPr="00007C64">
              <w:rPr>
                <w:sz w:val="14"/>
                <w:szCs w:val="14"/>
                <w:lang w:val="fr-CH"/>
              </w:rPr>
              <w:t>6</w:t>
            </w:r>
          </w:p>
        </w:tc>
        <w:tc>
          <w:tcPr>
            <w:tcW w:w="884" w:type="dxa"/>
          </w:tcPr>
          <w:p w:rsidR="00674515" w:rsidRPr="00007C64" w:rsidRDefault="00674515" w:rsidP="00A24D0A">
            <w:pPr>
              <w:pStyle w:val="Tabletext"/>
              <w:jc w:val="center"/>
              <w:rPr>
                <w:sz w:val="14"/>
                <w:szCs w:val="14"/>
                <w:lang w:val="fr-CH"/>
              </w:rPr>
            </w:pPr>
            <w:r w:rsidRPr="00007C64">
              <w:rPr>
                <w:sz w:val="14"/>
                <w:szCs w:val="14"/>
                <w:lang w:val="fr-CH"/>
              </w:rPr>
              <w:t>−52,0</w:t>
            </w:r>
          </w:p>
        </w:tc>
        <w:tc>
          <w:tcPr>
            <w:tcW w:w="883" w:type="dxa"/>
          </w:tcPr>
          <w:p w:rsidR="00674515" w:rsidRPr="00007C64" w:rsidRDefault="00674515" w:rsidP="00A24D0A">
            <w:pPr>
              <w:pStyle w:val="Tabletext"/>
              <w:jc w:val="center"/>
              <w:rPr>
                <w:sz w:val="14"/>
                <w:szCs w:val="14"/>
                <w:lang w:val="fr-CH"/>
              </w:rPr>
            </w:pPr>
            <w:r w:rsidRPr="00007C64">
              <w:rPr>
                <w:sz w:val="14"/>
                <w:szCs w:val="14"/>
                <w:lang w:val="fr-CH"/>
              </w:rPr>
              <w:t>−47,0</w:t>
            </w:r>
          </w:p>
        </w:tc>
        <w:tc>
          <w:tcPr>
            <w:tcW w:w="883" w:type="dxa"/>
          </w:tcPr>
          <w:p w:rsidR="00674515" w:rsidRPr="00007C64" w:rsidRDefault="00674515" w:rsidP="00A24D0A">
            <w:pPr>
              <w:pStyle w:val="Tabletext"/>
              <w:jc w:val="center"/>
              <w:rPr>
                <w:sz w:val="14"/>
                <w:szCs w:val="14"/>
                <w:lang w:val="fr-CH"/>
              </w:rPr>
            </w:pPr>
            <w:r w:rsidRPr="00007C64">
              <w:rPr>
                <w:sz w:val="14"/>
                <w:szCs w:val="14"/>
                <w:lang w:val="fr-CH"/>
              </w:rPr>
              <w:t>−10,0</w:t>
            </w:r>
          </w:p>
        </w:tc>
        <w:tc>
          <w:tcPr>
            <w:tcW w:w="883" w:type="dxa"/>
          </w:tcPr>
          <w:p w:rsidR="00674515" w:rsidRPr="00007C64" w:rsidRDefault="00674515" w:rsidP="00A24D0A">
            <w:pPr>
              <w:pStyle w:val="Tabletext"/>
              <w:jc w:val="center"/>
              <w:rPr>
                <w:sz w:val="14"/>
                <w:szCs w:val="14"/>
                <w:lang w:val="fr-CH"/>
              </w:rPr>
            </w:pPr>
            <w:r w:rsidRPr="00007C64">
              <w:rPr>
                <w:sz w:val="14"/>
                <w:szCs w:val="14"/>
                <w:lang w:val="fr-CH"/>
              </w:rPr>
              <w:t>2,5</w:t>
            </w:r>
          </w:p>
        </w:tc>
      </w:tr>
      <w:tr w:rsidR="00674515" w:rsidRPr="00007C64" w:rsidTr="00CD33E3">
        <w:trPr>
          <w:trHeight w:val="125"/>
          <w:jc w:val="center"/>
        </w:trPr>
        <w:tc>
          <w:tcPr>
            <w:tcW w:w="840" w:type="dxa"/>
            <w:hideMark/>
          </w:tcPr>
          <w:p w:rsidR="00674515" w:rsidRPr="00007C64" w:rsidRDefault="00674515" w:rsidP="00A24D0A">
            <w:pPr>
              <w:pStyle w:val="Tabletext"/>
              <w:jc w:val="center"/>
              <w:rPr>
                <w:sz w:val="14"/>
                <w:szCs w:val="14"/>
                <w:lang w:val="fr-CH"/>
              </w:rPr>
            </w:pPr>
            <w:r w:rsidRPr="00007C64">
              <w:rPr>
                <w:sz w:val="14"/>
                <w:szCs w:val="14"/>
                <w:lang w:val="fr-CH"/>
              </w:rPr>
              <w:t>4/</w:t>
            </w:r>
            <w:r w:rsidR="00A24D0A" w:rsidRPr="00007C64">
              <w:rPr>
                <w:sz w:val="14"/>
                <w:szCs w:val="14"/>
                <w:lang w:val="fr-CH"/>
              </w:rPr>
              <w:br/>
            </w:r>
            <w:r w:rsidRPr="00007C64">
              <w:rPr>
                <w:sz w:val="14"/>
                <w:szCs w:val="14"/>
                <w:lang w:val="fr-CH"/>
              </w:rPr>
              <w:t>(34</w:t>
            </w:r>
            <w:r w:rsidR="00A24D0A" w:rsidRPr="00007C64">
              <w:rPr>
                <w:sz w:val="14"/>
                <w:szCs w:val="14"/>
                <w:lang w:val="fr-CH"/>
              </w:rPr>
              <w:t> </w:t>
            </w:r>
            <w:r w:rsidRPr="00007C64">
              <w:rPr>
                <w:sz w:val="14"/>
                <w:szCs w:val="14"/>
                <w:lang w:val="fr-CH"/>
              </w:rPr>
              <w:t>MHz)</w:t>
            </w:r>
          </w:p>
        </w:tc>
        <w:tc>
          <w:tcPr>
            <w:tcW w:w="862" w:type="dxa"/>
          </w:tcPr>
          <w:p w:rsidR="00674515" w:rsidRPr="00007C64" w:rsidRDefault="00674515" w:rsidP="00A24D0A">
            <w:pPr>
              <w:pStyle w:val="Tabletext"/>
              <w:jc w:val="center"/>
              <w:rPr>
                <w:sz w:val="14"/>
                <w:szCs w:val="14"/>
                <w:lang w:val="fr-CH"/>
              </w:rPr>
            </w:pPr>
          </w:p>
        </w:tc>
        <w:tc>
          <w:tcPr>
            <w:tcW w:w="884" w:type="dxa"/>
            <w:vAlign w:val="center"/>
          </w:tcPr>
          <w:p w:rsidR="00674515" w:rsidRPr="00007C64" w:rsidRDefault="00674515" w:rsidP="00A24D0A">
            <w:pPr>
              <w:pStyle w:val="Tabletext"/>
              <w:jc w:val="center"/>
              <w:rPr>
                <w:sz w:val="14"/>
                <w:szCs w:val="14"/>
                <w:lang w:val="fr-CH"/>
              </w:rPr>
            </w:pPr>
          </w:p>
        </w:tc>
        <w:tc>
          <w:tcPr>
            <w:tcW w:w="884" w:type="dxa"/>
            <w:vAlign w:val="center"/>
          </w:tcPr>
          <w:p w:rsidR="00674515" w:rsidRPr="00007C64" w:rsidRDefault="00674515" w:rsidP="00A24D0A">
            <w:pPr>
              <w:pStyle w:val="Tabletext"/>
              <w:jc w:val="center"/>
              <w:rPr>
                <w:sz w:val="14"/>
                <w:szCs w:val="14"/>
                <w:lang w:val="fr-CH"/>
              </w:rPr>
            </w:pPr>
          </w:p>
        </w:tc>
        <w:tc>
          <w:tcPr>
            <w:tcW w:w="883" w:type="dxa"/>
          </w:tcPr>
          <w:p w:rsidR="00674515" w:rsidRPr="00007C64" w:rsidRDefault="00674515" w:rsidP="00A24D0A">
            <w:pPr>
              <w:pStyle w:val="Tabletext"/>
              <w:jc w:val="center"/>
              <w:rPr>
                <w:sz w:val="14"/>
                <w:szCs w:val="14"/>
                <w:lang w:val="fr-CH"/>
              </w:rPr>
            </w:pPr>
          </w:p>
        </w:tc>
        <w:tc>
          <w:tcPr>
            <w:tcW w:w="891" w:type="dxa"/>
            <w:vAlign w:val="center"/>
          </w:tcPr>
          <w:p w:rsidR="00674515" w:rsidRPr="00007C64" w:rsidRDefault="00674515" w:rsidP="00A24D0A">
            <w:pPr>
              <w:pStyle w:val="Tabletext"/>
              <w:jc w:val="center"/>
              <w:rPr>
                <w:sz w:val="14"/>
                <w:szCs w:val="14"/>
                <w:lang w:val="fr-CH"/>
              </w:rPr>
            </w:pPr>
          </w:p>
        </w:tc>
        <w:tc>
          <w:tcPr>
            <w:tcW w:w="862" w:type="dxa"/>
            <w:hideMark/>
          </w:tcPr>
          <w:p w:rsidR="00674515" w:rsidRPr="00007C64" w:rsidRDefault="00674515" w:rsidP="00A24D0A">
            <w:pPr>
              <w:pStyle w:val="Tabletext"/>
              <w:jc w:val="center"/>
              <w:rPr>
                <w:sz w:val="14"/>
                <w:szCs w:val="14"/>
                <w:lang w:val="fr-CH"/>
              </w:rPr>
            </w:pPr>
            <w:r w:rsidRPr="00007C64">
              <w:rPr>
                <w:sz w:val="14"/>
                <w:szCs w:val="14"/>
                <w:lang w:val="fr-CH"/>
              </w:rPr>
              <w:t>6</w:t>
            </w:r>
          </w:p>
        </w:tc>
        <w:tc>
          <w:tcPr>
            <w:tcW w:w="884" w:type="dxa"/>
          </w:tcPr>
          <w:p w:rsidR="00674515" w:rsidRPr="00007C64" w:rsidRDefault="00674515" w:rsidP="00A24D0A">
            <w:pPr>
              <w:pStyle w:val="Tabletext"/>
              <w:jc w:val="center"/>
              <w:rPr>
                <w:sz w:val="14"/>
                <w:szCs w:val="14"/>
                <w:lang w:val="fr-CH"/>
              </w:rPr>
            </w:pPr>
            <w:r w:rsidRPr="00007C64">
              <w:rPr>
                <w:sz w:val="14"/>
                <w:szCs w:val="14"/>
                <w:lang w:val="fr-CH"/>
              </w:rPr>
              <w:t>−54,5</w:t>
            </w:r>
          </w:p>
        </w:tc>
        <w:tc>
          <w:tcPr>
            <w:tcW w:w="883" w:type="dxa"/>
          </w:tcPr>
          <w:p w:rsidR="00674515" w:rsidRPr="00007C64" w:rsidRDefault="00674515" w:rsidP="00A24D0A">
            <w:pPr>
              <w:pStyle w:val="Tabletext"/>
              <w:jc w:val="center"/>
              <w:rPr>
                <w:sz w:val="14"/>
                <w:szCs w:val="14"/>
                <w:lang w:val="fr-CH"/>
              </w:rPr>
            </w:pPr>
            <w:r w:rsidRPr="00007C64">
              <w:rPr>
                <w:sz w:val="14"/>
                <w:szCs w:val="14"/>
                <w:lang w:val="fr-CH"/>
              </w:rPr>
              <w:t>−48,0</w:t>
            </w:r>
          </w:p>
        </w:tc>
        <w:tc>
          <w:tcPr>
            <w:tcW w:w="883" w:type="dxa"/>
          </w:tcPr>
          <w:p w:rsidR="00674515" w:rsidRPr="00007C64" w:rsidRDefault="00674515" w:rsidP="00A24D0A">
            <w:pPr>
              <w:pStyle w:val="Tabletext"/>
              <w:jc w:val="center"/>
              <w:rPr>
                <w:sz w:val="14"/>
                <w:szCs w:val="14"/>
                <w:lang w:val="fr-CH"/>
              </w:rPr>
            </w:pPr>
            <w:r w:rsidRPr="00007C64">
              <w:rPr>
                <w:sz w:val="14"/>
                <w:szCs w:val="14"/>
                <w:lang w:val="fr-CH"/>
              </w:rPr>
              <w:t>−9,5</w:t>
            </w:r>
          </w:p>
        </w:tc>
        <w:tc>
          <w:tcPr>
            <w:tcW w:w="883" w:type="dxa"/>
          </w:tcPr>
          <w:p w:rsidR="00674515" w:rsidRPr="00007C64" w:rsidRDefault="00674515" w:rsidP="00A24D0A">
            <w:pPr>
              <w:pStyle w:val="Tabletext"/>
              <w:jc w:val="center"/>
              <w:rPr>
                <w:sz w:val="14"/>
                <w:szCs w:val="14"/>
                <w:lang w:val="fr-CH"/>
              </w:rPr>
            </w:pPr>
            <w:r w:rsidRPr="00007C64">
              <w:rPr>
                <w:sz w:val="14"/>
                <w:szCs w:val="14"/>
                <w:lang w:val="fr-CH"/>
              </w:rPr>
              <w:t>3,5</w:t>
            </w:r>
          </w:p>
        </w:tc>
      </w:tr>
      <w:tr w:rsidR="00674515" w:rsidRPr="00007C64" w:rsidTr="00CD33E3">
        <w:trPr>
          <w:trHeight w:val="125"/>
          <w:jc w:val="center"/>
        </w:trPr>
        <w:tc>
          <w:tcPr>
            <w:tcW w:w="840" w:type="dxa"/>
            <w:hideMark/>
          </w:tcPr>
          <w:p w:rsidR="00674515" w:rsidRPr="00007C64" w:rsidRDefault="00674515" w:rsidP="00A24D0A">
            <w:pPr>
              <w:pStyle w:val="Tabletext"/>
              <w:jc w:val="center"/>
              <w:rPr>
                <w:sz w:val="14"/>
                <w:szCs w:val="14"/>
                <w:lang w:val="fr-CH"/>
              </w:rPr>
            </w:pPr>
            <w:r w:rsidRPr="00007C64">
              <w:rPr>
                <w:sz w:val="14"/>
                <w:szCs w:val="14"/>
                <w:lang w:val="fr-CH"/>
              </w:rPr>
              <w:t>5/</w:t>
            </w:r>
            <w:r w:rsidR="00A24D0A" w:rsidRPr="00007C64">
              <w:rPr>
                <w:sz w:val="14"/>
                <w:szCs w:val="14"/>
                <w:lang w:val="fr-CH"/>
              </w:rPr>
              <w:br/>
            </w:r>
            <w:r w:rsidRPr="00007C64">
              <w:rPr>
                <w:sz w:val="14"/>
                <w:szCs w:val="14"/>
                <w:lang w:val="fr-CH"/>
              </w:rPr>
              <w:t>(42</w:t>
            </w:r>
            <w:r w:rsidR="00A24D0A" w:rsidRPr="00007C64">
              <w:rPr>
                <w:sz w:val="14"/>
                <w:szCs w:val="14"/>
                <w:lang w:val="fr-CH"/>
              </w:rPr>
              <w:t> </w:t>
            </w:r>
            <w:r w:rsidRPr="00007C64">
              <w:rPr>
                <w:sz w:val="14"/>
                <w:szCs w:val="14"/>
                <w:lang w:val="fr-CH"/>
              </w:rPr>
              <w:t>MHz)</w:t>
            </w:r>
          </w:p>
        </w:tc>
        <w:tc>
          <w:tcPr>
            <w:tcW w:w="862" w:type="dxa"/>
          </w:tcPr>
          <w:p w:rsidR="00674515" w:rsidRPr="00007C64" w:rsidRDefault="00674515" w:rsidP="00A24D0A">
            <w:pPr>
              <w:pStyle w:val="Tabletext"/>
              <w:jc w:val="center"/>
              <w:rPr>
                <w:sz w:val="14"/>
                <w:szCs w:val="14"/>
                <w:lang w:val="fr-CH"/>
              </w:rPr>
            </w:pPr>
          </w:p>
        </w:tc>
        <w:tc>
          <w:tcPr>
            <w:tcW w:w="884" w:type="dxa"/>
            <w:vAlign w:val="center"/>
          </w:tcPr>
          <w:p w:rsidR="00674515" w:rsidRPr="00007C64" w:rsidRDefault="00674515" w:rsidP="00A24D0A">
            <w:pPr>
              <w:pStyle w:val="Tabletext"/>
              <w:jc w:val="center"/>
              <w:rPr>
                <w:sz w:val="14"/>
                <w:szCs w:val="14"/>
                <w:lang w:val="fr-CH"/>
              </w:rPr>
            </w:pPr>
          </w:p>
        </w:tc>
        <w:tc>
          <w:tcPr>
            <w:tcW w:w="884" w:type="dxa"/>
            <w:vAlign w:val="center"/>
          </w:tcPr>
          <w:p w:rsidR="00674515" w:rsidRPr="00007C64" w:rsidRDefault="00674515" w:rsidP="00A24D0A">
            <w:pPr>
              <w:pStyle w:val="Tabletext"/>
              <w:jc w:val="center"/>
              <w:rPr>
                <w:sz w:val="14"/>
                <w:szCs w:val="14"/>
                <w:lang w:val="fr-CH"/>
              </w:rPr>
            </w:pPr>
          </w:p>
        </w:tc>
        <w:tc>
          <w:tcPr>
            <w:tcW w:w="883" w:type="dxa"/>
          </w:tcPr>
          <w:p w:rsidR="00674515" w:rsidRPr="00007C64" w:rsidRDefault="00674515" w:rsidP="00A24D0A">
            <w:pPr>
              <w:pStyle w:val="Tabletext"/>
              <w:jc w:val="center"/>
              <w:rPr>
                <w:sz w:val="14"/>
                <w:szCs w:val="14"/>
                <w:lang w:val="fr-CH"/>
              </w:rPr>
            </w:pPr>
          </w:p>
        </w:tc>
        <w:tc>
          <w:tcPr>
            <w:tcW w:w="891" w:type="dxa"/>
            <w:vAlign w:val="center"/>
          </w:tcPr>
          <w:p w:rsidR="00674515" w:rsidRPr="00007C64" w:rsidRDefault="00674515" w:rsidP="00A24D0A">
            <w:pPr>
              <w:pStyle w:val="Tabletext"/>
              <w:jc w:val="center"/>
              <w:rPr>
                <w:sz w:val="14"/>
                <w:szCs w:val="14"/>
                <w:lang w:val="fr-CH"/>
              </w:rPr>
            </w:pPr>
          </w:p>
        </w:tc>
        <w:tc>
          <w:tcPr>
            <w:tcW w:w="862" w:type="dxa"/>
            <w:hideMark/>
          </w:tcPr>
          <w:p w:rsidR="00674515" w:rsidRPr="00007C64" w:rsidRDefault="00674515" w:rsidP="00A24D0A">
            <w:pPr>
              <w:pStyle w:val="Tabletext"/>
              <w:jc w:val="center"/>
              <w:rPr>
                <w:sz w:val="14"/>
                <w:szCs w:val="14"/>
                <w:lang w:val="fr-CH"/>
              </w:rPr>
            </w:pPr>
            <w:r w:rsidRPr="00007C64">
              <w:rPr>
                <w:sz w:val="14"/>
                <w:szCs w:val="14"/>
                <w:lang w:val="fr-CH"/>
              </w:rPr>
              <w:t>6</w:t>
            </w:r>
          </w:p>
        </w:tc>
        <w:tc>
          <w:tcPr>
            <w:tcW w:w="884" w:type="dxa"/>
          </w:tcPr>
          <w:p w:rsidR="00674515" w:rsidRPr="00007C64" w:rsidRDefault="00674515" w:rsidP="00A24D0A">
            <w:pPr>
              <w:pStyle w:val="Tabletext"/>
              <w:jc w:val="center"/>
              <w:rPr>
                <w:sz w:val="14"/>
                <w:szCs w:val="14"/>
                <w:lang w:val="fr-CH"/>
              </w:rPr>
            </w:pPr>
            <w:r w:rsidRPr="00007C64">
              <w:rPr>
                <w:sz w:val="14"/>
                <w:szCs w:val="14"/>
                <w:lang w:val="fr-CH"/>
              </w:rPr>
              <w:t>−55,0</w:t>
            </w:r>
          </w:p>
        </w:tc>
        <w:tc>
          <w:tcPr>
            <w:tcW w:w="883" w:type="dxa"/>
          </w:tcPr>
          <w:p w:rsidR="00674515" w:rsidRPr="00007C64" w:rsidRDefault="00674515" w:rsidP="00A24D0A">
            <w:pPr>
              <w:pStyle w:val="Tabletext"/>
              <w:jc w:val="center"/>
              <w:rPr>
                <w:sz w:val="14"/>
                <w:szCs w:val="14"/>
                <w:lang w:val="fr-CH"/>
              </w:rPr>
            </w:pPr>
            <w:r w:rsidRPr="00007C64">
              <w:rPr>
                <w:sz w:val="14"/>
                <w:szCs w:val="14"/>
                <w:lang w:val="fr-CH"/>
              </w:rPr>
              <w:t>−49,5</w:t>
            </w:r>
          </w:p>
        </w:tc>
        <w:tc>
          <w:tcPr>
            <w:tcW w:w="883" w:type="dxa"/>
          </w:tcPr>
          <w:p w:rsidR="00674515" w:rsidRPr="00007C64" w:rsidRDefault="00674515" w:rsidP="00A24D0A">
            <w:pPr>
              <w:pStyle w:val="Tabletext"/>
              <w:jc w:val="center"/>
              <w:rPr>
                <w:sz w:val="14"/>
                <w:szCs w:val="14"/>
                <w:lang w:val="fr-CH"/>
              </w:rPr>
            </w:pPr>
            <w:r w:rsidRPr="00007C64">
              <w:rPr>
                <w:sz w:val="14"/>
                <w:szCs w:val="14"/>
                <w:lang w:val="fr-CH"/>
              </w:rPr>
              <w:t>−9,0</w:t>
            </w:r>
          </w:p>
        </w:tc>
        <w:tc>
          <w:tcPr>
            <w:tcW w:w="883" w:type="dxa"/>
          </w:tcPr>
          <w:p w:rsidR="00674515" w:rsidRPr="00007C64" w:rsidRDefault="00674515" w:rsidP="00A24D0A">
            <w:pPr>
              <w:pStyle w:val="Tabletext"/>
              <w:jc w:val="center"/>
              <w:rPr>
                <w:sz w:val="14"/>
                <w:szCs w:val="14"/>
                <w:lang w:val="fr-CH"/>
              </w:rPr>
            </w:pPr>
            <w:r w:rsidRPr="00007C64">
              <w:rPr>
                <w:sz w:val="14"/>
                <w:szCs w:val="14"/>
                <w:lang w:val="fr-CH"/>
              </w:rPr>
              <w:t>4,5</w:t>
            </w:r>
          </w:p>
        </w:tc>
      </w:tr>
      <w:tr w:rsidR="00674515" w:rsidRPr="00007C64" w:rsidTr="00CD33E3">
        <w:trPr>
          <w:trHeight w:val="125"/>
          <w:jc w:val="center"/>
        </w:trPr>
        <w:tc>
          <w:tcPr>
            <w:tcW w:w="840" w:type="dxa"/>
            <w:hideMark/>
          </w:tcPr>
          <w:p w:rsidR="00674515" w:rsidRPr="00007C64" w:rsidRDefault="00674515" w:rsidP="00A24D0A">
            <w:pPr>
              <w:pStyle w:val="Tabletext"/>
              <w:jc w:val="center"/>
              <w:rPr>
                <w:sz w:val="14"/>
                <w:szCs w:val="14"/>
                <w:lang w:val="fr-CH"/>
              </w:rPr>
            </w:pPr>
            <w:r w:rsidRPr="00007C64">
              <w:rPr>
                <w:sz w:val="14"/>
                <w:szCs w:val="14"/>
                <w:lang w:val="fr-CH"/>
              </w:rPr>
              <w:t>6/</w:t>
            </w:r>
            <w:r w:rsidR="00A24D0A" w:rsidRPr="00007C64">
              <w:rPr>
                <w:sz w:val="14"/>
                <w:szCs w:val="14"/>
                <w:lang w:val="fr-CH"/>
              </w:rPr>
              <w:br/>
            </w:r>
            <w:r w:rsidRPr="00007C64">
              <w:rPr>
                <w:sz w:val="14"/>
                <w:szCs w:val="14"/>
                <w:lang w:val="fr-CH"/>
              </w:rPr>
              <w:t>(50</w:t>
            </w:r>
            <w:r w:rsidR="00A24D0A" w:rsidRPr="00007C64">
              <w:rPr>
                <w:sz w:val="14"/>
                <w:szCs w:val="14"/>
                <w:lang w:val="fr-CH"/>
              </w:rPr>
              <w:t> </w:t>
            </w:r>
            <w:r w:rsidRPr="00007C64">
              <w:rPr>
                <w:sz w:val="14"/>
                <w:szCs w:val="14"/>
                <w:lang w:val="fr-CH"/>
              </w:rPr>
              <w:t>MHz)</w:t>
            </w:r>
          </w:p>
        </w:tc>
        <w:tc>
          <w:tcPr>
            <w:tcW w:w="862" w:type="dxa"/>
          </w:tcPr>
          <w:p w:rsidR="00674515" w:rsidRPr="00007C64" w:rsidRDefault="00674515" w:rsidP="00A24D0A">
            <w:pPr>
              <w:pStyle w:val="Tabletext"/>
              <w:jc w:val="center"/>
              <w:rPr>
                <w:sz w:val="14"/>
                <w:szCs w:val="14"/>
                <w:lang w:val="fr-CH"/>
              </w:rPr>
            </w:pPr>
          </w:p>
        </w:tc>
        <w:tc>
          <w:tcPr>
            <w:tcW w:w="884" w:type="dxa"/>
            <w:vAlign w:val="center"/>
          </w:tcPr>
          <w:p w:rsidR="00674515" w:rsidRPr="00007C64" w:rsidRDefault="00674515" w:rsidP="00A24D0A">
            <w:pPr>
              <w:pStyle w:val="Tabletext"/>
              <w:jc w:val="center"/>
              <w:rPr>
                <w:sz w:val="14"/>
                <w:szCs w:val="14"/>
                <w:lang w:val="fr-CH"/>
              </w:rPr>
            </w:pPr>
          </w:p>
        </w:tc>
        <w:tc>
          <w:tcPr>
            <w:tcW w:w="884" w:type="dxa"/>
            <w:vAlign w:val="center"/>
          </w:tcPr>
          <w:p w:rsidR="00674515" w:rsidRPr="00007C64" w:rsidRDefault="00674515" w:rsidP="00A24D0A">
            <w:pPr>
              <w:pStyle w:val="Tabletext"/>
              <w:jc w:val="center"/>
              <w:rPr>
                <w:sz w:val="14"/>
                <w:szCs w:val="14"/>
                <w:lang w:val="fr-CH"/>
              </w:rPr>
            </w:pPr>
          </w:p>
        </w:tc>
        <w:tc>
          <w:tcPr>
            <w:tcW w:w="883" w:type="dxa"/>
          </w:tcPr>
          <w:p w:rsidR="00674515" w:rsidRPr="00007C64" w:rsidRDefault="00674515" w:rsidP="00A24D0A">
            <w:pPr>
              <w:pStyle w:val="Tabletext"/>
              <w:jc w:val="center"/>
              <w:rPr>
                <w:sz w:val="14"/>
                <w:szCs w:val="14"/>
                <w:lang w:val="fr-CH"/>
              </w:rPr>
            </w:pPr>
          </w:p>
        </w:tc>
        <w:tc>
          <w:tcPr>
            <w:tcW w:w="891" w:type="dxa"/>
            <w:vAlign w:val="center"/>
          </w:tcPr>
          <w:p w:rsidR="00674515" w:rsidRPr="00007C64" w:rsidRDefault="00674515" w:rsidP="00A24D0A">
            <w:pPr>
              <w:pStyle w:val="Tabletext"/>
              <w:jc w:val="center"/>
              <w:rPr>
                <w:sz w:val="14"/>
                <w:szCs w:val="14"/>
                <w:lang w:val="fr-CH"/>
              </w:rPr>
            </w:pPr>
          </w:p>
        </w:tc>
        <w:tc>
          <w:tcPr>
            <w:tcW w:w="862" w:type="dxa"/>
            <w:hideMark/>
          </w:tcPr>
          <w:p w:rsidR="00674515" w:rsidRPr="00007C64" w:rsidRDefault="00674515" w:rsidP="00A24D0A">
            <w:pPr>
              <w:pStyle w:val="Tabletext"/>
              <w:jc w:val="center"/>
              <w:rPr>
                <w:sz w:val="14"/>
                <w:szCs w:val="14"/>
                <w:lang w:val="fr-CH"/>
              </w:rPr>
            </w:pPr>
            <w:r w:rsidRPr="00007C64">
              <w:rPr>
                <w:sz w:val="14"/>
                <w:szCs w:val="14"/>
                <w:lang w:val="fr-CH"/>
              </w:rPr>
              <w:t>6</w:t>
            </w:r>
          </w:p>
        </w:tc>
        <w:tc>
          <w:tcPr>
            <w:tcW w:w="884" w:type="dxa"/>
          </w:tcPr>
          <w:p w:rsidR="00674515" w:rsidRPr="00007C64" w:rsidRDefault="00674515" w:rsidP="00A24D0A">
            <w:pPr>
              <w:pStyle w:val="Tabletext"/>
              <w:jc w:val="center"/>
              <w:rPr>
                <w:sz w:val="14"/>
                <w:szCs w:val="14"/>
                <w:lang w:val="fr-CH"/>
              </w:rPr>
            </w:pPr>
            <w:r w:rsidRPr="00007C64">
              <w:rPr>
                <w:sz w:val="14"/>
                <w:szCs w:val="14"/>
                <w:lang w:val="fr-CH"/>
              </w:rPr>
              <w:t>−56,5</w:t>
            </w:r>
          </w:p>
        </w:tc>
        <w:tc>
          <w:tcPr>
            <w:tcW w:w="883" w:type="dxa"/>
          </w:tcPr>
          <w:p w:rsidR="00674515" w:rsidRPr="00007C64" w:rsidRDefault="00674515" w:rsidP="00A24D0A">
            <w:pPr>
              <w:pStyle w:val="Tabletext"/>
              <w:jc w:val="center"/>
              <w:rPr>
                <w:sz w:val="14"/>
                <w:szCs w:val="14"/>
                <w:lang w:val="fr-CH"/>
              </w:rPr>
            </w:pPr>
            <w:r w:rsidRPr="00007C64">
              <w:rPr>
                <w:sz w:val="14"/>
                <w:szCs w:val="14"/>
                <w:lang w:val="fr-CH"/>
              </w:rPr>
              <w:t>−50,0</w:t>
            </w:r>
          </w:p>
        </w:tc>
        <w:tc>
          <w:tcPr>
            <w:tcW w:w="883" w:type="dxa"/>
          </w:tcPr>
          <w:p w:rsidR="00674515" w:rsidRPr="00007C64" w:rsidRDefault="00674515" w:rsidP="00A24D0A">
            <w:pPr>
              <w:pStyle w:val="Tabletext"/>
              <w:jc w:val="center"/>
              <w:rPr>
                <w:sz w:val="14"/>
                <w:szCs w:val="14"/>
                <w:lang w:val="fr-CH"/>
              </w:rPr>
            </w:pPr>
            <w:r w:rsidRPr="00007C64">
              <w:rPr>
                <w:sz w:val="14"/>
                <w:szCs w:val="14"/>
                <w:lang w:val="fr-CH"/>
              </w:rPr>
              <w:t>−8,5</w:t>
            </w:r>
          </w:p>
        </w:tc>
        <w:tc>
          <w:tcPr>
            <w:tcW w:w="883" w:type="dxa"/>
          </w:tcPr>
          <w:p w:rsidR="00674515" w:rsidRPr="00007C64" w:rsidRDefault="00674515" w:rsidP="00A24D0A">
            <w:pPr>
              <w:pStyle w:val="Tabletext"/>
              <w:jc w:val="center"/>
              <w:rPr>
                <w:sz w:val="14"/>
                <w:szCs w:val="14"/>
                <w:lang w:val="fr-CH"/>
              </w:rPr>
            </w:pPr>
            <w:r w:rsidRPr="00007C64">
              <w:rPr>
                <w:sz w:val="14"/>
                <w:szCs w:val="14"/>
                <w:lang w:val="fr-CH"/>
              </w:rPr>
              <w:t>4,5</w:t>
            </w:r>
          </w:p>
        </w:tc>
      </w:tr>
      <w:tr w:rsidR="00674515" w:rsidRPr="00007C64" w:rsidTr="00CD33E3">
        <w:trPr>
          <w:trHeight w:val="125"/>
          <w:jc w:val="center"/>
        </w:trPr>
        <w:tc>
          <w:tcPr>
            <w:tcW w:w="840" w:type="dxa"/>
            <w:hideMark/>
          </w:tcPr>
          <w:p w:rsidR="00674515" w:rsidRPr="00007C64" w:rsidRDefault="00674515" w:rsidP="00A24D0A">
            <w:pPr>
              <w:pStyle w:val="Tabletext"/>
              <w:jc w:val="center"/>
              <w:rPr>
                <w:sz w:val="14"/>
                <w:szCs w:val="14"/>
                <w:lang w:val="fr-CH"/>
              </w:rPr>
            </w:pPr>
            <w:r w:rsidRPr="00007C64">
              <w:rPr>
                <w:sz w:val="14"/>
                <w:szCs w:val="14"/>
                <w:lang w:val="fr-CH"/>
              </w:rPr>
              <w:t>7/</w:t>
            </w:r>
            <w:r w:rsidR="00A24D0A" w:rsidRPr="00007C64">
              <w:rPr>
                <w:sz w:val="14"/>
                <w:szCs w:val="14"/>
                <w:lang w:val="fr-CH"/>
              </w:rPr>
              <w:br/>
            </w:r>
            <w:r w:rsidRPr="00007C64">
              <w:rPr>
                <w:sz w:val="14"/>
                <w:szCs w:val="14"/>
                <w:lang w:val="fr-CH"/>
              </w:rPr>
              <w:t>(58 MHz)</w:t>
            </w:r>
          </w:p>
        </w:tc>
        <w:tc>
          <w:tcPr>
            <w:tcW w:w="862" w:type="dxa"/>
          </w:tcPr>
          <w:p w:rsidR="00674515" w:rsidRPr="00007C64" w:rsidRDefault="00674515" w:rsidP="00A24D0A">
            <w:pPr>
              <w:pStyle w:val="Tabletext"/>
              <w:jc w:val="center"/>
              <w:rPr>
                <w:sz w:val="14"/>
                <w:szCs w:val="14"/>
                <w:lang w:val="fr-CH"/>
              </w:rPr>
            </w:pPr>
          </w:p>
        </w:tc>
        <w:tc>
          <w:tcPr>
            <w:tcW w:w="884" w:type="dxa"/>
            <w:vAlign w:val="center"/>
          </w:tcPr>
          <w:p w:rsidR="00674515" w:rsidRPr="00007C64" w:rsidRDefault="00674515" w:rsidP="00A24D0A">
            <w:pPr>
              <w:pStyle w:val="Tabletext"/>
              <w:jc w:val="center"/>
              <w:rPr>
                <w:sz w:val="14"/>
                <w:szCs w:val="14"/>
                <w:lang w:val="fr-CH"/>
              </w:rPr>
            </w:pPr>
          </w:p>
        </w:tc>
        <w:tc>
          <w:tcPr>
            <w:tcW w:w="884" w:type="dxa"/>
            <w:vAlign w:val="center"/>
          </w:tcPr>
          <w:p w:rsidR="00674515" w:rsidRPr="00007C64" w:rsidRDefault="00674515" w:rsidP="00A24D0A">
            <w:pPr>
              <w:pStyle w:val="Tabletext"/>
              <w:jc w:val="center"/>
              <w:rPr>
                <w:sz w:val="14"/>
                <w:szCs w:val="14"/>
                <w:lang w:val="fr-CH"/>
              </w:rPr>
            </w:pPr>
          </w:p>
        </w:tc>
        <w:tc>
          <w:tcPr>
            <w:tcW w:w="883" w:type="dxa"/>
          </w:tcPr>
          <w:p w:rsidR="00674515" w:rsidRPr="00007C64" w:rsidRDefault="00674515" w:rsidP="00A24D0A">
            <w:pPr>
              <w:pStyle w:val="Tabletext"/>
              <w:jc w:val="center"/>
              <w:rPr>
                <w:sz w:val="14"/>
                <w:szCs w:val="14"/>
                <w:lang w:val="fr-CH"/>
              </w:rPr>
            </w:pPr>
          </w:p>
        </w:tc>
        <w:tc>
          <w:tcPr>
            <w:tcW w:w="891" w:type="dxa"/>
            <w:vAlign w:val="center"/>
          </w:tcPr>
          <w:p w:rsidR="00674515" w:rsidRPr="00007C64" w:rsidRDefault="00674515" w:rsidP="00A24D0A">
            <w:pPr>
              <w:pStyle w:val="Tabletext"/>
              <w:jc w:val="center"/>
              <w:rPr>
                <w:sz w:val="14"/>
                <w:szCs w:val="14"/>
                <w:lang w:val="fr-CH"/>
              </w:rPr>
            </w:pPr>
          </w:p>
        </w:tc>
        <w:tc>
          <w:tcPr>
            <w:tcW w:w="862" w:type="dxa"/>
            <w:hideMark/>
          </w:tcPr>
          <w:p w:rsidR="00674515" w:rsidRPr="00007C64" w:rsidRDefault="00674515" w:rsidP="00A24D0A">
            <w:pPr>
              <w:pStyle w:val="Tabletext"/>
              <w:jc w:val="center"/>
              <w:rPr>
                <w:sz w:val="14"/>
                <w:szCs w:val="14"/>
                <w:lang w:val="fr-CH"/>
              </w:rPr>
            </w:pPr>
            <w:r w:rsidRPr="00007C64">
              <w:rPr>
                <w:sz w:val="14"/>
                <w:szCs w:val="14"/>
                <w:lang w:val="fr-CH"/>
              </w:rPr>
              <w:t>6</w:t>
            </w:r>
          </w:p>
        </w:tc>
        <w:tc>
          <w:tcPr>
            <w:tcW w:w="884" w:type="dxa"/>
          </w:tcPr>
          <w:p w:rsidR="00674515" w:rsidRPr="00007C64" w:rsidRDefault="00674515" w:rsidP="00A24D0A">
            <w:pPr>
              <w:pStyle w:val="Tabletext"/>
              <w:jc w:val="center"/>
              <w:rPr>
                <w:sz w:val="14"/>
                <w:szCs w:val="14"/>
                <w:lang w:val="fr-CH"/>
              </w:rPr>
            </w:pPr>
            <w:r w:rsidRPr="00007C64">
              <w:rPr>
                <w:sz w:val="14"/>
                <w:szCs w:val="14"/>
                <w:lang w:val="fr-CH"/>
              </w:rPr>
              <w:t>−56,5</w:t>
            </w:r>
          </w:p>
        </w:tc>
        <w:tc>
          <w:tcPr>
            <w:tcW w:w="883" w:type="dxa"/>
          </w:tcPr>
          <w:p w:rsidR="00674515" w:rsidRPr="00007C64" w:rsidRDefault="00674515" w:rsidP="00A24D0A">
            <w:pPr>
              <w:pStyle w:val="Tabletext"/>
              <w:jc w:val="center"/>
              <w:rPr>
                <w:sz w:val="14"/>
                <w:szCs w:val="14"/>
                <w:lang w:val="fr-CH"/>
              </w:rPr>
            </w:pPr>
            <w:r w:rsidRPr="00007C64">
              <w:rPr>
                <w:sz w:val="14"/>
                <w:szCs w:val="14"/>
                <w:lang w:val="fr-CH"/>
              </w:rPr>
              <w:t>−52,0</w:t>
            </w:r>
          </w:p>
        </w:tc>
        <w:tc>
          <w:tcPr>
            <w:tcW w:w="883" w:type="dxa"/>
          </w:tcPr>
          <w:p w:rsidR="00674515" w:rsidRPr="00007C64" w:rsidRDefault="00674515" w:rsidP="00A24D0A">
            <w:pPr>
              <w:pStyle w:val="Tabletext"/>
              <w:jc w:val="center"/>
              <w:rPr>
                <w:sz w:val="14"/>
                <w:szCs w:val="14"/>
                <w:lang w:val="fr-CH"/>
              </w:rPr>
            </w:pPr>
            <w:r w:rsidRPr="00007C64">
              <w:rPr>
                <w:sz w:val="14"/>
                <w:szCs w:val="14"/>
                <w:lang w:val="fr-CH"/>
              </w:rPr>
              <w:t>−8,5</w:t>
            </w:r>
          </w:p>
        </w:tc>
        <w:tc>
          <w:tcPr>
            <w:tcW w:w="883" w:type="dxa"/>
          </w:tcPr>
          <w:p w:rsidR="00674515" w:rsidRPr="00007C64" w:rsidRDefault="00674515" w:rsidP="00A24D0A">
            <w:pPr>
              <w:pStyle w:val="Tabletext"/>
              <w:jc w:val="center"/>
              <w:rPr>
                <w:sz w:val="14"/>
                <w:szCs w:val="14"/>
                <w:lang w:val="fr-CH"/>
              </w:rPr>
            </w:pPr>
            <w:r w:rsidRPr="00007C64">
              <w:rPr>
                <w:sz w:val="14"/>
                <w:szCs w:val="14"/>
                <w:lang w:val="fr-CH"/>
              </w:rPr>
              <w:t>5,0</w:t>
            </w:r>
          </w:p>
        </w:tc>
      </w:tr>
      <w:tr w:rsidR="00674515" w:rsidRPr="00007C64" w:rsidTr="00CD33E3">
        <w:trPr>
          <w:trHeight w:val="125"/>
          <w:jc w:val="center"/>
        </w:trPr>
        <w:tc>
          <w:tcPr>
            <w:tcW w:w="840" w:type="dxa"/>
            <w:hideMark/>
          </w:tcPr>
          <w:p w:rsidR="00674515" w:rsidRPr="00007C64" w:rsidRDefault="00674515" w:rsidP="00A24D0A">
            <w:pPr>
              <w:pStyle w:val="Tabletext"/>
              <w:jc w:val="center"/>
              <w:rPr>
                <w:sz w:val="14"/>
                <w:szCs w:val="14"/>
                <w:lang w:val="fr-CH"/>
              </w:rPr>
            </w:pPr>
            <w:r w:rsidRPr="00007C64">
              <w:rPr>
                <w:sz w:val="14"/>
                <w:szCs w:val="14"/>
                <w:lang w:val="fr-CH"/>
              </w:rPr>
              <w:t>8/</w:t>
            </w:r>
            <w:r w:rsidR="00A24D0A" w:rsidRPr="00007C64">
              <w:rPr>
                <w:sz w:val="14"/>
                <w:szCs w:val="14"/>
                <w:lang w:val="fr-CH"/>
              </w:rPr>
              <w:br/>
            </w:r>
            <w:r w:rsidRPr="00007C64">
              <w:rPr>
                <w:sz w:val="14"/>
                <w:szCs w:val="14"/>
                <w:lang w:val="fr-CH"/>
              </w:rPr>
              <w:t>(66 MHz)</w:t>
            </w:r>
          </w:p>
        </w:tc>
        <w:tc>
          <w:tcPr>
            <w:tcW w:w="862" w:type="dxa"/>
          </w:tcPr>
          <w:p w:rsidR="00674515" w:rsidRPr="00007C64" w:rsidRDefault="00674515" w:rsidP="00A24D0A">
            <w:pPr>
              <w:pStyle w:val="Tabletext"/>
              <w:jc w:val="center"/>
              <w:rPr>
                <w:sz w:val="14"/>
                <w:szCs w:val="14"/>
                <w:lang w:val="fr-CH"/>
              </w:rPr>
            </w:pPr>
          </w:p>
        </w:tc>
        <w:tc>
          <w:tcPr>
            <w:tcW w:w="884" w:type="dxa"/>
            <w:vAlign w:val="center"/>
          </w:tcPr>
          <w:p w:rsidR="00674515" w:rsidRPr="00007C64" w:rsidRDefault="00674515" w:rsidP="00A24D0A">
            <w:pPr>
              <w:pStyle w:val="Tabletext"/>
              <w:jc w:val="center"/>
              <w:rPr>
                <w:sz w:val="14"/>
                <w:szCs w:val="14"/>
                <w:lang w:val="fr-CH"/>
              </w:rPr>
            </w:pPr>
          </w:p>
        </w:tc>
        <w:tc>
          <w:tcPr>
            <w:tcW w:w="884" w:type="dxa"/>
            <w:vAlign w:val="center"/>
          </w:tcPr>
          <w:p w:rsidR="00674515" w:rsidRPr="00007C64" w:rsidRDefault="00674515" w:rsidP="00A24D0A">
            <w:pPr>
              <w:pStyle w:val="Tabletext"/>
              <w:jc w:val="center"/>
              <w:rPr>
                <w:sz w:val="14"/>
                <w:szCs w:val="14"/>
                <w:lang w:val="fr-CH"/>
              </w:rPr>
            </w:pPr>
          </w:p>
        </w:tc>
        <w:tc>
          <w:tcPr>
            <w:tcW w:w="883" w:type="dxa"/>
          </w:tcPr>
          <w:p w:rsidR="00674515" w:rsidRPr="00007C64" w:rsidRDefault="00674515" w:rsidP="00A24D0A">
            <w:pPr>
              <w:pStyle w:val="Tabletext"/>
              <w:jc w:val="center"/>
              <w:rPr>
                <w:sz w:val="14"/>
                <w:szCs w:val="14"/>
                <w:lang w:val="fr-CH"/>
              </w:rPr>
            </w:pPr>
          </w:p>
        </w:tc>
        <w:tc>
          <w:tcPr>
            <w:tcW w:w="891" w:type="dxa"/>
            <w:vAlign w:val="center"/>
          </w:tcPr>
          <w:p w:rsidR="00674515" w:rsidRPr="00007C64" w:rsidRDefault="00674515" w:rsidP="00A24D0A">
            <w:pPr>
              <w:pStyle w:val="Tabletext"/>
              <w:jc w:val="center"/>
              <w:rPr>
                <w:sz w:val="14"/>
                <w:szCs w:val="14"/>
                <w:lang w:val="fr-CH"/>
              </w:rPr>
            </w:pPr>
          </w:p>
        </w:tc>
        <w:tc>
          <w:tcPr>
            <w:tcW w:w="862" w:type="dxa"/>
            <w:hideMark/>
          </w:tcPr>
          <w:p w:rsidR="00674515" w:rsidRPr="00007C64" w:rsidRDefault="00674515" w:rsidP="00A24D0A">
            <w:pPr>
              <w:pStyle w:val="Tabletext"/>
              <w:jc w:val="center"/>
              <w:rPr>
                <w:sz w:val="14"/>
                <w:szCs w:val="14"/>
                <w:lang w:val="fr-CH"/>
              </w:rPr>
            </w:pPr>
            <w:r w:rsidRPr="00007C64">
              <w:rPr>
                <w:sz w:val="14"/>
                <w:szCs w:val="14"/>
                <w:lang w:val="fr-CH"/>
              </w:rPr>
              <w:t>6</w:t>
            </w:r>
          </w:p>
        </w:tc>
        <w:tc>
          <w:tcPr>
            <w:tcW w:w="884" w:type="dxa"/>
          </w:tcPr>
          <w:p w:rsidR="00674515" w:rsidRPr="00007C64" w:rsidRDefault="00674515" w:rsidP="00A24D0A">
            <w:pPr>
              <w:pStyle w:val="Tabletext"/>
              <w:jc w:val="center"/>
              <w:rPr>
                <w:sz w:val="14"/>
                <w:szCs w:val="14"/>
                <w:lang w:val="fr-CH"/>
              </w:rPr>
            </w:pPr>
            <w:r w:rsidRPr="00007C64">
              <w:rPr>
                <w:sz w:val="14"/>
                <w:szCs w:val="14"/>
                <w:lang w:val="fr-CH"/>
              </w:rPr>
              <w:t>−56,5</w:t>
            </w:r>
          </w:p>
        </w:tc>
        <w:tc>
          <w:tcPr>
            <w:tcW w:w="883" w:type="dxa"/>
          </w:tcPr>
          <w:p w:rsidR="00674515" w:rsidRPr="00007C64" w:rsidRDefault="00674515" w:rsidP="00A24D0A">
            <w:pPr>
              <w:pStyle w:val="Tabletext"/>
              <w:jc w:val="center"/>
              <w:rPr>
                <w:sz w:val="14"/>
                <w:szCs w:val="14"/>
                <w:lang w:val="fr-CH"/>
              </w:rPr>
            </w:pPr>
            <w:r w:rsidRPr="00007C64">
              <w:rPr>
                <w:sz w:val="14"/>
                <w:szCs w:val="14"/>
                <w:lang w:val="fr-CH"/>
              </w:rPr>
              <w:t>−52,5</w:t>
            </w:r>
          </w:p>
        </w:tc>
        <w:tc>
          <w:tcPr>
            <w:tcW w:w="883" w:type="dxa"/>
          </w:tcPr>
          <w:p w:rsidR="00674515" w:rsidRPr="00007C64" w:rsidRDefault="00674515" w:rsidP="00A24D0A">
            <w:pPr>
              <w:pStyle w:val="Tabletext"/>
              <w:jc w:val="center"/>
              <w:rPr>
                <w:sz w:val="14"/>
                <w:szCs w:val="14"/>
                <w:lang w:val="fr-CH"/>
              </w:rPr>
            </w:pPr>
            <w:r w:rsidRPr="00007C64">
              <w:rPr>
                <w:sz w:val="14"/>
                <w:szCs w:val="14"/>
                <w:lang w:val="fr-CH"/>
              </w:rPr>
              <w:t>−8,5</w:t>
            </w:r>
          </w:p>
        </w:tc>
        <w:tc>
          <w:tcPr>
            <w:tcW w:w="883" w:type="dxa"/>
          </w:tcPr>
          <w:p w:rsidR="00674515" w:rsidRPr="00007C64" w:rsidRDefault="00674515" w:rsidP="00A24D0A">
            <w:pPr>
              <w:pStyle w:val="Tabletext"/>
              <w:jc w:val="center"/>
              <w:rPr>
                <w:sz w:val="14"/>
                <w:szCs w:val="14"/>
                <w:lang w:val="fr-CH"/>
              </w:rPr>
            </w:pPr>
            <w:r w:rsidRPr="00007C64">
              <w:rPr>
                <w:sz w:val="14"/>
                <w:szCs w:val="14"/>
                <w:lang w:val="fr-CH"/>
              </w:rPr>
              <w:t>5,5</w:t>
            </w:r>
          </w:p>
        </w:tc>
      </w:tr>
      <w:tr w:rsidR="00674515" w:rsidRPr="00007C64" w:rsidTr="00CD33E3">
        <w:trPr>
          <w:trHeight w:val="125"/>
          <w:jc w:val="center"/>
        </w:trPr>
        <w:tc>
          <w:tcPr>
            <w:tcW w:w="840" w:type="dxa"/>
            <w:tcBorders>
              <w:bottom w:val="single" w:sz="4" w:space="0" w:color="auto"/>
            </w:tcBorders>
            <w:hideMark/>
          </w:tcPr>
          <w:p w:rsidR="00674515" w:rsidRPr="00007C64" w:rsidRDefault="00674515" w:rsidP="00A24D0A">
            <w:pPr>
              <w:pStyle w:val="Tabletext"/>
              <w:jc w:val="center"/>
              <w:rPr>
                <w:sz w:val="14"/>
                <w:szCs w:val="14"/>
                <w:lang w:val="fr-CH"/>
              </w:rPr>
            </w:pPr>
            <w:r w:rsidRPr="00007C64">
              <w:rPr>
                <w:sz w:val="14"/>
                <w:szCs w:val="14"/>
                <w:lang w:val="fr-CH"/>
              </w:rPr>
              <w:t>9/</w:t>
            </w:r>
            <w:r w:rsidR="00A24D0A" w:rsidRPr="00007C64">
              <w:rPr>
                <w:sz w:val="14"/>
                <w:szCs w:val="14"/>
                <w:lang w:val="fr-CH"/>
              </w:rPr>
              <w:br/>
            </w:r>
            <w:r w:rsidRPr="00007C64">
              <w:rPr>
                <w:sz w:val="14"/>
                <w:szCs w:val="14"/>
                <w:lang w:val="fr-CH"/>
              </w:rPr>
              <w:t>(74 MHz)</w:t>
            </w:r>
          </w:p>
        </w:tc>
        <w:tc>
          <w:tcPr>
            <w:tcW w:w="862" w:type="dxa"/>
            <w:tcBorders>
              <w:bottom w:val="single" w:sz="4" w:space="0" w:color="auto"/>
            </w:tcBorders>
          </w:tcPr>
          <w:p w:rsidR="00674515" w:rsidRPr="00007C64" w:rsidRDefault="00674515" w:rsidP="00A24D0A">
            <w:pPr>
              <w:pStyle w:val="Tabletext"/>
              <w:jc w:val="center"/>
              <w:rPr>
                <w:sz w:val="14"/>
                <w:szCs w:val="14"/>
                <w:lang w:val="fr-CH"/>
              </w:rPr>
            </w:pPr>
          </w:p>
        </w:tc>
        <w:tc>
          <w:tcPr>
            <w:tcW w:w="884" w:type="dxa"/>
            <w:tcBorders>
              <w:bottom w:val="single" w:sz="4" w:space="0" w:color="auto"/>
            </w:tcBorders>
            <w:vAlign w:val="center"/>
          </w:tcPr>
          <w:p w:rsidR="00674515" w:rsidRPr="00007C64" w:rsidRDefault="00674515" w:rsidP="00A24D0A">
            <w:pPr>
              <w:pStyle w:val="Tabletext"/>
              <w:jc w:val="center"/>
              <w:rPr>
                <w:sz w:val="14"/>
                <w:szCs w:val="14"/>
                <w:lang w:val="fr-CH"/>
              </w:rPr>
            </w:pPr>
          </w:p>
        </w:tc>
        <w:tc>
          <w:tcPr>
            <w:tcW w:w="884" w:type="dxa"/>
            <w:tcBorders>
              <w:bottom w:val="single" w:sz="4" w:space="0" w:color="auto"/>
            </w:tcBorders>
            <w:vAlign w:val="center"/>
          </w:tcPr>
          <w:p w:rsidR="00674515" w:rsidRPr="00007C64" w:rsidRDefault="00674515" w:rsidP="00A24D0A">
            <w:pPr>
              <w:pStyle w:val="Tabletext"/>
              <w:jc w:val="center"/>
              <w:rPr>
                <w:sz w:val="14"/>
                <w:szCs w:val="14"/>
                <w:lang w:val="fr-CH"/>
              </w:rPr>
            </w:pPr>
          </w:p>
        </w:tc>
        <w:tc>
          <w:tcPr>
            <w:tcW w:w="883" w:type="dxa"/>
            <w:tcBorders>
              <w:bottom w:val="single" w:sz="4" w:space="0" w:color="auto"/>
            </w:tcBorders>
          </w:tcPr>
          <w:p w:rsidR="00674515" w:rsidRPr="00007C64" w:rsidRDefault="00674515" w:rsidP="00A24D0A">
            <w:pPr>
              <w:pStyle w:val="Tabletext"/>
              <w:jc w:val="center"/>
              <w:rPr>
                <w:sz w:val="14"/>
                <w:szCs w:val="14"/>
                <w:lang w:val="fr-CH"/>
              </w:rPr>
            </w:pPr>
          </w:p>
        </w:tc>
        <w:tc>
          <w:tcPr>
            <w:tcW w:w="891" w:type="dxa"/>
            <w:tcBorders>
              <w:bottom w:val="single" w:sz="4" w:space="0" w:color="auto"/>
            </w:tcBorders>
            <w:vAlign w:val="center"/>
          </w:tcPr>
          <w:p w:rsidR="00674515" w:rsidRPr="00007C64" w:rsidRDefault="00674515" w:rsidP="00A24D0A">
            <w:pPr>
              <w:pStyle w:val="Tabletext"/>
              <w:jc w:val="center"/>
              <w:rPr>
                <w:sz w:val="14"/>
                <w:szCs w:val="14"/>
                <w:lang w:val="fr-CH"/>
              </w:rPr>
            </w:pPr>
          </w:p>
        </w:tc>
        <w:tc>
          <w:tcPr>
            <w:tcW w:w="862" w:type="dxa"/>
            <w:tcBorders>
              <w:bottom w:val="single" w:sz="4" w:space="0" w:color="auto"/>
            </w:tcBorders>
            <w:hideMark/>
          </w:tcPr>
          <w:p w:rsidR="00674515" w:rsidRPr="00007C64" w:rsidRDefault="00674515" w:rsidP="00A24D0A">
            <w:pPr>
              <w:pStyle w:val="Tabletext"/>
              <w:jc w:val="center"/>
              <w:rPr>
                <w:sz w:val="14"/>
                <w:szCs w:val="14"/>
                <w:lang w:val="fr-CH"/>
              </w:rPr>
            </w:pPr>
            <w:r w:rsidRPr="00007C64">
              <w:rPr>
                <w:sz w:val="14"/>
                <w:szCs w:val="14"/>
                <w:lang w:val="fr-CH"/>
              </w:rPr>
              <w:t>6</w:t>
            </w:r>
          </w:p>
        </w:tc>
        <w:tc>
          <w:tcPr>
            <w:tcW w:w="884" w:type="dxa"/>
            <w:tcBorders>
              <w:bottom w:val="single" w:sz="4" w:space="0" w:color="auto"/>
            </w:tcBorders>
          </w:tcPr>
          <w:p w:rsidR="00674515" w:rsidRPr="00007C64" w:rsidRDefault="00674515" w:rsidP="00A24D0A">
            <w:pPr>
              <w:pStyle w:val="Tabletext"/>
              <w:jc w:val="center"/>
              <w:rPr>
                <w:sz w:val="14"/>
                <w:szCs w:val="14"/>
                <w:lang w:val="fr-CH"/>
              </w:rPr>
            </w:pPr>
            <w:r w:rsidRPr="00007C64">
              <w:rPr>
                <w:sz w:val="14"/>
                <w:szCs w:val="14"/>
                <w:lang w:val="fr-CH"/>
              </w:rPr>
              <w:t>−56,5</w:t>
            </w:r>
          </w:p>
        </w:tc>
        <w:tc>
          <w:tcPr>
            <w:tcW w:w="883" w:type="dxa"/>
            <w:tcBorders>
              <w:bottom w:val="single" w:sz="4" w:space="0" w:color="auto"/>
            </w:tcBorders>
          </w:tcPr>
          <w:p w:rsidR="00674515" w:rsidRPr="00007C64" w:rsidRDefault="00674515" w:rsidP="00A24D0A">
            <w:pPr>
              <w:pStyle w:val="Tabletext"/>
              <w:jc w:val="center"/>
              <w:rPr>
                <w:sz w:val="14"/>
                <w:szCs w:val="14"/>
                <w:lang w:val="fr-CH"/>
              </w:rPr>
            </w:pPr>
            <w:r w:rsidRPr="00007C64">
              <w:rPr>
                <w:sz w:val="14"/>
                <w:szCs w:val="14"/>
                <w:lang w:val="fr-CH"/>
              </w:rPr>
              <w:t>−53,0</w:t>
            </w:r>
          </w:p>
        </w:tc>
        <w:tc>
          <w:tcPr>
            <w:tcW w:w="883" w:type="dxa"/>
            <w:tcBorders>
              <w:bottom w:val="single" w:sz="4" w:space="0" w:color="auto"/>
            </w:tcBorders>
          </w:tcPr>
          <w:p w:rsidR="00674515" w:rsidRPr="00007C64" w:rsidRDefault="00674515" w:rsidP="00A24D0A">
            <w:pPr>
              <w:pStyle w:val="Tabletext"/>
              <w:jc w:val="center"/>
              <w:rPr>
                <w:sz w:val="14"/>
                <w:szCs w:val="14"/>
                <w:lang w:val="fr-CH"/>
              </w:rPr>
            </w:pPr>
            <w:r w:rsidRPr="00007C64">
              <w:rPr>
                <w:sz w:val="14"/>
                <w:szCs w:val="14"/>
                <w:lang w:val="fr-CH"/>
              </w:rPr>
              <w:t>−8,5</w:t>
            </w:r>
          </w:p>
        </w:tc>
        <w:tc>
          <w:tcPr>
            <w:tcW w:w="883" w:type="dxa"/>
            <w:tcBorders>
              <w:bottom w:val="single" w:sz="4" w:space="0" w:color="auto"/>
            </w:tcBorders>
          </w:tcPr>
          <w:p w:rsidR="00674515" w:rsidRPr="00007C64" w:rsidRDefault="00674515" w:rsidP="00A24D0A">
            <w:pPr>
              <w:pStyle w:val="Tabletext"/>
              <w:jc w:val="center"/>
              <w:rPr>
                <w:sz w:val="14"/>
                <w:szCs w:val="14"/>
                <w:lang w:val="fr-CH"/>
              </w:rPr>
            </w:pPr>
            <w:r w:rsidRPr="00007C64">
              <w:rPr>
                <w:sz w:val="14"/>
                <w:szCs w:val="14"/>
                <w:lang w:val="fr-CH"/>
              </w:rPr>
              <w:t>5,5</w:t>
            </w:r>
          </w:p>
        </w:tc>
      </w:tr>
      <w:tr w:rsidR="00674515" w:rsidRPr="00007C64" w:rsidTr="00CD33E3">
        <w:trPr>
          <w:trHeight w:val="125"/>
          <w:jc w:val="center"/>
        </w:trPr>
        <w:tc>
          <w:tcPr>
            <w:tcW w:w="9639" w:type="dxa"/>
            <w:gridSpan w:val="11"/>
            <w:tcBorders>
              <w:top w:val="single" w:sz="4" w:space="0" w:color="auto"/>
              <w:left w:val="nil"/>
              <w:bottom w:val="nil"/>
              <w:right w:val="nil"/>
            </w:tcBorders>
          </w:tcPr>
          <w:p w:rsidR="00674515" w:rsidRPr="00007C64" w:rsidRDefault="00674515" w:rsidP="00A24D0A">
            <w:pPr>
              <w:pStyle w:val="Tablelegend"/>
              <w:ind w:left="-85" w:firstLine="0"/>
              <w:rPr>
                <w:sz w:val="14"/>
                <w:szCs w:val="14"/>
                <w:lang w:val="fr-CH"/>
              </w:rPr>
            </w:pPr>
            <w:r w:rsidRPr="00007C64">
              <w:rPr>
                <w:bCs/>
                <w:sz w:val="14"/>
                <w:szCs w:val="14"/>
                <w:lang w:val="fr-CH"/>
              </w:rPr>
              <w:t>NOTE 1</w:t>
            </w:r>
            <w:r w:rsidRPr="00007C64">
              <w:rPr>
                <w:b/>
                <w:sz w:val="14"/>
                <w:szCs w:val="14"/>
                <w:lang w:val="fr-CH"/>
              </w:rPr>
              <w:t xml:space="preserve"> –</w:t>
            </w:r>
            <w:r w:rsidRPr="00007C64">
              <w:rPr>
                <w:sz w:val="14"/>
                <w:szCs w:val="14"/>
                <w:lang w:val="fr-CH"/>
              </w:rPr>
              <w:t xml:space="preserve"> Le rapport de protection s'applique sauf si le niveau du signal brouilleur est supérieur au seuil de saturation correspondant. Si le niveau du signal brouilleur est supérieur au seuil de saturation correspondant, le récepteur fonctionnera en mode non linéaire.</w:t>
            </w:r>
          </w:p>
          <w:p w:rsidR="00674515" w:rsidRPr="00007C64" w:rsidRDefault="00674515" w:rsidP="00A24D0A">
            <w:pPr>
              <w:pStyle w:val="Tablelegend"/>
              <w:ind w:left="-85" w:firstLine="0"/>
              <w:rPr>
                <w:sz w:val="14"/>
                <w:szCs w:val="14"/>
                <w:lang w:val="fr-CH"/>
              </w:rPr>
            </w:pPr>
            <w:r w:rsidRPr="00007C64">
              <w:rPr>
                <w:bCs/>
                <w:sz w:val="14"/>
                <w:szCs w:val="14"/>
                <w:lang w:val="fr-CH"/>
              </w:rPr>
              <w:t>NOTE 2 –</w:t>
            </w:r>
            <w:r w:rsidRPr="00007C64">
              <w:rPr>
                <w:sz w:val="14"/>
                <w:szCs w:val="14"/>
                <w:lang w:val="fr-CH"/>
              </w:rPr>
              <w:t xml:space="preserve"> Lorsque le niveau du signal utile est proche de la sensibilité du récepteur, il convient de tenir compte du bruit; par exemple, pour une sensibilité de +3 dB, il convient d'ajouter 3 dB au rapport de protection.</w:t>
            </w:r>
          </w:p>
          <w:p w:rsidR="00674515" w:rsidRPr="00007C64" w:rsidRDefault="00674515" w:rsidP="00A24D0A">
            <w:pPr>
              <w:pStyle w:val="Tablelegend"/>
              <w:ind w:left="-85" w:firstLine="0"/>
              <w:rPr>
                <w:sz w:val="14"/>
                <w:szCs w:val="14"/>
                <w:lang w:val="fr-CH"/>
              </w:rPr>
            </w:pPr>
            <w:r w:rsidRPr="00007C64">
              <w:rPr>
                <w:sz w:val="14"/>
                <w:szCs w:val="14"/>
                <w:lang w:val="fr-CH"/>
              </w:rPr>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rsidR="00674515" w:rsidRPr="00007C64" w:rsidRDefault="00674515" w:rsidP="00201BAB">
            <w:pPr>
              <w:pStyle w:val="Tablelegend"/>
              <w:ind w:left="-85" w:firstLine="0"/>
              <w:rPr>
                <w:sz w:val="14"/>
                <w:szCs w:val="14"/>
                <w:lang w:val="fr-CH"/>
              </w:rPr>
            </w:pPr>
            <w:r w:rsidRPr="00007C64">
              <w:rPr>
                <w:sz w:val="14"/>
                <w:szCs w:val="14"/>
                <w:lang w:val="fr-CH"/>
              </w:rPr>
              <w:t>NOTE 4 – En se basant sur une analyse statistique (dans l'hypothèse d'une distribution gaussienne cumulative) on a calculé le 50ème et le 90ème centiles de tous les rapports de protection mesurés ainsi que le 10ème et le 50ème centiles de tous les seuils de saturation mesurés dans le cas d'un signal LTE brouillant un signal DVB-T.</w:t>
            </w:r>
          </w:p>
          <w:p w:rsidR="00674515" w:rsidRPr="00007C64" w:rsidRDefault="00674515" w:rsidP="00A24D0A">
            <w:pPr>
              <w:pStyle w:val="Tablelegend"/>
              <w:ind w:left="-85" w:firstLine="0"/>
              <w:rPr>
                <w:sz w:val="14"/>
                <w:szCs w:val="14"/>
                <w:lang w:val="fr-CH"/>
              </w:rPr>
            </w:pPr>
            <w:r w:rsidRPr="00007C64">
              <w:rPr>
                <w:sz w:val="14"/>
                <w:szCs w:val="14"/>
                <w:lang w:val="fr-CH"/>
              </w:rPr>
              <w:t xml:space="preserve">NOTE 5 − Pour la valeur du rapport de protection </w:t>
            </w:r>
            <w:r w:rsidR="00007C64" w:rsidRPr="00007C64">
              <w:rPr>
                <w:sz w:val="14"/>
                <w:szCs w:val="14"/>
                <w:lang w:val="fr-CH"/>
              </w:rPr>
              <w:t>correspondant</w:t>
            </w:r>
            <w:r w:rsidRPr="00007C64">
              <w:rPr>
                <w:sz w:val="14"/>
                <w:szCs w:val="14"/>
                <w:lang w:val="fr-CH"/>
              </w:rPr>
              <w:t xml:space="preserve"> au 90ème (respectivement 50ème) centile</w:t>
            </w:r>
            <w:r w:rsidR="00EF59BC" w:rsidRPr="00007C64">
              <w:rPr>
                <w:sz w:val="14"/>
                <w:szCs w:val="14"/>
                <w:lang w:val="fr-CH"/>
              </w:rPr>
              <w:t xml:space="preserve"> </w:t>
            </w:r>
            <w:r w:rsidRPr="00007C64">
              <w:rPr>
                <w:sz w:val="14"/>
                <w:szCs w:val="14"/>
                <w:lang w:val="fr-CH"/>
              </w:rPr>
              <w:t xml:space="preserve">90% (respectivement 50%) des récepteurs mesurés sont </w:t>
            </w:r>
            <w:r w:rsidR="00007C64" w:rsidRPr="00007C64">
              <w:rPr>
                <w:sz w:val="14"/>
                <w:szCs w:val="14"/>
                <w:lang w:val="fr-CH"/>
              </w:rPr>
              <w:t>protégés. Pour</w:t>
            </w:r>
            <w:r w:rsidRPr="00007C64">
              <w:rPr>
                <w:sz w:val="14"/>
                <w:szCs w:val="14"/>
                <w:lang w:val="fr-CH"/>
              </w:rPr>
              <w:t xml:space="preserve"> la valeur du seuil de saturation </w:t>
            </w:r>
            <w:r w:rsidR="00007C64" w:rsidRPr="00007C64">
              <w:rPr>
                <w:sz w:val="14"/>
                <w:szCs w:val="14"/>
                <w:lang w:val="fr-CH"/>
              </w:rPr>
              <w:t>correspondant</w:t>
            </w:r>
            <w:r w:rsidRPr="00007C64">
              <w:rPr>
                <w:sz w:val="14"/>
                <w:szCs w:val="14"/>
                <w:lang w:val="fr-CH"/>
              </w:rPr>
              <w:t xml:space="preserve"> au</w:t>
            </w:r>
            <w:r w:rsidR="00CD33E3" w:rsidRPr="00007C64">
              <w:rPr>
                <w:sz w:val="14"/>
                <w:szCs w:val="14"/>
                <w:lang w:val="fr-CH"/>
              </w:rPr>
              <w:t xml:space="preserve"> </w:t>
            </w:r>
            <w:r w:rsidRPr="00007C64">
              <w:rPr>
                <w:sz w:val="14"/>
                <w:szCs w:val="14"/>
                <w:lang w:val="fr-CH"/>
              </w:rPr>
              <w:t>10ème(respectivement 50ème) centile 90% (respectivement 50%) des récepteurs mesurés sont protégés.</w:t>
            </w:r>
          </w:p>
          <w:p w:rsidR="00674515" w:rsidRPr="00007C64" w:rsidRDefault="00674515" w:rsidP="00A24D0A">
            <w:pPr>
              <w:pStyle w:val="Tablelegend"/>
              <w:ind w:left="-85" w:firstLine="0"/>
              <w:rPr>
                <w:sz w:val="14"/>
                <w:szCs w:val="14"/>
                <w:lang w:val="fr-CH"/>
              </w:rPr>
            </w:pPr>
            <w:r w:rsidRPr="00007C64">
              <w:rPr>
                <w:sz w:val="14"/>
                <w:szCs w:val="14"/>
                <w:lang w:val="fr-CH"/>
              </w:rPr>
              <w:t xml:space="preserve">NOTE 6 – Un nombre limité de syntoniseurs à boitier métallique (deux) a </w:t>
            </w:r>
            <w:r w:rsidR="00007C64" w:rsidRPr="00007C64">
              <w:rPr>
                <w:sz w:val="14"/>
                <w:szCs w:val="14"/>
                <w:lang w:val="fr-CH"/>
              </w:rPr>
              <w:t>été testé</w:t>
            </w:r>
            <w:r w:rsidRPr="00007C64">
              <w:rPr>
                <w:sz w:val="14"/>
                <w:szCs w:val="14"/>
                <w:lang w:val="fr-CH"/>
              </w:rPr>
              <w:t xml:space="preserve"> pour ce </w:t>
            </w:r>
            <w:r w:rsidR="00007C64" w:rsidRPr="00007C64">
              <w:rPr>
                <w:sz w:val="14"/>
                <w:szCs w:val="14"/>
                <w:lang w:val="fr-CH"/>
              </w:rPr>
              <w:t>cas. Aucune</w:t>
            </w:r>
            <w:r w:rsidRPr="00007C64">
              <w:rPr>
                <w:sz w:val="14"/>
                <w:szCs w:val="14"/>
                <w:lang w:val="fr-CH"/>
              </w:rPr>
              <w:t xml:space="preserve"> statistique valable ne peut donc être fournie. Les valeurs données dans le Tableau 65 ci-après le sont à titre indicatif et doivent être utilisées avec prudence</w:t>
            </w:r>
            <w:r w:rsidR="00A24D0A" w:rsidRPr="00007C64">
              <w:rPr>
                <w:sz w:val="14"/>
                <w:szCs w:val="14"/>
                <w:lang w:val="fr-CH"/>
              </w:rPr>
              <w:t>.</w:t>
            </w:r>
          </w:p>
        </w:tc>
      </w:tr>
    </w:tbl>
    <w:p w:rsidR="00674515" w:rsidRPr="00007C64" w:rsidRDefault="00674515" w:rsidP="00674515">
      <w:pPr>
        <w:pStyle w:val="Tablefin"/>
        <w:rPr>
          <w:lang w:val="fr-CH"/>
        </w:rPr>
      </w:pPr>
    </w:p>
    <w:p w:rsidR="00674515" w:rsidRPr="00007C64" w:rsidRDefault="00674515" w:rsidP="00201BAB">
      <w:pPr>
        <w:rPr>
          <w:lang w:val="fr-CH"/>
        </w:rPr>
      </w:pPr>
      <w:r w:rsidRPr="00007C64">
        <w:rPr>
          <w:lang w:val="fr-CH"/>
        </w:rPr>
        <w:t xml:space="preserve">Le Tableau 67 ci-après donne les résultats des mesure bruts pour des syntoniseurs à boitier métallique dans le cas d'une une station de base LTE brouilleuse (charge de </w:t>
      </w:r>
      <w:r w:rsidR="00007C64" w:rsidRPr="00007C64">
        <w:rPr>
          <w:lang w:val="fr-CH"/>
        </w:rPr>
        <w:t>trafic</w:t>
      </w:r>
      <w:r w:rsidRPr="00007C64">
        <w:rPr>
          <w:lang w:val="fr-CH"/>
        </w:rPr>
        <w:t xml:space="preserve"> de 50%). Ces valeurs sont données à titre indicatif et doivent être utilisées avec prudence.</w:t>
      </w:r>
    </w:p>
    <w:p w:rsidR="00674515" w:rsidRPr="00007C64" w:rsidRDefault="00674515" w:rsidP="00CD33E3">
      <w:pPr>
        <w:pStyle w:val="TableNo"/>
        <w:rPr>
          <w:lang w:val="fr-CH"/>
        </w:rPr>
      </w:pPr>
      <w:bookmarkStart w:id="877" w:name="_Toc309290597"/>
      <w:bookmarkStart w:id="878" w:name="_Toc309719108"/>
      <w:bookmarkStart w:id="879" w:name="_Toc321125416"/>
      <w:r w:rsidRPr="00007C64">
        <w:rPr>
          <w:lang w:val="fr-CH"/>
        </w:rPr>
        <w:t>TABLEAU 67</w:t>
      </w:r>
      <w:bookmarkEnd w:id="877"/>
      <w:bookmarkEnd w:id="878"/>
      <w:bookmarkEnd w:id="879"/>
    </w:p>
    <w:p w:rsidR="00674515" w:rsidRPr="00007C64" w:rsidRDefault="00674515" w:rsidP="00CD33E3">
      <w:pPr>
        <w:pStyle w:val="Tabletitle"/>
        <w:rPr>
          <w:sz w:val="20"/>
          <w:lang w:val="fr-CH"/>
        </w:rPr>
      </w:pPr>
      <w:bookmarkStart w:id="880" w:name="_Toc321125417"/>
      <w:r w:rsidRPr="00007C64">
        <w:rPr>
          <w:lang w:val="fr-CH"/>
        </w:rPr>
        <w:t>Rapports de protection (PR) et seuils de saturation (</w:t>
      </w:r>
      <w:r w:rsidRPr="00007C64">
        <w:rPr>
          <w:b w:val="0"/>
          <w:sz w:val="22"/>
          <w:szCs w:val="22"/>
          <w:lang w:val="fr-CH"/>
        </w:rPr>
        <w:t>O</w:t>
      </w:r>
      <w:r w:rsidRPr="00007C64">
        <w:rPr>
          <w:rFonts w:ascii="(Utiliser une police de caractè" w:hAnsi="(Utiliser une police de caractè"/>
          <w:b w:val="0"/>
          <w:sz w:val="22"/>
          <w:szCs w:val="22"/>
          <w:vertAlign w:val="subscript"/>
          <w:lang w:val="fr-CH"/>
        </w:rPr>
        <w:t>th</w:t>
      </w:r>
      <w:r w:rsidRPr="00007C64">
        <w:rPr>
          <w:lang w:val="fr-CH"/>
        </w:rPr>
        <w:t>) pour un signal DVB-T de 8 MHz MAQ-64 rendement de codage 2/3 brouillé par un signal de station de base</w:t>
      </w:r>
      <w:r w:rsidR="00CD33E3" w:rsidRPr="00007C64">
        <w:rPr>
          <w:lang w:val="fr-CH"/>
        </w:rPr>
        <w:t xml:space="preserve"> </w:t>
      </w:r>
      <w:r w:rsidRPr="00007C64">
        <w:rPr>
          <w:lang w:val="fr-CH"/>
        </w:rPr>
        <w:t xml:space="preserve">LTE de 10 MHz avec une charge de </w:t>
      </w:r>
      <w:r w:rsidR="00007C64" w:rsidRPr="00007C64">
        <w:rPr>
          <w:lang w:val="fr-CH"/>
        </w:rPr>
        <w:t>trafic</w:t>
      </w:r>
      <w:r w:rsidRPr="00007C64">
        <w:rPr>
          <w:lang w:val="fr-CH"/>
        </w:rPr>
        <w:t xml:space="preserve"> de 50% </w:t>
      </w:r>
      <w:r w:rsidR="00007C64" w:rsidRPr="00007C64">
        <w:rPr>
          <w:lang w:val="fr-CH"/>
        </w:rPr>
        <w:t>dans</w:t>
      </w:r>
      <w:r w:rsidRPr="00007C64">
        <w:rPr>
          <w:lang w:val="fr-CH"/>
        </w:rPr>
        <w:t xml:space="preserve"> un canal gaussien pour les syntoniseurs</w:t>
      </w:r>
      <w:r w:rsidR="00CD33E3" w:rsidRPr="00007C64">
        <w:rPr>
          <w:lang w:val="fr-CH"/>
        </w:rPr>
        <w:br/>
      </w:r>
      <w:r w:rsidRPr="00007C64">
        <w:rPr>
          <w:lang w:val="fr-CH"/>
        </w:rPr>
        <w:t>à boitier métallique mesurés (voir Notes 1 à 4)</w:t>
      </w:r>
      <w:bookmarkEnd w:id="880"/>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78"/>
        <w:gridCol w:w="1741"/>
        <w:gridCol w:w="1740"/>
        <w:gridCol w:w="1740"/>
        <w:gridCol w:w="1740"/>
      </w:tblGrid>
      <w:tr w:rsidR="00674515" w:rsidRPr="00007C64" w:rsidTr="00CD33E3">
        <w:trPr>
          <w:jc w:val="center"/>
        </w:trPr>
        <w:tc>
          <w:tcPr>
            <w:tcW w:w="1486" w:type="dxa"/>
            <w:shd w:val="clear" w:color="auto" w:fill="auto"/>
            <w:vAlign w:val="center"/>
          </w:tcPr>
          <w:p w:rsidR="00674515" w:rsidRPr="00007C64" w:rsidRDefault="00674515" w:rsidP="00501D09">
            <w:pPr>
              <w:pStyle w:val="Tablehead"/>
              <w:rPr>
                <w:rFonts w:eastAsia="MS Mincho"/>
                <w:lang w:val="fr-CH"/>
              </w:rPr>
            </w:pPr>
            <w:r w:rsidRPr="00007C64">
              <w:rPr>
                <w:rFonts w:eastAsia="MS Mincho"/>
                <w:lang w:val="fr-CH"/>
              </w:rPr>
              <w:t>Décalage de fréquence du système brouilleur</w:t>
            </w:r>
            <w:r w:rsidRPr="00007C64">
              <w:rPr>
                <w:rFonts w:eastAsia="MS Mincho"/>
                <w:lang w:val="fr-CH"/>
              </w:rPr>
              <w:br/>
              <w:t>N/(MHz)</w:t>
            </w:r>
          </w:p>
        </w:tc>
        <w:tc>
          <w:tcPr>
            <w:tcW w:w="1932" w:type="dxa"/>
            <w:gridSpan w:val="2"/>
            <w:shd w:val="clear" w:color="auto" w:fill="auto"/>
            <w:vAlign w:val="center"/>
          </w:tcPr>
          <w:p w:rsidR="00674515" w:rsidRPr="00007C64" w:rsidRDefault="00CD33E3" w:rsidP="00CD33E3">
            <w:pPr>
              <w:pStyle w:val="Tablehead"/>
              <w:rPr>
                <w:lang w:val="fr-CH"/>
              </w:rPr>
            </w:pPr>
            <w:r w:rsidRPr="00007C64">
              <w:rPr>
                <w:lang w:val="fr-CH"/>
              </w:rPr>
              <w:t xml:space="preserve">Rapport </w:t>
            </w:r>
            <w:r w:rsidR="00674515" w:rsidRPr="00007C64">
              <w:rPr>
                <w:lang w:val="fr-CH"/>
              </w:rPr>
              <w:t>de protection, dB</w:t>
            </w:r>
          </w:p>
        </w:tc>
        <w:tc>
          <w:tcPr>
            <w:tcW w:w="1932" w:type="dxa"/>
            <w:gridSpan w:val="2"/>
            <w:shd w:val="clear" w:color="auto" w:fill="auto"/>
            <w:vAlign w:val="center"/>
          </w:tcPr>
          <w:p w:rsidR="00674515" w:rsidRPr="00007C64" w:rsidRDefault="00CD33E3" w:rsidP="00501D09">
            <w:pPr>
              <w:pStyle w:val="Tablehead"/>
              <w:rPr>
                <w:lang w:val="fr-CH"/>
              </w:rPr>
            </w:pPr>
            <w:r w:rsidRPr="00007C64">
              <w:rPr>
                <w:lang w:val="fr-CH"/>
              </w:rPr>
              <w:t xml:space="preserve">Seuil </w:t>
            </w:r>
            <w:r w:rsidR="00674515" w:rsidRPr="00007C64">
              <w:rPr>
                <w:lang w:val="fr-CH"/>
              </w:rPr>
              <w:t>de saturation, dBm</w:t>
            </w:r>
          </w:p>
        </w:tc>
      </w:tr>
      <w:tr w:rsidR="00674515" w:rsidRPr="00007C64" w:rsidTr="00CD33E3">
        <w:trPr>
          <w:jc w:val="center"/>
        </w:trPr>
        <w:tc>
          <w:tcPr>
            <w:tcW w:w="1486" w:type="dxa"/>
            <w:shd w:val="clear" w:color="auto" w:fill="auto"/>
            <w:vAlign w:val="bottom"/>
          </w:tcPr>
          <w:p w:rsidR="00674515" w:rsidRPr="00007C64" w:rsidRDefault="00674515" w:rsidP="00501D09">
            <w:pPr>
              <w:pStyle w:val="Tablehead"/>
              <w:rPr>
                <w:rFonts w:ascii="Times New Roman Bold" w:eastAsia="MS Mincho" w:hAnsi="Times New Roman Bold"/>
                <w:szCs w:val="22"/>
                <w:lang w:val="fr-CH"/>
              </w:rPr>
            </w:pPr>
            <w:r w:rsidRPr="00007C64">
              <w:rPr>
                <w:rFonts w:ascii="Times New Roman Bold" w:eastAsia="MS Mincho" w:hAnsi="Times New Roman Bold"/>
                <w:szCs w:val="22"/>
                <w:lang w:val="fr-CH"/>
              </w:rPr>
              <w:t>(pas de 8</w:t>
            </w:r>
            <w:r w:rsidRPr="00007C64">
              <w:rPr>
                <w:rFonts w:eastAsia="MS Mincho"/>
                <w:szCs w:val="22"/>
                <w:lang w:val="fr-CH"/>
              </w:rPr>
              <w:t> </w:t>
            </w:r>
            <w:r w:rsidRPr="00007C64">
              <w:rPr>
                <w:rFonts w:ascii="Times New Roman Bold" w:eastAsia="MS Mincho" w:hAnsi="Times New Roman Bold"/>
                <w:szCs w:val="22"/>
                <w:lang w:val="fr-CH"/>
              </w:rPr>
              <w:t>MHz)</w:t>
            </w:r>
          </w:p>
        </w:tc>
        <w:tc>
          <w:tcPr>
            <w:tcW w:w="966" w:type="dxa"/>
            <w:shd w:val="clear" w:color="auto" w:fill="auto"/>
          </w:tcPr>
          <w:p w:rsidR="00674515" w:rsidRPr="00007C64" w:rsidRDefault="00674515" w:rsidP="00501D09">
            <w:pPr>
              <w:pStyle w:val="Tablehead"/>
              <w:rPr>
                <w:rFonts w:ascii="Times New Roman Bold" w:hAnsi="Times New Roman Bold"/>
                <w:szCs w:val="22"/>
                <w:lang w:val="fr-CH"/>
              </w:rPr>
            </w:pPr>
            <w:r w:rsidRPr="00007C64">
              <w:rPr>
                <w:rFonts w:ascii="Times New Roman Bold" w:hAnsi="Times New Roman Bold"/>
                <w:szCs w:val="22"/>
                <w:lang w:val="fr-CH"/>
              </w:rPr>
              <w:t>Rx5(Can)</w:t>
            </w:r>
          </w:p>
        </w:tc>
        <w:tc>
          <w:tcPr>
            <w:tcW w:w="966" w:type="dxa"/>
            <w:shd w:val="clear" w:color="auto" w:fill="auto"/>
          </w:tcPr>
          <w:p w:rsidR="00674515" w:rsidRPr="00007C64" w:rsidRDefault="00674515" w:rsidP="00501D09">
            <w:pPr>
              <w:pStyle w:val="Tablehead"/>
              <w:rPr>
                <w:rFonts w:ascii="Times New Roman Bold" w:hAnsi="Times New Roman Bold"/>
                <w:szCs w:val="22"/>
                <w:lang w:val="fr-CH"/>
              </w:rPr>
            </w:pPr>
            <w:r w:rsidRPr="00007C64">
              <w:rPr>
                <w:rFonts w:ascii="Times New Roman Bold" w:hAnsi="Times New Roman Bold"/>
                <w:szCs w:val="22"/>
                <w:lang w:val="fr-CH"/>
              </w:rPr>
              <w:t>Rx6(Can)</w:t>
            </w:r>
          </w:p>
        </w:tc>
        <w:tc>
          <w:tcPr>
            <w:tcW w:w="966" w:type="dxa"/>
            <w:shd w:val="clear" w:color="auto" w:fill="auto"/>
          </w:tcPr>
          <w:p w:rsidR="00674515" w:rsidRPr="00007C64" w:rsidRDefault="00674515" w:rsidP="00501D09">
            <w:pPr>
              <w:pStyle w:val="Tablehead"/>
              <w:rPr>
                <w:rFonts w:ascii="Times New Roman Bold" w:hAnsi="Times New Roman Bold"/>
                <w:szCs w:val="22"/>
                <w:lang w:val="fr-CH"/>
              </w:rPr>
            </w:pPr>
            <w:r w:rsidRPr="00007C64">
              <w:rPr>
                <w:rFonts w:ascii="Times New Roman Bold" w:hAnsi="Times New Roman Bold"/>
                <w:szCs w:val="22"/>
                <w:lang w:val="fr-CH"/>
              </w:rPr>
              <w:t>Rx5(Can)</w:t>
            </w:r>
          </w:p>
        </w:tc>
        <w:tc>
          <w:tcPr>
            <w:tcW w:w="966" w:type="dxa"/>
            <w:shd w:val="clear" w:color="auto" w:fill="auto"/>
          </w:tcPr>
          <w:p w:rsidR="00674515" w:rsidRPr="00007C64" w:rsidRDefault="00674515" w:rsidP="00501D09">
            <w:pPr>
              <w:pStyle w:val="Tablehead"/>
              <w:rPr>
                <w:rFonts w:ascii="Times New Roman Bold" w:hAnsi="Times New Roman Bold"/>
                <w:szCs w:val="22"/>
                <w:lang w:val="fr-CH"/>
              </w:rPr>
            </w:pPr>
            <w:r w:rsidRPr="00007C64">
              <w:rPr>
                <w:rFonts w:ascii="Times New Roman Bold" w:hAnsi="Times New Roman Bold"/>
                <w:szCs w:val="22"/>
                <w:lang w:val="fr-CH"/>
              </w:rPr>
              <w:t>Rx6(Can)</w:t>
            </w:r>
          </w:p>
        </w:tc>
      </w:tr>
      <w:tr w:rsidR="00674515" w:rsidRPr="00007C64" w:rsidTr="00CD33E3">
        <w:trPr>
          <w:jc w:val="center"/>
        </w:trPr>
        <w:tc>
          <w:tcPr>
            <w:tcW w:w="1486" w:type="dxa"/>
            <w:shd w:val="clear" w:color="auto" w:fill="auto"/>
            <w:vAlign w:val="bottom"/>
          </w:tcPr>
          <w:p w:rsidR="00674515" w:rsidRPr="00007C64" w:rsidRDefault="00674515" w:rsidP="00CD33E3">
            <w:pPr>
              <w:pStyle w:val="Tabletext"/>
              <w:jc w:val="center"/>
              <w:rPr>
                <w:szCs w:val="22"/>
                <w:lang w:val="fr-CH"/>
              </w:rPr>
            </w:pPr>
            <w:r w:rsidRPr="00007C64">
              <w:rPr>
                <w:szCs w:val="22"/>
                <w:lang w:val="fr-CH"/>
              </w:rPr>
              <w:t>1/(10 MHz)</w:t>
            </w:r>
          </w:p>
        </w:tc>
        <w:tc>
          <w:tcPr>
            <w:tcW w:w="966" w:type="dxa"/>
            <w:shd w:val="clear" w:color="auto" w:fill="auto"/>
          </w:tcPr>
          <w:p w:rsidR="00674515" w:rsidRPr="00007C64" w:rsidRDefault="00674515" w:rsidP="00CD33E3">
            <w:pPr>
              <w:pStyle w:val="Tabletext"/>
              <w:jc w:val="center"/>
              <w:rPr>
                <w:szCs w:val="22"/>
                <w:lang w:val="fr-CH"/>
              </w:rPr>
            </w:pPr>
            <w:r w:rsidRPr="00007C64">
              <w:rPr>
                <w:szCs w:val="22"/>
                <w:lang w:val="fr-CH"/>
              </w:rPr>
              <w:t>−44</w:t>
            </w:r>
          </w:p>
        </w:tc>
        <w:tc>
          <w:tcPr>
            <w:tcW w:w="966" w:type="dxa"/>
            <w:shd w:val="clear" w:color="auto" w:fill="auto"/>
          </w:tcPr>
          <w:p w:rsidR="00674515" w:rsidRPr="00007C64" w:rsidRDefault="00674515" w:rsidP="00CD33E3">
            <w:pPr>
              <w:pStyle w:val="Tabletext"/>
              <w:jc w:val="center"/>
              <w:rPr>
                <w:szCs w:val="22"/>
                <w:lang w:val="fr-CH"/>
              </w:rPr>
            </w:pPr>
            <w:r w:rsidRPr="00007C64">
              <w:rPr>
                <w:szCs w:val="22"/>
                <w:lang w:val="fr-CH"/>
              </w:rPr>
              <w:t>−46</w:t>
            </w:r>
          </w:p>
        </w:tc>
        <w:tc>
          <w:tcPr>
            <w:tcW w:w="966" w:type="dxa"/>
            <w:shd w:val="clear" w:color="auto" w:fill="auto"/>
          </w:tcPr>
          <w:p w:rsidR="00674515" w:rsidRPr="00007C64" w:rsidRDefault="00674515" w:rsidP="00CD33E3">
            <w:pPr>
              <w:pStyle w:val="Tabletext"/>
              <w:jc w:val="center"/>
              <w:rPr>
                <w:szCs w:val="22"/>
                <w:lang w:val="fr-CH"/>
              </w:rPr>
            </w:pPr>
            <w:r w:rsidRPr="00007C64">
              <w:rPr>
                <w:szCs w:val="22"/>
                <w:lang w:val="fr-CH"/>
              </w:rPr>
              <w:t>−14</w:t>
            </w:r>
          </w:p>
        </w:tc>
        <w:tc>
          <w:tcPr>
            <w:tcW w:w="966" w:type="dxa"/>
            <w:shd w:val="clear" w:color="auto" w:fill="auto"/>
          </w:tcPr>
          <w:p w:rsidR="00674515" w:rsidRPr="00007C64" w:rsidRDefault="00674515" w:rsidP="00CD33E3">
            <w:pPr>
              <w:pStyle w:val="Tabletext"/>
              <w:jc w:val="center"/>
              <w:rPr>
                <w:szCs w:val="22"/>
                <w:lang w:val="fr-CH"/>
              </w:rPr>
            </w:pPr>
            <w:r w:rsidRPr="00007C64">
              <w:rPr>
                <w:szCs w:val="22"/>
                <w:lang w:val="fr-CH"/>
              </w:rPr>
              <w:t>−18</w:t>
            </w:r>
          </w:p>
        </w:tc>
      </w:tr>
      <w:tr w:rsidR="00674515" w:rsidRPr="00007C64" w:rsidTr="00CD33E3">
        <w:trPr>
          <w:jc w:val="center"/>
        </w:trPr>
        <w:tc>
          <w:tcPr>
            <w:tcW w:w="1486" w:type="dxa"/>
            <w:shd w:val="clear" w:color="auto" w:fill="auto"/>
            <w:vAlign w:val="bottom"/>
          </w:tcPr>
          <w:p w:rsidR="00674515" w:rsidRPr="00007C64" w:rsidRDefault="00674515" w:rsidP="00CD33E3">
            <w:pPr>
              <w:pStyle w:val="Tabletext"/>
              <w:jc w:val="center"/>
              <w:rPr>
                <w:szCs w:val="22"/>
                <w:lang w:val="fr-CH"/>
              </w:rPr>
            </w:pPr>
            <w:r w:rsidRPr="00007C64">
              <w:rPr>
                <w:szCs w:val="22"/>
                <w:lang w:val="fr-CH"/>
              </w:rPr>
              <w:t>2/(18 MHz)</w:t>
            </w:r>
          </w:p>
        </w:tc>
        <w:tc>
          <w:tcPr>
            <w:tcW w:w="966" w:type="dxa"/>
            <w:shd w:val="clear" w:color="auto" w:fill="auto"/>
          </w:tcPr>
          <w:p w:rsidR="00674515" w:rsidRPr="00007C64" w:rsidRDefault="00674515" w:rsidP="00CD33E3">
            <w:pPr>
              <w:pStyle w:val="Tabletext"/>
              <w:jc w:val="center"/>
              <w:rPr>
                <w:szCs w:val="22"/>
                <w:lang w:val="fr-CH"/>
              </w:rPr>
            </w:pPr>
            <w:r w:rsidRPr="00007C64">
              <w:rPr>
                <w:szCs w:val="22"/>
                <w:lang w:val="fr-CH"/>
              </w:rPr>
              <w:t>−60</w:t>
            </w:r>
          </w:p>
        </w:tc>
        <w:tc>
          <w:tcPr>
            <w:tcW w:w="966" w:type="dxa"/>
            <w:shd w:val="clear" w:color="auto" w:fill="auto"/>
          </w:tcPr>
          <w:p w:rsidR="00674515" w:rsidRPr="00007C64" w:rsidRDefault="00674515" w:rsidP="00CD33E3">
            <w:pPr>
              <w:pStyle w:val="Tabletext"/>
              <w:jc w:val="center"/>
              <w:rPr>
                <w:szCs w:val="22"/>
                <w:lang w:val="fr-CH"/>
              </w:rPr>
            </w:pPr>
            <w:r w:rsidRPr="00007C64">
              <w:rPr>
                <w:szCs w:val="22"/>
                <w:lang w:val="fr-CH"/>
              </w:rPr>
              <w:t>−54</w:t>
            </w:r>
          </w:p>
        </w:tc>
        <w:tc>
          <w:tcPr>
            <w:tcW w:w="966" w:type="dxa"/>
            <w:shd w:val="clear" w:color="auto" w:fill="auto"/>
          </w:tcPr>
          <w:p w:rsidR="00674515" w:rsidRPr="00007C64" w:rsidRDefault="00674515" w:rsidP="00CD33E3">
            <w:pPr>
              <w:pStyle w:val="Tabletext"/>
              <w:jc w:val="center"/>
              <w:rPr>
                <w:szCs w:val="22"/>
                <w:lang w:val="fr-CH"/>
              </w:rPr>
            </w:pPr>
            <w:r w:rsidRPr="00007C64">
              <w:rPr>
                <w:szCs w:val="22"/>
                <w:lang w:val="fr-CH"/>
              </w:rPr>
              <w:t>−4</w:t>
            </w:r>
          </w:p>
        </w:tc>
        <w:tc>
          <w:tcPr>
            <w:tcW w:w="966" w:type="dxa"/>
            <w:shd w:val="clear" w:color="auto" w:fill="auto"/>
          </w:tcPr>
          <w:p w:rsidR="00674515" w:rsidRPr="00007C64" w:rsidRDefault="00674515" w:rsidP="00CD33E3">
            <w:pPr>
              <w:pStyle w:val="Tabletext"/>
              <w:jc w:val="center"/>
              <w:rPr>
                <w:szCs w:val="22"/>
                <w:lang w:val="fr-CH"/>
              </w:rPr>
            </w:pPr>
            <w:r w:rsidRPr="00007C64">
              <w:rPr>
                <w:szCs w:val="22"/>
                <w:lang w:val="fr-CH"/>
              </w:rPr>
              <w:t>−3</w:t>
            </w:r>
          </w:p>
        </w:tc>
      </w:tr>
      <w:tr w:rsidR="00674515" w:rsidRPr="00007C64" w:rsidTr="00CD33E3">
        <w:trPr>
          <w:jc w:val="center"/>
        </w:trPr>
        <w:tc>
          <w:tcPr>
            <w:tcW w:w="1486" w:type="dxa"/>
            <w:shd w:val="clear" w:color="auto" w:fill="auto"/>
            <w:vAlign w:val="bottom"/>
          </w:tcPr>
          <w:p w:rsidR="00674515" w:rsidRPr="00007C64" w:rsidRDefault="00674515" w:rsidP="00CD33E3">
            <w:pPr>
              <w:pStyle w:val="Tabletext"/>
              <w:jc w:val="center"/>
              <w:rPr>
                <w:szCs w:val="22"/>
                <w:lang w:val="fr-CH"/>
              </w:rPr>
            </w:pPr>
            <w:r w:rsidRPr="00007C64">
              <w:rPr>
                <w:szCs w:val="22"/>
                <w:lang w:val="fr-CH"/>
              </w:rPr>
              <w:t>3/(26 MHz)</w:t>
            </w:r>
          </w:p>
        </w:tc>
        <w:tc>
          <w:tcPr>
            <w:tcW w:w="966" w:type="dxa"/>
            <w:shd w:val="clear" w:color="auto" w:fill="auto"/>
          </w:tcPr>
          <w:p w:rsidR="00674515" w:rsidRPr="00007C64" w:rsidRDefault="00674515" w:rsidP="00CD33E3">
            <w:pPr>
              <w:pStyle w:val="Tabletext"/>
              <w:jc w:val="center"/>
              <w:rPr>
                <w:szCs w:val="22"/>
                <w:lang w:val="fr-CH"/>
              </w:rPr>
            </w:pPr>
            <w:r w:rsidRPr="00007C64">
              <w:rPr>
                <w:szCs w:val="22"/>
                <w:lang w:val="fr-CH"/>
              </w:rPr>
              <w:t>−54</w:t>
            </w:r>
          </w:p>
        </w:tc>
        <w:tc>
          <w:tcPr>
            <w:tcW w:w="966" w:type="dxa"/>
            <w:shd w:val="clear" w:color="auto" w:fill="auto"/>
          </w:tcPr>
          <w:p w:rsidR="00674515" w:rsidRPr="00007C64" w:rsidRDefault="00674515" w:rsidP="00CD33E3">
            <w:pPr>
              <w:pStyle w:val="Tabletext"/>
              <w:jc w:val="center"/>
              <w:rPr>
                <w:szCs w:val="22"/>
                <w:lang w:val="fr-CH"/>
              </w:rPr>
            </w:pPr>
            <w:r w:rsidRPr="00007C64">
              <w:rPr>
                <w:szCs w:val="22"/>
                <w:lang w:val="fr-CH"/>
              </w:rPr>
              <w:t>−51</w:t>
            </w:r>
          </w:p>
        </w:tc>
        <w:tc>
          <w:tcPr>
            <w:tcW w:w="966" w:type="dxa"/>
            <w:shd w:val="clear" w:color="auto" w:fill="auto"/>
          </w:tcPr>
          <w:p w:rsidR="00674515" w:rsidRPr="00007C64" w:rsidRDefault="00674515" w:rsidP="00CD33E3">
            <w:pPr>
              <w:pStyle w:val="Tabletext"/>
              <w:jc w:val="center"/>
              <w:rPr>
                <w:szCs w:val="22"/>
                <w:lang w:val="fr-CH"/>
              </w:rPr>
            </w:pPr>
            <w:r w:rsidRPr="00007C64">
              <w:rPr>
                <w:szCs w:val="22"/>
                <w:lang w:val="fr-CH"/>
              </w:rPr>
              <w:t>−9</w:t>
            </w:r>
          </w:p>
        </w:tc>
        <w:tc>
          <w:tcPr>
            <w:tcW w:w="966" w:type="dxa"/>
            <w:shd w:val="clear" w:color="auto" w:fill="auto"/>
          </w:tcPr>
          <w:p w:rsidR="00674515" w:rsidRPr="00007C64" w:rsidRDefault="00674515" w:rsidP="00CD33E3">
            <w:pPr>
              <w:pStyle w:val="Tabletext"/>
              <w:jc w:val="center"/>
              <w:rPr>
                <w:szCs w:val="22"/>
                <w:lang w:val="fr-CH"/>
              </w:rPr>
            </w:pPr>
            <w:r w:rsidRPr="00007C64">
              <w:rPr>
                <w:szCs w:val="22"/>
                <w:lang w:val="fr-CH"/>
              </w:rPr>
              <w:t>1</w:t>
            </w:r>
          </w:p>
        </w:tc>
      </w:tr>
      <w:tr w:rsidR="00674515" w:rsidRPr="00007C64" w:rsidTr="00CD33E3">
        <w:trPr>
          <w:jc w:val="center"/>
        </w:trPr>
        <w:tc>
          <w:tcPr>
            <w:tcW w:w="1486" w:type="dxa"/>
            <w:shd w:val="clear" w:color="auto" w:fill="auto"/>
            <w:vAlign w:val="bottom"/>
          </w:tcPr>
          <w:p w:rsidR="00674515" w:rsidRPr="00007C64" w:rsidRDefault="00674515" w:rsidP="00CD33E3">
            <w:pPr>
              <w:pStyle w:val="Tabletext"/>
              <w:jc w:val="center"/>
              <w:rPr>
                <w:szCs w:val="22"/>
                <w:lang w:val="fr-CH"/>
              </w:rPr>
            </w:pPr>
            <w:r w:rsidRPr="00007C64">
              <w:rPr>
                <w:szCs w:val="22"/>
                <w:lang w:val="fr-CH"/>
              </w:rPr>
              <w:t>4/(34 MHz)</w:t>
            </w:r>
          </w:p>
        </w:tc>
        <w:tc>
          <w:tcPr>
            <w:tcW w:w="966" w:type="dxa"/>
            <w:shd w:val="clear" w:color="auto" w:fill="auto"/>
          </w:tcPr>
          <w:p w:rsidR="00674515" w:rsidRPr="00007C64" w:rsidRDefault="00674515" w:rsidP="00CD33E3">
            <w:pPr>
              <w:pStyle w:val="Tabletext"/>
              <w:jc w:val="center"/>
              <w:rPr>
                <w:szCs w:val="22"/>
                <w:lang w:val="fr-CH"/>
              </w:rPr>
            </w:pPr>
            <w:r w:rsidRPr="00007C64">
              <w:rPr>
                <w:szCs w:val="22"/>
                <w:lang w:val="fr-CH"/>
              </w:rPr>
              <w:t>−47</w:t>
            </w:r>
          </w:p>
        </w:tc>
        <w:tc>
          <w:tcPr>
            <w:tcW w:w="966" w:type="dxa"/>
            <w:shd w:val="clear" w:color="auto" w:fill="auto"/>
          </w:tcPr>
          <w:p w:rsidR="00674515" w:rsidRPr="00007C64" w:rsidRDefault="00674515" w:rsidP="00CD33E3">
            <w:pPr>
              <w:pStyle w:val="Tabletext"/>
              <w:jc w:val="center"/>
              <w:rPr>
                <w:szCs w:val="22"/>
                <w:lang w:val="fr-CH"/>
              </w:rPr>
            </w:pPr>
            <w:r w:rsidRPr="00007C64">
              <w:rPr>
                <w:szCs w:val="22"/>
                <w:lang w:val="fr-CH"/>
              </w:rPr>
              <w:t>−39</w:t>
            </w:r>
          </w:p>
        </w:tc>
        <w:tc>
          <w:tcPr>
            <w:tcW w:w="966" w:type="dxa"/>
            <w:shd w:val="clear" w:color="auto" w:fill="auto"/>
          </w:tcPr>
          <w:p w:rsidR="00674515" w:rsidRPr="00007C64" w:rsidRDefault="00674515" w:rsidP="00CD33E3">
            <w:pPr>
              <w:pStyle w:val="Tabletext"/>
              <w:jc w:val="center"/>
              <w:rPr>
                <w:szCs w:val="22"/>
                <w:lang w:val="fr-CH"/>
              </w:rPr>
            </w:pPr>
            <w:r w:rsidRPr="00007C64">
              <w:rPr>
                <w:szCs w:val="22"/>
                <w:lang w:val="fr-CH"/>
              </w:rPr>
              <w:t>3</w:t>
            </w:r>
          </w:p>
        </w:tc>
        <w:tc>
          <w:tcPr>
            <w:tcW w:w="966" w:type="dxa"/>
            <w:shd w:val="clear" w:color="auto" w:fill="auto"/>
          </w:tcPr>
          <w:p w:rsidR="00674515" w:rsidRPr="00007C64" w:rsidRDefault="00674515" w:rsidP="00CD33E3">
            <w:pPr>
              <w:pStyle w:val="Tabletext"/>
              <w:jc w:val="center"/>
              <w:rPr>
                <w:szCs w:val="22"/>
                <w:lang w:val="fr-CH"/>
              </w:rPr>
            </w:pPr>
            <w:r w:rsidRPr="00007C64">
              <w:rPr>
                <w:szCs w:val="22"/>
                <w:lang w:val="fr-CH"/>
              </w:rPr>
              <w:t>1</w:t>
            </w:r>
          </w:p>
        </w:tc>
      </w:tr>
      <w:tr w:rsidR="00674515" w:rsidRPr="00007C64" w:rsidTr="00CD33E3">
        <w:trPr>
          <w:jc w:val="center"/>
        </w:trPr>
        <w:tc>
          <w:tcPr>
            <w:tcW w:w="1486" w:type="dxa"/>
            <w:shd w:val="clear" w:color="auto" w:fill="auto"/>
            <w:vAlign w:val="bottom"/>
          </w:tcPr>
          <w:p w:rsidR="00674515" w:rsidRPr="00007C64" w:rsidRDefault="00674515" w:rsidP="00CD33E3">
            <w:pPr>
              <w:pStyle w:val="Tabletext"/>
              <w:jc w:val="center"/>
              <w:rPr>
                <w:szCs w:val="22"/>
                <w:lang w:val="fr-CH"/>
              </w:rPr>
            </w:pPr>
            <w:r w:rsidRPr="00007C64">
              <w:rPr>
                <w:szCs w:val="22"/>
                <w:lang w:val="fr-CH"/>
              </w:rPr>
              <w:t>5/(42 MHz)</w:t>
            </w:r>
          </w:p>
        </w:tc>
        <w:tc>
          <w:tcPr>
            <w:tcW w:w="966" w:type="dxa"/>
            <w:shd w:val="clear" w:color="auto" w:fill="auto"/>
          </w:tcPr>
          <w:p w:rsidR="00674515" w:rsidRPr="00007C64" w:rsidRDefault="00674515" w:rsidP="00CD33E3">
            <w:pPr>
              <w:pStyle w:val="Tabletext"/>
              <w:jc w:val="center"/>
              <w:rPr>
                <w:szCs w:val="22"/>
                <w:lang w:val="fr-CH"/>
              </w:rPr>
            </w:pPr>
            <w:r w:rsidRPr="00007C64">
              <w:rPr>
                <w:szCs w:val="22"/>
                <w:lang w:val="fr-CH"/>
              </w:rPr>
              <w:t>−52</w:t>
            </w:r>
          </w:p>
        </w:tc>
        <w:tc>
          <w:tcPr>
            <w:tcW w:w="966" w:type="dxa"/>
            <w:shd w:val="clear" w:color="auto" w:fill="auto"/>
          </w:tcPr>
          <w:p w:rsidR="00674515" w:rsidRPr="00007C64" w:rsidRDefault="00674515" w:rsidP="00CD33E3">
            <w:pPr>
              <w:pStyle w:val="Tabletext"/>
              <w:jc w:val="center"/>
              <w:rPr>
                <w:szCs w:val="22"/>
                <w:lang w:val="fr-CH"/>
              </w:rPr>
            </w:pPr>
            <w:r w:rsidRPr="00007C64">
              <w:rPr>
                <w:szCs w:val="22"/>
                <w:lang w:val="fr-CH"/>
              </w:rPr>
              <w:t>−70</w:t>
            </w:r>
          </w:p>
        </w:tc>
        <w:tc>
          <w:tcPr>
            <w:tcW w:w="966" w:type="dxa"/>
            <w:shd w:val="clear" w:color="auto" w:fill="auto"/>
          </w:tcPr>
          <w:p w:rsidR="00674515" w:rsidRPr="00007C64" w:rsidRDefault="00674515" w:rsidP="00CD33E3">
            <w:pPr>
              <w:pStyle w:val="Tabletext"/>
              <w:jc w:val="center"/>
              <w:rPr>
                <w:szCs w:val="22"/>
                <w:lang w:val="fr-CH"/>
              </w:rPr>
            </w:pPr>
            <w:r w:rsidRPr="00007C64">
              <w:rPr>
                <w:szCs w:val="22"/>
                <w:lang w:val="fr-CH"/>
              </w:rPr>
              <w:t>8</w:t>
            </w:r>
          </w:p>
        </w:tc>
        <w:tc>
          <w:tcPr>
            <w:tcW w:w="966" w:type="dxa"/>
            <w:shd w:val="clear" w:color="auto" w:fill="auto"/>
          </w:tcPr>
          <w:p w:rsidR="00674515" w:rsidRPr="00007C64" w:rsidRDefault="00674515" w:rsidP="00CD33E3">
            <w:pPr>
              <w:pStyle w:val="Tabletext"/>
              <w:jc w:val="center"/>
              <w:rPr>
                <w:szCs w:val="22"/>
                <w:lang w:val="fr-CH"/>
              </w:rPr>
            </w:pPr>
            <w:r w:rsidRPr="00007C64">
              <w:rPr>
                <w:szCs w:val="22"/>
                <w:lang w:val="fr-CH"/>
              </w:rPr>
              <w:t>1</w:t>
            </w:r>
          </w:p>
        </w:tc>
      </w:tr>
      <w:tr w:rsidR="00674515" w:rsidRPr="00007C64" w:rsidTr="00CD33E3">
        <w:trPr>
          <w:jc w:val="center"/>
        </w:trPr>
        <w:tc>
          <w:tcPr>
            <w:tcW w:w="1486" w:type="dxa"/>
            <w:shd w:val="clear" w:color="auto" w:fill="auto"/>
            <w:vAlign w:val="bottom"/>
          </w:tcPr>
          <w:p w:rsidR="00674515" w:rsidRPr="00007C64" w:rsidRDefault="00674515" w:rsidP="00CD33E3">
            <w:pPr>
              <w:pStyle w:val="Tabletext"/>
              <w:jc w:val="center"/>
              <w:rPr>
                <w:szCs w:val="22"/>
                <w:lang w:val="fr-CH"/>
              </w:rPr>
            </w:pPr>
            <w:r w:rsidRPr="00007C64">
              <w:rPr>
                <w:szCs w:val="22"/>
                <w:lang w:val="fr-CH"/>
              </w:rPr>
              <w:t>6/(50 MHz)</w:t>
            </w:r>
          </w:p>
        </w:tc>
        <w:tc>
          <w:tcPr>
            <w:tcW w:w="966" w:type="dxa"/>
            <w:shd w:val="clear" w:color="auto" w:fill="auto"/>
          </w:tcPr>
          <w:p w:rsidR="00674515" w:rsidRPr="00007C64" w:rsidRDefault="00674515" w:rsidP="00CD33E3">
            <w:pPr>
              <w:pStyle w:val="Tabletext"/>
              <w:jc w:val="center"/>
              <w:rPr>
                <w:szCs w:val="22"/>
                <w:lang w:val="fr-CH"/>
              </w:rPr>
            </w:pPr>
            <w:r w:rsidRPr="00007C64">
              <w:rPr>
                <w:szCs w:val="22"/>
                <w:lang w:val="fr-CH"/>
              </w:rPr>
              <w:t>−54</w:t>
            </w:r>
          </w:p>
        </w:tc>
        <w:tc>
          <w:tcPr>
            <w:tcW w:w="966" w:type="dxa"/>
            <w:shd w:val="clear" w:color="auto" w:fill="auto"/>
          </w:tcPr>
          <w:p w:rsidR="00674515" w:rsidRPr="00007C64" w:rsidRDefault="00674515" w:rsidP="00CD33E3">
            <w:pPr>
              <w:pStyle w:val="Tabletext"/>
              <w:jc w:val="center"/>
              <w:rPr>
                <w:szCs w:val="22"/>
                <w:lang w:val="fr-CH"/>
              </w:rPr>
            </w:pPr>
            <w:r w:rsidRPr="00007C64">
              <w:rPr>
                <w:szCs w:val="22"/>
                <w:lang w:val="fr-CH"/>
              </w:rPr>
              <w:t>−70</w:t>
            </w:r>
          </w:p>
        </w:tc>
        <w:tc>
          <w:tcPr>
            <w:tcW w:w="966" w:type="dxa"/>
            <w:shd w:val="clear" w:color="auto" w:fill="auto"/>
          </w:tcPr>
          <w:p w:rsidR="00674515" w:rsidRPr="00007C64" w:rsidRDefault="00674515" w:rsidP="00CD33E3">
            <w:pPr>
              <w:pStyle w:val="Tabletext"/>
              <w:jc w:val="center"/>
              <w:rPr>
                <w:szCs w:val="22"/>
                <w:lang w:val="fr-CH"/>
              </w:rPr>
            </w:pPr>
            <w:r w:rsidRPr="00007C64">
              <w:rPr>
                <w:szCs w:val="22"/>
                <w:lang w:val="fr-CH"/>
              </w:rPr>
              <w:t>8</w:t>
            </w:r>
          </w:p>
        </w:tc>
        <w:tc>
          <w:tcPr>
            <w:tcW w:w="966" w:type="dxa"/>
            <w:shd w:val="clear" w:color="auto" w:fill="auto"/>
          </w:tcPr>
          <w:p w:rsidR="00674515" w:rsidRPr="00007C64" w:rsidRDefault="00674515" w:rsidP="00CD33E3">
            <w:pPr>
              <w:pStyle w:val="Tabletext"/>
              <w:jc w:val="center"/>
              <w:rPr>
                <w:szCs w:val="22"/>
                <w:lang w:val="fr-CH"/>
              </w:rPr>
            </w:pPr>
            <w:r w:rsidRPr="00007C64">
              <w:rPr>
                <w:szCs w:val="22"/>
                <w:lang w:val="fr-CH"/>
              </w:rPr>
              <w:t>2</w:t>
            </w:r>
          </w:p>
        </w:tc>
      </w:tr>
      <w:tr w:rsidR="00674515" w:rsidRPr="00007C64" w:rsidTr="00CD33E3">
        <w:trPr>
          <w:jc w:val="center"/>
        </w:trPr>
        <w:tc>
          <w:tcPr>
            <w:tcW w:w="1486" w:type="dxa"/>
            <w:shd w:val="clear" w:color="auto" w:fill="auto"/>
            <w:vAlign w:val="bottom"/>
          </w:tcPr>
          <w:p w:rsidR="00674515" w:rsidRPr="00007C64" w:rsidRDefault="00674515" w:rsidP="00CD33E3">
            <w:pPr>
              <w:pStyle w:val="Tabletext"/>
              <w:jc w:val="center"/>
              <w:rPr>
                <w:szCs w:val="22"/>
                <w:lang w:val="fr-CH"/>
              </w:rPr>
            </w:pPr>
            <w:r w:rsidRPr="00007C64">
              <w:rPr>
                <w:szCs w:val="22"/>
                <w:lang w:val="fr-CH"/>
              </w:rPr>
              <w:t>7/(58 MHz)</w:t>
            </w:r>
          </w:p>
        </w:tc>
        <w:tc>
          <w:tcPr>
            <w:tcW w:w="966" w:type="dxa"/>
            <w:shd w:val="clear" w:color="auto" w:fill="auto"/>
          </w:tcPr>
          <w:p w:rsidR="00674515" w:rsidRPr="00007C64" w:rsidRDefault="00674515" w:rsidP="00CD33E3">
            <w:pPr>
              <w:pStyle w:val="Tabletext"/>
              <w:jc w:val="center"/>
              <w:rPr>
                <w:szCs w:val="22"/>
                <w:lang w:val="fr-CH"/>
              </w:rPr>
            </w:pPr>
            <w:r w:rsidRPr="00007C64">
              <w:rPr>
                <w:szCs w:val="22"/>
                <w:lang w:val="fr-CH"/>
              </w:rPr>
              <w:t>−57</w:t>
            </w:r>
          </w:p>
        </w:tc>
        <w:tc>
          <w:tcPr>
            <w:tcW w:w="966" w:type="dxa"/>
            <w:shd w:val="clear" w:color="auto" w:fill="auto"/>
          </w:tcPr>
          <w:p w:rsidR="00674515" w:rsidRPr="00007C64" w:rsidRDefault="00674515" w:rsidP="00CD33E3">
            <w:pPr>
              <w:pStyle w:val="Tabletext"/>
              <w:jc w:val="center"/>
              <w:rPr>
                <w:szCs w:val="22"/>
                <w:lang w:val="fr-CH"/>
              </w:rPr>
            </w:pPr>
            <w:r w:rsidRPr="00007C64">
              <w:rPr>
                <w:szCs w:val="22"/>
                <w:lang w:val="fr-CH"/>
              </w:rPr>
              <w:t>−70</w:t>
            </w:r>
          </w:p>
        </w:tc>
        <w:tc>
          <w:tcPr>
            <w:tcW w:w="966" w:type="dxa"/>
            <w:shd w:val="clear" w:color="auto" w:fill="auto"/>
          </w:tcPr>
          <w:p w:rsidR="00674515" w:rsidRPr="00007C64" w:rsidRDefault="00674515" w:rsidP="00CD33E3">
            <w:pPr>
              <w:pStyle w:val="Tabletext"/>
              <w:jc w:val="center"/>
              <w:rPr>
                <w:szCs w:val="22"/>
                <w:lang w:val="fr-CH"/>
              </w:rPr>
            </w:pPr>
            <w:r w:rsidRPr="00007C64">
              <w:rPr>
                <w:szCs w:val="22"/>
                <w:lang w:val="fr-CH"/>
              </w:rPr>
              <w:t>8</w:t>
            </w:r>
          </w:p>
        </w:tc>
        <w:tc>
          <w:tcPr>
            <w:tcW w:w="966" w:type="dxa"/>
            <w:shd w:val="clear" w:color="auto" w:fill="auto"/>
          </w:tcPr>
          <w:p w:rsidR="00674515" w:rsidRPr="00007C64" w:rsidRDefault="00674515" w:rsidP="00CD33E3">
            <w:pPr>
              <w:pStyle w:val="Tabletext"/>
              <w:jc w:val="center"/>
              <w:rPr>
                <w:szCs w:val="22"/>
                <w:lang w:val="fr-CH"/>
              </w:rPr>
            </w:pPr>
            <w:r w:rsidRPr="00007C64">
              <w:rPr>
                <w:szCs w:val="22"/>
                <w:lang w:val="fr-CH"/>
              </w:rPr>
              <w:t>3</w:t>
            </w:r>
          </w:p>
        </w:tc>
      </w:tr>
      <w:tr w:rsidR="00674515" w:rsidRPr="00007C64" w:rsidTr="00CD33E3">
        <w:trPr>
          <w:jc w:val="center"/>
        </w:trPr>
        <w:tc>
          <w:tcPr>
            <w:tcW w:w="1486" w:type="dxa"/>
            <w:shd w:val="clear" w:color="auto" w:fill="auto"/>
            <w:vAlign w:val="bottom"/>
          </w:tcPr>
          <w:p w:rsidR="00674515" w:rsidRPr="00007C64" w:rsidRDefault="00674515" w:rsidP="00CD33E3">
            <w:pPr>
              <w:pStyle w:val="Tabletext"/>
              <w:jc w:val="center"/>
              <w:rPr>
                <w:szCs w:val="22"/>
                <w:lang w:val="fr-CH"/>
              </w:rPr>
            </w:pPr>
            <w:r w:rsidRPr="00007C64">
              <w:rPr>
                <w:szCs w:val="22"/>
                <w:lang w:val="fr-CH"/>
              </w:rPr>
              <w:t>8/(66 MHz)</w:t>
            </w:r>
          </w:p>
        </w:tc>
        <w:tc>
          <w:tcPr>
            <w:tcW w:w="966" w:type="dxa"/>
            <w:shd w:val="clear" w:color="auto" w:fill="auto"/>
          </w:tcPr>
          <w:p w:rsidR="00674515" w:rsidRPr="00007C64" w:rsidRDefault="00674515" w:rsidP="00CD33E3">
            <w:pPr>
              <w:pStyle w:val="Tabletext"/>
              <w:jc w:val="center"/>
              <w:rPr>
                <w:szCs w:val="22"/>
                <w:lang w:val="fr-CH"/>
              </w:rPr>
            </w:pPr>
            <w:r w:rsidRPr="00007C64">
              <w:rPr>
                <w:szCs w:val="22"/>
                <w:lang w:val="fr-CH"/>
              </w:rPr>
              <w:t>−57</w:t>
            </w:r>
          </w:p>
        </w:tc>
        <w:tc>
          <w:tcPr>
            <w:tcW w:w="966" w:type="dxa"/>
            <w:shd w:val="clear" w:color="auto" w:fill="auto"/>
          </w:tcPr>
          <w:p w:rsidR="00674515" w:rsidRPr="00007C64" w:rsidRDefault="00674515" w:rsidP="00CD33E3">
            <w:pPr>
              <w:pStyle w:val="Tabletext"/>
              <w:jc w:val="center"/>
              <w:rPr>
                <w:szCs w:val="22"/>
                <w:lang w:val="fr-CH"/>
              </w:rPr>
            </w:pPr>
            <w:r w:rsidRPr="00007C64">
              <w:rPr>
                <w:szCs w:val="22"/>
                <w:lang w:val="fr-CH"/>
              </w:rPr>
              <w:t>−70</w:t>
            </w:r>
          </w:p>
        </w:tc>
        <w:tc>
          <w:tcPr>
            <w:tcW w:w="966" w:type="dxa"/>
            <w:shd w:val="clear" w:color="auto" w:fill="auto"/>
          </w:tcPr>
          <w:p w:rsidR="00674515" w:rsidRPr="00007C64" w:rsidRDefault="00674515" w:rsidP="00CD33E3">
            <w:pPr>
              <w:pStyle w:val="Tabletext"/>
              <w:jc w:val="center"/>
              <w:rPr>
                <w:szCs w:val="22"/>
                <w:lang w:val="fr-CH"/>
              </w:rPr>
            </w:pPr>
            <w:r w:rsidRPr="00007C64">
              <w:rPr>
                <w:szCs w:val="22"/>
                <w:lang w:val="fr-CH"/>
              </w:rPr>
              <w:t>8</w:t>
            </w:r>
          </w:p>
        </w:tc>
        <w:tc>
          <w:tcPr>
            <w:tcW w:w="966" w:type="dxa"/>
            <w:shd w:val="clear" w:color="auto" w:fill="auto"/>
          </w:tcPr>
          <w:p w:rsidR="00674515" w:rsidRPr="00007C64" w:rsidRDefault="00674515" w:rsidP="00CD33E3">
            <w:pPr>
              <w:pStyle w:val="Tabletext"/>
              <w:jc w:val="center"/>
              <w:rPr>
                <w:szCs w:val="22"/>
                <w:lang w:val="fr-CH"/>
              </w:rPr>
            </w:pPr>
            <w:r w:rsidRPr="00007C64">
              <w:rPr>
                <w:szCs w:val="22"/>
                <w:lang w:val="fr-CH"/>
              </w:rPr>
              <w:t>2</w:t>
            </w:r>
          </w:p>
        </w:tc>
      </w:tr>
      <w:tr w:rsidR="00674515" w:rsidRPr="00007C64" w:rsidTr="00CD33E3">
        <w:trPr>
          <w:jc w:val="center"/>
        </w:trPr>
        <w:tc>
          <w:tcPr>
            <w:tcW w:w="1486" w:type="dxa"/>
            <w:tcBorders>
              <w:bottom w:val="single" w:sz="4" w:space="0" w:color="auto"/>
            </w:tcBorders>
            <w:shd w:val="clear" w:color="auto" w:fill="auto"/>
            <w:vAlign w:val="bottom"/>
          </w:tcPr>
          <w:p w:rsidR="00674515" w:rsidRPr="00007C64" w:rsidRDefault="00674515" w:rsidP="00CD33E3">
            <w:pPr>
              <w:pStyle w:val="Tabletext"/>
              <w:jc w:val="center"/>
              <w:rPr>
                <w:szCs w:val="22"/>
                <w:lang w:val="fr-CH"/>
              </w:rPr>
            </w:pPr>
            <w:r w:rsidRPr="00007C64">
              <w:rPr>
                <w:szCs w:val="22"/>
                <w:lang w:val="fr-CH"/>
              </w:rPr>
              <w:t>9/(74 MHz)</w:t>
            </w:r>
          </w:p>
        </w:tc>
        <w:tc>
          <w:tcPr>
            <w:tcW w:w="966" w:type="dxa"/>
            <w:tcBorders>
              <w:bottom w:val="single" w:sz="4" w:space="0" w:color="auto"/>
            </w:tcBorders>
            <w:shd w:val="clear" w:color="auto" w:fill="auto"/>
          </w:tcPr>
          <w:p w:rsidR="00674515" w:rsidRPr="00007C64" w:rsidRDefault="00674515" w:rsidP="00CD33E3">
            <w:pPr>
              <w:pStyle w:val="Tabletext"/>
              <w:jc w:val="center"/>
              <w:rPr>
                <w:szCs w:val="22"/>
                <w:lang w:val="fr-CH"/>
              </w:rPr>
            </w:pPr>
            <w:r w:rsidRPr="00007C64">
              <w:rPr>
                <w:szCs w:val="22"/>
                <w:lang w:val="fr-CH"/>
              </w:rPr>
              <w:t>−52</w:t>
            </w:r>
          </w:p>
        </w:tc>
        <w:tc>
          <w:tcPr>
            <w:tcW w:w="966" w:type="dxa"/>
            <w:tcBorders>
              <w:bottom w:val="single" w:sz="4" w:space="0" w:color="auto"/>
            </w:tcBorders>
            <w:shd w:val="clear" w:color="auto" w:fill="auto"/>
          </w:tcPr>
          <w:p w:rsidR="00674515" w:rsidRPr="00007C64" w:rsidRDefault="00674515" w:rsidP="00CD33E3">
            <w:pPr>
              <w:pStyle w:val="Tabletext"/>
              <w:jc w:val="center"/>
              <w:rPr>
                <w:szCs w:val="22"/>
                <w:lang w:val="fr-CH"/>
              </w:rPr>
            </w:pPr>
            <w:r w:rsidRPr="00007C64">
              <w:rPr>
                <w:szCs w:val="22"/>
                <w:lang w:val="fr-CH"/>
              </w:rPr>
              <w:t>−59</w:t>
            </w:r>
          </w:p>
        </w:tc>
        <w:tc>
          <w:tcPr>
            <w:tcW w:w="966" w:type="dxa"/>
            <w:tcBorders>
              <w:bottom w:val="single" w:sz="4" w:space="0" w:color="auto"/>
            </w:tcBorders>
            <w:shd w:val="clear" w:color="auto" w:fill="auto"/>
          </w:tcPr>
          <w:p w:rsidR="00674515" w:rsidRPr="00007C64" w:rsidRDefault="00674515" w:rsidP="00CD33E3">
            <w:pPr>
              <w:pStyle w:val="Tabletext"/>
              <w:jc w:val="center"/>
              <w:rPr>
                <w:szCs w:val="22"/>
                <w:lang w:val="fr-CH"/>
              </w:rPr>
            </w:pPr>
            <w:r w:rsidRPr="00007C64">
              <w:rPr>
                <w:szCs w:val="22"/>
                <w:lang w:val="fr-CH"/>
              </w:rPr>
              <w:t>8</w:t>
            </w:r>
          </w:p>
        </w:tc>
        <w:tc>
          <w:tcPr>
            <w:tcW w:w="966" w:type="dxa"/>
            <w:tcBorders>
              <w:bottom w:val="single" w:sz="4" w:space="0" w:color="auto"/>
            </w:tcBorders>
            <w:shd w:val="clear" w:color="auto" w:fill="auto"/>
          </w:tcPr>
          <w:p w:rsidR="00674515" w:rsidRPr="00007C64" w:rsidRDefault="00674515" w:rsidP="00CD33E3">
            <w:pPr>
              <w:pStyle w:val="Tabletext"/>
              <w:jc w:val="center"/>
              <w:rPr>
                <w:szCs w:val="22"/>
                <w:lang w:val="fr-CH"/>
              </w:rPr>
            </w:pPr>
            <w:r w:rsidRPr="00007C64">
              <w:rPr>
                <w:szCs w:val="22"/>
                <w:lang w:val="fr-CH"/>
              </w:rPr>
              <w:t>3</w:t>
            </w:r>
          </w:p>
        </w:tc>
      </w:tr>
      <w:tr w:rsidR="00674515" w:rsidRPr="00007C64" w:rsidTr="00CD33E3">
        <w:trPr>
          <w:jc w:val="center"/>
        </w:trPr>
        <w:tc>
          <w:tcPr>
            <w:tcW w:w="5350" w:type="dxa"/>
            <w:gridSpan w:val="5"/>
            <w:tcBorders>
              <w:top w:val="single" w:sz="4" w:space="0" w:color="auto"/>
              <w:left w:val="nil"/>
              <w:bottom w:val="nil"/>
              <w:right w:val="nil"/>
            </w:tcBorders>
            <w:shd w:val="clear" w:color="auto" w:fill="auto"/>
            <w:vAlign w:val="bottom"/>
          </w:tcPr>
          <w:p w:rsidR="00674515" w:rsidRPr="00007C64" w:rsidRDefault="00674515" w:rsidP="00CD33E3">
            <w:pPr>
              <w:pStyle w:val="Tablelegend"/>
              <w:ind w:left="-85" w:firstLine="0"/>
              <w:rPr>
                <w:lang w:val="fr-CH"/>
              </w:rPr>
            </w:pPr>
            <w:r w:rsidRPr="00007C64">
              <w:rPr>
                <w:lang w:val="fr-CH"/>
              </w:rPr>
              <w:t>NOTE 1 – Le rapport de protection s'applique sauf si le niveau du signal brouilleur est supérieur au seuil de saturation correspondant. Si le niveau du signal brouilleur est supérieur au seuil de saturation correspondant, le récepteur fonctionnera en mode non linéaire.</w:t>
            </w:r>
          </w:p>
          <w:p w:rsidR="00674515" w:rsidRPr="00007C64" w:rsidRDefault="00674515" w:rsidP="00CD33E3">
            <w:pPr>
              <w:pStyle w:val="Tablelegend"/>
              <w:ind w:left="-85" w:firstLine="0"/>
              <w:rPr>
                <w:lang w:val="fr-CH"/>
              </w:rPr>
            </w:pPr>
            <w:r w:rsidRPr="00007C64">
              <w:rPr>
                <w:lang w:val="fr-CH"/>
              </w:rPr>
              <w:t>NOTE 2 – Lorsque le niveau du signal utile est proche de la sensibilité du récepteur, il convient de tenir compte du bruit; par exemple, pour une sensibilité de +3 dB, il convient d'ajouter 3 dB au rapport de protection.</w:t>
            </w:r>
          </w:p>
          <w:p w:rsidR="00674515" w:rsidRPr="00007C64" w:rsidRDefault="00674515" w:rsidP="00CD33E3">
            <w:pPr>
              <w:pStyle w:val="Tablelegend"/>
              <w:ind w:left="-85" w:firstLine="0"/>
              <w:rPr>
                <w:lang w:val="fr-CH"/>
              </w:rPr>
            </w:pPr>
            <w:r w:rsidRPr="00007C64">
              <w:rPr>
                <w:lang w:val="fr-CH"/>
              </w:rPr>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tc>
      </w:tr>
    </w:tbl>
    <w:p w:rsidR="00674515" w:rsidRPr="00007C64" w:rsidRDefault="00674515" w:rsidP="00674515">
      <w:pPr>
        <w:pStyle w:val="Tablefin"/>
        <w:rPr>
          <w:lang w:val="fr-CH"/>
        </w:rPr>
      </w:pPr>
    </w:p>
    <w:p w:rsidR="00674515" w:rsidRPr="00007C64" w:rsidRDefault="00674515" w:rsidP="00CD33E3">
      <w:pPr>
        <w:rPr>
          <w:lang w:val="fr-CH"/>
        </w:rPr>
      </w:pPr>
      <w:r w:rsidRPr="00007C64">
        <w:rPr>
          <w:lang w:val="fr-CH"/>
        </w:rPr>
        <w:t xml:space="preserve">Le Tableau ci-après donne les valeurs obtenues pour les rapports de protection et les seuils de saturation dans le cas d'une station de base LTE brouilleuse, pour une charge de </w:t>
      </w:r>
      <w:r w:rsidR="00007C64" w:rsidRPr="00007C64">
        <w:rPr>
          <w:lang w:val="fr-CH"/>
        </w:rPr>
        <w:t>trafic</w:t>
      </w:r>
      <w:r w:rsidRPr="00007C64">
        <w:rPr>
          <w:lang w:val="fr-CH"/>
        </w:rPr>
        <w:t xml:space="preserve"> de 100% pour la station de base. Ces chiffres sont utilisés pour remplir le Tableau 36.</w:t>
      </w:r>
    </w:p>
    <w:p w:rsidR="00674515" w:rsidRPr="00007C64" w:rsidRDefault="00674515" w:rsidP="00CD33E3">
      <w:pPr>
        <w:pStyle w:val="TableNo"/>
        <w:keepLines/>
        <w:rPr>
          <w:lang w:val="fr-CH"/>
        </w:rPr>
      </w:pPr>
      <w:bookmarkStart w:id="881" w:name="_Toc309290599"/>
      <w:bookmarkStart w:id="882" w:name="_Toc309719110"/>
      <w:bookmarkStart w:id="883" w:name="_Toc321125418"/>
      <w:r w:rsidRPr="00007C64">
        <w:rPr>
          <w:lang w:val="fr-CH"/>
        </w:rPr>
        <w:t>TABLEAU 68</w:t>
      </w:r>
      <w:bookmarkEnd w:id="881"/>
      <w:bookmarkEnd w:id="882"/>
      <w:bookmarkEnd w:id="883"/>
    </w:p>
    <w:p w:rsidR="00674515" w:rsidRPr="00007C64" w:rsidRDefault="00674515" w:rsidP="00CD33E3">
      <w:pPr>
        <w:pStyle w:val="Tabletitle"/>
        <w:keepLines/>
        <w:rPr>
          <w:lang w:val="fr-CH"/>
        </w:rPr>
      </w:pPr>
      <w:bookmarkStart w:id="884" w:name="_Toc321125419"/>
      <w:r w:rsidRPr="00007C64">
        <w:rPr>
          <w:lang w:val="fr-CH"/>
        </w:rPr>
        <w:t xml:space="preserve">Valeurs du rapport de protection pour le 50ème et le 90ème centiles et valeurs du seuil de saturation pour le 10ème et le 50ème centiles pour un signal DVB-T de 8 MHz MAQ-64 avec rendement de codage 2/3 brouillé par un signal de station de base LTE de 10 MHz avec une charge de </w:t>
      </w:r>
      <w:r w:rsidR="00007C64" w:rsidRPr="00007C64">
        <w:rPr>
          <w:lang w:val="fr-CH"/>
        </w:rPr>
        <w:t>trafic</w:t>
      </w:r>
      <w:r w:rsidRPr="00007C64">
        <w:rPr>
          <w:lang w:val="fr-CH"/>
        </w:rPr>
        <w:t xml:space="preserve"> de 100% dans un canal </w:t>
      </w:r>
      <w:r w:rsidR="00007C64" w:rsidRPr="00007C64">
        <w:rPr>
          <w:lang w:val="fr-CH"/>
        </w:rPr>
        <w:t>gaussien</w:t>
      </w:r>
      <w:r w:rsidRPr="00007C64">
        <w:rPr>
          <w:lang w:val="fr-CH"/>
        </w:rPr>
        <w:t xml:space="preserve"> dans le cas de </w:t>
      </w:r>
      <w:r w:rsidR="00007C64" w:rsidRPr="00007C64">
        <w:rPr>
          <w:lang w:val="fr-CH"/>
        </w:rPr>
        <w:t>syntoniseurs</w:t>
      </w:r>
      <w:r w:rsidRPr="00007C64">
        <w:rPr>
          <w:lang w:val="fr-CH"/>
        </w:rPr>
        <w:t xml:space="preserve"> à boitier métallique et de syntoniseurs au silicium (voir Notes 1 à5)</w:t>
      </w:r>
      <w:bookmarkEnd w:id="88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9"/>
        <w:gridCol w:w="858"/>
        <w:gridCol w:w="882"/>
        <w:gridCol w:w="883"/>
        <w:gridCol w:w="881"/>
        <w:gridCol w:w="879"/>
        <w:gridCol w:w="859"/>
        <w:gridCol w:w="883"/>
        <w:gridCol w:w="883"/>
        <w:gridCol w:w="881"/>
        <w:gridCol w:w="881"/>
      </w:tblGrid>
      <w:tr w:rsidR="00674515" w:rsidRPr="00007C64" w:rsidTr="00CD33E3">
        <w:trPr>
          <w:trHeight w:val="172"/>
          <w:jc w:val="center"/>
        </w:trPr>
        <w:tc>
          <w:tcPr>
            <w:tcW w:w="869" w:type="dxa"/>
            <w:vAlign w:val="bottom"/>
          </w:tcPr>
          <w:p w:rsidR="00674515" w:rsidRPr="00007C64" w:rsidRDefault="00674515" w:rsidP="00CD33E3">
            <w:pPr>
              <w:pStyle w:val="Tablehead"/>
              <w:keepLines/>
              <w:rPr>
                <w:rFonts w:eastAsia="MS Mincho"/>
                <w:sz w:val="14"/>
                <w:szCs w:val="14"/>
                <w:lang w:val="fr-CH"/>
              </w:rPr>
            </w:pPr>
          </w:p>
        </w:tc>
        <w:tc>
          <w:tcPr>
            <w:tcW w:w="4383" w:type="dxa"/>
            <w:gridSpan w:val="5"/>
            <w:hideMark/>
          </w:tcPr>
          <w:p w:rsidR="00674515" w:rsidRPr="00007C64" w:rsidRDefault="00674515" w:rsidP="00CD33E3">
            <w:pPr>
              <w:pStyle w:val="Tablehead"/>
              <w:keepLines/>
              <w:rPr>
                <w:sz w:val="14"/>
                <w:szCs w:val="14"/>
                <w:lang w:val="fr-CH"/>
              </w:rPr>
            </w:pPr>
            <w:r w:rsidRPr="00007C64">
              <w:rPr>
                <w:sz w:val="14"/>
                <w:szCs w:val="14"/>
                <w:lang w:val="fr-CH"/>
              </w:rPr>
              <w:t>Syntoniseur à boitier métallique</w:t>
            </w:r>
          </w:p>
        </w:tc>
        <w:tc>
          <w:tcPr>
            <w:tcW w:w="4387" w:type="dxa"/>
            <w:gridSpan w:val="5"/>
            <w:hideMark/>
          </w:tcPr>
          <w:p w:rsidR="00674515" w:rsidRPr="00007C64" w:rsidRDefault="00007C64" w:rsidP="00CD33E3">
            <w:pPr>
              <w:pStyle w:val="Tablehead"/>
              <w:keepLines/>
              <w:rPr>
                <w:sz w:val="14"/>
                <w:szCs w:val="14"/>
                <w:lang w:val="fr-CH"/>
              </w:rPr>
            </w:pPr>
            <w:r w:rsidRPr="00007C64">
              <w:rPr>
                <w:sz w:val="14"/>
                <w:szCs w:val="14"/>
                <w:lang w:val="fr-CH"/>
              </w:rPr>
              <w:t>Syntoniseur</w:t>
            </w:r>
            <w:r w:rsidR="00674515" w:rsidRPr="00007C64">
              <w:rPr>
                <w:sz w:val="14"/>
                <w:szCs w:val="14"/>
                <w:lang w:val="fr-CH"/>
              </w:rPr>
              <w:t xml:space="preserve"> au silicium</w:t>
            </w:r>
          </w:p>
        </w:tc>
      </w:tr>
      <w:tr w:rsidR="00674515" w:rsidRPr="00007C64" w:rsidTr="00CD33E3">
        <w:trPr>
          <w:trHeight w:val="172"/>
          <w:jc w:val="center"/>
        </w:trPr>
        <w:tc>
          <w:tcPr>
            <w:tcW w:w="869" w:type="dxa"/>
            <w:vAlign w:val="center"/>
            <w:hideMark/>
          </w:tcPr>
          <w:p w:rsidR="00674515" w:rsidRPr="00007C64" w:rsidRDefault="00674515" w:rsidP="00CD33E3">
            <w:pPr>
              <w:pStyle w:val="Tablehead"/>
              <w:keepLines/>
              <w:rPr>
                <w:rFonts w:eastAsia="MS Mincho"/>
                <w:sz w:val="14"/>
                <w:szCs w:val="14"/>
                <w:lang w:val="fr-CH"/>
              </w:rPr>
            </w:pPr>
            <w:r w:rsidRPr="00007C64">
              <w:rPr>
                <w:rFonts w:eastAsia="MS Mincho"/>
                <w:sz w:val="14"/>
                <w:szCs w:val="14"/>
                <w:lang w:val="fr-CH"/>
              </w:rPr>
              <w:t>Décalage de fréquence du système brouilleur N/(MHz)</w:t>
            </w:r>
          </w:p>
        </w:tc>
        <w:tc>
          <w:tcPr>
            <w:tcW w:w="858" w:type="dxa"/>
            <w:vAlign w:val="center"/>
            <w:hideMark/>
          </w:tcPr>
          <w:p w:rsidR="00674515" w:rsidRPr="00007C64" w:rsidRDefault="00674515" w:rsidP="00CD33E3">
            <w:pPr>
              <w:pStyle w:val="Tablehead"/>
              <w:keepLines/>
              <w:rPr>
                <w:sz w:val="14"/>
                <w:szCs w:val="14"/>
                <w:lang w:val="fr-CH"/>
              </w:rPr>
            </w:pPr>
            <w:r w:rsidRPr="00007C64">
              <w:rPr>
                <w:sz w:val="14"/>
                <w:szCs w:val="14"/>
                <w:lang w:val="fr-CH"/>
              </w:rPr>
              <w:t>Nombre de récepteurs</w:t>
            </w:r>
          </w:p>
        </w:tc>
        <w:tc>
          <w:tcPr>
            <w:tcW w:w="882" w:type="dxa"/>
            <w:vAlign w:val="center"/>
          </w:tcPr>
          <w:p w:rsidR="00674515" w:rsidRPr="00007C64" w:rsidRDefault="00CD33E3" w:rsidP="00CD33E3">
            <w:pPr>
              <w:pStyle w:val="Tablehead"/>
              <w:keepLines/>
              <w:rPr>
                <w:sz w:val="14"/>
                <w:szCs w:val="14"/>
                <w:lang w:val="fr-CH"/>
              </w:rPr>
            </w:pPr>
            <w:r w:rsidRPr="00007C64">
              <w:rPr>
                <w:sz w:val="14"/>
                <w:szCs w:val="14"/>
                <w:lang w:val="fr-CH"/>
              </w:rPr>
              <w:t xml:space="preserve">Rapport </w:t>
            </w:r>
            <w:r w:rsidR="00674515" w:rsidRPr="00007C64">
              <w:rPr>
                <w:sz w:val="14"/>
                <w:szCs w:val="14"/>
                <w:lang w:val="fr-CH"/>
              </w:rPr>
              <w:t xml:space="preserve">de protection, dB </w:t>
            </w:r>
            <w:r w:rsidR="00674515" w:rsidRPr="00007C64">
              <w:rPr>
                <w:sz w:val="14"/>
                <w:szCs w:val="14"/>
                <w:lang w:val="fr-CH"/>
              </w:rPr>
              <w:br/>
              <w:t>50ème</w:t>
            </w:r>
            <w:r w:rsidR="00674515" w:rsidRPr="00007C64">
              <w:rPr>
                <w:sz w:val="14"/>
                <w:szCs w:val="14"/>
                <w:lang w:val="fr-CH"/>
              </w:rPr>
              <w:br/>
              <w:t>centile</w:t>
            </w:r>
          </w:p>
        </w:tc>
        <w:tc>
          <w:tcPr>
            <w:tcW w:w="883" w:type="dxa"/>
            <w:vAlign w:val="center"/>
          </w:tcPr>
          <w:p w:rsidR="00674515" w:rsidRPr="00007C64" w:rsidRDefault="00CD33E3" w:rsidP="00CD33E3">
            <w:pPr>
              <w:pStyle w:val="Tablehead"/>
              <w:keepLines/>
              <w:rPr>
                <w:sz w:val="14"/>
                <w:szCs w:val="14"/>
                <w:lang w:val="fr-CH"/>
              </w:rPr>
            </w:pPr>
            <w:r w:rsidRPr="00007C64">
              <w:rPr>
                <w:sz w:val="14"/>
                <w:szCs w:val="14"/>
                <w:lang w:val="fr-CH"/>
              </w:rPr>
              <w:t xml:space="preserve">Rapport </w:t>
            </w:r>
            <w:r w:rsidR="00674515" w:rsidRPr="00007C64">
              <w:rPr>
                <w:sz w:val="14"/>
                <w:szCs w:val="14"/>
                <w:lang w:val="fr-CH"/>
              </w:rPr>
              <w:t xml:space="preserve">de protection, dB </w:t>
            </w:r>
            <w:r w:rsidR="00674515" w:rsidRPr="00007C64">
              <w:rPr>
                <w:sz w:val="14"/>
                <w:szCs w:val="14"/>
                <w:lang w:val="fr-CH"/>
              </w:rPr>
              <w:br/>
              <w:t>90ème</w:t>
            </w:r>
            <w:r w:rsidR="00674515" w:rsidRPr="00007C64">
              <w:rPr>
                <w:sz w:val="14"/>
                <w:szCs w:val="14"/>
                <w:lang w:val="fr-CH"/>
              </w:rPr>
              <w:br/>
              <w:t>centile</w:t>
            </w:r>
          </w:p>
        </w:tc>
        <w:tc>
          <w:tcPr>
            <w:tcW w:w="881" w:type="dxa"/>
            <w:vAlign w:val="center"/>
          </w:tcPr>
          <w:p w:rsidR="00674515" w:rsidRPr="00007C64" w:rsidRDefault="00CD33E3" w:rsidP="00CD33E3">
            <w:pPr>
              <w:pStyle w:val="Tablehead"/>
              <w:keepLines/>
              <w:rPr>
                <w:sz w:val="14"/>
                <w:szCs w:val="14"/>
                <w:lang w:val="fr-CH"/>
              </w:rPr>
            </w:pPr>
            <w:r w:rsidRPr="00007C64">
              <w:rPr>
                <w:sz w:val="14"/>
                <w:szCs w:val="14"/>
                <w:lang w:val="fr-CH"/>
              </w:rPr>
              <w:t xml:space="preserve">Seuil </w:t>
            </w:r>
            <w:r w:rsidR="00674515" w:rsidRPr="00007C64">
              <w:rPr>
                <w:sz w:val="14"/>
                <w:szCs w:val="14"/>
                <w:lang w:val="fr-CH"/>
              </w:rPr>
              <w:t xml:space="preserve">de saturation, dBm </w:t>
            </w:r>
            <w:r w:rsidR="00674515" w:rsidRPr="00007C64">
              <w:rPr>
                <w:sz w:val="14"/>
                <w:szCs w:val="14"/>
                <w:lang w:val="fr-CH"/>
              </w:rPr>
              <w:br/>
              <w:t>10ème</w:t>
            </w:r>
            <w:r w:rsidR="00674515" w:rsidRPr="00007C64">
              <w:rPr>
                <w:sz w:val="14"/>
                <w:szCs w:val="14"/>
                <w:lang w:val="fr-CH"/>
              </w:rPr>
              <w:br/>
              <w:t>centile</w:t>
            </w:r>
          </w:p>
        </w:tc>
        <w:tc>
          <w:tcPr>
            <w:tcW w:w="879" w:type="dxa"/>
            <w:vAlign w:val="center"/>
          </w:tcPr>
          <w:p w:rsidR="00674515" w:rsidRPr="00007C64" w:rsidRDefault="00CD33E3" w:rsidP="00CD33E3">
            <w:pPr>
              <w:pStyle w:val="Tablehead"/>
              <w:keepLines/>
              <w:rPr>
                <w:sz w:val="14"/>
                <w:szCs w:val="14"/>
                <w:lang w:val="fr-CH"/>
              </w:rPr>
            </w:pPr>
            <w:r w:rsidRPr="00007C64">
              <w:rPr>
                <w:sz w:val="14"/>
                <w:szCs w:val="14"/>
                <w:lang w:val="fr-CH"/>
              </w:rPr>
              <w:t xml:space="preserve">Seuil </w:t>
            </w:r>
            <w:r w:rsidR="00674515" w:rsidRPr="00007C64">
              <w:rPr>
                <w:sz w:val="14"/>
                <w:szCs w:val="14"/>
                <w:lang w:val="fr-CH"/>
              </w:rPr>
              <w:t xml:space="preserve">de saturation, dB </w:t>
            </w:r>
            <w:r w:rsidR="00674515" w:rsidRPr="00007C64">
              <w:rPr>
                <w:sz w:val="14"/>
                <w:szCs w:val="14"/>
                <w:lang w:val="fr-CH"/>
              </w:rPr>
              <w:br/>
              <w:t>50ème</w:t>
            </w:r>
            <w:r w:rsidR="00674515" w:rsidRPr="00007C64">
              <w:rPr>
                <w:sz w:val="14"/>
                <w:szCs w:val="14"/>
                <w:lang w:val="fr-CH"/>
              </w:rPr>
              <w:br/>
              <w:t>centile</w:t>
            </w:r>
          </w:p>
        </w:tc>
        <w:tc>
          <w:tcPr>
            <w:tcW w:w="859" w:type="dxa"/>
            <w:vAlign w:val="center"/>
          </w:tcPr>
          <w:p w:rsidR="00674515" w:rsidRPr="00007C64" w:rsidRDefault="00674515" w:rsidP="00CD33E3">
            <w:pPr>
              <w:pStyle w:val="Tablehead"/>
              <w:keepLines/>
              <w:rPr>
                <w:sz w:val="14"/>
                <w:szCs w:val="14"/>
                <w:lang w:val="fr-CH"/>
              </w:rPr>
            </w:pPr>
            <w:r w:rsidRPr="00007C64">
              <w:rPr>
                <w:sz w:val="14"/>
                <w:szCs w:val="14"/>
                <w:lang w:val="fr-CH"/>
              </w:rPr>
              <w:t>Nombre de récepteurs</w:t>
            </w:r>
          </w:p>
        </w:tc>
        <w:tc>
          <w:tcPr>
            <w:tcW w:w="883" w:type="dxa"/>
            <w:vAlign w:val="center"/>
          </w:tcPr>
          <w:p w:rsidR="00674515" w:rsidRPr="00007C64" w:rsidRDefault="00CD33E3" w:rsidP="00CD33E3">
            <w:pPr>
              <w:pStyle w:val="Tablehead"/>
              <w:keepLines/>
              <w:rPr>
                <w:sz w:val="14"/>
                <w:szCs w:val="14"/>
                <w:lang w:val="fr-CH"/>
              </w:rPr>
            </w:pPr>
            <w:r w:rsidRPr="00007C64">
              <w:rPr>
                <w:sz w:val="14"/>
                <w:szCs w:val="14"/>
                <w:lang w:val="fr-CH"/>
              </w:rPr>
              <w:t xml:space="preserve">Rapport </w:t>
            </w:r>
            <w:r w:rsidR="00674515" w:rsidRPr="00007C64">
              <w:rPr>
                <w:sz w:val="14"/>
                <w:szCs w:val="14"/>
                <w:lang w:val="fr-CH"/>
              </w:rPr>
              <w:t xml:space="preserve">de protection, dB </w:t>
            </w:r>
            <w:r w:rsidR="00674515" w:rsidRPr="00007C64">
              <w:rPr>
                <w:sz w:val="14"/>
                <w:szCs w:val="14"/>
                <w:lang w:val="fr-CH"/>
              </w:rPr>
              <w:br/>
              <w:t>50ème</w:t>
            </w:r>
            <w:r w:rsidR="00674515" w:rsidRPr="00007C64">
              <w:rPr>
                <w:sz w:val="14"/>
                <w:szCs w:val="14"/>
                <w:lang w:val="fr-CH"/>
              </w:rPr>
              <w:br/>
              <w:t>centile</w:t>
            </w:r>
          </w:p>
        </w:tc>
        <w:tc>
          <w:tcPr>
            <w:tcW w:w="883" w:type="dxa"/>
            <w:vAlign w:val="center"/>
          </w:tcPr>
          <w:p w:rsidR="00674515" w:rsidRPr="00007C64" w:rsidRDefault="00CD33E3" w:rsidP="00CD33E3">
            <w:pPr>
              <w:pStyle w:val="Tablehead"/>
              <w:keepLines/>
              <w:rPr>
                <w:sz w:val="14"/>
                <w:szCs w:val="14"/>
                <w:lang w:val="fr-CH"/>
              </w:rPr>
            </w:pPr>
            <w:r w:rsidRPr="00007C64">
              <w:rPr>
                <w:sz w:val="14"/>
                <w:szCs w:val="14"/>
                <w:lang w:val="fr-CH"/>
              </w:rPr>
              <w:t xml:space="preserve">Rapport </w:t>
            </w:r>
            <w:r w:rsidR="00674515" w:rsidRPr="00007C64">
              <w:rPr>
                <w:sz w:val="14"/>
                <w:szCs w:val="14"/>
                <w:lang w:val="fr-CH"/>
              </w:rPr>
              <w:t xml:space="preserve">de protection, dB </w:t>
            </w:r>
            <w:r w:rsidR="00674515" w:rsidRPr="00007C64">
              <w:rPr>
                <w:sz w:val="14"/>
                <w:szCs w:val="14"/>
                <w:lang w:val="fr-CH"/>
              </w:rPr>
              <w:br/>
              <w:t>90ème</w:t>
            </w:r>
            <w:r w:rsidR="00674515" w:rsidRPr="00007C64">
              <w:rPr>
                <w:sz w:val="14"/>
                <w:szCs w:val="14"/>
                <w:lang w:val="fr-CH"/>
              </w:rPr>
              <w:br/>
              <w:t>centile</w:t>
            </w:r>
          </w:p>
        </w:tc>
        <w:tc>
          <w:tcPr>
            <w:tcW w:w="881" w:type="dxa"/>
            <w:vAlign w:val="center"/>
          </w:tcPr>
          <w:p w:rsidR="00674515" w:rsidRPr="00007C64" w:rsidRDefault="00CD33E3" w:rsidP="00CD33E3">
            <w:pPr>
              <w:pStyle w:val="Tablehead"/>
              <w:keepLines/>
              <w:rPr>
                <w:sz w:val="14"/>
                <w:szCs w:val="14"/>
                <w:lang w:val="fr-CH"/>
              </w:rPr>
            </w:pPr>
            <w:r w:rsidRPr="00007C64">
              <w:rPr>
                <w:sz w:val="14"/>
                <w:szCs w:val="14"/>
                <w:lang w:val="fr-CH"/>
              </w:rPr>
              <w:t xml:space="preserve">Seuil </w:t>
            </w:r>
            <w:r w:rsidR="00674515" w:rsidRPr="00007C64">
              <w:rPr>
                <w:sz w:val="14"/>
                <w:szCs w:val="14"/>
                <w:lang w:val="fr-CH"/>
              </w:rPr>
              <w:t xml:space="preserve">de saturation, dBm </w:t>
            </w:r>
            <w:r w:rsidR="00674515" w:rsidRPr="00007C64">
              <w:rPr>
                <w:sz w:val="14"/>
                <w:szCs w:val="14"/>
                <w:lang w:val="fr-CH"/>
              </w:rPr>
              <w:br/>
              <w:t>10ème</w:t>
            </w:r>
            <w:r w:rsidR="00674515" w:rsidRPr="00007C64">
              <w:rPr>
                <w:sz w:val="14"/>
                <w:szCs w:val="14"/>
                <w:lang w:val="fr-CH"/>
              </w:rPr>
              <w:br/>
              <w:t>centile</w:t>
            </w:r>
          </w:p>
        </w:tc>
        <w:tc>
          <w:tcPr>
            <w:tcW w:w="881" w:type="dxa"/>
            <w:vAlign w:val="center"/>
          </w:tcPr>
          <w:p w:rsidR="00674515" w:rsidRPr="00007C64" w:rsidRDefault="00CD33E3" w:rsidP="00CD33E3">
            <w:pPr>
              <w:pStyle w:val="Tablehead"/>
              <w:keepLines/>
              <w:rPr>
                <w:sz w:val="14"/>
                <w:szCs w:val="14"/>
                <w:lang w:val="fr-CH"/>
              </w:rPr>
            </w:pPr>
            <w:r w:rsidRPr="00007C64">
              <w:rPr>
                <w:sz w:val="14"/>
                <w:szCs w:val="14"/>
                <w:lang w:val="fr-CH"/>
              </w:rPr>
              <w:t xml:space="preserve">Seuil </w:t>
            </w:r>
            <w:r w:rsidR="00674515" w:rsidRPr="00007C64">
              <w:rPr>
                <w:sz w:val="14"/>
                <w:szCs w:val="14"/>
                <w:lang w:val="fr-CH"/>
              </w:rPr>
              <w:t xml:space="preserve">de saturation, dBm </w:t>
            </w:r>
            <w:r w:rsidR="00674515" w:rsidRPr="00007C64">
              <w:rPr>
                <w:sz w:val="14"/>
                <w:szCs w:val="14"/>
                <w:lang w:val="fr-CH"/>
              </w:rPr>
              <w:br/>
              <w:t>50ème</w:t>
            </w:r>
            <w:r w:rsidR="00674515" w:rsidRPr="00007C64">
              <w:rPr>
                <w:sz w:val="14"/>
                <w:szCs w:val="14"/>
                <w:lang w:val="fr-CH"/>
              </w:rPr>
              <w:br/>
              <w:t>centile</w:t>
            </w:r>
          </w:p>
        </w:tc>
      </w:tr>
      <w:tr w:rsidR="00674515" w:rsidRPr="00007C64" w:rsidTr="00CD33E3">
        <w:trPr>
          <w:trHeight w:val="138"/>
          <w:jc w:val="center"/>
        </w:trPr>
        <w:tc>
          <w:tcPr>
            <w:tcW w:w="869" w:type="dxa"/>
            <w:hideMark/>
          </w:tcPr>
          <w:p w:rsidR="00674515" w:rsidRPr="00007C64" w:rsidRDefault="00674515" w:rsidP="00CD33E3">
            <w:pPr>
              <w:pStyle w:val="Tabletext"/>
              <w:keepNext/>
              <w:keepLines/>
              <w:jc w:val="center"/>
              <w:rPr>
                <w:sz w:val="14"/>
                <w:szCs w:val="14"/>
                <w:lang w:val="fr-CH"/>
              </w:rPr>
            </w:pPr>
            <w:r w:rsidRPr="00007C64">
              <w:rPr>
                <w:sz w:val="14"/>
                <w:szCs w:val="14"/>
                <w:lang w:val="fr-CH"/>
              </w:rPr>
              <w:t>1/</w:t>
            </w:r>
            <w:r w:rsidR="00CD33E3" w:rsidRPr="00007C64">
              <w:rPr>
                <w:sz w:val="14"/>
                <w:szCs w:val="14"/>
                <w:lang w:val="fr-CH"/>
              </w:rPr>
              <w:br/>
            </w:r>
            <w:r w:rsidRPr="00007C64">
              <w:rPr>
                <w:sz w:val="14"/>
                <w:szCs w:val="14"/>
                <w:lang w:val="fr-CH"/>
              </w:rPr>
              <w:t>(10 MHz)</w:t>
            </w:r>
          </w:p>
        </w:tc>
        <w:tc>
          <w:tcPr>
            <w:tcW w:w="858" w:type="dxa"/>
            <w:hideMark/>
          </w:tcPr>
          <w:p w:rsidR="00674515" w:rsidRPr="00007C64" w:rsidRDefault="00674515" w:rsidP="00CD33E3">
            <w:pPr>
              <w:pStyle w:val="Tabletext"/>
              <w:keepNext/>
              <w:keepLines/>
              <w:jc w:val="center"/>
              <w:rPr>
                <w:sz w:val="14"/>
                <w:szCs w:val="14"/>
                <w:lang w:val="fr-CH"/>
              </w:rPr>
            </w:pPr>
            <w:r w:rsidRPr="00007C64">
              <w:rPr>
                <w:sz w:val="14"/>
                <w:szCs w:val="14"/>
                <w:lang w:val="fr-CH"/>
              </w:rPr>
              <w:t>36</w:t>
            </w:r>
          </w:p>
        </w:tc>
        <w:tc>
          <w:tcPr>
            <w:tcW w:w="882" w:type="dxa"/>
          </w:tcPr>
          <w:p w:rsidR="00674515" w:rsidRPr="00007C64" w:rsidRDefault="00674515" w:rsidP="00CD33E3">
            <w:pPr>
              <w:pStyle w:val="Tabletext"/>
              <w:keepNext/>
              <w:keepLines/>
              <w:jc w:val="center"/>
              <w:rPr>
                <w:sz w:val="14"/>
                <w:szCs w:val="14"/>
                <w:lang w:val="fr-CH"/>
              </w:rPr>
            </w:pPr>
            <w:r w:rsidRPr="00007C64">
              <w:rPr>
                <w:sz w:val="14"/>
                <w:szCs w:val="14"/>
                <w:lang w:val="fr-CH"/>
              </w:rPr>
              <w:t>−39</w:t>
            </w:r>
          </w:p>
        </w:tc>
        <w:tc>
          <w:tcPr>
            <w:tcW w:w="883" w:type="dxa"/>
          </w:tcPr>
          <w:p w:rsidR="00674515" w:rsidRPr="00007C64" w:rsidRDefault="00674515" w:rsidP="00CD33E3">
            <w:pPr>
              <w:pStyle w:val="Tabletext"/>
              <w:keepNext/>
              <w:keepLines/>
              <w:jc w:val="center"/>
              <w:rPr>
                <w:sz w:val="14"/>
                <w:szCs w:val="14"/>
                <w:lang w:val="fr-CH"/>
              </w:rPr>
            </w:pPr>
            <w:r w:rsidRPr="00007C64">
              <w:rPr>
                <w:sz w:val="14"/>
                <w:szCs w:val="14"/>
                <w:lang w:val="fr-CH"/>
              </w:rPr>
              <w:t>−33</w:t>
            </w:r>
          </w:p>
        </w:tc>
        <w:tc>
          <w:tcPr>
            <w:tcW w:w="881" w:type="dxa"/>
          </w:tcPr>
          <w:p w:rsidR="00674515" w:rsidRPr="00007C64" w:rsidRDefault="00674515" w:rsidP="00CD33E3">
            <w:pPr>
              <w:pStyle w:val="Tabletext"/>
              <w:keepNext/>
              <w:keepLines/>
              <w:jc w:val="center"/>
              <w:rPr>
                <w:sz w:val="14"/>
                <w:szCs w:val="14"/>
                <w:lang w:val="fr-CH"/>
              </w:rPr>
            </w:pPr>
            <w:r w:rsidRPr="00007C64">
              <w:rPr>
                <w:sz w:val="14"/>
                <w:szCs w:val="14"/>
                <w:lang w:val="fr-CH"/>
              </w:rPr>
              <w:t>−13</w:t>
            </w:r>
          </w:p>
        </w:tc>
        <w:tc>
          <w:tcPr>
            <w:tcW w:w="879" w:type="dxa"/>
          </w:tcPr>
          <w:p w:rsidR="00674515" w:rsidRPr="00007C64" w:rsidRDefault="00674515" w:rsidP="00CD33E3">
            <w:pPr>
              <w:pStyle w:val="Tabletext"/>
              <w:keepNext/>
              <w:keepLines/>
              <w:jc w:val="center"/>
              <w:rPr>
                <w:sz w:val="14"/>
                <w:szCs w:val="14"/>
                <w:lang w:val="fr-CH"/>
              </w:rPr>
            </w:pPr>
            <w:r w:rsidRPr="00007C64">
              <w:rPr>
                <w:sz w:val="14"/>
                <w:szCs w:val="14"/>
                <w:lang w:val="fr-CH"/>
              </w:rPr>
              <w:t>−9</w:t>
            </w:r>
          </w:p>
        </w:tc>
        <w:tc>
          <w:tcPr>
            <w:tcW w:w="859" w:type="dxa"/>
          </w:tcPr>
          <w:p w:rsidR="00674515" w:rsidRPr="00007C64" w:rsidRDefault="00674515" w:rsidP="00CD33E3">
            <w:pPr>
              <w:pStyle w:val="Tabletext"/>
              <w:keepNext/>
              <w:keepLines/>
              <w:jc w:val="center"/>
              <w:rPr>
                <w:sz w:val="14"/>
                <w:szCs w:val="14"/>
                <w:lang w:val="fr-CH"/>
              </w:rPr>
            </w:pPr>
            <w:r w:rsidRPr="00007C64">
              <w:rPr>
                <w:sz w:val="14"/>
                <w:szCs w:val="14"/>
                <w:lang w:val="fr-CH"/>
              </w:rPr>
              <w:t>20</w:t>
            </w:r>
          </w:p>
        </w:tc>
        <w:tc>
          <w:tcPr>
            <w:tcW w:w="883" w:type="dxa"/>
          </w:tcPr>
          <w:p w:rsidR="00674515" w:rsidRPr="00007C64" w:rsidRDefault="00674515" w:rsidP="00CD33E3">
            <w:pPr>
              <w:pStyle w:val="Tabletext"/>
              <w:keepNext/>
              <w:keepLines/>
              <w:jc w:val="center"/>
              <w:rPr>
                <w:sz w:val="14"/>
                <w:szCs w:val="14"/>
                <w:lang w:val="fr-CH"/>
              </w:rPr>
            </w:pPr>
            <w:r w:rsidRPr="00007C64">
              <w:rPr>
                <w:sz w:val="14"/>
                <w:szCs w:val="14"/>
                <w:lang w:val="fr-CH"/>
              </w:rPr>
              <w:t>−38</w:t>
            </w:r>
          </w:p>
        </w:tc>
        <w:tc>
          <w:tcPr>
            <w:tcW w:w="883" w:type="dxa"/>
          </w:tcPr>
          <w:p w:rsidR="00674515" w:rsidRPr="00007C64" w:rsidRDefault="00674515" w:rsidP="00CD33E3">
            <w:pPr>
              <w:pStyle w:val="Tabletext"/>
              <w:keepNext/>
              <w:keepLines/>
              <w:jc w:val="center"/>
              <w:rPr>
                <w:sz w:val="14"/>
                <w:szCs w:val="14"/>
                <w:lang w:val="fr-CH"/>
              </w:rPr>
            </w:pPr>
            <w:r w:rsidRPr="00007C64">
              <w:rPr>
                <w:sz w:val="14"/>
                <w:szCs w:val="14"/>
                <w:lang w:val="fr-CH"/>
              </w:rPr>
              <w:t>−34</w:t>
            </w:r>
          </w:p>
        </w:tc>
        <w:tc>
          <w:tcPr>
            <w:tcW w:w="881" w:type="dxa"/>
          </w:tcPr>
          <w:p w:rsidR="00674515" w:rsidRPr="00007C64" w:rsidRDefault="00674515" w:rsidP="00CD33E3">
            <w:pPr>
              <w:pStyle w:val="Tabletext"/>
              <w:keepNext/>
              <w:keepLines/>
              <w:jc w:val="center"/>
              <w:rPr>
                <w:sz w:val="14"/>
                <w:szCs w:val="14"/>
                <w:lang w:val="fr-CH"/>
              </w:rPr>
            </w:pPr>
            <w:r w:rsidRPr="00007C64">
              <w:rPr>
                <w:sz w:val="14"/>
                <w:szCs w:val="14"/>
                <w:lang w:val="fr-CH"/>
              </w:rPr>
              <w:t>−13</w:t>
            </w:r>
          </w:p>
        </w:tc>
        <w:tc>
          <w:tcPr>
            <w:tcW w:w="881" w:type="dxa"/>
          </w:tcPr>
          <w:p w:rsidR="00674515" w:rsidRPr="00007C64" w:rsidRDefault="00674515" w:rsidP="00CD33E3">
            <w:pPr>
              <w:pStyle w:val="Tabletext"/>
              <w:keepNext/>
              <w:keepLines/>
              <w:jc w:val="center"/>
              <w:rPr>
                <w:sz w:val="14"/>
                <w:szCs w:val="14"/>
                <w:lang w:val="fr-CH"/>
              </w:rPr>
            </w:pPr>
            <w:r w:rsidRPr="00007C64">
              <w:rPr>
                <w:sz w:val="14"/>
                <w:szCs w:val="14"/>
                <w:lang w:val="fr-CH"/>
              </w:rPr>
              <w:t>−7</w:t>
            </w:r>
          </w:p>
        </w:tc>
      </w:tr>
      <w:tr w:rsidR="00674515" w:rsidRPr="00007C64" w:rsidTr="00CD33E3">
        <w:trPr>
          <w:trHeight w:val="125"/>
          <w:jc w:val="center"/>
        </w:trPr>
        <w:tc>
          <w:tcPr>
            <w:tcW w:w="869" w:type="dxa"/>
            <w:hideMark/>
          </w:tcPr>
          <w:p w:rsidR="00674515" w:rsidRPr="00007C64" w:rsidRDefault="00674515" w:rsidP="00CD33E3">
            <w:pPr>
              <w:pStyle w:val="Tabletext"/>
              <w:jc w:val="center"/>
              <w:rPr>
                <w:sz w:val="14"/>
                <w:szCs w:val="14"/>
                <w:lang w:val="fr-CH"/>
              </w:rPr>
            </w:pPr>
            <w:r w:rsidRPr="00007C64">
              <w:rPr>
                <w:sz w:val="14"/>
                <w:szCs w:val="14"/>
                <w:lang w:val="fr-CH"/>
              </w:rPr>
              <w:t>2/</w:t>
            </w:r>
            <w:r w:rsidR="00CD33E3" w:rsidRPr="00007C64">
              <w:rPr>
                <w:sz w:val="14"/>
                <w:szCs w:val="14"/>
                <w:lang w:val="fr-CH"/>
              </w:rPr>
              <w:br/>
            </w:r>
            <w:r w:rsidRPr="00007C64">
              <w:rPr>
                <w:sz w:val="14"/>
                <w:szCs w:val="14"/>
                <w:lang w:val="fr-CH"/>
              </w:rPr>
              <w:t>(18 MHz)</w:t>
            </w:r>
          </w:p>
        </w:tc>
        <w:tc>
          <w:tcPr>
            <w:tcW w:w="858" w:type="dxa"/>
            <w:hideMark/>
          </w:tcPr>
          <w:p w:rsidR="00674515" w:rsidRPr="00007C64" w:rsidRDefault="00674515" w:rsidP="00CD33E3">
            <w:pPr>
              <w:pStyle w:val="Tabletext"/>
              <w:jc w:val="center"/>
              <w:rPr>
                <w:sz w:val="14"/>
                <w:szCs w:val="14"/>
                <w:lang w:val="fr-CH"/>
              </w:rPr>
            </w:pPr>
            <w:r w:rsidRPr="00007C64">
              <w:rPr>
                <w:sz w:val="14"/>
                <w:szCs w:val="14"/>
                <w:lang w:val="fr-CH"/>
              </w:rPr>
              <w:t>36</w:t>
            </w:r>
          </w:p>
        </w:tc>
        <w:tc>
          <w:tcPr>
            <w:tcW w:w="882" w:type="dxa"/>
          </w:tcPr>
          <w:p w:rsidR="00674515" w:rsidRPr="00007C64" w:rsidRDefault="00674515" w:rsidP="00CD33E3">
            <w:pPr>
              <w:pStyle w:val="Tabletext"/>
              <w:jc w:val="center"/>
              <w:rPr>
                <w:sz w:val="14"/>
                <w:szCs w:val="14"/>
                <w:lang w:val="fr-CH"/>
              </w:rPr>
            </w:pPr>
            <w:r w:rsidRPr="00007C64">
              <w:rPr>
                <w:sz w:val="14"/>
                <w:szCs w:val="14"/>
                <w:lang w:val="fr-CH"/>
              </w:rPr>
              <w:t>−46</w:t>
            </w:r>
          </w:p>
        </w:tc>
        <w:tc>
          <w:tcPr>
            <w:tcW w:w="883" w:type="dxa"/>
          </w:tcPr>
          <w:p w:rsidR="00674515" w:rsidRPr="00007C64" w:rsidRDefault="00674515" w:rsidP="00CD33E3">
            <w:pPr>
              <w:pStyle w:val="Tabletext"/>
              <w:jc w:val="center"/>
              <w:rPr>
                <w:sz w:val="14"/>
                <w:szCs w:val="14"/>
                <w:lang w:val="fr-CH"/>
              </w:rPr>
            </w:pPr>
            <w:r w:rsidRPr="00007C64">
              <w:rPr>
                <w:sz w:val="14"/>
                <w:szCs w:val="14"/>
                <w:lang w:val="fr-CH"/>
              </w:rPr>
              <w:t>−42</w:t>
            </w:r>
          </w:p>
        </w:tc>
        <w:tc>
          <w:tcPr>
            <w:tcW w:w="881" w:type="dxa"/>
          </w:tcPr>
          <w:p w:rsidR="00674515" w:rsidRPr="00007C64" w:rsidRDefault="00674515" w:rsidP="00CD33E3">
            <w:pPr>
              <w:pStyle w:val="Tabletext"/>
              <w:jc w:val="center"/>
              <w:rPr>
                <w:sz w:val="14"/>
                <w:szCs w:val="14"/>
                <w:lang w:val="fr-CH"/>
              </w:rPr>
            </w:pPr>
            <w:r w:rsidRPr="00007C64">
              <w:rPr>
                <w:sz w:val="14"/>
                <w:szCs w:val="14"/>
                <w:lang w:val="fr-CH"/>
              </w:rPr>
              <w:t>−8</w:t>
            </w:r>
          </w:p>
        </w:tc>
        <w:tc>
          <w:tcPr>
            <w:tcW w:w="879" w:type="dxa"/>
          </w:tcPr>
          <w:p w:rsidR="00674515" w:rsidRPr="00007C64" w:rsidRDefault="00674515" w:rsidP="00CD33E3">
            <w:pPr>
              <w:pStyle w:val="Tabletext"/>
              <w:jc w:val="center"/>
              <w:rPr>
                <w:sz w:val="14"/>
                <w:szCs w:val="14"/>
                <w:lang w:val="fr-CH"/>
              </w:rPr>
            </w:pPr>
            <w:r w:rsidRPr="00007C64">
              <w:rPr>
                <w:sz w:val="14"/>
                <w:szCs w:val="14"/>
                <w:lang w:val="fr-CH"/>
              </w:rPr>
              <w:t>−3</w:t>
            </w:r>
          </w:p>
        </w:tc>
        <w:tc>
          <w:tcPr>
            <w:tcW w:w="859" w:type="dxa"/>
          </w:tcPr>
          <w:p w:rsidR="00674515" w:rsidRPr="00007C64" w:rsidRDefault="00674515" w:rsidP="00CD33E3">
            <w:pPr>
              <w:pStyle w:val="Tabletext"/>
              <w:jc w:val="center"/>
              <w:rPr>
                <w:sz w:val="14"/>
                <w:szCs w:val="14"/>
                <w:lang w:val="fr-CH"/>
              </w:rPr>
            </w:pPr>
            <w:r w:rsidRPr="00007C64">
              <w:rPr>
                <w:sz w:val="14"/>
                <w:szCs w:val="14"/>
                <w:lang w:val="fr-CH"/>
              </w:rPr>
              <w:t>20</w:t>
            </w:r>
          </w:p>
        </w:tc>
        <w:tc>
          <w:tcPr>
            <w:tcW w:w="883" w:type="dxa"/>
          </w:tcPr>
          <w:p w:rsidR="00674515" w:rsidRPr="00007C64" w:rsidRDefault="00674515" w:rsidP="00CD33E3">
            <w:pPr>
              <w:pStyle w:val="Tabletext"/>
              <w:jc w:val="center"/>
              <w:rPr>
                <w:sz w:val="14"/>
                <w:szCs w:val="14"/>
                <w:lang w:val="fr-CH"/>
              </w:rPr>
            </w:pPr>
            <w:r w:rsidRPr="00007C64">
              <w:rPr>
                <w:sz w:val="14"/>
                <w:szCs w:val="14"/>
                <w:lang w:val="fr-CH"/>
              </w:rPr>
              <w:t>−45</w:t>
            </w:r>
          </w:p>
        </w:tc>
        <w:tc>
          <w:tcPr>
            <w:tcW w:w="883" w:type="dxa"/>
          </w:tcPr>
          <w:p w:rsidR="00674515" w:rsidRPr="00007C64" w:rsidRDefault="00674515" w:rsidP="00CD33E3">
            <w:pPr>
              <w:pStyle w:val="Tabletext"/>
              <w:jc w:val="center"/>
              <w:rPr>
                <w:sz w:val="14"/>
                <w:szCs w:val="14"/>
                <w:lang w:val="fr-CH"/>
              </w:rPr>
            </w:pPr>
            <w:r w:rsidRPr="00007C64">
              <w:rPr>
                <w:sz w:val="14"/>
                <w:szCs w:val="14"/>
                <w:lang w:val="fr-CH"/>
              </w:rPr>
              <w:t>−40</w:t>
            </w:r>
          </w:p>
        </w:tc>
        <w:tc>
          <w:tcPr>
            <w:tcW w:w="881" w:type="dxa"/>
          </w:tcPr>
          <w:p w:rsidR="00674515" w:rsidRPr="00007C64" w:rsidRDefault="00674515" w:rsidP="00CD33E3">
            <w:pPr>
              <w:pStyle w:val="Tabletext"/>
              <w:jc w:val="center"/>
              <w:rPr>
                <w:sz w:val="14"/>
                <w:szCs w:val="14"/>
                <w:lang w:val="fr-CH"/>
              </w:rPr>
            </w:pPr>
            <w:r w:rsidRPr="00007C64">
              <w:rPr>
                <w:sz w:val="14"/>
                <w:szCs w:val="14"/>
                <w:lang w:val="fr-CH"/>
              </w:rPr>
              <w:t>−8</w:t>
            </w:r>
          </w:p>
        </w:tc>
        <w:tc>
          <w:tcPr>
            <w:tcW w:w="881" w:type="dxa"/>
          </w:tcPr>
          <w:p w:rsidR="00674515" w:rsidRPr="00007C64" w:rsidRDefault="00674515" w:rsidP="00CD33E3">
            <w:pPr>
              <w:pStyle w:val="Tabletext"/>
              <w:jc w:val="center"/>
              <w:rPr>
                <w:sz w:val="14"/>
                <w:szCs w:val="14"/>
                <w:lang w:val="fr-CH"/>
              </w:rPr>
            </w:pPr>
            <w:r w:rsidRPr="00007C64">
              <w:rPr>
                <w:sz w:val="14"/>
                <w:szCs w:val="14"/>
                <w:lang w:val="fr-CH"/>
              </w:rPr>
              <w:t>−1</w:t>
            </w:r>
          </w:p>
        </w:tc>
      </w:tr>
      <w:tr w:rsidR="00674515" w:rsidRPr="00007C64" w:rsidTr="00CD33E3">
        <w:trPr>
          <w:trHeight w:val="125"/>
          <w:jc w:val="center"/>
        </w:trPr>
        <w:tc>
          <w:tcPr>
            <w:tcW w:w="869" w:type="dxa"/>
            <w:hideMark/>
          </w:tcPr>
          <w:p w:rsidR="00674515" w:rsidRPr="00007C64" w:rsidRDefault="00674515" w:rsidP="00CD33E3">
            <w:pPr>
              <w:pStyle w:val="Tabletext"/>
              <w:jc w:val="center"/>
              <w:rPr>
                <w:sz w:val="14"/>
                <w:szCs w:val="14"/>
                <w:lang w:val="fr-CH"/>
              </w:rPr>
            </w:pPr>
            <w:r w:rsidRPr="00007C64">
              <w:rPr>
                <w:sz w:val="14"/>
                <w:szCs w:val="14"/>
                <w:lang w:val="fr-CH"/>
              </w:rPr>
              <w:t>3/</w:t>
            </w:r>
            <w:r w:rsidR="00CD33E3" w:rsidRPr="00007C64">
              <w:rPr>
                <w:sz w:val="14"/>
                <w:szCs w:val="14"/>
                <w:lang w:val="fr-CH"/>
              </w:rPr>
              <w:br/>
            </w:r>
            <w:r w:rsidRPr="00007C64">
              <w:rPr>
                <w:sz w:val="14"/>
                <w:szCs w:val="14"/>
                <w:lang w:val="fr-CH"/>
              </w:rPr>
              <w:t>(26 MHz)</w:t>
            </w:r>
          </w:p>
        </w:tc>
        <w:tc>
          <w:tcPr>
            <w:tcW w:w="858" w:type="dxa"/>
            <w:hideMark/>
          </w:tcPr>
          <w:p w:rsidR="00674515" w:rsidRPr="00007C64" w:rsidRDefault="00674515" w:rsidP="00CD33E3">
            <w:pPr>
              <w:pStyle w:val="Tabletext"/>
              <w:jc w:val="center"/>
              <w:rPr>
                <w:sz w:val="14"/>
                <w:szCs w:val="14"/>
                <w:lang w:val="fr-CH"/>
              </w:rPr>
            </w:pPr>
            <w:r w:rsidRPr="00007C64">
              <w:rPr>
                <w:sz w:val="14"/>
                <w:szCs w:val="14"/>
                <w:lang w:val="fr-CH"/>
              </w:rPr>
              <w:t>36</w:t>
            </w:r>
          </w:p>
        </w:tc>
        <w:tc>
          <w:tcPr>
            <w:tcW w:w="882" w:type="dxa"/>
          </w:tcPr>
          <w:p w:rsidR="00674515" w:rsidRPr="00007C64" w:rsidRDefault="00674515" w:rsidP="00CD33E3">
            <w:pPr>
              <w:pStyle w:val="Tabletext"/>
              <w:jc w:val="center"/>
              <w:rPr>
                <w:sz w:val="14"/>
                <w:szCs w:val="14"/>
                <w:lang w:val="fr-CH"/>
              </w:rPr>
            </w:pPr>
            <w:r w:rsidRPr="00007C64">
              <w:rPr>
                <w:sz w:val="14"/>
                <w:szCs w:val="14"/>
                <w:lang w:val="fr-CH"/>
              </w:rPr>
              <w:t>−49</w:t>
            </w:r>
          </w:p>
        </w:tc>
        <w:tc>
          <w:tcPr>
            <w:tcW w:w="883" w:type="dxa"/>
          </w:tcPr>
          <w:p w:rsidR="00674515" w:rsidRPr="00007C64" w:rsidRDefault="00674515" w:rsidP="00CD33E3">
            <w:pPr>
              <w:pStyle w:val="Tabletext"/>
              <w:jc w:val="center"/>
              <w:rPr>
                <w:sz w:val="14"/>
                <w:szCs w:val="14"/>
                <w:lang w:val="fr-CH"/>
              </w:rPr>
            </w:pPr>
            <w:r w:rsidRPr="00007C64">
              <w:rPr>
                <w:sz w:val="14"/>
                <w:szCs w:val="14"/>
                <w:lang w:val="fr-CH"/>
              </w:rPr>
              <w:t>−39</w:t>
            </w:r>
          </w:p>
        </w:tc>
        <w:tc>
          <w:tcPr>
            <w:tcW w:w="881" w:type="dxa"/>
          </w:tcPr>
          <w:p w:rsidR="00674515" w:rsidRPr="00007C64" w:rsidRDefault="00674515" w:rsidP="00CD33E3">
            <w:pPr>
              <w:pStyle w:val="Tabletext"/>
              <w:jc w:val="center"/>
              <w:rPr>
                <w:sz w:val="14"/>
                <w:szCs w:val="14"/>
                <w:lang w:val="fr-CH"/>
              </w:rPr>
            </w:pPr>
            <w:r w:rsidRPr="00007C64">
              <w:rPr>
                <w:sz w:val="14"/>
                <w:szCs w:val="14"/>
                <w:lang w:val="fr-CH"/>
              </w:rPr>
              <w:t>−18</w:t>
            </w:r>
          </w:p>
        </w:tc>
        <w:tc>
          <w:tcPr>
            <w:tcW w:w="879" w:type="dxa"/>
          </w:tcPr>
          <w:p w:rsidR="00674515" w:rsidRPr="00007C64" w:rsidRDefault="00674515" w:rsidP="00CD33E3">
            <w:pPr>
              <w:pStyle w:val="Tabletext"/>
              <w:jc w:val="center"/>
              <w:rPr>
                <w:sz w:val="14"/>
                <w:szCs w:val="14"/>
                <w:lang w:val="fr-CH"/>
              </w:rPr>
            </w:pPr>
            <w:r w:rsidRPr="00007C64">
              <w:rPr>
                <w:sz w:val="14"/>
                <w:szCs w:val="14"/>
                <w:lang w:val="fr-CH"/>
              </w:rPr>
              <w:t>−2</w:t>
            </w:r>
          </w:p>
        </w:tc>
        <w:tc>
          <w:tcPr>
            <w:tcW w:w="859" w:type="dxa"/>
          </w:tcPr>
          <w:p w:rsidR="00674515" w:rsidRPr="00007C64" w:rsidRDefault="00674515" w:rsidP="00CD33E3">
            <w:pPr>
              <w:pStyle w:val="Tabletext"/>
              <w:jc w:val="center"/>
              <w:rPr>
                <w:sz w:val="14"/>
                <w:szCs w:val="14"/>
                <w:lang w:val="fr-CH"/>
              </w:rPr>
            </w:pPr>
            <w:r w:rsidRPr="00007C64">
              <w:rPr>
                <w:sz w:val="14"/>
                <w:szCs w:val="14"/>
                <w:lang w:val="fr-CH"/>
              </w:rPr>
              <w:t>20</w:t>
            </w:r>
          </w:p>
        </w:tc>
        <w:tc>
          <w:tcPr>
            <w:tcW w:w="883" w:type="dxa"/>
          </w:tcPr>
          <w:p w:rsidR="00674515" w:rsidRPr="00007C64" w:rsidRDefault="00674515" w:rsidP="00CD33E3">
            <w:pPr>
              <w:pStyle w:val="Tabletext"/>
              <w:jc w:val="center"/>
              <w:rPr>
                <w:sz w:val="14"/>
                <w:szCs w:val="14"/>
                <w:lang w:val="fr-CH"/>
              </w:rPr>
            </w:pPr>
            <w:r w:rsidRPr="00007C64">
              <w:rPr>
                <w:sz w:val="14"/>
                <w:szCs w:val="14"/>
                <w:lang w:val="fr-CH"/>
              </w:rPr>
              <w:t>−47</w:t>
            </w:r>
          </w:p>
        </w:tc>
        <w:tc>
          <w:tcPr>
            <w:tcW w:w="883" w:type="dxa"/>
          </w:tcPr>
          <w:p w:rsidR="00674515" w:rsidRPr="00007C64" w:rsidRDefault="00674515" w:rsidP="00CD33E3">
            <w:pPr>
              <w:pStyle w:val="Tabletext"/>
              <w:jc w:val="center"/>
              <w:rPr>
                <w:sz w:val="14"/>
                <w:szCs w:val="14"/>
                <w:lang w:val="fr-CH"/>
              </w:rPr>
            </w:pPr>
            <w:r w:rsidRPr="00007C64">
              <w:rPr>
                <w:sz w:val="14"/>
                <w:szCs w:val="14"/>
                <w:lang w:val="fr-CH"/>
              </w:rPr>
              <w:t>−45</w:t>
            </w:r>
          </w:p>
        </w:tc>
        <w:tc>
          <w:tcPr>
            <w:tcW w:w="881" w:type="dxa"/>
          </w:tcPr>
          <w:p w:rsidR="00674515" w:rsidRPr="00007C64" w:rsidRDefault="00674515" w:rsidP="00CD33E3">
            <w:pPr>
              <w:pStyle w:val="Tabletext"/>
              <w:jc w:val="center"/>
              <w:rPr>
                <w:sz w:val="14"/>
                <w:szCs w:val="14"/>
                <w:lang w:val="fr-CH"/>
              </w:rPr>
            </w:pPr>
            <w:r w:rsidRPr="00007C64">
              <w:rPr>
                <w:sz w:val="14"/>
                <w:szCs w:val="14"/>
                <w:lang w:val="fr-CH"/>
              </w:rPr>
              <w:t>−6</w:t>
            </w:r>
          </w:p>
        </w:tc>
        <w:tc>
          <w:tcPr>
            <w:tcW w:w="881" w:type="dxa"/>
          </w:tcPr>
          <w:p w:rsidR="00674515" w:rsidRPr="00007C64" w:rsidRDefault="00674515" w:rsidP="00CD33E3">
            <w:pPr>
              <w:pStyle w:val="Tabletext"/>
              <w:jc w:val="center"/>
              <w:rPr>
                <w:sz w:val="14"/>
                <w:szCs w:val="14"/>
                <w:lang w:val="fr-CH"/>
              </w:rPr>
            </w:pPr>
            <w:r w:rsidRPr="00007C64">
              <w:rPr>
                <w:sz w:val="14"/>
                <w:szCs w:val="14"/>
                <w:lang w:val="fr-CH"/>
              </w:rPr>
              <w:t>2</w:t>
            </w:r>
          </w:p>
        </w:tc>
      </w:tr>
      <w:tr w:rsidR="00674515" w:rsidRPr="00007C64" w:rsidTr="00CD33E3">
        <w:trPr>
          <w:trHeight w:val="125"/>
          <w:jc w:val="center"/>
        </w:trPr>
        <w:tc>
          <w:tcPr>
            <w:tcW w:w="869" w:type="dxa"/>
            <w:hideMark/>
          </w:tcPr>
          <w:p w:rsidR="00674515" w:rsidRPr="00007C64" w:rsidRDefault="00674515" w:rsidP="00CD33E3">
            <w:pPr>
              <w:pStyle w:val="Tabletext"/>
              <w:jc w:val="center"/>
              <w:rPr>
                <w:sz w:val="14"/>
                <w:szCs w:val="14"/>
                <w:lang w:val="fr-CH"/>
              </w:rPr>
            </w:pPr>
            <w:r w:rsidRPr="00007C64">
              <w:rPr>
                <w:sz w:val="14"/>
                <w:szCs w:val="14"/>
                <w:lang w:val="fr-CH"/>
              </w:rPr>
              <w:t>4/</w:t>
            </w:r>
            <w:r w:rsidR="00CD33E3" w:rsidRPr="00007C64">
              <w:rPr>
                <w:sz w:val="14"/>
                <w:szCs w:val="14"/>
                <w:lang w:val="fr-CH"/>
              </w:rPr>
              <w:br/>
            </w:r>
            <w:r w:rsidRPr="00007C64">
              <w:rPr>
                <w:sz w:val="14"/>
                <w:szCs w:val="14"/>
                <w:lang w:val="fr-CH"/>
              </w:rPr>
              <w:t>(34 MHz)</w:t>
            </w:r>
          </w:p>
        </w:tc>
        <w:tc>
          <w:tcPr>
            <w:tcW w:w="858" w:type="dxa"/>
            <w:hideMark/>
          </w:tcPr>
          <w:p w:rsidR="00674515" w:rsidRPr="00007C64" w:rsidRDefault="00674515" w:rsidP="00CD33E3">
            <w:pPr>
              <w:pStyle w:val="Tabletext"/>
              <w:jc w:val="center"/>
              <w:rPr>
                <w:sz w:val="14"/>
                <w:szCs w:val="14"/>
                <w:lang w:val="fr-CH"/>
              </w:rPr>
            </w:pPr>
            <w:r w:rsidRPr="00007C64">
              <w:rPr>
                <w:sz w:val="14"/>
                <w:szCs w:val="14"/>
                <w:lang w:val="fr-CH"/>
              </w:rPr>
              <w:t>24</w:t>
            </w:r>
          </w:p>
        </w:tc>
        <w:tc>
          <w:tcPr>
            <w:tcW w:w="882" w:type="dxa"/>
          </w:tcPr>
          <w:p w:rsidR="00674515" w:rsidRPr="00007C64" w:rsidRDefault="00674515" w:rsidP="00CD33E3">
            <w:pPr>
              <w:pStyle w:val="Tabletext"/>
              <w:jc w:val="center"/>
              <w:rPr>
                <w:sz w:val="14"/>
                <w:szCs w:val="14"/>
                <w:lang w:val="fr-CH"/>
              </w:rPr>
            </w:pPr>
            <w:r w:rsidRPr="00007C64">
              <w:rPr>
                <w:sz w:val="14"/>
                <w:szCs w:val="14"/>
                <w:lang w:val="fr-CH"/>
              </w:rPr>
              <w:t>−58</w:t>
            </w:r>
          </w:p>
        </w:tc>
        <w:tc>
          <w:tcPr>
            <w:tcW w:w="883" w:type="dxa"/>
          </w:tcPr>
          <w:p w:rsidR="00674515" w:rsidRPr="00007C64" w:rsidRDefault="00674515" w:rsidP="00CD33E3">
            <w:pPr>
              <w:pStyle w:val="Tabletext"/>
              <w:jc w:val="center"/>
              <w:rPr>
                <w:sz w:val="14"/>
                <w:szCs w:val="14"/>
                <w:lang w:val="fr-CH"/>
              </w:rPr>
            </w:pPr>
            <w:r w:rsidRPr="00007C64">
              <w:rPr>
                <w:sz w:val="14"/>
                <w:szCs w:val="14"/>
                <w:lang w:val="fr-CH"/>
              </w:rPr>
              <w:t>−55</w:t>
            </w:r>
          </w:p>
        </w:tc>
        <w:tc>
          <w:tcPr>
            <w:tcW w:w="881" w:type="dxa"/>
          </w:tcPr>
          <w:p w:rsidR="00674515" w:rsidRPr="00007C64" w:rsidRDefault="00674515" w:rsidP="00CD33E3">
            <w:pPr>
              <w:pStyle w:val="Tabletext"/>
              <w:jc w:val="center"/>
              <w:rPr>
                <w:sz w:val="14"/>
                <w:szCs w:val="14"/>
                <w:lang w:val="fr-CH"/>
              </w:rPr>
            </w:pPr>
            <w:r w:rsidRPr="00007C64">
              <w:rPr>
                <w:sz w:val="14"/>
                <w:szCs w:val="14"/>
                <w:lang w:val="fr-CH"/>
              </w:rPr>
              <w:t>−13</w:t>
            </w:r>
          </w:p>
        </w:tc>
        <w:tc>
          <w:tcPr>
            <w:tcW w:w="879" w:type="dxa"/>
          </w:tcPr>
          <w:p w:rsidR="00674515" w:rsidRPr="00007C64" w:rsidRDefault="00674515" w:rsidP="00CD33E3">
            <w:pPr>
              <w:pStyle w:val="Tabletext"/>
              <w:jc w:val="center"/>
              <w:rPr>
                <w:sz w:val="14"/>
                <w:szCs w:val="14"/>
                <w:lang w:val="fr-CH"/>
              </w:rPr>
            </w:pPr>
            <w:r w:rsidRPr="00007C64">
              <w:rPr>
                <w:sz w:val="14"/>
                <w:szCs w:val="14"/>
                <w:lang w:val="fr-CH"/>
              </w:rPr>
              <w:t>−8</w:t>
            </w:r>
          </w:p>
        </w:tc>
        <w:tc>
          <w:tcPr>
            <w:tcW w:w="859" w:type="dxa"/>
          </w:tcPr>
          <w:p w:rsidR="00674515" w:rsidRPr="00007C64" w:rsidRDefault="00674515" w:rsidP="00CD33E3">
            <w:pPr>
              <w:pStyle w:val="Tabletext"/>
              <w:jc w:val="center"/>
              <w:rPr>
                <w:sz w:val="14"/>
                <w:szCs w:val="14"/>
                <w:lang w:val="fr-CH"/>
              </w:rPr>
            </w:pPr>
            <w:r w:rsidRPr="00007C64">
              <w:rPr>
                <w:sz w:val="14"/>
                <w:szCs w:val="14"/>
                <w:lang w:val="fr-CH"/>
              </w:rPr>
              <w:t>12</w:t>
            </w:r>
          </w:p>
        </w:tc>
        <w:tc>
          <w:tcPr>
            <w:tcW w:w="883" w:type="dxa"/>
          </w:tcPr>
          <w:p w:rsidR="00674515" w:rsidRPr="00007C64" w:rsidRDefault="00674515" w:rsidP="00CD33E3">
            <w:pPr>
              <w:pStyle w:val="Tabletext"/>
              <w:jc w:val="center"/>
              <w:rPr>
                <w:sz w:val="14"/>
                <w:szCs w:val="14"/>
                <w:lang w:val="fr-CH"/>
              </w:rPr>
            </w:pPr>
            <w:r w:rsidRPr="00007C64">
              <w:rPr>
                <w:sz w:val="14"/>
                <w:szCs w:val="14"/>
                <w:lang w:val="fr-CH"/>
              </w:rPr>
              <w:t>−52</w:t>
            </w:r>
          </w:p>
        </w:tc>
        <w:tc>
          <w:tcPr>
            <w:tcW w:w="883" w:type="dxa"/>
          </w:tcPr>
          <w:p w:rsidR="00674515" w:rsidRPr="00007C64" w:rsidRDefault="00674515" w:rsidP="00CD33E3">
            <w:pPr>
              <w:pStyle w:val="Tabletext"/>
              <w:jc w:val="center"/>
              <w:rPr>
                <w:sz w:val="14"/>
                <w:szCs w:val="14"/>
                <w:lang w:val="fr-CH"/>
              </w:rPr>
            </w:pPr>
            <w:r w:rsidRPr="00007C64">
              <w:rPr>
                <w:sz w:val="14"/>
                <w:szCs w:val="14"/>
                <w:lang w:val="fr-CH"/>
              </w:rPr>
              <w:t>−48</w:t>
            </w:r>
          </w:p>
        </w:tc>
        <w:tc>
          <w:tcPr>
            <w:tcW w:w="881" w:type="dxa"/>
          </w:tcPr>
          <w:p w:rsidR="00674515" w:rsidRPr="00007C64" w:rsidRDefault="00674515" w:rsidP="00CD33E3">
            <w:pPr>
              <w:pStyle w:val="Tabletext"/>
              <w:jc w:val="center"/>
              <w:rPr>
                <w:sz w:val="14"/>
                <w:szCs w:val="14"/>
                <w:lang w:val="fr-CH"/>
              </w:rPr>
            </w:pPr>
            <w:r w:rsidRPr="00007C64">
              <w:rPr>
                <w:sz w:val="14"/>
                <w:szCs w:val="14"/>
                <w:lang w:val="fr-CH"/>
              </w:rPr>
              <w:t>−10</w:t>
            </w:r>
          </w:p>
        </w:tc>
        <w:tc>
          <w:tcPr>
            <w:tcW w:w="881" w:type="dxa"/>
          </w:tcPr>
          <w:p w:rsidR="00674515" w:rsidRPr="00007C64" w:rsidRDefault="00674515" w:rsidP="00CD33E3">
            <w:pPr>
              <w:pStyle w:val="Tabletext"/>
              <w:jc w:val="center"/>
              <w:rPr>
                <w:sz w:val="14"/>
                <w:szCs w:val="14"/>
                <w:lang w:val="fr-CH"/>
              </w:rPr>
            </w:pPr>
            <w:r w:rsidRPr="00007C64">
              <w:rPr>
                <w:sz w:val="14"/>
                <w:szCs w:val="14"/>
                <w:lang w:val="fr-CH"/>
              </w:rPr>
              <w:t>4</w:t>
            </w:r>
          </w:p>
        </w:tc>
      </w:tr>
      <w:tr w:rsidR="00674515" w:rsidRPr="00007C64" w:rsidTr="00CD33E3">
        <w:trPr>
          <w:trHeight w:val="125"/>
          <w:jc w:val="center"/>
        </w:trPr>
        <w:tc>
          <w:tcPr>
            <w:tcW w:w="869" w:type="dxa"/>
            <w:hideMark/>
          </w:tcPr>
          <w:p w:rsidR="00674515" w:rsidRPr="00007C64" w:rsidRDefault="00674515" w:rsidP="00CD33E3">
            <w:pPr>
              <w:pStyle w:val="Tabletext"/>
              <w:jc w:val="center"/>
              <w:rPr>
                <w:sz w:val="14"/>
                <w:szCs w:val="14"/>
                <w:lang w:val="fr-CH"/>
              </w:rPr>
            </w:pPr>
            <w:r w:rsidRPr="00007C64">
              <w:rPr>
                <w:sz w:val="14"/>
                <w:szCs w:val="14"/>
                <w:lang w:val="fr-CH"/>
              </w:rPr>
              <w:t>5/</w:t>
            </w:r>
            <w:r w:rsidR="00CD33E3" w:rsidRPr="00007C64">
              <w:rPr>
                <w:sz w:val="14"/>
                <w:szCs w:val="14"/>
                <w:lang w:val="fr-CH"/>
              </w:rPr>
              <w:br/>
            </w:r>
            <w:r w:rsidRPr="00007C64">
              <w:rPr>
                <w:sz w:val="14"/>
                <w:szCs w:val="14"/>
                <w:lang w:val="fr-CH"/>
              </w:rPr>
              <w:t>(42 MHz)</w:t>
            </w:r>
          </w:p>
        </w:tc>
        <w:tc>
          <w:tcPr>
            <w:tcW w:w="858" w:type="dxa"/>
            <w:hideMark/>
          </w:tcPr>
          <w:p w:rsidR="00674515" w:rsidRPr="00007C64" w:rsidRDefault="00674515" w:rsidP="00CD33E3">
            <w:pPr>
              <w:pStyle w:val="Tabletext"/>
              <w:jc w:val="center"/>
              <w:rPr>
                <w:sz w:val="14"/>
                <w:szCs w:val="14"/>
                <w:lang w:val="fr-CH"/>
              </w:rPr>
            </w:pPr>
            <w:r w:rsidRPr="00007C64">
              <w:rPr>
                <w:sz w:val="14"/>
                <w:szCs w:val="14"/>
                <w:lang w:val="fr-CH"/>
              </w:rPr>
              <w:t>24</w:t>
            </w:r>
          </w:p>
        </w:tc>
        <w:tc>
          <w:tcPr>
            <w:tcW w:w="882" w:type="dxa"/>
          </w:tcPr>
          <w:p w:rsidR="00674515" w:rsidRPr="00007C64" w:rsidRDefault="00674515" w:rsidP="00CD33E3">
            <w:pPr>
              <w:pStyle w:val="Tabletext"/>
              <w:jc w:val="center"/>
              <w:rPr>
                <w:sz w:val="14"/>
                <w:szCs w:val="14"/>
                <w:lang w:val="fr-CH"/>
              </w:rPr>
            </w:pPr>
            <w:r w:rsidRPr="00007C64">
              <w:rPr>
                <w:sz w:val="14"/>
                <w:szCs w:val="14"/>
                <w:lang w:val="fr-CH"/>
              </w:rPr>
              <w:t>−64</w:t>
            </w:r>
          </w:p>
        </w:tc>
        <w:tc>
          <w:tcPr>
            <w:tcW w:w="883" w:type="dxa"/>
          </w:tcPr>
          <w:p w:rsidR="00674515" w:rsidRPr="00007C64" w:rsidRDefault="00674515" w:rsidP="00CD33E3">
            <w:pPr>
              <w:pStyle w:val="Tabletext"/>
              <w:jc w:val="center"/>
              <w:rPr>
                <w:sz w:val="14"/>
                <w:szCs w:val="14"/>
                <w:lang w:val="fr-CH"/>
              </w:rPr>
            </w:pPr>
            <w:r w:rsidRPr="00007C64">
              <w:rPr>
                <w:sz w:val="14"/>
                <w:szCs w:val="14"/>
                <w:lang w:val="fr-CH"/>
              </w:rPr>
              <w:t>−63</w:t>
            </w:r>
          </w:p>
        </w:tc>
        <w:tc>
          <w:tcPr>
            <w:tcW w:w="881" w:type="dxa"/>
          </w:tcPr>
          <w:p w:rsidR="00674515" w:rsidRPr="00007C64" w:rsidRDefault="00674515" w:rsidP="00CD33E3">
            <w:pPr>
              <w:pStyle w:val="Tabletext"/>
              <w:jc w:val="center"/>
              <w:rPr>
                <w:sz w:val="14"/>
                <w:szCs w:val="14"/>
                <w:lang w:val="fr-CH"/>
              </w:rPr>
            </w:pPr>
            <w:r w:rsidRPr="00007C64">
              <w:rPr>
                <w:sz w:val="14"/>
                <w:szCs w:val="14"/>
                <w:lang w:val="fr-CH"/>
              </w:rPr>
              <w:t>−8</w:t>
            </w:r>
          </w:p>
        </w:tc>
        <w:tc>
          <w:tcPr>
            <w:tcW w:w="879" w:type="dxa"/>
          </w:tcPr>
          <w:p w:rsidR="00674515" w:rsidRPr="00007C64" w:rsidRDefault="00674515" w:rsidP="00CD33E3">
            <w:pPr>
              <w:pStyle w:val="Tabletext"/>
              <w:jc w:val="center"/>
              <w:rPr>
                <w:sz w:val="14"/>
                <w:szCs w:val="14"/>
                <w:lang w:val="fr-CH"/>
              </w:rPr>
            </w:pPr>
            <w:r w:rsidRPr="00007C64">
              <w:rPr>
                <w:sz w:val="14"/>
                <w:szCs w:val="14"/>
                <w:lang w:val="fr-CH"/>
              </w:rPr>
              <w:t>−4</w:t>
            </w:r>
          </w:p>
        </w:tc>
        <w:tc>
          <w:tcPr>
            <w:tcW w:w="859" w:type="dxa"/>
          </w:tcPr>
          <w:p w:rsidR="00674515" w:rsidRPr="00007C64" w:rsidRDefault="00674515" w:rsidP="00CD33E3">
            <w:pPr>
              <w:pStyle w:val="Tabletext"/>
              <w:jc w:val="center"/>
              <w:rPr>
                <w:sz w:val="14"/>
                <w:szCs w:val="14"/>
                <w:lang w:val="fr-CH"/>
              </w:rPr>
            </w:pPr>
            <w:r w:rsidRPr="00007C64">
              <w:rPr>
                <w:sz w:val="14"/>
                <w:szCs w:val="14"/>
                <w:lang w:val="fr-CH"/>
              </w:rPr>
              <w:t>12</w:t>
            </w:r>
          </w:p>
        </w:tc>
        <w:tc>
          <w:tcPr>
            <w:tcW w:w="883" w:type="dxa"/>
          </w:tcPr>
          <w:p w:rsidR="00674515" w:rsidRPr="00007C64" w:rsidRDefault="00674515" w:rsidP="00CD33E3">
            <w:pPr>
              <w:pStyle w:val="Tabletext"/>
              <w:jc w:val="center"/>
              <w:rPr>
                <w:sz w:val="14"/>
                <w:szCs w:val="14"/>
                <w:lang w:val="fr-CH"/>
              </w:rPr>
            </w:pPr>
            <w:r w:rsidRPr="00007C64">
              <w:rPr>
                <w:sz w:val="14"/>
                <w:szCs w:val="14"/>
                <w:lang w:val="fr-CH"/>
              </w:rPr>
              <w:t>−53</w:t>
            </w:r>
          </w:p>
        </w:tc>
        <w:tc>
          <w:tcPr>
            <w:tcW w:w="883" w:type="dxa"/>
          </w:tcPr>
          <w:p w:rsidR="00674515" w:rsidRPr="00007C64" w:rsidRDefault="00674515" w:rsidP="00CD33E3">
            <w:pPr>
              <w:pStyle w:val="Tabletext"/>
              <w:jc w:val="center"/>
              <w:rPr>
                <w:sz w:val="14"/>
                <w:szCs w:val="14"/>
                <w:lang w:val="fr-CH"/>
              </w:rPr>
            </w:pPr>
            <w:r w:rsidRPr="00007C64">
              <w:rPr>
                <w:sz w:val="14"/>
                <w:szCs w:val="14"/>
                <w:lang w:val="fr-CH"/>
              </w:rPr>
              <w:t>−49</w:t>
            </w:r>
          </w:p>
        </w:tc>
        <w:tc>
          <w:tcPr>
            <w:tcW w:w="881" w:type="dxa"/>
          </w:tcPr>
          <w:p w:rsidR="00674515" w:rsidRPr="00007C64" w:rsidRDefault="00674515" w:rsidP="00CD33E3">
            <w:pPr>
              <w:pStyle w:val="Tabletext"/>
              <w:jc w:val="center"/>
              <w:rPr>
                <w:sz w:val="14"/>
                <w:szCs w:val="14"/>
                <w:lang w:val="fr-CH"/>
              </w:rPr>
            </w:pPr>
            <w:r w:rsidRPr="00007C64">
              <w:rPr>
                <w:sz w:val="14"/>
                <w:szCs w:val="14"/>
                <w:lang w:val="fr-CH"/>
              </w:rPr>
              <w:t>−10</w:t>
            </w:r>
          </w:p>
        </w:tc>
        <w:tc>
          <w:tcPr>
            <w:tcW w:w="881" w:type="dxa"/>
          </w:tcPr>
          <w:p w:rsidR="00674515" w:rsidRPr="00007C64" w:rsidRDefault="00674515" w:rsidP="00CD33E3">
            <w:pPr>
              <w:pStyle w:val="Tabletext"/>
              <w:jc w:val="center"/>
              <w:rPr>
                <w:sz w:val="14"/>
                <w:szCs w:val="14"/>
                <w:lang w:val="fr-CH"/>
              </w:rPr>
            </w:pPr>
            <w:r w:rsidRPr="00007C64">
              <w:rPr>
                <w:sz w:val="14"/>
                <w:szCs w:val="14"/>
                <w:lang w:val="fr-CH"/>
              </w:rPr>
              <w:t>5</w:t>
            </w:r>
          </w:p>
        </w:tc>
      </w:tr>
      <w:tr w:rsidR="00674515" w:rsidRPr="00007C64" w:rsidTr="00CD33E3">
        <w:trPr>
          <w:trHeight w:val="125"/>
          <w:jc w:val="center"/>
        </w:trPr>
        <w:tc>
          <w:tcPr>
            <w:tcW w:w="869" w:type="dxa"/>
            <w:hideMark/>
          </w:tcPr>
          <w:p w:rsidR="00674515" w:rsidRPr="00007C64" w:rsidRDefault="00674515" w:rsidP="00CD33E3">
            <w:pPr>
              <w:pStyle w:val="Tabletext"/>
              <w:jc w:val="center"/>
              <w:rPr>
                <w:sz w:val="14"/>
                <w:szCs w:val="14"/>
                <w:lang w:val="fr-CH"/>
              </w:rPr>
            </w:pPr>
            <w:r w:rsidRPr="00007C64">
              <w:rPr>
                <w:sz w:val="14"/>
                <w:szCs w:val="14"/>
                <w:lang w:val="fr-CH"/>
              </w:rPr>
              <w:t>6/</w:t>
            </w:r>
            <w:r w:rsidR="00CD33E3" w:rsidRPr="00007C64">
              <w:rPr>
                <w:sz w:val="14"/>
                <w:szCs w:val="14"/>
                <w:lang w:val="fr-CH"/>
              </w:rPr>
              <w:br/>
            </w:r>
            <w:r w:rsidRPr="00007C64">
              <w:rPr>
                <w:sz w:val="14"/>
                <w:szCs w:val="14"/>
                <w:lang w:val="fr-CH"/>
              </w:rPr>
              <w:t>(50 MHz)</w:t>
            </w:r>
          </w:p>
        </w:tc>
        <w:tc>
          <w:tcPr>
            <w:tcW w:w="858" w:type="dxa"/>
            <w:hideMark/>
          </w:tcPr>
          <w:p w:rsidR="00674515" w:rsidRPr="00007C64" w:rsidRDefault="00674515" w:rsidP="00CD33E3">
            <w:pPr>
              <w:pStyle w:val="Tabletext"/>
              <w:jc w:val="center"/>
              <w:rPr>
                <w:sz w:val="14"/>
                <w:szCs w:val="14"/>
                <w:lang w:val="fr-CH"/>
              </w:rPr>
            </w:pPr>
            <w:r w:rsidRPr="00007C64">
              <w:rPr>
                <w:sz w:val="14"/>
                <w:szCs w:val="14"/>
                <w:lang w:val="fr-CH"/>
              </w:rPr>
              <w:t>24</w:t>
            </w:r>
          </w:p>
        </w:tc>
        <w:tc>
          <w:tcPr>
            <w:tcW w:w="882" w:type="dxa"/>
          </w:tcPr>
          <w:p w:rsidR="00674515" w:rsidRPr="00007C64" w:rsidRDefault="00674515" w:rsidP="00CD33E3">
            <w:pPr>
              <w:pStyle w:val="Tabletext"/>
              <w:jc w:val="center"/>
              <w:rPr>
                <w:sz w:val="14"/>
                <w:szCs w:val="14"/>
                <w:lang w:val="fr-CH"/>
              </w:rPr>
            </w:pPr>
            <w:r w:rsidRPr="00007C64">
              <w:rPr>
                <w:sz w:val="14"/>
                <w:szCs w:val="14"/>
                <w:lang w:val="fr-CH"/>
              </w:rPr>
              <w:t>−59</w:t>
            </w:r>
          </w:p>
        </w:tc>
        <w:tc>
          <w:tcPr>
            <w:tcW w:w="883" w:type="dxa"/>
          </w:tcPr>
          <w:p w:rsidR="00674515" w:rsidRPr="00007C64" w:rsidRDefault="00674515" w:rsidP="00CD33E3">
            <w:pPr>
              <w:pStyle w:val="Tabletext"/>
              <w:jc w:val="center"/>
              <w:rPr>
                <w:sz w:val="14"/>
                <w:szCs w:val="14"/>
                <w:lang w:val="fr-CH"/>
              </w:rPr>
            </w:pPr>
            <w:r w:rsidRPr="00007C64">
              <w:rPr>
                <w:sz w:val="14"/>
                <w:szCs w:val="14"/>
                <w:lang w:val="fr-CH"/>
              </w:rPr>
              <w:t>−58</w:t>
            </w:r>
          </w:p>
        </w:tc>
        <w:tc>
          <w:tcPr>
            <w:tcW w:w="881" w:type="dxa"/>
          </w:tcPr>
          <w:p w:rsidR="00674515" w:rsidRPr="00007C64" w:rsidRDefault="00674515" w:rsidP="00CD33E3">
            <w:pPr>
              <w:pStyle w:val="Tabletext"/>
              <w:jc w:val="center"/>
              <w:rPr>
                <w:sz w:val="14"/>
                <w:szCs w:val="14"/>
                <w:lang w:val="fr-CH"/>
              </w:rPr>
            </w:pPr>
            <w:r w:rsidRPr="00007C64">
              <w:rPr>
                <w:sz w:val="14"/>
                <w:szCs w:val="14"/>
                <w:lang w:val="fr-CH"/>
              </w:rPr>
              <w:t>−5</w:t>
            </w:r>
          </w:p>
        </w:tc>
        <w:tc>
          <w:tcPr>
            <w:tcW w:w="879" w:type="dxa"/>
          </w:tcPr>
          <w:p w:rsidR="00674515" w:rsidRPr="00007C64" w:rsidRDefault="00674515" w:rsidP="00CD33E3">
            <w:pPr>
              <w:pStyle w:val="Tabletext"/>
              <w:jc w:val="center"/>
              <w:rPr>
                <w:sz w:val="14"/>
                <w:szCs w:val="14"/>
                <w:lang w:val="fr-CH"/>
              </w:rPr>
            </w:pPr>
            <w:r w:rsidRPr="00007C64">
              <w:rPr>
                <w:sz w:val="14"/>
                <w:szCs w:val="14"/>
                <w:lang w:val="fr-CH"/>
              </w:rPr>
              <w:t>−1</w:t>
            </w:r>
          </w:p>
        </w:tc>
        <w:tc>
          <w:tcPr>
            <w:tcW w:w="859" w:type="dxa"/>
          </w:tcPr>
          <w:p w:rsidR="00674515" w:rsidRPr="00007C64" w:rsidRDefault="00674515" w:rsidP="00CD33E3">
            <w:pPr>
              <w:pStyle w:val="Tabletext"/>
              <w:jc w:val="center"/>
              <w:rPr>
                <w:sz w:val="14"/>
                <w:szCs w:val="14"/>
                <w:lang w:val="fr-CH"/>
              </w:rPr>
            </w:pPr>
            <w:r w:rsidRPr="00007C64">
              <w:rPr>
                <w:sz w:val="14"/>
                <w:szCs w:val="14"/>
                <w:lang w:val="fr-CH"/>
              </w:rPr>
              <w:t>12</w:t>
            </w:r>
          </w:p>
        </w:tc>
        <w:tc>
          <w:tcPr>
            <w:tcW w:w="883" w:type="dxa"/>
          </w:tcPr>
          <w:p w:rsidR="00674515" w:rsidRPr="00007C64" w:rsidRDefault="00674515" w:rsidP="00CD33E3">
            <w:pPr>
              <w:pStyle w:val="Tabletext"/>
              <w:jc w:val="center"/>
              <w:rPr>
                <w:sz w:val="14"/>
                <w:szCs w:val="14"/>
                <w:lang w:val="fr-CH"/>
              </w:rPr>
            </w:pPr>
            <w:r w:rsidRPr="00007C64">
              <w:rPr>
                <w:sz w:val="14"/>
                <w:szCs w:val="14"/>
                <w:lang w:val="fr-CH"/>
              </w:rPr>
              <w:t>−54</w:t>
            </w:r>
          </w:p>
        </w:tc>
        <w:tc>
          <w:tcPr>
            <w:tcW w:w="883" w:type="dxa"/>
          </w:tcPr>
          <w:p w:rsidR="00674515" w:rsidRPr="00007C64" w:rsidRDefault="00674515" w:rsidP="00CD33E3">
            <w:pPr>
              <w:pStyle w:val="Tabletext"/>
              <w:jc w:val="center"/>
              <w:rPr>
                <w:sz w:val="14"/>
                <w:szCs w:val="14"/>
                <w:lang w:val="fr-CH"/>
              </w:rPr>
            </w:pPr>
            <w:r w:rsidRPr="00007C64">
              <w:rPr>
                <w:sz w:val="14"/>
                <w:szCs w:val="14"/>
                <w:lang w:val="fr-CH"/>
              </w:rPr>
              <w:t>−50</w:t>
            </w:r>
          </w:p>
        </w:tc>
        <w:tc>
          <w:tcPr>
            <w:tcW w:w="881" w:type="dxa"/>
          </w:tcPr>
          <w:p w:rsidR="00674515" w:rsidRPr="00007C64" w:rsidRDefault="00674515" w:rsidP="00CD33E3">
            <w:pPr>
              <w:pStyle w:val="Tabletext"/>
              <w:jc w:val="center"/>
              <w:rPr>
                <w:sz w:val="14"/>
                <w:szCs w:val="14"/>
                <w:lang w:val="fr-CH"/>
              </w:rPr>
            </w:pPr>
            <w:r w:rsidRPr="00007C64">
              <w:rPr>
                <w:sz w:val="14"/>
                <w:szCs w:val="14"/>
                <w:lang w:val="fr-CH"/>
              </w:rPr>
              <w:t>−9</w:t>
            </w:r>
          </w:p>
        </w:tc>
        <w:tc>
          <w:tcPr>
            <w:tcW w:w="881" w:type="dxa"/>
          </w:tcPr>
          <w:p w:rsidR="00674515" w:rsidRPr="00007C64" w:rsidRDefault="00674515" w:rsidP="00CD33E3">
            <w:pPr>
              <w:pStyle w:val="Tabletext"/>
              <w:jc w:val="center"/>
              <w:rPr>
                <w:sz w:val="14"/>
                <w:szCs w:val="14"/>
                <w:lang w:val="fr-CH"/>
              </w:rPr>
            </w:pPr>
            <w:r w:rsidRPr="00007C64">
              <w:rPr>
                <w:sz w:val="14"/>
                <w:szCs w:val="14"/>
                <w:lang w:val="fr-CH"/>
              </w:rPr>
              <w:t>4</w:t>
            </w:r>
          </w:p>
        </w:tc>
      </w:tr>
      <w:tr w:rsidR="00674515" w:rsidRPr="00007C64" w:rsidTr="00CD33E3">
        <w:trPr>
          <w:trHeight w:val="125"/>
          <w:jc w:val="center"/>
        </w:trPr>
        <w:tc>
          <w:tcPr>
            <w:tcW w:w="869" w:type="dxa"/>
            <w:hideMark/>
          </w:tcPr>
          <w:p w:rsidR="00674515" w:rsidRPr="00007C64" w:rsidRDefault="00674515" w:rsidP="00CD33E3">
            <w:pPr>
              <w:pStyle w:val="Tabletext"/>
              <w:jc w:val="center"/>
              <w:rPr>
                <w:sz w:val="14"/>
                <w:szCs w:val="14"/>
                <w:lang w:val="fr-CH"/>
              </w:rPr>
            </w:pPr>
            <w:r w:rsidRPr="00007C64">
              <w:rPr>
                <w:sz w:val="14"/>
                <w:szCs w:val="14"/>
                <w:lang w:val="fr-CH"/>
              </w:rPr>
              <w:t>7/</w:t>
            </w:r>
            <w:r w:rsidR="00CD33E3" w:rsidRPr="00007C64">
              <w:rPr>
                <w:sz w:val="14"/>
                <w:szCs w:val="14"/>
                <w:lang w:val="fr-CH"/>
              </w:rPr>
              <w:br/>
            </w:r>
            <w:r w:rsidRPr="00007C64">
              <w:rPr>
                <w:sz w:val="14"/>
                <w:szCs w:val="14"/>
                <w:lang w:val="fr-CH"/>
              </w:rPr>
              <w:t>(58 MHz)</w:t>
            </w:r>
          </w:p>
        </w:tc>
        <w:tc>
          <w:tcPr>
            <w:tcW w:w="858" w:type="dxa"/>
            <w:hideMark/>
          </w:tcPr>
          <w:p w:rsidR="00674515" w:rsidRPr="00007C64" w:rsidRDefault="00674515" w:rsidP="00CD33E3">
            <w:pPr>
              <w:pStyle w:val="Tabletext"/>
              <w:jc w:val="center"/>
              <w:rPr>
                <w:sz w:val="14"/>
                <w:szCs w:val="14"/>
                <w:lang w:val="fr-CH"/>
              </w:rPr>
            </w:pPr>
            <w:r w:rsidRPr="00007C64">
              <w:rPr>
                <w:sz w:val="14"/>
                <w:szCs w:val="14"/>
                <w:lang w:val="fr-CH"/>
              </w:rPr>
              <w:t>24</w:t>
            </w:r>
          </w:p>
        </w:tc>
        <w:tc>
          <w:tcPr>
            <w:tcW w:w="882" w:type="dxa"/>
          </w:tcPr>
          <w:p w:rsidR="00674515" w:rsidRPr="00007C64" w:rsidRDefault="00674515" w:rsidP="00CD33E3">
            <w:pPr>
              <w:pStyle w:val="Tabletext"/>
              <w:jc w:val="center"/>
              <w:rPr>
                <w:sz w:val="14"/>
                <w:szCs w:val="14"/>
                <w:lang w:val="fr-CH"/>
              </w:rPr>
            </w:pPr>
            <w:r w:rsidRPr="00007C64">
              <w:rPr>
                <w:sz w:val="14"/>
                <w:szCs w:val="14"/>
                <w:lang w:val="fr-CH"/>
              </w:rPr>
              <w:t>−67</w:t>
            </w:r>
          </w:p>
        </w:tc>
        <w:tc>
          <w:tcPr>
            <w:tcW w:w="883" w:type="dxa"/>
          </w:tcPr>
          <w:p w:rsidR="00674515" w:rsidRPr="00007C64" w:rsidRDefault="00674515" w:rsidP="00CD33E3">
            <w:pPr>
              <w:pStyle w:val="Tabletext"/>
              <w:jc w:val="center"/>
              <w:rPr>
                <w:sz w:val="14"/>
                <w:szCs w:val="14"/>
                <w:lang w:val="fr-CH"/>
              </w:rPr>
            </w:pPr>
            <w:r w:rsidRPr="00007C64">
              <w:rPr>
                <w:sz w:val="14"/>
                <w:szCs w:val="14"/>
                <w:lang w:val="fr-CH"/>
              </w:rPr>
              <w:t>−66</w:t>
            </w:r>
          </w:p>
        </w:tc>
        <w:tc>
          <w:tcPr>
            <w:tcW w:w="881" w:type="dxa"/>
          </w:tcPr>
          <w:p w:rsidR="00674515" w:rsidRPr="00007C64" w:rsidRDefault="00674515" w:rsidP="00CD33E3">
            <w:pPr>
              <w:pStyle w:val="Tabletext"/>
              <w:jc w:val="center"/>
              <w:rPr>
                <w:sz w:val="14"/>
                <w:szCs w:val="14"/>
                <w:lang w:val="fr-CH"/>
              </w:rPr>
            </w:pPr>
            <w:r w:rsidRPr="00007C64">
              <w:rPr>
                <w:sz w:val="14"/>
                <w:szCs w:val="14"/>
                <w:lang w:val="fr-CH"/>
              </w:rPr>
              <w:t>−5</w:t>
            </w:r>
          </w:p>
        </w:tc>
        <w:tc>
          <w:tcPr>
            <w:tcW w:w="879" w:type="dxa"/>
          </w:tcPr>
          <w:p w:rsidR="00674515" w:rsidRPr="00007C64" w:rsidRDefault="00674515" w:rsidP="00CD33E3">
            <w:pPr>
              <w:pStyle w:val="Tabletext"/>
              <w:jc w:val="center"/>
              <w:rPr>
                <w:sz w:val="14"/>
                <w:szCs w:val="14"/>
                <w:lang w:val="fr-CH"/>
              </w:rPr>
            </w:pPr>
            <w:r w:rsidRPr="00007C64">
              <w:rPr>
                <w:sz w:val="14"/>
                <w:szCs w:val="14"/>
                <w:lang w:val="fr-CH"/>
              </w:rPr>
              <w:t>1</w:t>
            </w:r>
          </w:p>
        </w:tc>
        <w:tc>
          <w:tcPr>
            <w:tcW w:w="859" w:type="dxa"/>
          </w:tcPr>
          <w:p w:rsidR="00674515" w:rsidRPr="00007C64" w:rsidRDefault="00674515" w:rsidP="00CD33E3">
            <w:pPr>
              <w:pStyle w:val="Tabletext"/>
              <w:jc w:val="center"/>
              <w:rPr>
                <w:sz w:val="14"/>
                <w:szCs w:val="14"/>
                <w:lang w:val="fr-CH"/>
              </w:rPr>
            </w:pPr>
            <w:r w:rsidRPr="00007C64">
              <w:rPr>
                <w:sz w:val="14"/>
                <w:szCs w:val="14"/>
                <w:lang w:val="fr-CH"/>
              </w:rPr>
              <w:t>12</w:t>
            </w:r>
          </w:p>
        </w:tc>
        <w:tc>
          <w:tcPr>
            <w:tcW w:w="883" w:type="dxa"/>
          </w:tcPr>
          <w:p w:rsidR="00674515" w:rsidRPr="00007C64" w:rsidRDefault="00674515" w:rsidP="00CD33E3">
            <w:pPr>
              <w:pStyle w:val="Tabletext"/>
              <w:jc w:val="center"/>
              <w:rPr>
                <w:sz w:val="14"/>
                <w:szCs w:val="14"/>
                <w:lang w:val="fr-CH"/>
              </w:rPr>
            </w:pPr>
            <w:r w:rsidRPr="00007C64">
              <w:rPr>
                <w:sz w:val="14"/>
                <w:szCs w:val="14"/>
                <w:lang w:val="fr-CH"/>
              </w:rPr>
              <w:t>−54</w:t>
            </w:r>
          </w:p>
        </w:tc>
        <w:tc>
          <w:tcPr>
            <w:tcW w:w="883" w:type="dxa"/>
          </w:tcPr>
          <w:p w:rsidR="00674515" w:rsidRPr="00007C64" w:rsidRDefault="00674515" w:rsidP="00CD33E3">
            <w:pPr>
              <w:pStyle w:val="Tabletext"/>
              <w:jc w:val="center"/>
              <w:rPr>
                <w:sz w:val="14"/>
                <w:szCs w:val="14"/>
                <w:lang w:val="fr-CH"/>
              </w:rPr>
            </w:pPr>
            <w:r w:rsidRPr="00007C64">
              <w:rPr>
                <w:sz w:val="14"/>
                <w:szCs w:val="14"/>
                <w:lang w:val="fr-CH"/>
              </w:rPr>
              <w:t>−50</w:t>
            </w:r>
          </w:p>
        </w:tc>
        <w:tc>
          <w:tcPr>
            <w:tcW w:w="881" w:type="dxa"/>
          </w:tcPr>
          <w:p w:rsidR="00674515" w:rsidRPr="00007C64" w:rsidRDefault="00674515" w:rsidP="00CD33E3">
            <w:pPr>
              <w:pStyle w:val="Tabletext"/>
              <w:jc w:val="center"/>
              <w:rPr>
                <w:sz w:val="14"/>
                <w:szCs w:val="14"/>
                <w:lang w:val="fr-CH"/>
              </w:rPr>
            </w:pPr>
            <w:r w:rsidRPr="00007C64">
              <w:rPr>
                <w:sz w:val="14"/>
                <w:szCs w:val="14"/>
                <w:lang w:val="fr-CH"/>
              </w:rPr>
              <w:t>−8</w:t>
            </w:r>
          </w:p>
        </w:tc>
        <w:tc>
          <w:tcPr>
            <w:tcW w:w="881" w:type="dxa"/>
          </w:tcPr>
          <w:p w:rsidR="00674515" w:rsidRPr="00007C64" w:rsidRDefault="00674515" w:rsidP="00CD33E3">
            <w:pPr>
              <w:pStyle w:val="Tabletext"/>
              <w:jc w:val="center"/>
              <w:rPr>
                <w:sz w:val="14"/>
                <w:szCs w:val="14"/>
                <w:lang w:val="fr-CH"/>
              </w:rPr>
            </w:pPr>
            <w:r w:rsidRPr="00007C64">
              <w:rPr>
                <w:sz w:val="14"/>
                <w:szCs w:val="14"/>
                <w:lang w:val="fr-CH"/>
              </w:rPr>
              <w:t>3</w:t>
            </w:r>
          </w:p>
        </w:tc>
      </w:tr>
      <w:tr w:rsidR="00674515" w:rsidRPr="00007C64" w:rsidTr="00CD33E3">
        <w:trPr>
          <w:trHeight w:val="125"/>
          <w:jc w:val="center"/>
        </w:trPr>
        <w:tc>
          <w:tcPr>
            <w:tcW w:w="869" w:type="dxa"/>
            <w:hideMark/>
          </w:tcPr>
          <w:p w:rsidR="00674515" w:rsidRPr="00007C64" w:rsidRDefault="00674515" w:rsidP="00CD33E3">
            <w:pPr>
              <w:pStyle w:val="Tabletext"/>
              <w:jc w:val="center"/>
              <w:rPr>
                <w:sz w:val="14"/>
                <w:szCs w:val="14"/>
                <w:lang w:val="fr-CH"/>
              </w:rPr>
            </w:pPr>
            <w:r w:rsidRPr="00007C64">
              <w:rPr>
                <w:sz w:val="14"/>
                <w:szCs w:val="14"/>
                <w:lang w:val="fr-CH"/>
              </w:rPr>
              <w:t>8/</w:t>
            </w:r>
            <w:r w:rsidR="00CD33E3" w:rsidRPr="00007C64">
              <w:rPr>
                <w:sz w:val="14"/>
                <w:szCs w:val="14"/>
                <w:lang w:val="fr-CH"/>
              </w:rPr>
              <w:br/>
            </w:r>
            <w:r w:rsidRPr="00007C64">
              <w:rPr>
                <w:sz w:val="14"/>
                <w:szCs w:val="14"/>
                <w:lang w:val="fr-CH"/>
              </w:rPr>
              <w:t>(66 MHz)</w:t>
            </w:r>
          </w:p>
        </w:tc>
        <w:tc>
          <w:tcPr>
            <w:tcW w:w="858" w:type="dxa"/>
            <w:hideMark/>
          </w:tcPr>
          <w:p w:rsidR="00674515" w:rsidRPr="00007C64" w:rsidRDefault="00674515" w:rsidP="00CD33E3">
            <w:pPr>
              <w:pStyle w:val="Tabletext"/>
              <w:jc w:val="center"/>
              <w:rPr>
                <w:sz w:val="14"/>
                <w:szCs w:val="14"/>
                <w:lang w:val="fr-CH"/>
              </w:rPr>
            </w:pPr>
            <w:r w:rsidRPr="00007C64">
              <w:rPr>
                <w:sz w:val="14"/>
                <w:szCs w:val="14"/>
                <w:lang w:val="fr-CH"/>
              </w:rPr>
              <w:t>24</w:t>
            </w:r>
          </w:p>
        </w:tc>
        <w:tc>
          <w:tcPr>
            <w:tcW w:w="882" w:type="dxa"/>
          </w:tcPr>
          <w:p w:rsidR="00674515" w:rsidRPr="00007C64" w:rsidRDefault="00674515" w:rsidP="00CD33E3">
            <w:pPr>
              <w:pStyle w:val="Tabletext"/>
              <w:jc w:val="center"/>
              <w:rPr>
                <w:sz w:val="14"/>
                <w:szCs w:val="14"/>
                <w:lang w:val="fr-CH"/>
              </w:rPr>
            </w:pPr>
            <w:r w:rsidRPr="00007C64">
              <w:rPr>
                <w:sz w:val="14"/>
                <w:szCs w:val="14"/>
                <w:lang w:val="fr-CH"/>
              </w:rPr>
              <w:t>−68</w:t>
            </w:r>
          </w:p>
        </w:tc>
        <w:tc>
          <w:tcPr>
            <w:tcW w:w="883" w:type="dxa"/>
          </w:tcPr>
          <w:p w:rsidR="00674515" w:rsidRPr="00007C64" w:rsidRDefault="00674515" w:rsidP="00CD33E3">
            <w:pPr>
              <w:pStyle w:val="Tabletext"/>
              <w:jc w:val="center"/>
              <w:rPr>
                <w:sz w:val="14"/>
                <w:szCs w:val="14"/>
                <w:lang w:val="fr-CH"/>
              </w:rPr>
            </w:pPr>
            <w:r w:rsidRPr="00007C64">
              <w:rPr>
                <w:sz w:val="14"/>
                <w:szCs w:val="14"/>
                <w:lang w:val="fr-CH"/>
              </w:rPr>
              <w:t>−65</w:t>
            </w:r>
          </w:p>
        </w:tc>
        <w:tc>
          <w:tcPr>
            <w:tcW w:w="881" w:type="dxa"/>
          </w:tcPr>
          <w:p w:rsidR="00674515" w:rsidRPr="00007C64" w:rsidRDefault="00674515" w:rsidP="00CD33E3">
            <w:pPr>
              <w:pStyle w:val="Tabletext"/>
              <w:jc w:val="center"/>
              <w:rPr>
                <w:sz w:val="14"/>
                <w:szCs w:val="14"/>
                <w:lang w:val="fr-CH"/>
              </w:rPr>
            </w:pPr>
            <w:r w:rsidRPr="00007C64">
              <w:rPr>
                <w:sz w:val="14"/>
                <w:szCs w:val="14"/>
                <w:lang w:val="fr-CH"/>
              </w:rPr>
              <w:t>−5</w:t>
            </w:r>
          </w:p>
        </w:tc>
        <w:tc>
          <w:tcPr>
            <w:tcW w:w="879" w:type="dxa"/>
          </w:tcPr>
          <w:p w:rsidR="00674515" w:rsidRPr="00007C64" w:rsidRDefault="00674515" w:rsidP="00CD33E3">
            <w:pPr>
              <w:pStyle w:val="Tabletext"/>
              <w:jc w:val="center"/>
              <w:rPr>
                <w:sz w:val="14"/>
                <w:szCs w:val="14"/>
                <w:lang w:val="fr-CH"/>
              </w:rPr>
            </w:pPr>
            <w:r w:rsidRPr="00007C64">
              <w:rPr>
                <w:sz w:val="14"/>
                <w:szCs w:val="14"/>
                <w:lang w:val="fr-CH"/>
              </w:rPr>
              <w:t>1</w:t>
            </w:r>
          </w:p>
        </w:tc>
        <w:tc>
          <w:tcPr>
            <w:tcW w:w="859" w:type="dxa"/>
          </w:tcPr>
          <w:p w:rsidR="00674515" w:rsidRPr="00007C64" w:rsidRDefault="00674515" w:rsidP="00CD33E3">
            <w:pPr>
              <w:pStyle w:val="Tabletext"/>
              <w:jc w:val="center"/>
              <w:rPr>
                <w:sz w:val="14"/>
                <w:szCs w:val="14"/>
                <w:lang w:val="fr-CH"/>
              </w:rPr>
            </w:pPr>
            <w:r w:rsidRPr="00007C64">
              <w:rPr>
                <w:sz w:val="14"/>
                <w:szCs w:val="14"/>
                <w:lang w:val="fr-CH"/>
              </w:rPr>
              <w:t>12</w:t>
            </w:r>
          </w:p>
        </w:tc>
        <w:tc>
          <w:tcPr>
            <w:tcW w:w="883" w:type="dxa"/>
          </w:tcPr>
          <w:p w:rsidR="00674515" w:rsidRPr="00007C64" w:rsidRDefault="00674515" w:rsidP="00CD33E3">
            <w:pPr>
              <w:pStyle w:val="Tabletext"/>
              <w:jc w:val="center"/>
              <w:rPr>
                <w:sz w:val="14"/>
                <w:szCs w:val="14"/>
                <w:lang w:val="fr-CH"/>
              </w:rPr>
            </w:pPr>
            <w:r w:rsidRPr="00007C64">
              <w:rPr>
                <w:sz w:val="14"/>
                <w:szCs w:val="14"/>
                <w:lang w:val="fr-CH"/>
              </w:rPr>
              <w:t>−55</w:t>
            </w:r>
          </w:p>
        </w:tc>
        <w:tc>
          <w:tcPr>
            <w:tcW w:w="883" w:type="dxa"/>
          </w:tcPr>
          <w:p w:rsidR="00674515" w:rsidRPr="00007C64" w:rsidRDefault="00674515" w:rsidP="00CD33E3">
            <w:pPr>
              <w:pStyle w:val="Tabletext"/>
              <w:jc w:val="center"/>
              <w:rPr>
                <w:sz w:val="14"/>
                <w:szCs w:val="14"/>
                <w:lang w:val="fr-CH"/>
              </w:rPr>
            </w:pPr>
            <w:r w:rsidRPr="00007C64">
              <w:rPr>
                <w:sz w:val="14"/>
                <w:szCs w:val="14"/>
                <w:lang w:val="fr-CH"/>
              </w:rPr>
              <w:t>−51</w:t>
            </w:r>
          </w:p>
        </w:tc>
        <w:tc>
          <w:tcPr>
            <w:tcW w:w="881" w:type="dxa"/>
          </w:tcPr>
          <w:p w:rsidR="00674515" w:rsidRPr="00007C64" w:rsidRDefault="00674515" w:rsidP="00CD33E3">
            <w:pPr>
              <w:pStyle w:val="Tabletext"/>
              <w:jc w:val="center"/>
              <w:rPr>
                <w:sz w:val="14"/>
                <w:szCs w:val="14"/>
                <w:lang w:val="fr-CH"/>
              </w:rPr>
            </w:pPr>
            <w:r w:rsidRPr="00007C64">
              <w:rPr>
                <w:sz w:val="14"/>
                <w:szCs w:val="14"/>
                <w:lang w:val="fr-CH"/>
              </w:rPr>
              <w:t>−7</w:t>
            </w:r>
          </w:p>
        </w:tc>
        <w:tc>
          <w:tcPr>
            <w:tcW w:w="881" w:type="dxa"/>
          </w:tcPr>
          <w:p w:rsidR="00674515" w:rsidRPr="00007C64" w:rsidRDefault="00674515" w:rsidP="00CD33E3">
            <w:pPr>
              <w:pStyle w:val="Tabletext"/>
              <w:jc w:val="center"/>
              <w:rPr>
                <w:sz w:val="14"/>
                <w:szCs w:val="14"/>
                <w:lang w:val="fr-CH"/>
              </w:rPr>
            </w:pPr>
            <w:r w:rsidRPr="00007C64">
              <w:rPr>
                <w:sz w:val="14"/>
                <w:szCs w:val="14"/>
                <w:lang w:val="fr-CH"/>
              </w:rPr>
              <w:t>3</w:t>
            </w:r>
          </w:p>
        </w:tc>
      </w:tr>
      <w:tr w:rsidR="00674515" w:rsidRPr="00007C64" w:rsidTr="00CD33E3">
        <w:trPr>
          <w:trHeight w:val="125"/>
          <w:jc w:val="center"/>
        </w:trPr>
        <w:tc>
          <w:tcPr>
            <w:tcW w:w="869" w:type="dxa"/>
            <w:tcBorders>
              <w:bottom w:val="single" w:sz="4" w:space="0" w:color="auto"/>
            </w:tcBorders>
            <w:hideMark/>
          </w:tcPr>
          <w:p w:rsidR="00674515" w:rsidRPr="00007C64" w:rsidRDefault="00674515" w:rsidP="00CD33E3">
            <w:pPr>
              <w:pStyle w:val="Tabletext"/>
              <w:jc w:val="center"/>
              <w:rPr>
                <w:sz w:val="14"/>
                <w:szCs w:val="14"/>
                <w:lang w:val="fr-CH"/>
              </w:rPr>
            </w:pPr>
            <w:r w:rsidRPr="00007C64">
              <w:rPr>
                <w:sz w:val="14"/>
                <w:szCs w:val="14"/>
                <w:lang w:val="fr-CH"/>
              </w:rPr>
              <w:t>9/</w:t>
            </w:r>
            <w:r w:rsidR="00CD33E3" w:rsidRPr="00007C64">
              <w:rPr>
                <w:sz w:val="14"/>
                <w:szCs w:val="14"/>
                <w:lang w:val="fr-CH"/>
              </w:rPr>
              <w:br/>
            </w:r>
            <w:r w:rsidRPr="00007C64">
              <w:rPr>
                <w:sz w:val="14"/>
                <w:szCs w:val="14"/>
                <w:lang w:val="fr-CH"/>
              </w:rPr>
              <w:t>(74 MHz)</w:t>
            </w:r>
          </w:p>
        </w:tc>
        <w:tc>
          <w:tcPr>
            <w:tcW w:w="858" w:type="dxa"/>
            <w:tcBorders>
              <w:bottom w:val="single" w:sz="4" w:space="0" w:color="auto"/>
            </w:tcBorders>
            <w:hideMark/>
          </w:tcPr>
          <w:p w:rsidR="00674515" w:rsidRPr="00007C64" w:rsidRDefault="00674515" w:rsidP="00CD33E3">
            <w:pPr>
              <w:pStyle w:val="Tabletext"/>
              <w:jc w:val="center"/>
              <w:rPr>
                <w:sz w:val="14"/>
                <w:szCs w:val="14"/>
                <w:lang w:val="fr-CH"/>
              </w:rPr>
            </w:pPr>
            <w:r w:rsidRPr="00007C64">
              <w:rPr>
                <w:sz w:val="14"/>
                <w:szCs w:val="14"/>
                <w:lang w:val="fr-CH"/>
              </w:rPr>
              <w:t>36</w:t>
            </w:r>
          </w:p>
        </w:tc>
        <w:tc>
          <w:tcPr>
            <w:tcW w:w="882" w:type="dxa"/>
            <w:tcBorders>
              <w:bottom w:val="single" w:sz="4" w:space="0" w:color="auto"/>
            </w:tcBorders>
          </w:tcPr>
          <w:p w:rsidR="00674515" w:rsidRPr="00007C64" w:rsidRDefault="00674515" w:rsidP="00CD33E3">
            <w:pPr>
              <w:pStyle w:val="Tabletext"/>
              <w:jc w:val="center"/>
              <w:rPr>
                <w:sz w:val="14"/>
                <w:szCs w:val="14"/>
                <w:lang w:val="fr-CH"/>
              </w:rPr>
            </w:pPr>
            <w:r w:rsidRPr="00007C64">
              <w:rPr>
                <w:sz w:val="14"/>
                <w:szCs w:val="14"/>
                <w:lang w:val="fr-CH"/>
              </w:rPr>
              <w:t>−46</w:t>
            </w:r>
          </w:p>
        </w:tc>
        <w:tc>
          <w:tcPr>
            <w:tcW w:w="883" w:type="dxa"/>
            <w:tcBorders>
              <w:bottom w:val="single" w:sz="4" w:space="0" w:color="auto"/>
            </w:tcBorders>
          </w:tcPr>
          <w:p w:rsidR="00674515" w:rsidRPr="00007C64" w:rsidRDefault="00674515" w:rsidP="00CD33E3">
            <w:pPr>
              <w:pStyle w:val="Tabletext"/>
              <w:jc w:val="center"/>
              <w:rPr>
                <w:sz w:val="14"/>
                <w:szCs w:val="14"/>
                <w:lang w:val="fr-CH"/>
              </w:rPr>
            </w:pPr>
            <w:r w:rsidRPr="00007C64">
              <w:rPr>
                <w:sz w:val="14"/>
                <w:szCs w:val="14"/>
                <w:lang w:val="fr-CH"/>
              </w:rPr>
              <w:t>−39</w:t>
            </w:r>
          </w:p>
        </w:tc>
        <w:tc>
          <w:tcPr>
            <w:tcW w:w="881" w:type="dxa"/>
            <w:tcBorders>
              <w:bottom w:val="single" w:sz="4" w:space="0" w:color="auto"/>
            </w:tcBorders>
          </w:tcPr>
          <w:p w:rsidR="00674515" w:rsidRPr="00007C64" w:rsidRDefault="00674515" w:rsidP="00CD33E3">
            <w:pPr>
              <w:pStyle w:val="Tabletext"/>
              <w:jc w:val="center"/>
              <w:rPr>
                <w:sz w:val="14"/>
                <w:szCs w:val="14"/>
                <w:lang w:val="fr-CH"/>
              </w:rPr>
            </w:pPr>
            <w:r w:rsidRPr="00007C64">
              <w:rPr>
                <w:sz w:val="14"/>
                <w:szCs w:val="14"/>
                <w:lang w:val="fr-CH"/>
              </w:rPr>
              <w:t>−3</w:t>
            </w:r>
          </w:p>
        </w:tc>
        <w:tc>
          <w:tcPr>
            <w:tcW w:w="879" w:type="dxa"/>
            <w:tcBorders>
              <w:bottom w:val="single" w:sz="4" w:space="0" w:color="auto"/>
            </w:tcBorders>
          </w:tcPr>
          <w:p w:rsidR="00674515" w:rsidRPr="00007C64" w:rsidRDefault="00674515" w:rsidP="00CD33E3">
            <w:pPr>
              <w:pStyle w:val="Tabletext"/>
              <w:jc w:val="center"/>
              <w:rPr>
                <w:sz w:val="14"/>
                <w:szCs w:val="14"/>
                <w:lang w:val="fr-CH"/>
              </w:rPr>
            </w:pPr>
            <w:r w:rsidRPr="00007C64">
              <w:rPr>
                <w:sz w:val="14"/>
                <w:szCs w:val="14"/>
                <w:lang w:val="fr-CH"/>
              </w:rPr>
              <w:t>2</w:t>
            </w:r>
          </w:p>
        </w:tc>
        <w:tc>
          <w:tcPr>
            <w:tcW w:w="859" w:type="dxa"/>
            <w:tcBorders>
              <w:bottom w:val="single" w:sz="4" w:space="0" w:color="auto"/>
            </w:tcBorders>
          </w:tcPr>
          <w:p w:rsidR="00674515" w:rsidRPr="00007C64" w:rsidRDefault="00674515" w:rsidP="00CD33E3">
            <w:pPr>
              <w:pStyle w:val="Tabletext"/>
              <w:jc w:val="center"/>
              <w:rPr>
                <w:sz w:val="14"/>
                <w:szCs w:val="14"/>
                <w:lang w:val="fr-CH"/>
              </w:rPr>
            </w:pPr>
            <w:r w:rsidRPr="00007C64">
              <w:rPr>
                <w:sz w:val="14"/>
                <w:szCs w:val="14"/>
                <w:lang w:val="fr-CH"/>
              </w:rPr>
              <w:t>20</w:t>
            </w:r>
          </w:p>
        </w:tc>
        <w:tc>
          <w:tcPr>
            <w:tcW w:w="883" w:type="dxa"/>
            <w:tcBorders>
              <w:bottom w:val="single" w:sz="4" w:space="0" w:color="auto"/>
            </w:tcBorders>
          </w:tcPr>
          <w:p w:rsidR="00674515" w:rsidRPr="00007C64" w:rsidRDefault="00674515" w:rsidP="00CD33E3">
            <w:pPr>
              <w:pStyle w:val="Tabletext"/>
              <w:jc w:val="center"/>
              <w:rPr>
                <w:sz w:val="14"/>
                <w:szCs w:val="14"/>
                <w:lang w:val="fr-CH"/>
              </w:rPr>
            </w:pPr>
            <w:r w:rsidRPr="00007C64">
              <w:rPr>
                <w:sz w:val="14"/>
                <w:szCs w:val="14"/>
                <w:lang w:val="fr-CH"/>
              </w:rPr>
              <w:t>−53</w:t>
            </w:r>
          </w:p>
        </w:tc>
        <w:tc>
          <w:tcPr>
            <w:tcW w:w="883" w:type="dxa"/>
            <w:tcBorders>
              <w:bottom w:val="single" w:sz="4" w:space="0" w:color="auto"/>
            </w:tcBorders>
          </w:tcPr>
          <w:p w:rsidR="00674515" w:rsidRPr="00007C64" w:rsidRDefault="00674515" w:rsidP="00CD33E3">
            <w:pPr>
              <w:pStyle w:val="Tabletext"/>
              <w:jc w:val="center"/>
              <w:rPr>
                <w:sz w:val="14"/>
                <w:szCs w:val="14"/>
                <w:lang w:val="fr-CH"/>
              </w:rPr>
            </w:pPr>
            <w:r w:rsidRPr="00007C64">
              <w:rPr>
                <w:sz w:val="14"/>
                <w:szCs w:val="14"/>
                <w:lang w:val="fr-CH"/>
              </w:rPr>
              <w:t>−46</w:t>
            </w:r>
          </w:p>
        </w:tc>
        <w:tc>
          <w:tcPr>
            <w:tcW w:w="881" w:type="dxa"/>
            <w:tcBorders>
              <w:bottom w:val="single" w:sz="4" w:space="0" w:color="auto"/>
            </w:tcBorders>
          </w:tcPr>
          <w:p w:rsidR="00674515" w:rsidRPr="00007C64" w:rsidRDefault="00674515" w:rsidP="00CD33E3">
            <w:pPr>
              <w:pStyle w:val="Tabletext"/>
              <w:jc w:val="center"/>
              <w:rPr>
                <w:sz w:val="14"/>
                <w:szCs w:val="14"/>
                <w:lang w:val="fr-CH"/>
              </w:rPr>
            </w:pPr>
            <w:r w:rsidRPr="00007C64">
              <w:rPr>
                <w:sz w:val="14"/>
                <w:szCs w:val="14"/>
                <w:lang w:val="fr-CH"/>
              </w:rPr>
              <w:t>−6</w:t>
            </w:r>
          </w:p>
        </w:tc>
        <w:tc>
          <w:tcPr>
            <w:tcW w:w="881" w:type="dxa"/>
            <w:tcBorders>
              <w:bottom w:val="single" w:sz="4" w:space="0" w:color="auto"/>
            </w:tcBorders>
          </w:tcPr>
          <w:p w:rsidR="00674515" w:rsidRPr="00007C64" w:rsidRDefault="00674515" w:rsidP="00CD33E3">
            <w:pPr>
              <w:pStyle w:val="Tabletext"/>
              <w:jc w:val="center"/>
              <w:rPr>
                <w:sz w:val="14"/>
                <w:szCs w:val="14"/>
                <w:lang w:val="fr-CH"/>
              </w:rPr>
            </w:pPr>
            <w:r w:rsidRPr="00007C64">
              <w:rPr>
                <w:sz w:val="14"/>
                <w:szCs w:val="14"/>
                <w:lang w:val="fr-CH"/>
              </w:rPr>
              <w:t>3</w:t>
            </w:r>
          </w:p>
        </w:tc>
      </w:tr>
      <w:tr w:rsidR="00674515" w:rsidRPr="00007C64" w:rsidTr="00CD33E3">
        <w:trPr>
          <w:trHeight w:val="125"/>
          <w:jc w:val="center"/>
        </w:trPr>
        <w:tc>
          <w:tcPr>
            <w:tcW w:w="9639" w:type="dxa"/>
            <w:gridSpan w:val="11"/>
            <w:tcBorders>
              <w:top w:val="single" w:sz="4" w:space="0" w:color="auto"/>
              <w:left w:val="nil"/>
              <w:bottom w:val="nil"/>
              <w:right w:val="nil"/>
            </w:tcBorders>
          </w:tcPr>
          <w:p w:rsidR="00674515" w:rsidRPr="00007C64" w:rsidRDefault="00674515" w:rsidP="00CD33E3">
            <w:pPr>
              <w:pStyle w:val="Tablelegend"/>
              <w:ind w:left="-85" w:firstLine="0"/>
              <w:rPr>
                <w:sz w:val="14"/>
                <w:szCs w:val="14"/>
                <w:lang w:val="fr-CH"/>
              </w:rPr>
            </w:pPr>
            <w:r w:rsidRPr="00007C64">
              <w:rPr>
                <w:bCs/>
                <w:sz w:val="14"/>
                <w:szCs w:val="14"/>
                <w:lang w:val="fr-CH"/>
              </w:rPr>
              <w:t>NOTE 1</w:t>
            </w:r>
            <w:r w:rsidRPr="00007C64">
              <w:rPr>
                <w:b/>
                <w:sz w:val="14"/>
                <w:szCs w:val="14"/>
                <w:lang w:val="fr-CH"/>
              </w:rPr>
              <w:t xml:space="preserve"> –</w:t>
            </w:r>
            <w:r w:rsidRPr="00007C64">
              <w:rPr>
                <w:sz w:val="14"/>
                <w:szCs w:val="14"/>
                <w:lang w:val="fr-CH"/>
              </w:rPr>
              <w:t xml:space="preserve"> Le rapport de protection s'applique sauf si le niveau du signal brouilleur est supérieur au seuil de saturation correspondant. Si le niveau du signal brouilleur est supérieur au seuil de saturation correspondant, le récepteur fonctionnera en mode non linéaire.</w:t>
            </w:r>
          </w:p>
          <w:p w:rsidR="00674515" w:rsidRPr="00007C64" w:rsidRDefault="00674515" w:rsidP="00CD33E3">
            <w:pPr>
              <w:pStyle w:val="Tablelegend"/>
              <w:ind w:left="-85" w:firstLine="0"/>
              <w:rPr>
                <w:sz w:val="14"/>
                <w:szCs w:val="14"/>
                <w:lang w:val="fr-CH"/>
              </w:rPr>
            </w:pPr>
            <w:r w:rsidRPr="00007C64">
              <w:rPr>
                <w:bCs/>
                <w:sz w:val="14"/>
                <w:szCs w:val="14"/>
                <w:lang w:val="fr-CH"/>
              </w:rPr>
              <w:t>NOTE 2 –</w:t>
            </w:r>
            <w:r w:rsidRPr="00007C64">
              <w:rPr>
                <w:sz w:val="14"/>
                <w:szCs w:val="14"/>
                <w:lang w:val="fr-CH"/>
              </w:rPr>
              <w:t xml:space="preserve"> Lorsque le niveau du signal utile est proche de la sensibilité du récepteur, il convient de tenir compte du bruit; par exemple, pour une sensibilité de +3 dB, il convient d'ajouter 3 dB au rapport de protection.</w:t>
            </w:r>
          </w:p>
          <w:p w:rsidR="00674515" w:rsidRPr="00007C64" w:rsidRDefault="00674515" w:rsidP="00CD33E3">
            <w:pPr>
              <w:pStyle w:val="Tablelegend"/>
              <w:ind w:left="-85" w:firstLine="0"/>
              <w:rPr>
                <w:sz w:val="14"/>
                <w:szCs w:val="14"/>
                <w:lang w:val="fr-CH"/>
              </w:rPr>
            </w:pPr>
            <w:r w:rsidRPr="00007C64">
              <w:rPr>
                <w:sz w:val="14"/>
                <w:szCs w:val="14"/>
                <w:lang w:val="fr-CH"/>
              </w:rPr>
              <w:t>NOTE 3 − On peut obtenir le rapport de protection pour différentes variantes de systèmes et différentes conditions de réception en utilisant les facteurs de correction donnés dans le Tableau 50 (§ 4 de la présente Annexe). Le seuil de surcharge est supposé être indépendant de la variante de système et des conditions de réception.</w:t>
            </w:r>
          </w:p>
          <w:p w:rsidR="00674515" w:rsidRPr="00007C64" w:rsidRDefault="00674515" w:rsidP="00201BAB">
            <w:pPr>
              <w:pStyle w:val="Tablelegend"/>
              <w:ind w:left="-85" w:firstLine="0"/>
              <w:rPr>
                <w:sz w:val="14"/>
                <w:szCs w:val="14"/>
                <w:lang w:val="fr-CH"/>
              </w:rPr>
            </w:pPr>
            <w:r w:rsidRPr="00007C64">
              <w:rPr>
                <w:bCs/>
                <w:sz w:val="14"/>
                <w:szCs w:val="14"/>
                <w:lang w:val="fr-CH"/>
              </w:rPr>
              <w:t>NOTE 4 –</w:t>
            </w:r>
            <w:r w:rsidRPr="00007C64">
              <w:rPr>
                <w:sz w:val="14"/>
                <w:szCs w:val="14"/>
                <w:lang w:val="fr-CH"/>
              </w:rPr>
              <w:t xml:space="preserve"> En se basant sur une analyse statistique (dans l'hypothèse d'une distribution gaussienne cumulative) on a calculé le 50ème et le 90ème centiles de tous les rapports de protection mesurés ainsi que le 10ème et le 50ème centiles de tous les seuils de saturation mesurés dans le cas d'un signal LTE brouillant un signal DVB-T.</w:t>
            </w:r>
          </w:p>
          <w:p w:rsidR="00674515" w:rsidRPr="00007C64" w:rsidRDefault="00674515" w:rsidP="00CD33E3">
            <w:pPr>
              <w:pStyle w:val="Tablelegend"/>
              <w:ind w:left="-85" w:firstLine="0"/>
              <w:rPr>
                <w:sz w:val="14"/>
                <w:szCs w:val="14"/>
                <w:lang w:val="fr-CH"/>
              </w:rPr>
            </w:pPr>
            <w:r w:rsidRPr="00007C64">
              <w:rPr>
                <w:sz w:val="14"/>
                <w:szCs w:val="14"/>
                <w:lang w:val="fr-CH"/>
              </w:rPr>
              <w:t xml:space="preserve">NOTE 5 − Pour la valeur du rapport de protection </w:t>
            </w:r>
            <w:r w:rsidR="00007C64" w:rsidRPr="00007C64">
              <w:rPr>
                <w:sz w:val="14"/>
                <w:szCs w:val="14"/>
                <w:lang w:val="fr-CH"/>
              </w:rPr>
              <w:t>correspondant</w:t>
            </w:r>
            <w:r w:rsidRPr="00007C64">
              <w:rPr>
                <w:sz w:val="14"/>
                <w:szCs w:val="14"/>
                <w:lang w:val="fr-CH"/>
              </w:rPr>
              <w:t xml:space="preserve"> au 90ème (respectivement 50ème) centile</w:t>
            </w:r>
            <w:r w:rsidR="00EF59BC" w:rsidRPr="00007C64">
              <w:rPr>
                <w:sz w:val="14"/>
                <w:szCs w:val="14"/>
                <w:lang w:val="fr-CH"/>
              </w:rPr>
              <w:t xml:space="preserve"> </w:t>
            </w:r>
            <w:r w:rsidRPr="00007C64">
              <w:rPr>
                <w:sz w:val="14"/>
                <w:szCs w:val="14"/>
                <w:lang w:val="fr-CH"/>
              </w:rPr>
              <w:t xml:space="preserve">90% (respectivement 50%) des récepteurs mesurés sont </w:t>
            </w:r>
            <w:r w:rsidR="00007C64" w:rsidRPr="00007C64">
              <w:rPr>
                <w:sz w:val="14"/>
                <w:szCs w:val="14"/>
                <w:lang w:val="fr-CH"/>
              </w:rPr>
              <w:t>protégés. Pour</w:t>
            </w:r>
            <w:r w:rsidRPr="00007C64">
              <w:rPr>
                <w:sz w:val="14"/>
                <w:szCs w:val="14"/>
                <w:lang w:val="fr-CH"/>
              </w:rPr>
              <w:t xml:space="preserve"> la valeur du seuil de saturation </w:t>
            </w:r>
            <w:r w:rsidR="00007C64" w:rsidRPr="00007C64">
              <w:rPr>
                <w:sz w:val="14"/>
                <w:szCs w:val="14"/>
                <w:lang w:val="fr-CH"/>
              </w:rPr>
              <w:t>correspondant</w:t>
            </w:r>
            <w:r w:rsidRPr="00007C64">
              <w:rPr>
                <w:sz w:val="14"/>
                <w:szCs w:val="14"/>
                <w:lang w:val="fr-CH"/>
              </w:rPr>
              <w:t xml:space="preserve"> au10ème</w:t>
            </w:r>
            <w:r w:rsidR="00CD33E3" w:rsidRPr="00007C64">
              <w:rPr>
                <w:sz w:val="14"/>
                <w:szCs w:val="14"/>
                <w:lang w:val="fr-CH"/>
              </w:rPr>
              <w:t xml:space="preserve"> </w:t>
            </w:r>
            <w:r w:rsidRPr="00007C64">
              <w:rPr>
                <w:sz w:val="14"/>
                <w:szCs w:val="14"/>
                <w:lang w:val="fr-CH"/>
              </w:rPr>
              <w:t>(respectivement 50ème) centile 90% (respectivement 50%) des récepteurs mesurés sont protégés</w:t>
            </w:r>
            <w:r w:rsidRPr="00007C64">
              <w:rPr>
                <w:sz w:val="14"/>
                <w:szCs w:val="14"/>
                <w:lang w:val="fr-CH" w:eastAsia="fr-CH"/>
              </w:rPr>
              <w:t>.</w:t>
            </w:r>
          </w:p>
        </w:tc>
      </w:tr>
    </w:tbl>
    <w:p w:rsidR="00674515" w:rsidRPr="00007C64" w:rsidRDefault="00674515" w:rsidP="00674515">
      <w:pPr>
        <w:pStyle w:val="Tablefin"/>
        <w:rPr>
          <w:lang w:val="fr-CH"/>
        </w:rPr>
      </w:pPr>
    </w:p>
    <w:p w:rsidR="00CD33E3" w:rsidRPr="00007C64" w:rsidRDefault="00CD33E3" w:rsidP="00CD33E3">
      <w:pPr>
        <w:rPr>
          <w:lang w:val="fr-CH"/>
        </w:rPr>
      </w:pPr>
    </w:p>
    <w:p w:rsidR="00CD33E3" w:rsidRPr="00007C64" w:rsidRDefault="00CD33E3" w:rsidP="00674515">
      <w:pPr>
        <w:pStyle w:val="AnnexNoTitle"/>
        <w:rPr>
          <w:lang w:val="fr-CH"/>
        </w:rPr>
      </w:pPr>
      <w:bookmarkStart w:id="885" w:name="_Toc125339666"/>
      <w:bookmarkStart w:id="886" w:name="_Toc192557805"/>
      <w:bookmarkStart w:id="887" w:name="_Toc196624557"/>
      <w:bookmarkStart w:id="888" w:name="_Toc245005198"/>
      <w:bookmarkStart w:id="889" w:name="_Toc245779428"/>
      <w:r w:rsidRPr="00007C64">
        <w:rPr>
          <w:lang w:val="fr-CH"/>
        </w:rPr>
        <w:br w:type="page"/>
      </w:r>
    </w:p>
    <w:p w:rsidR="00674515" w:rsidRPr="00007C64" w:rsidRDefault="00674515" w:rsidP="00674515">
      <w:pPr>
        <w:pStyle w:val="AnnexNoTitle"/>
        <w:rPr>
          <w:lang w:val="fr-CH"/>
        </w:rPr>
      </w:pPr>
      <w:bookmarkStart w:id="890" w:name="_Toc321124895"/>
      <w:r w:rsidRPr="00007C64">
        <w:rPr>
          <w:lang w:val="fr-CH"/>
        </w:rPr>
        <w:t>Annexe 3</w:t>
      </w:r>
      <w:r w:rsidRPr="00007C64">
        <w:rPr>
          <w:lang w:val="fr-CH"/>
        </w:rPr>
        <w:br/>
      </w:r>
      <w:r w:rsidRPr="00007C64">
        <w:rPr>
          <w:lang w:val="fr-CH"/>
        </w:rPr>
        <w:br/>
        <w:t>Critères de planification du système ISDB-T</w:t>
      </w:r>
      <w:r w:rsidRPr="00007C64">
        <w:rPr>
          <w:rStyle w:val="FootnoteReference"/>
          <w:lang w:val="fr-CH"/>
        </w:rPr>
        <w:footnoteReference w:customMarkFollows="1" w:id="8"/>
        <w:t>1</w:t>
      </w:r>
      <w:r w:rsidRPr="00007C64">
        <w:rPr>
          <w:lang w:val="fr-CH"/>
        </w:rPr>
        <w:t xml:space="preserve"> de télévision numérique</w:t>
      </w:r>
      <w:r w:rsidRPr="00007C64">
        <w:rPr>
          <w:lang w:val="fr-CH"/>
        </w:rPr>
        <w:br/>
        <w:t>de Terre dans les bandes d'ondes métriques et décimétriques</w:t>
      </w:r>
      <w:bookmarkEnd w:id="885"/>
      <w:bookmarkEnd w:id="886"/>
      <w:bookmarkEnd w:id="887"/>
      <w:bookmarkEnd w:id="888"/>
      <w:bookmarkEnd w:id="889"/>
      <w:bookmarkEnd w:id="890"/>
    </w:p>
    <w:p w:rsidR="00674515" w:rsidRPr="00007C64" w:rsidRDefault="00674515" w:rsidP="00674515">
      <w:pPr>
        <w:pStyle w:val="Heading1"/>
        <w:rPr>
          <w:lang w:val="fr-CH"/>
        </w:rPr>
      </w:pPr>
      <w:bookmarkStart w:id="891" w:name="_Toc530970180"/>
      <w:bookmarkStart w:id="892" w:name="_Toc125339667"/>
      <w:bookmarkStart w:id="893" w:name="_Toc192557806"/>
      <w:bookmarkStart w:id="894" w:name="_Toc196624558"/>
      <w:bookmarkStart w:id="895" w:name="_Toc245005199"/>
      <w:bookmarkStart w:id="896" w:name="_Toc245779429"/>
      <w:bookmarkStart w:id="897" w:name="_Toc321124771"/>
      <w:bookmarkStart w:id="898" w:name="_Toc321124896"/>
      <w:r w:rsidRPr="00007C64">
        <w:rPr>
          <w:lang w:val="fr-CH"/>
        </w:rPr>
        <w:t>1</w:t>
      </w:r>
      <w:r w:rsidRPr="00007C64">
        <w:rPr>
          <w:lang w:val="fr-CH"/>
        </w:rPr>
        <w:tab/>
        <w:t>Rapports de protection pour les signaux utiles ISDB-T de télévision numérique de Terre</w:t>
      </w:r>
      <w:bookmarkEnd w:id="891"/>
      <w:bookmarkEnd w:id="892"/>
      <w:bookmarkEnd w:id="893"/>
      <w:bookmarkEnd w:id="894"/>
      <w:bookmarkEnd w:id="895"/>
      <w:bookmarkEnd w:id="896"/>
      <w:bookmarkEnd w:id="897"/>
      <w:bookmarkEnd w:id="898"/>
    </w:p>
    <w:p w:rsidR="00674515" w:rsidRPr="00007C64" w:rsidRDefault="00674515" w:rsidP="00674515">
      <w:pPr>
        <w:rPr>
          <w:lang w:val="fr-CH"/>
        </w:rPr>
      </w:pPr>
      <w:r w:rsidRPr="00007C64">
        <w:rPr>
          <w:lang w:val="fr-CH"/>
        </w:rPr>
        <w:t xml:space="preserve">Les Tableaux 69 à 73 et 74 à 79 indiquent les rapports de protection pour un signal utile ISDB-T de télévision numérique de Terre brouillé respectivement, par un signal de même type et par un signal ISDB-T de télévision analogique de </w:t>
      </w:r>
      <w:r w:rsidR="00007C64" w:rsidRPr="00007C64">
        <w:rPr>
          <w:lang w:val="fr-CH"/>
        </w:rPr>
        <w:t>Terre. Les</w:t>
      </w:r>
      <w:r w:rsidRPr="00007C64">
        <w:rPr>
          <w:lang w:val="fr-CH"/>
        </w:rPr>
        <w:t xml:space="preserve"> Tableaux 70 et 73 indiquent quant à eux les rapports de protection pour un signal de télévision numérique de Terre ISDB-T utile brouillé par un signal de télévision numérique de Terre DVB-T.</w:t>
      </w:r>
    </w:p>
    <w:p w:rsidR="00674515" w:rsidRPr="00007C64" w:rsidRDefault="00674515" w:rsidP="00674515">
      <w:pPr>
        <w:pStyle w:val="Heading2"/>
        <w:rPr>
          <w:lang w:val="fr-CH"/>
        </w:rPr>
      </w:pPr>
      <w:bookmarkStart w:id="899" w:name="_Toc530970181"/>
      <w:bookmarkStart w:id="900" w:name="_Toc125339668"/>
      <w:bookmarkStart w:id="901" w:name="_Toc192557807"/>
      <w:bookmarkStart w:id="902" w:name="_Toc196624559"/>
      <w:bookmarkStart w:id="903" w:name="_Toc245005200"/>
      <w:bookmarkStart w:id="904" w:name="_Toc245779430"/>
      <w:bookmarkStart w:id="905" w:name="_Toc321124772"/>
      <w:bookmarkStart w:id="906" w:name="_Toc321124897"/>
      <w:r w:rsidRPr="00007C64">
        <w:rPr>
          <w:lang w:val="fr-CH"/>
        </w:rPr>
        <w:t>1.1</w:t>
      </w:r>
      <w:r w:rsidRPr="00007C64">
        <w:rPr>
          <w:lang w:val="fr-CH"/>
        </w:rPr>
        <w:tab/>
        <w:t>Protection d</w:t>
      </w:r>
      <w:r w:rsidRPr="00007C64">
        <w:rPr>
          <w:iCs/>
          <w:lang w:val="fr-CH"/>
        </w:rPr>
        <w:t>'</w:t>
      </w:r>
      <w:r w:rsidRPr="00007C64">
        <w:rPr>
          <w:lang w:val="fr-CH"/>
        </w:rPr>
        <w:t>un signal ISDB-T de télévision numérique de Terre brouillé par des signaux de télévision numérique</w:t>
      </w:r>
      <w:bookmarkEnd w:id="899"/>
      <w:bookmarkEnd w:id="900"/>
      <w:bookmarkEnd w:id="901"/>
      <w:bookmarkEnd w:id="902"/>
      <w:bookmarkEnd w:id="903"/>
      <w:bookmarkEnd w:id="904"/>
      <w:bookmarkEnd w:id="905"/>
      <w:bookmarkEnd w:id="906"/>
    </w:p>
    <w:p w:rsidR="00674515" w:rsidRPr="00007C64" w:rsidRDefault="00674515" w:rsidP="00674515">
      <w:pPr>
        <w:pStyle w:val="TableNo"/>
        <w:rPr>
          <w:lang w:val="fr-CH"/>
        </w:rPr>
      </w:pPr>
      <w:bookmarkStart w:id="907" w:name="_Toc125343030"/>
      <w:bookmarkStart w:id="908" w:name="_Toc192558558"/>
      <w:bookmarkStart w:id="909" w:name="_Toc321125420"/>
      <w:r w:rsidRPr="00007C64">
        <w:rPr>
          <w:lang w:val="fr-CH"/>
        </w:rPr>
        <w:t xml:space="preserve">TABLEAU </w:t>
      </w:r>
      <w:bookmarkEnd w:id="907"/>
      <w:bookmarkEnd w:id="908"/>
      <w:r w:rsidRPr="00007C64">
        <w:rPr>
          <w:lang w:val="fr-CH"/>
        </w:rPr>
        <w:t>69</w:t>
      </w:r>
      <w:bookmarkEnd w:id="909"/>
    </w:p>
    <w:p w:rsidR="00674515" w:rsidRPr="00007C64" w:rsidRDefault="00674515" w:rsidP="00674515">
      <w:pPr>
        <w:pStyle w:val="Tabletitle"/>
        <w:rPr>
          <w:lang w:val="fr-CH"/>
        </w:rPr>
      </w:pPr>
      <w:bookmarkStart w:id="910" w:name="_Toc125343031"/>
      <w:bookmarkStart w:id="911" w:name="_Toc192558559"/>
      <w:bookmarkStart w:id="912" w:name="_Toc321125421"/>
      <w:r w:rsidRPr="00007C64">
        <w:rPr>
          <w:lang w:val="fr-CH"/>
        </w:rPr>
        <w:t>Rapports de protection dans le même canal (dB) pour un signal ISDB-T</w:t>
      </w:r>
      <w:r w:rsidRPr="00007C64">
        <w:rPr>
          <w:lang w:val="fr-CH"/>
        </w:rPr>
        <w:br/>
        <w:t>de 6 MHz brouillé par un signal de même type</w:t>
      </w:r>
      <w:bookmarkEnd w:id="910"/>
      <w:bookmarkEnd w:id="911"/>
      <w:bookmarkEnd w:id="9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5"/>
        <w:gridCol w:w="1985"/>
      </w:tblGrid>
      <w:tr w:rsidR="00674515" w:rsidRPr="00007C64" w:rsidTr="004C372D">
        <w:trPr>
          <w:jc w:val="center"/>
        </w:trPr>
        <w:tc>
          <w:tcPr>
            <w:tcW w:w="1985" w:type="dxa"/>
            <w:vMerge w:val="restart"/>
            <w:vAlign w:val="center"/>
          </w:tcPr>
          <w:p w:rsidR="00674515" w:rsidRPr="00007C64" w:rsidRDefault="00674515" w:rsidP="004C372D">
            <w:pPr>
              <w:pStyle w:val="Tablehead"/>
              <w:rPr>
                <w:lang w:val="fr-CH"/>
              </w:rPr>
            </w:pPr>
            <w:r w:rsidRPr="00007C64">
              <w:rPr>
                <w:lang w:val="fr-CH"/>
              </w:rPr>
              <w:t>Rendement de codage</w:t>
            </w:r>
          </w:p>
        </w:tc>
        <w:tc>
          <w:tcPr>
            <w:tcW w:w="5955" w:type="dxa"/>
            <w:gridSpan w:val="3"/>
          </w:tcPr>
          <w:p w:rsidR="00674515" w:rsidRPr="00007C64" w:rsidRDefault="00674515" w:rsidP="004C372D">
            <w:pPr>
              <w:pStyle w:val="Tablehead"/>
              <w:rPr>
                <w:lang w:val="fr-CH"/>
              </w:rPr>
            </w:pPr>
            <w:r w:rsidRPr="00007C64">
              <w:rPr>
                <w:lang w:val="fr-CH"/>
              </w:rPr>
              <w:t>Modulation</w:t>
            </w:r>
          </w:p>
        </w:tc>
      </w:tr>
      <w:tr w:rsidR="00674515" w:rsidRPr="00007C64" w:rsidTr="004C372D">
        <w:trPr>
          <w:jc w:val="center"/>
        </w:trPr>
        <w:tc>
          <w:tcPr>
            <w:tcW w:w="1985" w:type="dxa"/>
            <w:vMerge/>
          </w:tcPr>
          <w:p w:rsidR="00674515" w:rsidRPr="00007C64" w:rsidRDefault="00674515" w:rsidP="004C372D">
            <w:pPr>
              <w:pStyle w:val="Tablehead"/>
              <w:rPr>
                <w:lang w:val="fr-CH"/>
              </w:rPr>
            </w:pPr>
          </w:p>
        </w:tc>
        <w:tc>
          <w:tcPr>
            <w:tcW w:w="1985" w:type="dxa"/>
          </w:tcPr>
          <w:p w:rsidR="00674515" w:rsidRPr="00007C64" w:rsidRDefault="00674515" w:rsidP="004C372D">
            <w:pPr>
              <w:pStyle w:val="Tablehead"/>
              <w:rPr>
                <w:lang w:val="fr-CH"/>
              </w:rPr>
            </w:pPr>
            <w:r w:rsidRPr="00007C64">
              <w:rPr>
                <w:lang w:val="fr-CH"/>
              </w:rPr>
              <w:t>MDP-4-D</w:t>
            </w:r>
          </w:p>
        </w:tc>
        <w:tc>
          <w:tcPr>
            <w:tcW w:w="1985" w:type="dxa"/>
          </w:tcPr>
          <w:p w:rsidR="00674515" w:rsidRPr="00007C64" w:rsidRDefault="00674515" w:rsidP="004C372D">
            <w:pPr>
              <w:pStyle w:val="Tablehead"/>
              <w:rPr>
                <w:lang w:val="fr-CH"/>
              </w:rPr>
            </w:pPr>
            <w:r w:rsidRPr="00007C64">
              <w:rPr>
                <w:lang w:val="fr-CH"/>
              </w:rPr>
              <w:t>MAQ-16</w:t>
            </w:r>
          </w:p>
        </w:tc>
        <w:tc>
          <w:tcPr>
            <w:tcW w:w="1985" w:type="dxa"/>
          </w:tcPr>
          <w:p w:rsidR="00674515" w:rsidRPr="00007C64" w:rsidRDefault="00674515" w:rsidP="004C372D">
            <w:pPr>
              <w:pStyle w:val="Tablehead"/>
              <w:rPr>
                <w:lang w:val="fr-CH"/>
              </w:rPr>
            </w:pPr>
            <w:r w:rsidRPr="00007C64">
              <w:rPr>
                <w:lang w:val="fr-CH"/>
              </w:rPr>
              <w:t>MAQ-64</w:t>
            </w:r>
          </w:p>
        </w:tc>
      </w:tr>
      <w:tr w:rsidR="00674515" w:rsidRPr="00007C64" w:rsidTr="004C372D">
        <w:trPr>
          <w:jc w:val="center"/>
        </w:trPr>
        <w:tc>
          <w:tcPr>
            <w:tcW w:w="1985" w:type="dxa"/>
          </w:tcPr>
          <w:p w:rsidR="00674515" w:rsidRPr="00007C64" w:rsidRDefault="00674515" w:rsidP="00CD33E3">
            <w:pPr>
              <w:pStyle w:val="Tabletext"/>
              <w:jc w:val="center"/>
              <w:rPr>
                <w:lang w:val="fr-CH"/>
              </w:rPr>
            </w:pPr>
            <w:r w:rsidRPr="00007C64">
              <w:rPr>
                <w:lang w:val="fr-CH"/>
              </w:rPr>
              <w:t>7/8</w:t>
            </w:r>
          </w:p>
        </w:tc>
        <w:tc>
          <w:tcPr>
            <w:tcW w:w="1985" w:type="dxa"/>
          </w:tcPr>
          <w:p w:rsidR="00674515" w:rsidRPr="00007C64" w:rsidRDefault="00674515" w:rsidP="00CD33E3">
            <w:pPr>
              <w:pStyle w:val="Tabletext"/>
              <w:jc w:val="center"/>
              <w:rPr>
                <w:lang w:val="fr-CH"/>
              </w:rPr>
            </w:pPr>
            <w:r w:rsidRPr="00007C64">
              <w:rPr>
                <w:lang w:val="fr-CH"/>
              </w:rPr>
              <w:t>10</w:t>
            </w:r>
          </w:p>
        </w:tc>
        <w:tc>
          <w:tcPr>
            <w:tcW w:w="1985" w:type="dxa"/>
          </w:tcPr>
          <w:p w:rsidR="00674515" w:rsidRPr="00007C64" w:rsidRDefault="00674515" w:rsidP="00CD33E3">
            <w:pPr>
              <w:pStyle w:val="Tabletext"/>
              <w:jc w:val="center"/>
              <w:rPr>
                <w:lang w:val="fr-CH"/>
              </w:rPr>
            </w:pPr>
            <w:r w:rsidRPr="00007C64">
              <w:rPr>
                <w:lang w:val="fr-CH"/>
              </w:rPr>
              <w:t>17</w:t>
            </w:r>
          </w:p>
        </w:tc>
        <w:tc>
          <w:tcPr>
            <w:tcW w:w="1985" w:type="dxa"/>
          </w:tcPr>
          <w:p w:rsidR="00674515" w:rsidRPr="00007C64" w:rsidRDefault="00674515" w:rsidP="00CD33E3">
            <w:pPr>
              <w:pStyle w:val="Tabletext"/>
              <w:jc w:val="center"/>
              <w:rPr>
                <w:lang w:val="fr-CH"/>
              </w:rPr>
            </w:pPr>
            <w:r w:rsidRPr="00007C64">
              <w:rPr>
                <w:lang w:val="fr-CH"/>
              </w:rPr>
              <w:t>23</w:t>
            </w:r>
          </w:p>
        </w:tc>
      </w:tr>
      <w:tr w:rsidR="00674515" w:rsidRPr="00007C64" w:rsidTr="004C372D">
        <w:trPr>
          <w:jc w:val="center"/>
        </w:trPr>
        <w:tc>
          <w:tcPr>
            <w:tcW w:w="1985" w:type="dxa"/>
          </w:tcPr>
          <w:p w:rsidR="00674515" w:rsidRPr="00007C64" w:rsidRDefault="00674515" w:rsidP="00CD33E3">
            <w:pPr>
              <w:pStyle w:val="Tabletext"/>
              <w:jc w:val="center"/>
              <w:rPr>
                <w:lang w:val="fr-CH"/>
              </w:rPr>
            </w:pPr>
            <w:r w:rsidRPr="00007C64">
              <w:rPr>
                <w:lang w:val="fr-CH"/>
              </w:rPr>
              <w:t>5/6</w:t>
            </w:r>
          </w:p>
        </w:tc>
        <w:tc>
          <w:tcPr>
            <w:tcW w:w="1985" w:type="dxa"/>
          </w:tcPr>
          <w:p w:rsidR="00674515" w:rsidRPr="00007C64" w:rsidRDefault="00674515" w:rsidP="00CD33E3">
            <w:pPr>
              <w:pStyle w:val="Tabletext"/>
              <w:jc w:val="center"/>
              <w:rPr>
                <w:lang w:val="fr-CH"/>
              </w:rPr>
            </w:pPr>
            <w:r w:rsidRPr="00007C64">
              <w:rPr>
                <w:lang w:val="fr-CH"/>
              </w:rPr>
              <w:t>9</w:t>
            </w:r>
          </w:p>
        </w:tc>
        <w:tc>
          <w:tcPr>
            <w:tcW w:w="1985" w:type="dxa"/>
          </w:tcPr>
          <w:p w:rsidR="00674515" w:rsidRPr="00007C64" w:rsidRDefault="00674515" w:rsidP="00CD33E3">
            <w:pPr>
              <w:pStyle w:val="Tabletext"/>
              <w:jc w:val="center"/>
              <w:rPr>
                <w:lang w:val="fr-CH"/>
              </w:rPr>
            </w:pPr>
            <w:r w:rsidRPr="00007C64">
              <w:rPr>
                <w:lang w:val="fr-CH"/>
              </w:rPr>
              <w:t>16</w:t>
            </w:r>
          </w:p>
        </w:tc>
        <w:tc>
          <w:tcPr>
            <w:tcW w:w="1985" w:type="dxa"/>
          </w:tcPr>
          <w:p w:rsidR="00674515" w:rsidRPr="00007C64" w:rsidRDefault="00674515" w:rsidP="00CD33E3">
            <w:pPr>
              <w:pStyle w:val="Tabletext"/>
              <w:jc w:val="center"/>
              <w:rPr>
                <w:lang w:val="fr-CH"/>
              </w:rPr>
            </w:pPr>
            <w:r w:rsidRPr="00007C64">
              <w:rPr>
                <w:lang w:val="fr-CH"/>
              </w:rPr>
              <w:t>22</w:t>
            </w:r>
          </w:p>
        </w:tc>
      </w:tr>
      <w:tr w:rsidR="00674515" w:rsidRPr="00007C64" w:rsidTr="004C372D">
        <w:trPr>
          <w:jc w:val="center"/>
        </w:trPr>
        <w:tc>
          <w:tcPr>
            <w:tcW w:w="1985" w:type="dxa"/>
          </w:tcPr>
          <w:p w:rsidR="00674515" w:rsidRPr="00007C64" w:rsidRDefault="00674515" w:rsidP="00CD33E3">
            <w:pPr>
              <w:pStyle w:val="Tabletext"/>
              <w:jc w:val="center"/>
              <w:rPr>
                <w:lang w:val="fr-CH"/>
              </w:rPr>
            </w:pPr>
            <w:r w:rsidRPr="00007C64">
              <w:rPr>
                <w:lang w:val="fr-CH"/>
              </w:rPr>
              <w:t>3/4</w:t>
            </w:r>
          </w:p>
        </w:tc>
        <w:tc>
          <w:tcPr>
            <w:tcW w:w="1985" w:type="dxa"/>
          </w:tcPr>
          <w:p w:rsidR="00674515" w:rsidRPr="00007C64" w:rsidRDefault="00674515" w:rsidP="00CD33E3">
            <w:pPr>
              <w:pStyle w:val="Tabletext"/>
              <w:jc w:val="center"/>
              <w:rPr>
                <w:lang w:val="fr-CH"/>
              </w:rPr>
            </w:pPr>
            <w:r w:rsidRPr="00007C64">
              <w:rPr>
                <w:lang w:val="fr-CH"/>
              </w:rPr>
              <w:t>9</w:t>
            </w:r>
          </w:p>
        </w:tc>
        <w:tc>
          <w:tcPr>
            <w:tcW w:w="1985" w:type="dxa"/>
          </w:tcPr>
          <w:p w:rsidR="00674515" w:rsidRPr="00007C64" w:rsidRDefault="00674515" w:rsidP="00CD33E3">
            <w:pPr>
              <w:pStyle w:val="Tabletext"/>
              <w:jc w:val="center"/>
              <w:rPr>
                <w:lang w:val="fr-CH"/>
              </w:rPr>
            </w:pPr>
            <w:r w:rsidRPr="00007C64">
              <w:rPr>
                <w:lang w:val="fr-CH"/>
              </w:rPr>
              <w:t>15</w:t>
            </w:r>
          </w:p>
        </w:tc>
        <w:tc>
          <w:tcPr>
            <w:tcW w:w="1985" w:type="dxa"/>
          </w:tcPr>
          <w:p w:rsidR="00674515" w:rsidRPr="00007C64" w:rsidRDefault="00674515" w:rsidP="00CD33E3">
            <w:pPr>
              <w:pStyle w:val="Tabletext"/>
              <w:jc w:val="center"/>
              <w:rPr>
                <w:lang w:val="fr-CH"/>
              </w:rPr>
            </w:pPr>
            <w:r w:rsidRPr="00007C64">
              <w:rPr>
                <w:lang w:val="fr-CH"/>
              </w:rPr>
              <w:t>21</w:t>
            </w:r>
          </w:p>
        </w:tc>
      </w:tr>
      <w:tr w:rsidR="00674515" w:rsidRPr="00007C64" w:rsidTr="004C372D">
        <w:trPr>
          <w:jc w:val="center"/>
        </w:trPr>
        <w:tc>
          <w:tcPr>
            <w:tcW w:w="1985" w:type="dxa"/>
          </w:tcPr>
          <w:p w:rsidR="00674515" w:rsidRPr="00007C64" w:rsidRDefault="00674515" w:rsidP="00CD33E3">
            <w:pPr>
              <w:pStyle w:val="Tabletext"/>
              <w:jc w:val="center"/>
              <w:rPr>
                <w:lang w:val="fr-CH"/>
              </w:rPr>
            </w:pPr>
            <w:r w:rsidRPr="00007C64">
              <w:rPr>
                <w:lang w:val="fr-CH"/>
              </w:rPr>
              <w:t>2/3</w:t>
            </w:r>
          </w:p>
        </w:tc>
        <w:tc>
          <w:tcPr>
            <w:tcW w:w="1985" w:type="dxa"/>
          </w:tcPr>
          <w:p w:rsidR="00674515" w:rsidRPr="00007C64" w:rsidRDefault="00674515" w:rsidP="00CD33E3">
            <w:pPr>
              <w:pStyle w:val="Tabletext"/>
              <w:jc w:val="center"/>
              <w:rPr>
                <w:lang w:val="fr-CH"/>
              </w:rPr>
            </w:pPr>
            <w:r w:rsidRPr="00007C64">
              <w:rPr>
                <w:lang w:val="fr-CH"/>
              </w:rPr>
              <w:t>8</w:t>
            </w:r>
          </w:p>
        </w:tc>
        <w:tc>
          <w:tcPr>
            <w:tcW w:w="1985" w:type="dxa"/>
          </w:tcPr>
          <w:p w:rsidR="00674515" w:rsidRPr="00007C64" w:rsidRDefault="00674515" w:rsidP="00CD33E3">
            <w:pPr>
              <w:pStyle w:val="Tabletext"/>
              <w:jc w:val="center"/>
              <w:rPr>
                <w:lang w:val="fr-CH"/>
              </w:rPr>
            </w:pPr>
            <w:r w:rsidRPr="00007C64">
              <w:rPr>
                <w:lang w:val="fr-CH"/>
              </w:rPr>
              <w:t>14</w:t>
            </w:r>
          </w:p>
        </w:tc>
        <w:tc>
          <w:tcPr>
            <w:tcW w:w="1985" w:type="dxa"/>
          </w:tcPr>
          <w:p w:rsidR="00674515" w:rsidRPr="00007C64" w:rsidRDefault="00674515" w:rsidP="00CD33E3">
            <w:pPr>
              <w:pStyle w:val="Tabletext"/>
              <w:jc w:val="center"/>
              <w:rPr>
                <w:lang w:val="fr-CH"/>
              </w:rPr>
            </w:pPr>
            <w:r w:rsidRPr="00007C64">
              <w:rPr>
                <w:lang w:val="fr-CH"/>
              </w:rPr>
              <w:t>20</w:t>
            </w:r>
          </w:p>
        </w:tc>
      </w:tr>
      <w:tr w:rsidR="00674515" w:rsidRPr="00007C64" w:rsidTr="004C372D">
        <w:trPr>
          <w:jc w:val="center"/>
        </w:trPr>
        <w:tc>
          <w:tcPr>
            <w:tcW w:w="1985" w:type="dxa"/>
          </w:tcPr>
          <w:p w:rsidR="00674515" w:rsidRPr="00007C64" w:rsidRDefault="00674515" w:rsidP="00CD33E3">
            <w:pPr>
              <w:pStyle w:val="Tabletext"/>
              <w:jc w:val="center"/>
              <w:rPr>
                <w:lang w:val="fr-CH"/>
              </w:rPr>
            </w:pPr>
            <w:r w:rsidRPr="00007C64">
              <w:rPr>
                <w:lang w:val="fr-CH"/>
              </w:rPr>
              <w:t>1/2</w:t>
            </w:r>
          </w:p>
        </w:tc>
        <w:tc>
          <w:tcPr>
            <w:tcW w:w="1985" w:type="dxa"/>
          </w:tcPr>
          <w:p w:rsidR="00674515" w:rsidRPr="00007C64" w:rsidRDefault="00674515" w:rsidP="00CD33E3">
            <w:pPr>
              <w:pStyle w:val="Tabletext"/>
              <w:jc w:val="center"/>
              <w:rPr>
                <w:lang w:val="fr-CH"/>
              </w:rPr>
            </w:pPr>
            <w:r w:rsidRPr="00007C64">
              <w:rPr>
                <w:lang w:val="fr-CH"/>
              </w:rPr>
              <w:t>6</w:t>
            </w:r>
          </w:p>
        </w:tc>
        <w:tc>
          <w:tcPr>
            <w:tcW w:w="1985" w:type="dxa"/>
          </w:tcPr>
          <w:p w:rsidR="00674515" w:rsidRPr="00007C64" w:rsidRDefault="00674515" w:rsidP="00CD33E3">
            <w:pPr>
              <w:pStyle w:val="Tabletext"/>
              <w:jc w:val="center"/>
              <w:rPr>
                <w:lang w:val="fr-CH"/>
              </w:rPr>
            </w:pPr>
            <w:r w:rsidRPr="00007C64">
              <w:rPr>
                <w:lang w:val="fr-CH"/>
              </w:rPr>
              <w:t>12</w:t>
            </w:r>
          </w:p>
        </w:tc>
        <w:tc>
          <w:tcPr>
            <w:tcW w:w="1985" w:type="dxa"/>
          </w:tcPr>
          <w:p w:rsidR="00674515" w:rsidRPr="00007C64" w:rsidRDefault="00674515" w:rsidP="00CD33E3">
            <w:pPr>
              <w:pStyle w:val="Tabletext"/>
              <w:jc w:val="center"/>
              <w:rPr>
                <w:lang w:val="fr-CH"/>
              </w:rPr>
            </w:pPr>
            <w:r w:rsidRPr="00007C64">
              <w:rPr>
                <w:lang w:val="fr-CH"/>
              </w:rPr>
              <w:t>17</w:t>
            </w:r>
          </w:p>
        </w:tc>
      </w:tr>
    </w:tbl>
    <w:p w:rsidR="00674515" w:rsidRPr="00007C64" w:rsidRDefault="00674515" w:rsidP="00674515">
      <w:pPr>
        <w:pStyle w:val="Tablefin"/>
        <w:rPr>
          <w:lang w:val="fr-CH"/>
        </w:rPr>
      </w:pPr>
      <w:bookmarkStart w:id="913" w:name="_Toc125343032"/>
      <w:bookmarkStart w:id="914" w:name="_Toc192558560"/>
    </w:p>
    <w:p w:rsidR="00674515" w:rsidRPr="00007C64" w:rsidRDefault="00674515" w:rsidP="00674515">
      <w:pPr>
        <w:pStyle w:val="TableNo"/>
        <w:rPr>
          <w:lang w:val="fr-CH"/>
        </w:rPr>
      </w:pPr>
      <w:bookmarkStart w:id="915" w:name="_Toc309290605"/>
      <w:bookmarkStart w:id="916" w:name="_Toc309719114"/>
      <w:bookmarkStart w:id="917" w:name="_Toc321125422"/>
      <w:r w:rsidRPr="00007C64">
        <w:rPr>
          <w:lang w:val="fr-CH"/>
        </w:rPr>
        <w:t>TABLEAU 70</w:t>
      </w:r>
      <w:bookmarkEnd w:id="915"/>
      <w:bookmarkEnd w:id="916"/>
      <w:bookmarkEnd w:id="917"/>
    </w:p>
    <w:p w:rsidR="00674515" w:rsidRPr="00007C64" w:rsidRDefault="00674515" w:rsidP="00674515">
      <w:pPr>
        <w:pStyle w:val="Tabletitle"/>
        <w:rPr>
          <w:lang w:val="fr-CH" w:eastAsia="ja-JP"/>
        </w:rPr>
      </w:pPr>
      <w:bookmarkStart w:id="918" w:name="_Toc309290606"/>
      <w:bookmarkStart w:id="919" w:name="_Toc309719115"/>
      <w:bookmarkStart w:id="920" w:name="_Toc321125423"/>
      <w:r w:rsidRPr="00007C64">
        <w:rPr>
          <w:lang w:val="fr-CH"/>
        </w:rPr>
        <w:t xml:space="preserve">Rapports de protection dans le </w:t>
      </w:r>
      <w:r w:rsidR="00007C64" w:rsidRPr="00007C64">
        <w:rPr>
          <w:lang w:val="fr-CH"/>
        </w:rPr>
        <w:t>même</w:t>
      </w:r>
      <w:r w:rsidRPr="00007C64">
        <w:rPr>
          <w:lang w:val="fr-CH"/>
        </w:rPr>
        <w:t xml:space="preserve"> canal (dB) </w:t>
      </w:r>
      <w:bookmarkEnd w:id="918"/>
      <w:bookmarkEnd w:id="919"/>
      <w:r w:rsidRPr="00007C64">
        <w:rPr>
          <w:lang w:val="fr-CH"/>
        </w:rPr>
        <w:t>pour un signal ISDB-T</w:t>
      </w:r>
      <w:r w:rsidRPr="00007C64">
        <w:rPr>
          <w:lang w:val="fr-CH"/>
        </w:rPr>
        <w:br/>
        <w:t>de 8 MHz brouillé par un signal de même type ou un signal DVB-T de 8 MHz</w:t>
      </w:r>
      <w:bookmarkEnd w:id="920"/>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4"/>
        <w:gridCol w:w="1984"/>
      </w:tblGrid>
      <w:tr w:rsidR="00674515" w:rsidRPr="00007C64" w:rsidTr="004C372D">
        <w:trPr>
          <w:jc w:val="center"/>
        </w:trPr>
        <w:tc>
          <w:tcPr>
            <w:tcW w:w="1985" w:type="dxa"/>
            <w:vMerge w:val="restart"/>
            <w:vAlign w:val="center"/>
          </w:tcPr>
          <w:p w:rsidR="00674515" w:rsidRPr="00007C64" w:rsidRDefault="00674515" w:rsidP="004C372D">
            <w:pPr>
              <w:pStyle w:val="Tablehead"/>
              <w:rPr>
                <w:lang w:val="fr-CH"/>
              </w:rPr>
            </w:pPr>
            <w:r w:rsidRPr="00007C64">
              <w:rPr>
                <w:lang w:val="fr-CH"/>
              </w:rPr>
              <w:t>Rendement de codage</w:t>
            </w:r>
          </w:p>
        </w:tc>
        <w:tc>
          <w:tcPr>
            <w:tcW w:w="5955" w:type="dxa"/>
            <w:gridSpan w:val="3"/>
          </w:tcPr>
          <w:p w:rsidR="00674515" w:rsidRPr="00007C64" w:rsidRDefault="00674515" w:rsidP="004C372D">
            <w:pPr>
              <w:pStyle w:val="Tablehead"/>
              <w:rPr>
                <w:lang w:val="fr-CH"/>
              </w:rPr>
            </w:pPr>
            <w:r w:rsidRPr="00007C64">
              <w:rPr>
                <w:lang w:val="fr-CH"/>
              </w:rPr>
              <w:t>Modulation</w:t>
            </w:r>
          </w:p>
        </w:tc>
      </w:tr>
      <w:tr w:rsidR="00674515" w:rsidRPr="00007C64" w:rsidTr="004C372D">
        <w:trPr>
          <w:jc w:val="center"/>
        </w:trPr>
        <w:tc>
          <w:tcPr>
            <w:tcW w:w="1985" w:type="dxa"/>
            <w:vMerge/>
          </w:tcPr>
          <w:p w:rsidR="00674515" w:rsidRPr="00007C64" w:rsidRDefault="00674515" w:rsidP="004C372D">
            <w:pPr>
              <w:pStyle w:val="Tablehead"/>
              <w:rPr>
                <w:lang w:val="fr-CH"/>
              </w:rPr>
            </w:pPr>
          </w:p>
        </w:tc>
        <w:tc>
          <w:tcPr>
            <w:tcW w:w="1985" w:type="dxa"/>
          </w:tcPr>
          <w:p w:rsidR="00674515" w:rsidRPr="00007C64" w:rsidRDefault="00674515" w:rsidP="004C372D">
            <w:pPr>
              <w:pStyle w:val="Tablehead"/>
              <w:rPr>
                <w:lang w:val="fr-CH"/>
              </w:rPr>
            </w:pPr>
            <w:r w:rsidRPr="00007C64">
              <w:rPr>
                <w:lang w:val="fr-CH"/>
              </w:rPr>
              <w:t>MDP-4</w:t>
            </w:r>
          </w:p>
        </w:tc>
        <w:tc>
          <w:tcPr>
            <w:tcW w:w="1985" w:type="dxa"/>
          </w:tcPr>
          <w:p w:rsidR="00674515" w:rsidRPr="00007C64" w:rsidRDefault="00674515" w:rsidP="004C372D">
            <w:pPr>
              <w:pStyle w:val="Tablehead"/>
              <w:rPr>
                <w:lang w:val="fr-CH"/>
              </w:rPr>
            </w:pPr>
            <w:r w:rsidRPr="00007C64">
              <w:rPr>
                <w:lang w:val="fr-CH"/>
              </w:rPr>
              <w:t>16-QAM</w:t>
            </w:r>
          </w:p>
        </w:tc>
        <w:tc>
          <w:tcPr>
            <w:tcW w:w="1985" w:type="dxa"/>
          </w:tcPr>
          <w:p w:rsidR="00674515" w:rsidRPr="00007C64" w:rsidRDefault="00674515" w:rsidP="004C372D">
            <w:pPr>
              <w:pStyle w:val="Tablehead"/>
              <w:rPr>
                <w:lang w:val="fr-CH"/>
              </w:rPr>
            </w:pPr>
            <w:r w:rsidRPr="00007C64">
              <w:rPr>
                <w:lang w:val="fr-CH"/>
              </w:rPr>
              <w:t>MAQ-64</w:t>
            </w:r>
          </w:p>
        </w:tc>
      </w:tr>
      <w:tr w:rsidR="00674515" w:rsidRPr="00007C64" w:rsidTr="004C372D">
        <w:trPr>
          <w:jc w:val="center"/>
        </w:trPr>
        <w:tc>
          <w:tcPr>
            <w:tcW w:w="1985" w:type="dxa"/>
          </w:tcPr>
          <w:p w:rsidR="00674515" w:rsidRPr="00007C64" w:rsidRDefault="00674515" w:rsidP="00CD33E3">
            <w:pPr>
              <w:pStyle w:val="Tabletext"/>
              <w:jc w:val="center"/>
              <w:rPr>
                <w:lang w:val="fr-CH"/>
              </w:rPr>
            </w:pPr>
            <w:r w:rsidRPr="00007C64">
              <w:rPr>
                <w:lang w:val="fr-CH"/>
              </w:rPr>
              <w:t>1/2</w:t>
            </w:r>
          </w:p>
        </w:tc>
        <w:tc>
          <w:tcPr>
            <w:tcW w:w="1985" w:type="dxa"/>
          </w:tcPr>
          <w:p w:rsidR="00674515" w:rsidRPr="00007C64" w:rsidRDefault="00674515" w:rsidP="00CD33E3">
            <w:pPr>
              <w:pStyle w:val="Tabletext"/>
              <w:jc w:val="center"/>
              <w:rPr>
                <w:lang w:val="fr-CH"/>
              </w:rPr>
            </w:pPr>
            <w:r w:rsidRPr="00007C64">
              <w:rPr>
                <w:lang w:val="fr-CH" w:eastAsia="ja-JP"/>
              </w:rPr>
              <w:t>5</w:t>
            </w:r>
          </w:p>
        </w:tc>
        <w:tc>
          <w:tcPr>
            <w:tcW w:w="1985" w:type="dxa"/>
          </w:tcPr>
          <w:p w:rsidR="00674515" w:rsidRPr="00007C64" w:rsidRDefault="00674515" w:rsidP="00CD33E3">
            <w:pPr>
              <w:pStyle w:val="Tabletext"/>
              <w:jc w:val="center"/>
              <w:rPr>
                <w:lang w:val="fr-CH"/>
              </w:rPr>
            </w:pPr>
            <w:r w:rsidRPr="00007C64">
              <w:rPr>
                <w:lang w:val="fr-CH" w:eastAsia="ja-JP"/>
              </w:rPr>
              <w:t>10</w:t>
            </w:r>
          </w:p>
        </w:tc>
        <w:tc>
          <w:tcPr>
            <w:tcW w:w="1985" w:type="dxa"/>
          </w:tcPr>
          <w:p w:rsidR="00674515" w:rsidRPr="00007C64" w:rsidRDefault="00674515" w:rsidP="00CD33E3">
            <w:pPr>
              <w:pStyle w:val="Tabletext"/>
              <w:jc w:val="center"/>
              <w:rPr>
                <w:lang w:val="fr-CH" w:eastAsia="ja-JP"/>
              </w:rPr>
            </w:pPr>
            <w:r w:rsidRPr="00007C64">
              <w:rPr>
                <w:lang w:val="fr-CH" w:eastAsia="ja-JP"/>
              </w:rPr>
              <w:t>16</w:t>
            </w:r>
          </w:p>
        </w:tc>
      </w:tr>
      <w:tr w:rsidR="00674515" w:rsidRPr="00007C64" w:rsidTr="004C372D">
        <w:trPr>
          <w:jc w:val="center"/>
        </w:trPr>
        <w:tc>
          <w:tcPr>
            <w:tcW w:w="1985" w:type="dxa"/>
          </w:tcPr>
          <w:p w:rsidR="00674515" w:rsidRPr="00007C64" w:rsidRDefault="00674515" w:rsidP="00CD33E3">
            <w:pPr>
              <w:pStyle w:val="Tabletext"/>
              <w:jc w:val="center"/>
              <w:rPr>
                <w:lang w:val="fr-CH" w:eastAsia="ja-JP"/>
              </w:rPr>
            </w:pPr>
            <w:r w:rsidRPr="00007C64">
              <w:rPr>
                <w:lang w:val="fr-CH"/>
              </w:rPr>
              <w:t>2/3</w:t>
            </w:r>
          </w:p>
        </w:tc>
        <w:tc>
          <w:tcPr>
            <w:tcW w:w="1985" w:type="dxa"/>
          </w:tcPr>
          <w:p w:rsidR="00674515" w:rsidRPr="00007C64" w:rsidRDefault="00674515" w:rsidP="00CD33E3">
            <w:pPr>
              <w:pStyle w:val="Tabletext"/>
              <w:jc w:val="center"/>
              <w:rPr>
                <w:lang w:val="fr-CH" w:eastAsia="ja-JP"/>
              </w:rPr>
            </w:pPr>
            <w:r w:rsidRPr="00007C64">
              <w:rPr>
                <w:lang w:val="fr-CH" w:eastAsia="ja-JP"/>
              </w:rPr>
              <w:t>7</w:t>
            </w:r>
          </w:p>
        </w:tc>
        <w:tc>
          <w:tcPr>
            <w:tcW w:w="1985" w:type="dxa"/>
          </w:tcPr>
          <w:p w:rsidR="00674515" w:rsidRPr="00007C64" w:rsidRDefault="00674515" w:rsidP="00CD33E3">
            <w:pPr>
              <w:pStyle w:val="Tabletext"/>
              <w:jc w:val="center"/>
              <w:rPr>
                <w:lang w:val="fr-CH" w:eastAsia="ja-JP"/>
              </w:rPr>
            </w:pPr>
            <w:r w:rsidRPr="00007C64">
              <w:rPr>
                <w:lang w:val="fr-CH" w:eastAsia="ja-JP"/>
              </w:rPr>
              <w:t>13</w:t>
            </w:r>
          </w:p>
        </w:tc>
        <w:tc>
          <w:tcPr>
            <w:tcW w:w="1985" w:type="dxa"/>
          </w:tcPr>
          <w:p w:rsidR="00674515" w:rsidRPr="00007C64" w:rsidRDefault="00674515" w:rsidP="00CD33E3">
            <w:pPr>
              <w:pStyle w:val="Tabletext"/>
              <w:jc w:val="center"/>
              <w:rPr>
                <w:lang w:val="fr-CH" w:eastAsia="ja-JP"/>
              </w:rPr>
            </w:pPr>
            <w:r w:rsidRPr="00007C64">
              <w:rPr>
                <w:lang w:val="fr-CH" w:eastAsia="ja-JP"/>
              </w:rPr>
              <w:t>19</w:t>
            </w:r>
          </w:p>
        </w:tc>
      </w:tr>
      <w:tr w:rsidR="00674515" w:rsidRPr="00007C64" w:rsidTr="004C372D">
        <w:trPr>
          <w:jc w:val="center"/>
        </w:trPr>
        <w:tc>
          <w:tcPr>
            <w:tcW w:w="1985" w:type="dxa"/>
            <w:tcBorders>
              <w:bottom w:val="single" w:sz="4" w:space="0" w:color="auto"/>
            </w:tcBorders>
          </w:tcPr>
          <w:p w:rsidR="00674515" w:rsidRPr="00007C64" w:rsidRDefault="00674515" w:rsidP="00CD33E3">
            <w:pPr>
              <w:pStyle w:val="Tabletext"/>
              <w:jc w:val="center"/>
              <w:rPr>
                <w:lang w:val="fr-CH" w:eastAsia="ja-JP"/>
              </w:rPr>
            </w:pPr>
            <w:r w:rsidRPr="00007C64">
              <w:rPr>
                <w:lang w:val="fr-CH"/>
              </w:rPr>
              <w:t>3/4</w:t>
            </w:r>
          </w:p>
        </w:tc>
        <w:tc>
          <w:tcPr>
            <w:tcW w:w="1985" w:type="dxa"/>
            <w:tcBorders>
              <w:bottom w:val="single" w:sz="4" w:space="0" w:color="auto"/>
            </w:tcBorders>
          </w:tcPr>
          <w:p w:rsidR="00674515" w:rsidRPr="00007C64" w:rsidRDefault="00674515" w:rsidP="00CD33E3">
            <w:pPr>
              <w:pStyle w:val="Tabletext"/>
              <w:jc w:val="center"/>
              <w:rPr>
                <w:lang w:val="fr-CH" w:eastAsia="ja-JP"/>
              </w:rPr>
            </w:pPr>
          </w:p>
        </w:tc>
        <w:tc>
          <w:tcPr>
            <w:tcW w:w="1985" w:type="dxa"/>
            <w:tcBorders>
              <w:bottom w:val="single" w:sz="4" w:space="0" w:color="auto"/>
            </w:tcBorders>
          </w:tcPr>
          <w:p w:rsidR="00674515" w:rsidRPr="00007C64" w:rsidRDefault="00674515" w:rsidP="00CD33E3">
            <w:pPr>
              <w:pStyle w:val="Tabletext"/>
              <w:jc w:val="center"/>
              <w:rPr>
                <w:lang w:val="fr-CH" w:eastAsia="ja-JP"/>
              </w:rPr>
            </w:pPr>
            <w:r w:rsidRPr="00007C64">
              <w:rPr>
                <w:lang w:val="fr-CH" w:eastAsia="ja-JP"/>
              </w:rPr>
              <w:t>14</w:t>
            </w:r>
          </w:p>
        </w:tc>
        <w:tc>
          <w:tcPr>
            <w:tcW w:w="1985" w:type="dxa"/>
            <w:tcBorders>
              <w:bottom w:val="single" w:sz="4" w:space="0" w:color="auto"/>
            </w:tcBorders>
          </w:tcPr>
          <w:p w:rsidR="00674515" w:rsidRPr="00007C64" w:rsidRDefault="00674515" w:rsidP="00CD33E3">
            <w:pPr>
              <w:pStyle w:val="Tabletext"/>
              <w:jc w:val="center"/>
              <w:rPr>
                <w:lang w:val="fr-CH" w:eastAsia="ja-JP"/>
              </w:rPr>
            </w:pPr>
            <w:r w:rsidRPr="00007C64">
              <w:rPr>
                <w:lang w:val="fr-CH" w:eastAsia="ja-JP"/>
              </w:rPr>
              <w:t>20</w:t>
            </w:r>
          </w:p>
        </w:tc>
      </w:tr>
      <w:tr w:rsidR="00674515" w:rsidRPr="00007C64" w:rsidTr="004C372D">
        <w:trPr>
          <w:jc w:val="center"/>
        </w:trPr>
        <w:tc>
          <w:tcPr>
            <w:tcW w:w="7940" w:type="dxa"/>
            <w:gridSpan w:val="4"/>
            <w:tcBorders>
              <w:top w:val="single" w:sz="4" w:space="0" w:color="auto"/>
              <w:left w:val="nil"/>
              <w:bottom w:val="nil"/>
              <w:right w:val="nil"/>
            </w:tcBorders>
          </w:tcPr>
          <w:p w:rsidR="00674515" w:rsidRPr="00007C64" w:rsidRDefault="00674515" w:rsidP="00CD33E3">
            <w:pPr>
              <w:pStyle w:val="Tablelegend"/>
              <w:ind w:left="-85" w:firstLine="0"/>
              <w:rPr>
                <w:lang w:val="fr-CH" w:eastAsia="ja-JP"/>
              </w:rPr>
            </w:pPr>
            <w:r w:rsidRPr="00007C64">
              <w:rPr>
                <w:lang w:val="fr-CH" w:eastAsia="ja-JP"/>
              </w:rPr>
              <w:t>NOTE 1 – Les rapports de protection décrits dans ce Tableau ne sont valables que pour un canal gaussien; ils peuvent s'appliquer à un signal DVB-T de 8 MHz brouillé par un signal ISDB-T de 8 MHz.</w:t>
            </w:r>
          </w:p>
        </w:tc>
      </w:tr>
    </w:tbl>
    <w:p w:rsidR="00674515" w:rsidRPr="00007C64" w:rsidRDefault="00674515" w:rsidP="00CD33E3">
      <w:pPr>
        <w:pStyle w:val="Tablefin"/>
        <w:rPr>
          <w:lang w:val="fr-CH"/>
        </w:rPr>
      </w:pPr>
    </w:p>
    <w:p w:rsidR="00674515" w:rsidRPr="00007C64" w:rsidRDefault="00674515" w:rsidP="00674515">
      <w:pPr>
        <w:pStyle w:val="TableNo"/>
        <w:rPr>
          <w:lang w:val="fr-CH"/>
        </w:rPr>
      </w:pPr>
      <w:bookmarkStart w:id="921" w:name="_Toc321125424"/>
      <w:r w:rsidRPr="00007C64">
        <w:rPr>
          <w:lang w:val="fr-CH"/>
        </w:rPr>
        <w:t xml:space="preserve">TABLEAU </w:t>
      </w:r>
      <w:bookmarkEnd w:id="913"/>
      <w:bookmarkEnd w:id="914"/>
      <w:r w:rsidRPr="00007C64">
        <w:rPr>
          <w:lang w:val="fr-CH"/>
        </w:rPr>
        <w:t>71</w:t>
      </w:r>
      <w:bookmarkEnd w:id="921"/>
    </w:p>
    <w:p w:rsidR="00674515" w:rsidRPr="00007C64" w:rsidRDefault="00674515" w:rsidP="00674515">
      <w:pPr>
        <w:pStyle w:val="Tabletitle"/>
        <w:rPr>
          <w:lang w:val="fr-CH"/>
        </w:rPr>
      </w:pPr>
      <w:bookmarkStart w:id="922" w:name="_Toc125343033"/>
      <w:bookmarkStart w:id="923" w:name="_Toc192558561"/>
      <w:bookmarkStart w:id="924" w:name="_Toc321125425"/>
      <w:r w:rsidRPr="00007C64">
        <w:rPr>
          <w:lang w:val="fr-CH"/>
        </w:rPr>
        <w:t>Rapports de protection (dB) pour un signal ISDB-T de 6 MHz brouillé par</w:t>
      </w:r>
      <w:r w:rsidRPr="00007C64">
        <w:rPr>
          <w:lang w:val="fr-CH"/>
        </w:rPr>
        <w:br/>
        <w:t>un signal de même type dans le canal adjacent inférieur (</w:t>
      </w:r>
      <w:r w:rsidRPr="00007C64">
        <w:rPr>
          <w:i/>
          <w:iCs/>
          <w:lang w:val="fr-CH"/>
        </w:rPr>
        <w:t>N</w:t>
      </w:r>
      <w:r w:rsidRPr="00007C64">
        <w:rPr>
          <w:lang w:val="fr-CH"/>
        </w:rPr>
        <w:t> – 1)</w:t>
      </w:r>
      <w:bookmarkEnd w:id="922"/>
      <w:bookmarkEnd w:id="923"/>
      <w:bookmarkEnd w:id="9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5"/>
        <w:gridCol w:w="1985"/>
      </w:tblGrid>
      <w:tr w:rsidR="00674515" w:rsidRPr="00007C64" w:rsidTr="004C372D">
        <w:trPr>
          <w:jc w:val="center"/>
        </w:trPr>
        <w:tc>
          <w:tcPr>
            <w:tcW w:w="1985" w:type="dxa"/>
            <w:vMerge w:val="restart"/>
            <w:vAlign w:val="center"/>
          </w:tcPr>
          <w:p w:rsidR="00674515" w:rsidRPr="00007C64" w:rsidRDefault="00674515" w:rsidP="004C372D">
            <w:pPr>
              <w:pStyle w:val="Tablehead"/>
              <w:rPr>
                <w:lang w:val="fr-CH"/>
              </w:rPr>
            </w:pPr>
            <w:r w:rsidRPr="00007C64">
              <w:rPr>
                <w:lang w:val="fr-CH"/>
              </w:rPr>
              <w:t>Rendement de codage</w:t>
            </w:r>
          </w:p>
        </w:tc>
        <w:tc>
          <w:tcPr>
            <w:tcW w:w="5955" w:type="dxa"/>
            <w:gridSpan w:val="3"/>
          </w:tcPr>
          <w:p w:rsidR="00674515" w:rsidRPr="00007C64" w:rsidRDefault="00674515" w:rsidP="004C372D">
            <w:pPr>
              <w:pStyle w:val="Tablehead"/>
              <w:rPr>
                <w:lang w:val="fr-CH"/>
              </w:rPr>
            </w:pPr>
            <w:r w:rsidRPr="00007C64">
              <w:rPr>
                <w:lang w:val="fr-CH"/>
              </w:rPr>
              <w:t>Modulation</w:t>
            </w:r>
          </w:p>
        </w:tc>
      </w:tr>
      <w:tr w:rsidR="00674515" w:rsidRPr="00007C64" w:rsidTr="004C372D">
        <w:trPr>
          <w:jc w:val="center"/>
        </w:trPr>
        <w:tc>
          <w:tcPr>
            <w:tcW w:w="1985" w:type="dxa"/>
            <w:vMerge/>
          </w:tcPr>
          <w:p w:rsidR="00674515" w:rsidRPr="00007C64" w:rsidRDefault="00674515" w:rsidP="004C372D">
            <w:pPr>
              <w:pStyle w:val="Tablehead"/>
              <w:rPr>
                <w:lang w:val="fr-CH"/>
              </w:rPr>
            </w:pPr>
          </w:p>
        </w:tc>
        <w:tc>
          <w:tcPr>
            <w:tcW w:w="1985" w:type="dxa"/>
          </w:tcPr>
          <w:p w:rsidR="00674515" w:rsidRPr="00007C64" w:rsidRDefault="00674515" w:rsidP="004C372D">
            <w:pPr>
              <w:pStyle w:val="Tablehead"/>
              <w:rPr>
                <w:lang w:val="fr-CH"/>
              </w:rPr>
            </w:pPr>
            <w:r w:rsidRPr="00007C64">
              <w:rPr>
                <w:lang w:val="fr-CH"/>
              </w:rPr>
              <w:t>MDP-4-D</w:t>
            </w:r>
          </w:p>
        </w:tc>
        <w:tc>
          <w:tcPr>
            <w:tcW w:w="1985" w:type="dxa"/>
          </w:tcPr>
          <w:p w:rsidR="00674515" w:rsidRPr="00007C64" w:rsidRDefault="00674515" w:rsidP="004C372D">
            <w:pPr>
              <w:pStyle w:val="Tablehead"/>
              <w:rPr>
                <w:lang w:val="fr-CH"/>
              </w:rPr>
            </w:pPr>
            <w:r w:rsidRPr="00007C64">
              <w:rPr>
                <w:lang w:val="fr-CH"/>
              </w:rPr>
              <w:t>MAQ-16</w:t>
            </w:r>
          </w:p>
        </w:tc>
        <w:tc>
          <w:tcPr>
            <w:tcW w:w="1985" w:type="dxa"/>
          </w:tcPr>
          <w:p w:rsidR="00674515" w:rsidRPr="00007C64" w:rsidRDefault="00674515" w:rsidP="004C372D">
            <w:pPr>
              <w:pStyle w:val="Tablehead"/>
              <w:rPr>
                <w:lang w:val="fr-CH"/>
              </w:rPr>
            </w:pPr>
            <w:r w:rsidRPr="00007C64">
              <w:rPr>
                <w:lang w:val="fr-CH"/>
              </w:rPr>
              <w:t>MAQ-64</w:t>
            </w:r>
          </w:p>
        </w:tc>
      </w:tr>
      <w:tr w:rsidR="00674515" w:rsidRPr="00007C64" w:rsidTr="004C372D">
        <w:trPr>
          <w:jc w:val="center"/>
        </w:trPr>
        <w:tc>
          <w:tcPr>
            <w:tcW w:w="1985" w:type="dxa"/>
          </w:tcPr>
          <w:p w:rsidR="00674515" w:rsidRPr="00007C64" w:rsidRDefault="00674515" w:rsidP="00CD33E3">
            <w:pPr>
              <w:pStyle w:val="Tabletext"/>
              <w:jc w:val="center"/>
              <w:rPr>
                <w:lang w:val="fr-CH"/>
              </w:rPr>
            </w:pPr>
            <w:r w:rsidRPr="00007C64">
              <w:rPr>
                <w:lang w:val="fr-CH"/>
              </w:rPr>
              <w:t>7/8</w:t>
            </w:r>
          </w:p>
        </w:tc>
        <w:tc>
          <w:tcPr>
            <w:tcW w:w="1985" w:type="dxa"/>
          </w:tcPr>
          <w:p w:rsidR="00674515" w:rsidRPr="00007C64" w:rsidRDefault="00674515" w:rsidP="00CD33E3">
            <w:pPr>
              <w:pStyle w:val="Tabletext"/>
              <w:jc w:val="center"/>
              <w:rPr>
                <w:lang w:val="fr-CH" w:eastAsia="ja-JP"/>
              </w:rPr>
            </w:pPr>
            <w:r w:rsidRPr="00007C64">
              <w:rPr>
                <w:lang w:val="fr-CH"/>
              </w:rPr>
              <w:sym w:font="Symbol" w:char="F02D"/>
            </w:r>
            <w:r w:rsidRPr="00007C64">
              <w:rPr>
                <w:lang w:val="fr-CH"/>
              </w:rPr>
              <w:t>28</w:t>
            </w:r>
          </w:p>
        </w:tc>
        <w:tc>
          <w:tcPr>
            <w:tcW w:w="1985" w:type="dxa"/>
          </w:tcPr>
          <w:p w:rsidR="00674515" w:rsidRPr="00007C64" w:rsidRDefault="00674515" w:rsidP="00CD33E3">
            <w:pPr>
              <w:pStyle w:val="Tabletext"/>
              <w:jc w:val="center"/>
              <w:rPr>
                <w:lang w:val="fr-CH"/>
              </w:rPr>
            </w:pPr>
            <w:r w:rsidRPr="00007C64">
              <w:rPr>
                <w:lang w:val="fr-CH"/>
              </w:rPr>
              <w:sym w:font="Symbol" w:char="F02D"/>
            </w:r>
            <w:r w:rsidRPr="00007C64">
              <w:rPr>
                <w:lang w:val="fr-CH"/>
              </w:rPr>
              <w:t>27</w:t>
            </w:r>
          </w:p>
        </w:tc>
        <w:tc>
          <w:tcPr>
            <w:tcW w:w="1985" w:type="dxa"/>
          </w:tcPr>
          <w:p w:rsidR="00674515" w:rsidRPr="00007C64" w:rsidRDefault="00674515" w:rsidP="00CD33E3">
            <w:pPr>
              <w:pStyle w:val="Tabletext"/>
              <w:jc w:val="center"/>
              <w:rPr>
                <w:lang w:val="fr-CH"/>
              </w:rPr>
            </w:pPr>
            <w:r w:rsidRPr="00007C64">
              <w:rPr>
                <w:lang w:val="fr-CH"/>
              </w:rPr>
              <w:sym w:font="Symbol" w:char="F02D"/>
            </w:r>
            <w:r w:rsidRPr="00007C64">
              <w:rPr>
                <w:lang w:val="fr-CH"/>
              </w:rPr>
              <w:t>24</w:t>
            </w:r>
          </w:p>
        </w:tc>
      </w:tr>
      <w:tr w:rsidR="00674515" w:rsidRPr="00007C64" w:rsidTr="004C372D">
        <w:trPr>
          <w:jc w:val="center"/>
        </w:trPr>
        <w:tc>
          <w:tcPr>
            <w:tcW w:w="1985" w:type="dxa"/>
          </w:tcPr>
          <w:p w:rsidR="00674515" w:rsidRPr="00007C64" w:rsidRDefault="00674515" w:rsidP="00CD33E3">
            <w:pPr>
              <w:pStyle w:val="Tabletext"/>
              <w:jc w:val="center"/>
              <w:rPr>
                <w:lang w:val="fr-CH"/>
              </w:rPr>
            </w:pPr>
            <w:r w:rsidRPr="00007C64">
              <w:rPr>
                <w:lang w:val="fr-CH"/>
              </w:rPr>
              <w:t>5/6</w:t>
            </w:r>
          </w:p>
        </w:tc>
        <w:tc>
          <w:tcPr>
            <w:tcW w:w="1985" w:type="dxa"/>
          </w:tcPr>
          <w:p w:rsidR="00674515" w:rsidRPr="00007C64" w:rsidRDefault="00674515" w:rsidP="00CD33E3">
            <w:pPr>
              <w:pStyle w:val="Tabletext"/>
              <w:jc w:val="center"/>
              <w:rPr>
                <w:lang w:val="fr-CH" w:eastAsia="ja-JP"/>
              </w:rPr>
            </w:pPr>
            <w:r w:rsidRPr="00007C64">
              <w:rPr>
                <w:lang w:val="fr-CH"/>
              </w:rPr>
              <w:sym w:font="Symbol" w:char="F02D"/>
            </w:r>
            <w:r w:rsidRPr="00007C64">
              <w:rPr>
                <w:lang w:val="fr-CH"/>
              </w:rPr>
              <w:t>28</w:t>
            </w:r>
          </w:p>
        </w:tc>
        <w:tc>
          <w:tcPr>
            <w:tcW w:w="1985" w:type="dxa"/>
          </w:tcPr>
          <w:p w:rsidR="00674515" w:rsidRPr="00007C64" w:rsidRDefault="00674515" w:rsidP="00CD33E3">
            <w:pPr>
              <w:pStyle w:val="Tabletext"/>
              <w:jc w:val="center"/>
              <w:rPr>
                <w:lang w:val="fr-CH"/>
              </w:rPr>
            </w:pPr>
            <w:r w:rsidRPr="00007C64">
              <w:rPr>
                <w:lang w:val="fr-CH"/>
              </w:rPr>
              <w:sym w:font="Symbol" w:char="F02D"/>
            </w:r>
            <w:r w:rsidRPr="00007C64">
              <w:rPr>
                <w:lang w:val="fr-CH"/>
              </w:rPr>
              <w:t>27</w:t>
            </w:r>
          </w:p>
        </w:tc>
        <w:tc>
          <w:tcPr>
            <w:tcW w:w="1985" w:type="dxa"/>
          </w:tcPr>
          <w:p w:rsidR="00674515" w:rsidRPr="00007C64" w:rsidRDefault="00674515" w:rsidP="00CD33E3">
            <w:pPr>
              <w:pStyle w:val="Tabletext"/>
              <w:jc w:val="center"/>
              <w:rPr>
                <w:lang w:val="fr-CH"/>
              </w:rPr>
            </w:pPr>
            <w:r w:rsidRPr="00007C64">
              <w:rPr>
                <w:lang w:val="fr-CH"/>
              </w:rPr>
              <w:sym w:font="Symbol" w:char="F02D"/>
            </w:r>
            <w:r w:rsidRPr="00007C64">
              <w:rPr>
                <w:lang w:val="fr-CH"/>
              </w:rPr>
              <w:t>25</w:t>
            </w:r>
          </w:p>
        </w:tc>
      </w:tr>
      <w:tr w:rsidR="00674515" w:rsidRPr="00007C64" w:rsidTr="004C372D">
        <w:trPr>
          <w:jc w:val="center"/>
        </w:trPr>
        <w:tc>
          <w:tcPr>
            <w:tcW w:w="1985" w:type="dxa"/>
          </w:tcPr>
          <w:p w:rsidR="00674515" w:rsidRPr="00007C64" w:rsidRDefault="00674515" w:rsidP="00CD33E3">
            <w:pPr>
              <w:pStyle w:val="Tabletext"/>
              <w:jc w:val="center"/>
              <w:rPr>
                <w:lang w:val="fr-CH"/>
              </w:rPr>
            </w:pPr>
            <w:r w:rsidRPr="00007C64">
              <w:rPr>
                <w:lang w:val="fr-CH"/>
              </w:rPr>
              <w:t>3/4</w:t>
            </w:r>
          </w:p>
        </w:tc>
        <w:tc>
          <w:tcPr>
            <w:tcW w:w="1985" w:type="dxa"/>
          </w:tcPr>
          <w:p w:rsidR="00674515" w:rsidRPr="00007C64" w:rsidRDefault="00674515" w:rsidP="00CD33E3">
            <w:pPr>
              <w:pStyle w:val="Tabletext"/>
              <w:jc w:val="center"/>
              <w:rPr>
                <w:lang w:val="fr-CH" w:eastAsia="ja-JP"/>
              </w:rPr>
            </w:pPr>
            <w:r w:rsidRPr="00007C64">
              <w:rPr>
                <w:lang w:val="fr-CH"/>
              </w:rPr>
              <w:sym w:font="Symbol" w:char="F02D"/>
            </w:r>
            <w:r w:rsidRPr="00007C64">
              <w:rPr>
                <w:lang w:val="fr-CH"/>
              </w:rPr>
              <w:t>29</w:t>
            </w:r>
          </w:p>
        </w:tc>
        <w:tc>
          <w:tcPr>
            <w:tcW w:w="1985" w:type="dxa"/>
          </w:tcPr>
          <w:p w:rsidR="00674515" w:rsidRPr="00007C64" w:rsidRDefault="00674515" w:rsidP="00CD33E3">
            <w:pPr>
              <w:pStyle w:val="Tabletext"/>
              <w:jc w:val="center"/>
              <w:rPr>
                <w:lang w:val="fr-CH"/>
              </w:rPr>
            </w:pPr>
            <w:r w:rsidRPr="00007C64">
              <w:rPr>
                <w:lang w:val="fr-CH"/>
              </w:rPr>
              <w:sym w:font="Symbol" w:char="F02D"/>
            </w:r>
            <w:r w:rsidRPr="00007C64">
              <w:rPr>
                <w:lang w:val="fr-CH"/>
              </w:rPr>
              <w:t>27</w:t>
            </w:r>
          </w:p>
        </w:tc>
        <w:tc>
          <w:tcPr>
            <w:tcW w:w="1985" w:type="dxa"/>
          </w:tcPr>
          <w:p w:rsidR="00674515" w:rsidRPr="00007C64" w:rsidRDefault="00674515" w:rsidP="00CD33E3">
            <w:pPr>
              <w:pStyle w:val="Tabletext"/>
              <w:jc w:val="center"/>
              <w:rPr>
                <w:lang w:val="fr-CH"/>
              </w:rPr>
            </w:pPr>
            <w:r w:rsidRPr="00007C64">
              <w:rPr>
                <w:lang w:val="fr-CH"/>
              </w:rPr>
              <w:sym w:font="Symbol" w:char="F02D"/>
            </w:r>
            <w:r w:rsidRPr="00007C64">
              <w:rPr>
                <w:lang w:val="fr-CH"/>
              </w:rPr>
              <w:t>26</w:t>
            </w:r>
          </w:p>
        </w:tc>
      </w:tr>
      <w:tr w:rsidR="00674515" w:rsidRPr="00007C64" w:rsidTr="004C372D">
        <w:trPr>
          <w:jc w:val="center"/>
        </w:trPr>
        <w:tc>
          <w:tcPr>
            <w:tcW w:w="1985" w:type="dxa"/>
          </w:tcPr>
          <w:p w:rsidR="00674515" w:rsidRPr="00007C64" w:rsidRDefault="00674515" w:rsidP="00CD33E3">
            <w:pPr>
              <w:pStyle w:val="Tabletext"/>
              <w:jc w:val="center"/>
              <w:rPr>
                <w:lang w:val="fr-CH"/>
              </w:rPr>
            </w:pPr>
            <w:r w:rsidRPr="00007C64">
              <w:rPr>
                <w:lang w:val="fr-CH"/>
              </w:rPr>
              <w:t>2/3</w:t>
            </w:r>
          </w:p>
        </w:tc>
        <w:tc>
          <w:tcPr>
            <w:tcW w:w="1985" w:type="dxa"/>
          </w:tcPr>
          <w:p w:rsidR="00674515" w:rsidRPr="00007C64" w:rsidRDefault="00674515" w:rsidP="00CD33E3">
            <w:pPr>
              <w:pStyle w:val="Tabletext"/>
              <w:jc w:val="center"/>
              <w:rPr>
                <w:lang w:val="fr-CH" w:eastAsia="ja-JP"/>
              </w:rPr>
            </w:pPr>
            <w:r w:rsidRPr="00007C64">
              <w:rPr>
                <w:lang w:val="fr-CH"/>
              </w:rPr>
              <w:sym w:font="Symbol" w:char="F02D"/>
            </w:r>
            <w:r w:rsidRPr="00007C64">
              <w:rPr>
                <w:lang w:val="fr-CH"/>
              </w:rPr>
              <w:t>29</w:t>
            </w:r>
          </w:p>
        </w:tc>
        <w:tc>
          <w:tcPr>
            <w:tcW w:w="1985" w:type="dxa"/>
          </w:tcPr>
          <w:p w:rsidR="00674515" w:rsidRPr="00007C64" w:rsidRDefault="00674515" w:rsidP="00CD33E3">
            <w:pPr>
              <w:pStyle w:val="Tabletext"/>
              <w:jc w:val="center"/>
              <w:rPr>
                <w:lang w:val="fr-CH"/>
              </w:rPr>
            </w:pPr>
            <w:r w:rsidRPr="00007C64">
              <w:rPr>
                <w:lang w:val="fr-CH"/>
              </w:rPr>
              <w:sym w:font="Symbol" w:char="F02D"/>
            </w:r>
            <w:r w:rsidRPr="00007C64">
              <w:rPr>
                <w:lang w:val="fr-CH"/>
              </w:rPr>
              <w:t>28</w:t>
            </w:r>
          </w:p>
        </w:tc>
        <w:tc>
          <w:tcPr>
            <w:tcW w:w="1985" w:type="dxa"/>
          </w:tcPr>
          <w:p w:rsidR="00674515" w:rsidRPr="00007C64" w:rsidRDefault="00674515" w:rsidP="00CD33E3">
            <w:pPr>
              <w:pStyle w:val="Tabletext"/>
              <w:jc w:val="center"/>
              <w:rPr>
                <w:lang w:val="fr-CH"/>
              </w:rPr>
            </w:pPr>
            <w:r w:rsidRPr="00007C64">
              <w:rPr>
                <w:lang w:val="fr-CH"/>
              </w:rPr>
              <w:sym w:font="Symbol" w:char="F02D"/>
            </w:r>
            <w:r w:rsidRPr="00007C64">
              <w:rPr>
                <w:lang w:val="fr-CH"/>
              </w:rPr>
              <w:t>26</w:t>
            </w:r>
          </w:p>
        </w:tc>
      </w:tr>
      <w:tr w:rsidR="00674515" w:rsidRPr="00007C64" w:rsidTr="004C372D">
        <w:trPr>
          <w:jc w:val="center"/>
        </w:trPr>
        <w:tc>
          <w:tcPr>
            <w:tcW w:w="1985" w:type="dxa"/>
          </w:tcPr>
          <w:p w:rsidR="00674515" w:rsidRPr="00007C64" w:rsidRDefault="00674515" w:rsidP="00CD33E3">
            <w:pPr>
              <w:pStyle w:val="Tabletext"/>
              <w:jc w:val="center"/>
              <w:rPr>
                <w:lang w:val="fr-CH"/>
              </w:rPr>
            </w:pPr>
            <w:r w:rsidRPr="00007C64">
              <w:rPr>
                <w:lang w:val="fr-CH"/>
              </w:rPr>
              <w:t>1/2</w:t>
            </w:r>
          </w:p>
        </w:tc>
        <w:tc>
          <w:tcPr>
            <w:tcW w:w="1985" w:type="dxa"/>
          </w:tcPr>
          <w:p w:rsidR="00674515" w:rsidRPr="00007C64" w:rsidRDefault="00674515" w:rsidP="00CD33E3">
            <w:pPr>
              <w:pStyle w:val="Tabletext"/>
              <w:jc w:val="center"/>
              <w:rPr>
                <w:lang w:val="fr-CH" w:eastAsia="ja-JP"/>
              </w:rPr>
            </w:pPr>
            <w:r w:rsidRPr="00007C64">
              <w:rPr>
                <w:lang w:val="fr-CH"/>
              </w:rPr>
              <w:sym w:font="Symbol" w:char="F02D"/>
            </w:r>
            <w:r w:rsidRPr="00007C64">
              <w:rPr>
                <w:lang w:val="fr-CH"/>
              </w:rPr>
              <w:t>29</w:t>
            </w:r>
          </w:p>
        </w:tc>
        <w:tc>
          <w:tcPr>
            <w:tcW w:w="1985" w:type="dxa"/>
          </w:tcPr>
          <w:p w:rsidR="00674515" w:rsidRPr="00007C64" w:rsidRDefault="00674515" w:rsidP="00CD33E3">
            <w:pPr>
              <w:pStyle w:val="Tabletext"/>
              <w:jc w:val="center"/>
              <w:rPr>
                <w:lang w:val="fr-CH"/>
              </w:rPr>
            </w:pPr>
            <w:r w:rsidRPr="00007C64">
              <w:rPr>
                <w:lang w:val="fr-CH"/>
              </w:rPr>
              <w:sym w:font="Symbol" w:char="F02D"/>
            </w:r>
            <w:r w:rsidRPr="00007C64">
              <w:rPr>
                <w:lang w:val="fr-CH"/>
              </w:rPr>
              <w:t>28</w:t>
            </w:r>
          </w:p>
        </w:tc>
        <w:tc>
          <w:tcPr>
            <w:tcW w:w="1985" w:type="dxa"/>
          </w:tcPr>
          <w:p w:rsidR="00674515" w:rsidRPr="00007C64" w:rsidRDefault="00674515" w:rsidP="00CD33E3">
            <w:pPr>
              <w:pStyle w:val="Tabletext"/>
              <w:jc w:val="center"/>
              <w:rPr>
                <w:lang w:val="fr-CH"/>
              </w:rPr>
            </w:pPr>
            <w:r w:rsidRPr="00007C64">
              <w:rPr>
                <w:lang w:val="fr-CH"/>
              </w:rPr>
              <w:sym w:font="Symbol" w:char="F02D"/>
            </w:r>
            <w:r w:rsidRPr="00007C64">
              <w:rPr>
                <w:lang w:val="fr-CH"/>
              </w:rPr>
              <w:t>27</w:t>
            </w:r>
          </w:p>
        </w:tc>
      </w:tr>
    </w:tbl>
    <w:p w:rsidR="00674515" w:rsidRPr="00007C64" w:rsidRDefault="00674515" w:rsidP="00674515">
      <w:pPr>
        <w:pStyle w:val="Tablefin"/>
        <w:rPr>
          <w:lang w:val="fr-CH"/>
        </w:rPr>
      </w:pPr>
      <w:bookmarkStart w:id="925" w:name="_Toc125343034"/>
      <w:bookmarkStart w:id="926" w:name="_Toc192558562"/>
    </w:p>
    <w:p w:rsidR="00674515" w:rsidRPr="00007C64" w:rsidRDefault="00674515" w:rsidP="00674515">
      <w:pPr>
        <w:pStyle w:val="TableNo"/>
        <w:rPr>
          <w:lang w:val="fr-CH"/>
        </w:rPr>
      </w:pPr>
      <w:bookmarkStart w:id="927" w:name="_Toc321125426"/>
      <w:r w:rsidRPr="00007C64">
        <w:rPr>
          <w:lang w:val="fr-CH"/>
        </w:rPr>
        <w:t xml:space="preserve">TABLEAU </w:t>
      </w:r>
      <w:bookmarkEnd w:id="925"/>
      <w:bookmarkEnd w:id="926"/>
      <w:r w:rsidRPr="00007C64">
        <w:rPr>
          <w:lang w:val="fr-CH"/>
        </w:rPr>
        <w:t>72</w:t>
      </w:r>
      <w:bookmarkEnd w:id="927"/>
    </w:p>
    <w:p w:rsidR="00674515" w:rsidRPr="00007C64" w:rsidRDefault="00674515" w:rsidP="00E37B0C">
      <w:pPr>
        <w:pStyle w:val="Tabletitle"/>
        <w:rPr>
          <w:lang w:val="fr-CH"/>
        </w:rPr>
      </w:pPr>
      <w:bookmarkStart w:id="928" w:name="_Toc125343035"/>
      <w:bookmarkStart w:id="929" w:name="_Toc192558563"/>
      <w:bookmarkStart w:id="930" w:name="_Toc321125427"/>
      <w:r w:rsidRPr="00007C64">
        <w:rPr>
          <w:lang w:val="fr-CH"/>
        </w:rPr>
        <w:t>Rapports de protection (dB) pour un signal ISDB-T de 6 MHz brouillé par</w:t>
      </w:r>
      <w:r w:rsidRPr="00007C64">
        <w:rPr>
          <w:lang w:val="fr-CH"/>
        </w:rPr>
        <w:br/>
        <w:t>un signal de même type dans le canal adjacent supérieur (</w:t>
      </w:r>
      <w:r w:rsidRPr="00007C64">
        <w:rPr>
          <w:i/>
          <w:iCs/>
          <w:lang w:val="fr-CH"/>
        </w:rPr>
        <w:t>N</w:t>
      </w:r>
      <w:r w:rsidRPr="00007C64">
        <w:rPr>
          <w:lang w:val="fr-CH"/>
        </w:rPr>
        <w:t> </w:t>
      </w:r>
      <w:r w:rsidR="00E37B0C" w:rsidRPr="00007C64">
        <w:rPr>
          <w:lang w:val="fr-CH"/>
        </w:rPr>
        <w:t>+</w:t>
      </w:r>
      <w:r w:rsidRPr="00007C64">
        <w:rPr>
          <w:lang w:val="fr-CH"/>
        </w:rPr>
        <w:t> 1)</w:t>
      </w:r>
      <w:bookmarkEnd w:id="928"/>
      <w:bookmarkEnd w:id="929"/>
      <w:bookmarkEnd w:id="9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8"/>
        <w:gridCol w:w="1985"/>
        <w:gridCol w:w="1985"/>
        <w:gridCol w:w="1985"/>
      </w:tblGrid>
      <w:tr w:rsidR="00674515" w:rsidRPr="00007C64" w:rsidTr="004C372D">
        <w:trPr>
          <w:jc w:val="center"/>
        </w:trPr>
        <w:tc>
          <w:tcPr>
            <w:tcW w:w="2188" w:type="dxa"/>
            <w:vMerge w:val="restart"/>
            <w:vAlign w:val="center"/>
          </w:tcPr>
          <w:p w:rsidR="00674515" w:rsidRPr="00007C64" w:rsidRDefault="00674515" w:rsidP="004C372D">
            <w:pPr>
              <w:pStyle w:val="Tablehead"/>
              <w:rPr>
                <w:lang w:val="fr-CH"/>
              </w:rPr>
            </w:pPr>
            <w:r w:rsidRPr="00007C64">
              <w:rPr>
                <w:lang w:val="fr-CH"/>
              </w:rPr>
              <w:t>Rendement de codage</w:t>
            </w:r>
          </w:p>
        </w:tc>
        <w:tc>
          <w:tcPr>
            <w:tcW w:w="5955" w:type="dxa"/>
            <w:gridSpan w:val="3"/>
          </w:tcPr>
          <w:p w:rsidR="00674515" w:rsidRPr="00007C64" w:rsidRDefault="00674515" w:rsidP="004C372D">
            <w:pPr>
              <w:pStyle w:val="Tablehead"/>
              <w:rPr>
                <w:lang w:val="fr-CH"/>
              </w:rPr>
            </w:pPr>
            <w:r w:rsidRPr="00007C64">
              <w:rPr>
                <w:lang w:val="fr-CH"/>
              </w:rPr>
              <w:t>Modulation</w:t>
            </w:r>
          </w:p>
        </w:tc>
      </w:tr>
      <w:tr w:rsidR="00674515" w:rsidRPr="00007C64" w:rsidTr="004C372D">
        <w:trPr>
          <w:jc w:val="center"/>
        </w:trPr>
        <w:tc>
          <w:tcPr>
            <w:tcW w:w="2188" w:type="dxa"/>
            <w:vMerge/>
          </w:tcPr>
          <w:p w:rsidR="00674515" w:rsidRPr="00007C64" w:rsidRDefault="00674515" w:rsidP="004C372D">
            <w:pPr>
              <w:pStyle w:val="Tablehead"/>
              <w:rPr>
                <w:lang w:val="fr-CH"/>
              </w:rPr>
            </w:pPr>
          </w:p>
        </w:tc>
        <w:tc>
          <w:tcPr>
            <w:tcW w:w="1985" w:type="dxa"/>
          </w:tcPr>
          <w:p w:rsidR="00674515" w:rsidRPr="00007C64" w:rsidRDefault="00674515" w:rsidP="004C372D">
            <w:pPr>
              <w:pStyle w:val="Tablehead"/>
              <w:rPr>
                <w:lang w:val="fr-CH"/>
              </w:rPr>
            </w:pPr>
            <w:r w:rsidRPr="00007C64">
              <w:rPr>
                <w:lang w:val="fr-CH"/>
              </w:rPr>
              <w:t>MDP-4-D</w:t>
            </w:r>
          </w:p>
        </w:tc>
        <w:tc>
          <w:tcPr>
            <w:tcW w:w="1985" w:type="dxa"/>
          </w:tcPr>
          <w:p w:rsidR="00674515" w:rsidRPr="00007C64" w:rsidRDefault="00674515" w:rsidP="004C372D">
            <w:pPr>
              <w:pStyle w:val="Tablehead"/>
              <w:rPr>
                <w:lang w:val="fr-CH"/>
              </w:rPr>
            </w:pPr>
            <w:r w:rsidRPr="00007C64">
              <w:rPr>
                <w:lang w:val="fr-CH"/>
              </w:rPr>
              <w:t>MAQ-16</w:t>
            </w:r>
          </w:p>
        </w:tc>
        <w:tc>
          <w:tcPr>
            <w:tcW w:w="1985" w:type="dxa"/>
          </w:tcPr>
          <w:p w:rsidR="00674515" w:rsidRPr="00007C64" w:rsidRDefault="00674515" w:rsidP="004C372D">
            <w:pPr>
              <w:pStyle w:val="Tablehead"/>
              <w:rPr>
                <w:lang w:val="fr-CH"/>
              </w:rPr>
            </w:pPr>
            <w:r w:rsidRPr="00007C64">
              <w:rPr>
                <w:lang w:val="fr-CH"/>
              </w:rPr>
              <w:t>MAQ-64</w:t>
            </w:r>
          </w:p>
        </w:tc>
      </w:tr>
      <w:tr w:rsidR="00674515" w:rsidRPr="00007C64" w:rsidTr="004C372D">
        <w:trPr>
          <w:jc w:val="center"/>
        </w:trPr>
        <w:tc>
          <w:tcPr>
            <w:tcW w:w="2188" w:type="dxa"/>
          </w:tcPr>
          <w:p w:rsidR="00674515" w:rsidRPr="00007C64" w:rsidRDefault="00674515" w:rsidP="00CD33E3">
            <w:pPr>
              <w:pStyle w:val="Tabletext"/>
              <w:jc w:val="center"/>
              <w:rPr>
                <w:lang w:val="fr-CH"/>
              </w:rPr>
            </w:pPr>
            <w:r w:rsidRPr="00007C64">
              <w:rPr>
                <w:lang w:val="fr-CH"/>
              </w:rPr>
              <w:t>7/8</w:t>
            </w:r>
          </w:p>
        </w:tc>
        <w:tc>
          <w:tcPr>
            <w:tcW w:w="1985" w:type="dxa"/>
          </w:tcPr>
          <w:p w:rsidR="00674515" w:rsidRPr="00007C64" w:rsidRDefault="00674515" w:rsidP="00CD33E3">
            <w:pPr>
              <w:pStyle w:val="Tabletext"/>
              <w:jc w:val="center"/>
              <w:rPr>
                <w:lang w:val="fr-CH"/>
              </w:rPr>
            </w:pPr>
            <w:r w:rsidRPr="00007C64">
              <w:rPr>
                <w:lang w:val="fr-CH"/>
              </w:rPr>
              <w:sym w:font="Symbol" w:char="F02D"/>
            </w:r>
            <w:r w:rsidRPr="00007C64">
              <w:rPr>
                <w:lang w:val="fr-CH"/>
              </w:rPr>
              <w:t>29</w:t>
            </w:r>
          </w:p>
        </w:tc>
        <w:tc>
          <w:tcPr>
            <w:tcW w:w="1985" w:type="dxa"/>
          </w:tcPr>
          <w:p w:rsidR="00674515" w:rsidRPr="00007C64" w:rsidRDefault="00674515" w:rsidP="00CD33E3">
            <w:pPr>
              <w:pStyle w:val="Tabletext"/>
              <w:jc w:val="center"/>
              <w:rPr>
                <w:lang w:val="fr-CH"/>
              </w:rPr>
            </w:pPr>
            <w:r w:rsidRPr="00007C64">
              <w:rPr>
                <w:lang w:val="fr-CH"/>
              </w:rPr>
              <w:sym w:font="Symbol" w:char="F02D"/>
            </w:r>
            <w:r w:rsidRPr="00007C64">
              <w:rPr>
                <w:lang w:val="fr-CH"/>
              </w:rPr>
              <w:t>28</w:t>
            </w:r>
          </w:p>
        </w:tc>
        <w:tc>
          <w:tcPr>
            <w:tcW w:w="1985" w:type="dxa"/>
          </w:tcPr>
          <w:p w:rsidR="00674515" w:rsidRPr="00007C64" w:rsidRDefault="00674515" w:rsidP="00CD33E3">
            <w:pPr>
              <w:pStyle w:val="Tabletext"/>
              <w:jc w:val="center"/>
              <w:rPr>
                <w:lang w:val="fr-CH"/>
              </w:rPr>
            </w:pPr>
            <w:r w:rsidRPr="00007C64">
              <w:rPr>
                <w:lang w:val="fr-CH"/>
              </w:rPr>
              <w:sym w:font="Symbol" w:char="F02D"/>
            </w:r>
            <w:r w:rsidRPr="00007C64">
              <w:rPr>
                <w:lang w:val="fr-CH"/>
              </w:rPr>
              <w:t>27</w:t>
            </w:r>
          </w:p>
        </w:tc>
      </w:tr>
      <w:tr w:rsidR="00674515" w:rsidRPr="00007C64" w:rsidTr="004C372D">
        <w:trPr>
          <w:jc w:val="center"/>
        </w:trPr>
        <w:tc>
          <w:tcPr>
            <w:tcW w:w="2188" w:type="dxa"/>
          </w:tcPr>
          <w:p w:rsidR="00674515" w:rsidRPr="00007C64" w:rsidRDefault="00674515" w:rsidP="00CD33E3">
            <w:pPr>
              <w:pStyle w:val="Tabletext"/>
              <w:jc w:val="center"/>
              <w:rPr>
                <w:lang w:val="fr-CH"/>
              </w:rPr>
            </w:pPr>
            <w:r w:rsidRPr="00007C64">
              <w:rPr>
                <w:lang w:val="fr-CH"/>
              </w:rPr>
              <w:t>5/6</w:t>
            </w:r>
          </w:p>
        </w:tc>
        <w:tc>
          <w:tcPr>
            <w:tcW w:w="1985" w:type="dxa"/>
          </w:tcPr>
          <w:p w:rsidR="00674515" w:rsidRPr="00007C64" w:rsidRDefault="00674515" w:rsidP="00CD33E3">
            <w:pPr>
              <w:pStyle w:val="Tabletext"/>
              <w:jc w:val="center"/>
              <w:rPr>
                <w:lang w:val="fr-CH"/>
              </w:rPr>
            </w:pPr>
            <w:r w:rsidRPr="00007C64">
              <w:rPr>
                <w:lang w:val="fr-CH"/>
              </w:rPr>
              <w:sym w:font="Symbol" w:char="F02D"/>
            </w:r>
            <w:r w:rsidRPr="00007C64">
              <w:rPr>
                <w:lang w:val="fr-CH"/>
              </w:rPr>
              <w:t>29</w:t>
            </w:r>
          </w:p>
        </w:tc>
        <w:tc>
          <w:tcPr>
            <w:tcW w:w="1985" w:type="dxa"/>
          </w:tcPr>
          <w:p w:rsidR="00674515" w:rsidRPr="00007C64" w:rsidRDefault="00674515" w:rsidP="00CD33E3">
            <w:pPr>
              <w:pStyle w:val="Tabletext"/>
              <w:jc w:val="center"/>
              <w:rPr>
                <w:lang w:val="fr-CH"/>
              </w:rPr>
            </w:pPr>
            <w:r w:rsidRPr="00007C64">
              <w:rPr>
                <w:lang w:val="fr-CH"/>
              </w:rPr>
              <w:sym w:font="Symbol" w:char="F02D"/>
            </w:r>
            <w:r w:rsidRPr="00007C64">
              <w:rPr>
                <w:lang w:val="fr-CH"/>
              </w:rPr>
              <w:t>28</w:t>
            </w:r>
          </w:p>
        </w:tc>
        <w:tc>
          <w:tcPr>
            <w:tcW w:w="1985" w:type="dxa"/>
          </w:tcPr>
          <w:p w:rsidR="00674515" w:rsidRPr="00007C64" w:rsidRDefault="00674515" w:rsidP="00CD33E3">
            <w:pPr>
              <w:pStyle w:val="Tabletext"/>
              <w:jc w:val="center"/>
              <w:rPr>
                <w:lang w:val="fr-CH"/>
              </w:rPr>
            </w:pPr>
            <w:r w:rsidRPr="00007C64">
              <w:rPr>
                <w:lang w:val="fr-CH"/>
              </w:rPr>
              <w:sym w:font="Symbol" w:char="F02D"/>
            </w:r>
            <w:r w:rsidRPr="00007C64">
              <w:rPr>
                <w:lang w:val="fr-CH"/>
              </w:rPr>
              <w:t>27</w:t>
            </w:r>
          </w:p>
        </w:tc>
      </w:tr>
      <w:tr w:rsidR="00674515" w:rsidRPr="00007C64" w:rsidTr="004C372D">
        <w:trPr>
          <w:jc w:val="center"/>
        </w:trPr>
        <w:tc>
          <w:tcPr>
            <w:tcW w:w="2188" w:type="dxa"/>
          </w:tcPr>
          <w:p w:rsidR="00674515" w:rsidRPr="00007C64" w:rsidRDefault="00674515" w:rsidP="00CD33E3">
            <w:pPr>
              <w:pStyle w:val="Tabletext"/>
              <w:jc w:val="center"/>
              <w:rPr>
                <w:lang w:val="fr-CH"/>
              </w:rPr>
            </w:pPr>
            <w:r w:rsidRPr="00007C64">
              <w:rPr>
                <w:lang w:val="fr-CH"/>
              </w:rPr>
              <w:t>3/4</w:t>
            </w:r>
          </w:p>
        </w:tc>
        <w:tc>
          <w:tcPr>
            <w:tcW w:w="1985" w:type="dxa"/>
          </w:tcPr>
          <w:p w:rsidR="00674515" w:rsidRPr="00007C64" w:rsidRDefault="00674515" w:rsidP="00CD33E3">
            <w:pPr>
              <w:pStyle w:val="Tabletext"/>
              <w:jc w:val="center"/>
              <w:rPr>
                <w:lang w:val="fr-CH"/>
              </w:rPr>
            </w:pPr>
            <w:r w:rsidRPr="00007C64">
              <w:rPr>
                <w:lang w:val="fr-CH"/>
              </w:rPr>
              <w:sym w:font="Symbol" w:char="F02D"/>
            </w:r>
            <w:r w:rsidRPr="00007C64">
              <w:rPr>
                <w:lang w:val="fr-CH"/>
              </w:rPr>
              <w:t>29</w:t>
            </w:r>
          </w:p>
        </w:tc>
        <w:tc>
          <w:tcPr>
            <w:tcW w:w="1985" w:type="dxa"/>
          </w:tcPr>
          <w:p w:rsidR="00674515" w:rsidRPr="00007C64" w:rsidRDefault="00674515" w:rsidP="00CD33E3">
            <w:pPr>
              <w:pStyle w:val="Tabletext"/>
              <w:jc w:val="center"/>
              <w:rPr>
                <w:lang w:val="fr-CH"/>
              </w:rPr>
            </w:pPr>
            <w:r w:rsidRPr="00007C64">
              <w:rPr>
                <w:lang w:val="fr-CH"/>
              </w:rPr>
              <w:sym w:font="Symbol" w:char="F02D"/>
            </w:r>
            <w:r w:rsidRPr="00007C64">
              <w:rPr>
                <w:lang w:val="fr-CH"/>
              </w:rPr>
              <w:t>28</w:t>
            </w:r>
          </w:p>
        </w:tc>
        <w:tc>
          <w:tcPr>
            <w:tcW w:w="1985" w:type="dxa"/>
          </w:tcPr>
          <w:p w:rsidR="00674515" w:rsidRPr="00007C64" w:rsidRDefault="00674515" w:rsidP="00CD33E3">
            <w:pPr>
              <w:pStyle w:val="Tabletext"/>
              <w:jc w:val="center"/>
              <w:rPr>
                <w:lang w:val="fr-CH"/>
              </w:rPr>
            </w:pPr>
            <w:r w:rsidRPr="00007C64">
              <w:rPr>
                <w:lang w:val="fr-CH"/>
              </w:rPr>
              <w:sym w:font="Symbol" w:char="F02D"/>
            </w:r>
            <w:r w:rsidRPr="00007C64">
              <w:rPr>
                <w:lang w:val="fr-CH"/>
              </w:rPr>
              <w:t>27</w:t>
            </w:r>
          </w:p>
        </w:tc>
      </w:tr>
      <w:tr w:rsidR="00674515" w:rsidRPr="00007C64" w:rsidTr="004C372D">
        <w:trPr>
          <w:jc w:val="center"/>
        </w:trPr>
        <w:tc>
          <w:tcPr>
            <w:tcW w:w="2188" w:type="dxa"/>
          </w:tcPr>
          <w:p w:rsidR="00674515" w:rsidRPr="00007C64" w:rsidRDefault="00674515" w:rsidP="00CD33E3">
            <w:pPr>
              <w:pStyle w:val="Tabletext"/>
              <w:jc w:val="center"/>
              <w:rPr>
                <w:lang w:val="fr-CH"/>
              </w:rPr>
            </w:pPr>
            <w:r w:rsidRPr="00007C64">
              <w:rPr>
                <w:lang w:val="fr-CH"/>
              </w:rPr>
              <w:t>2/3</w:t>
            </w:r>
          </w:p>
        </w:tc>
        <w:tc>
          <w:tcPr>
            <w:tcW w:w="1985" w:type="dxa"/>
          </w:tcPr>
          <w:p w:rsidR="00674515" w:rsidRPr="00007C64" w:rsidRDefault="00674515" w:rsidP="00CD33E3">
            <w:pPr>
              <w:pStyle w:val="Tabletext"/>
              <w:jc w:val="center"/>
              <w:rPr>
                <w:lang w:val="fr-CH"/>
              </w:rPr>
            </w:pPr>
            <w:r w:rsidRPr="00007C64">
              <w:rPr>
                <w:lang w:val="fr-CH"/>
              </w:rPr>
              <w:sym w:font="Symbol" w:char="F02D"/>
            </w:r>
            <w:r w:rsidRPr="00007C64">
              <w:rPr>
                <w:lang w:val="fr-CH"/>
              </w:rPr>
              <w:t>30</w:t>
            </w:r>
          </w:p>
        </w:tc>
        <w:tc>
          <w:tcPr>
            <w:tcW w:w="1985" w:type="dxa"/>
          </w:tcPr>
          <w:p w:rsidR="00674515" w:rsidRPr="00007C64" w:rsidRDefault="00674515" w:rsidP="00CD33E3">
            <w:pPr>
              <w:pStyle w:val="Tabletext"/>
              <w:jc w:val="center"/>
              <w:rPr>
                <w:lang w:val="fr-CH"/>
              </w:rPr>
            </w:pPr>
            <w:r w:rsidRPr="00007C64">
              <w:rPr>
                <w:lang w:val="fr-CH"/>
              </w:rPr>
              <w:sym w:font="Symbol" w:char="F02D"/>
            </w:r>
            <w:r w:rsidRPr="00007C64">
              <w:rPr>
                <w:lang w:val="fr-CH"/>
              </w:rPr>
              <w:t>29</w:t>
            </w:r>
          </w:p>
        </w:tc>
        <w:tc>
          <w:tcPr>
            <w:tcW w:w="1985" w:type="dxa"/>
          </w:tcPr>
          <w:p w:rsidR="00674515" w:rsidRPr="00007C64" w:rsidRDefault="00674515" w:rsidP="00CD33E3">
            <w:pPr>
              <w:pStyle w:val="Tabletext"/>
              <w:jc w:val="center"/>
              <w:rPr>
                <w:lang w:val="fr-CH"/>
              </w:rPr>
            </w:pPr>
            <w:r w:rsidRPr="00007C64">
              <w:rPr>
                <w:lang w:val="fr-CH"/>
              </w:rPr>
              <w:sym w:font="Symbol" w:char="F02D"/>
            </w:r>
            <w:r w:rsidRPr="00007C64">
              <w:rPr>
                <w:lang w:val="fr-CH"/>
              </w:rPr>
              <w:t>27</w:t>
            </w:r>
          </w:p>
        </w:tc>
      </w:tr>
      <w:tr w:rsidR="00674515" w:rsidRPr="00007C64" w:rsidTr="004C372D">
        <w:trPr>
          <w:jc w:val="center"/>
        </w:trPr>
        <w:tc>
          <w:tcPr>
            <w:tcW w:w="2188" w:type="dxa"/>
          </w:tcPr>
          <w:p w:rsidR="00674515" w:rsidRPr="00007C64" w:rsidRDefault="00674515" w:rsidP="00CD33E3">
            <w:pPr>
              <w:pStyle w:val="Tabletext"/>
              <w:jc w:val="center"/>
              <w:rPr>
                <w:lang w:val="fr-CH"/>
              </w:rPr>
            </w:pPr>
            <w:r w:rsidRPr="00007C64">
              <w:rPr>
                <w:lang w:val="fr-CH"/>
              </w:rPr>
              <w:t>1/2</w:t>
            </w:r>
          </w:p>
        </w:tc>
        <w:tc>
          <w:tcPr>
            <w:tcW w:w="1985" w:type="dxa"/>
          </w:tcPr>
          <w:p w:rsidR="00674515" w:rsidRPr="00007C64" w:rsidRDefault="00674515" w:rsidP="00CD33E3">
            <w:pPr>
              <w:pStyle w:val="Tabletext"/>
              <w:jc w:val="center"/>
              <w:rPr>
                <w:lang w:val="fr-CH"/>
              </w:rPr>
            </w:pPr>
            <w:r w:rsidRPr="00007C64">
              <w:rPr>
                <w:lang w:val="fr-CH"/>
              </w:rPr>
              <w:sym w:font="Symbol" w:char="F02D"/>
            </w:r>
            <w:r w:rsidRPr="00007C64">
              <w:rPr>
                <w:lang w:val="fr-CH"/>
              </w:rPr>
              <w:t>30</w:t>
            </w:r>
          </w:p>
        </w:tc>
        <w:tc>
          <w:tcPr>
            <w:tcW w:w="1985" w:type="dxa"/>
          </w:tcPr>
          <w:p w:rsidR="00674515" w:rsidRPr="00007C64" w:rsidRDefault="00674515" w:rsidP="00CD33E3">
            <w:pPr>
              <w:pStyle w:val="Tabletext"/>
              <w:jc w:val="center"/>
              <w:rPr>
                <w:lang w:val="fr-CH"/>
              </w:rPr>
            </w:pPr>
            <w:r w:rsidRPr="00007C64">
              <w:rPr>
                <w:lang w:val="fr-CH"/>
              </w:rPr>
              <w:sym w:font="Symbol" w:char="F02D"/>
            </w:r>
            <w:r w:rsidRPr="00007C64">
              <w:rPr>
                <w:lang w:val="fr-CH"/>
              </w:rPr>
              <w:t>29</w:t>
            </w:r>
          </w:p>
        </w:tc>
        <w:tc>
          <w:tcPr>
            <w:tcW w:w="1985" w:type="dxa"/>
          </w:tcPr>
          <w:p w:rsidR="00674515" w:rsidRPr="00007C64" w:rsidRDefault="00674515" w:rsidP="00CD33E3">
            <w:pPr>
              <w:pStyle w:val="Tabletext"/>
              <w:jc w:val="center"/>
              <w:rPr>
                <w:lang w:val="fr-CH"/>
              </w:rPr>
            </w:pPr>
            <w:r w:rsidRPr="00007C64">
              <w:rPr>
                <w:lang w:val="fr-CH"/>
              </w:rPr>
              <w:sym w:font="Symbol" w:char="F02D"/>
            </w:r>
            <w:r w:rsidRPr="00007C64">
              <w:rPr>
                <w:lang w:val="fr-CH"/>
              </w:rPr>
              <w:t>28</w:t>
            </w:r>
          </w:p>
        </w:tc>
      </w:tr>
    </w:tbl>
    <w:p w:rsidR="00CD33E3" w:rsidRPr="00007C64" w:rsidRDefault="00CD33E3" w:rsidP="00CD33E3">
      <w:pPr>
        <w:pStyle w:val="Tablefin"/>
        <w:rPr>
          <w:lang w:val="fr-CH"/>
        </w:rPr>
      </w:pPr>
      <w:bookmarkStart w:id="931" w:name="_Toc309290611"/>
      <w:bookmarkStart w:id="932" w:name="_Toc309719120"/>
      <w:bookmarkStart w:id="933" w:name="_Toc530970182"/>
      <w:bookmarkStart w:id="934" w:name="_Toc125339669"/>
      <w:bookmarkStart w:id="935" w:name="_Toc192557808"/>
      <w:bookmarkStart w:id="936" w:name="_Toc196624560"/>
      <w:bookmarkStart w:id="937" w:name="_Toc245005201"/>
      <w:bookmarkStart w:id="938" w:name="_Toc245779431"/>
    </w:p>
    <w:p w:rsidR="00674515" w:rsidRPr="00007C64" w:rsidRDefault="00674515" w:rsidP="00674515">
      <w:pPr>
        <w:pStyle w:val="TableNo"/>
        <w:rPr>
          <w:lang w:val="fr-CH"/>
        </w:rPr>
      </w:pPr>
      <w:bookmarkStart w:id="939" w:name="_Toc321125428"/>
      <w:r w:rsidRPr="00007C64">
        <w:rPr>
          <w:lang w:val="fr-CH"/>
        </w:rPr>
        <w:t xml:space="preserve">TABLEAU </w:t>
      </w:r>
      <w:r w:rsidRPr="00007C64">
        <w:rPr>
          <w:lang w:val="fr-CH" w:eastAsia="ja-JP"/>
        </w:rPr>
        <w:t>73</w:t>
      </w:r>
      <w:bookmarkEnd w:id="931"/>
      <w:bookmarkEnd w:id="932"/>
      <w:bookmarkEnd w:id="939"/>
    </w:p>
    <w:p w:rsidR="00674515" w:rsidRPr="00007C64" w:rsidRDefault="00674515" w:rsidP="00674515">
      <w:pPr>
        <w:pStyle w:val="Tabletitle"/>
        <w:rPr>
          <w:lang w:val="fr-CH"/>
        </w:rPr>
      </w:pPr>
      <w:bookmarkStart w:id="940" w:name="_Toc321125429"/>
      <w:bookmarkStart w:id="941" w:name="_Toc309290612"/>
      <w:bookmarkStart w:id="942" w:name="_Toc309719121"/>
      <w:r w:rsidRPr="00007C64">
        <w:rPr>
          <w:lang w:val="fr-CH"/>
        </w:rPr>
        <w:t xml:space="preserve">Rapports de protection (dB) pour un signal </w:t>
      </w:r>
      <w:r w:rsidRPr="00007C64">
        <w:rPr>
          <w:lang w:val="fr-CH" w:eastAsia="ja-JP"/>
        </w:rPr>
        <w:t>ISDB</w:t>
      </w:r>
      <w:r w:rsidRPr="00007C64">
        <w:rPr>
          <w:lang w:val="fr-CH"/>
        </w:rPr>
        <w:t xml:space="preserve">-T de </w:t>
      </w:r>
      <w:r w:rsidRPr="00007C64">
        <w:rPr>
          <w:lang w:val="fr-CH" w:eastAsia="ja-JP"/>
        </w:rPr>
        <w:t xml:space="preserve">8 MHz </w:t>
      </w:r>
      <w:r w:rsidRPr="00007C64">
        <w:rPr>
          <w:lang w:val="fr-CH"/>
        </w:rPr>
        <w:t xml:space="preserve">brouillé par un signal </w:t>
      </w:r>
      <w:r w:rsidR="00CD33E3" w:rsidRPr="00007C64">
        <w:rPr>
          <w:lang w:val="fr-CH"/>
        </w:rPr>
        <w:br/>
      </w:r>
      <w:r w:rsidRPr="00007C64">
        <w:rPr>
          <w:lang w:val="fr-CH"/>
        </w:rPr>
        <w:t xml:space="preserve">du même type ou un signal DVB-T de </w:t>
      </w:r>
      <w:r w:rsidRPr="00007C64">
        <w:rPr>
          <w:lang w:val="fr-CH" w:eastAsia="ja-JP"/>
        </w:rPr>
        <w:t>8 MHz</w:t>
      </w:r>
      <w:r w:rsidRPr="00007C64">
        <w:rPr>
          <w:lang w:val="fr-CH"/>
        </w:rPr>
        <w:t xml:space="preserve"> dans les canaux adjacents </w:t>
      </w:r>
      <w:r w:rsidR="00CD33E3" w:rsidRPr="00007C64">
        <w:rPr>
          <w:lang w:val="fr-CH"/>
        </w:rPr>
        <w:br/>
      </w:r>
      <w:r w:rsidRPr="00007C64">
        <w:rPr>
          <w:lang w:val="fr-CH"/>
        </w:rPr>
        <w:t>inférieur (</w:t>
      </w:r>
      <w:r w:rsidRPr="00007C64">
        <w:rPr>
          <w:i/>
          <w:iCs/>
          <w:lang w:val="fr-CH"/>
        </w:rPr>
        <w:t xml:space="preserve">N </w:t>
      </w:r>
      <w:r w:rsidRPr="00007C64">
        <w:rPr>
          <w:lang w:val="fr-CH"/>
        </w:rPr>
        <w:t>– 1) et supérieur (</w:t>
      </w:r>
      <w:r w:rsidRPr="00007C64">
        <w:rPr>
          <w:i/>
          <w:iCs/>
          <w:lang w:val="fr-CH"/>
        </w:rPr>
        <w:t xml:space="preserve">N </w:t>
      </w:r>
      <w:r w:rsidRPr="00007C64">
        <w:rPr>
          <w:lang w:val="fr-CH"/>
        </w:rPr>
        <w:t>+ 1)</w:t>
      </w:r>
      <w:bookmarkEnd w:id="940"/>
      <w:r w:rsidRPr="00007C64">
        <w:rPr>
          <w:lang w:val="fr-CH"/>
        </w:rPr>
        <w:t xml:space="preserve"> </w:t>
      </w:r>
      <w:bookmarkEnd w:id="941"/>
      <w:bookmarkEnd w:id="942"/>
    </w:p>
    <w:tbl>
      <w:tblPr>
        <w:tblW w:w="79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722"/>
        <w:gridCol w:w="2108"/>
        <w:gridCol w:w="2108"/>
      </w:tblGrid>
      <w:tr w:rsidR="00674515" w:rsidRPr="00007C64" w:rsidTr="004C372D">
        <w:trPr>
          <w:cantSplit/>
          <w:jc w:val="center"/>
        </w:trPr>
        <w:tc>
          <w:tcPr>
            <w:tcW w:w="3729" w:type="dxa"/>
            <w:tcBorders>
              <w:top w:val="single" w:sz="4" w:space="0" w:color="auto"/>
              <w:left w:val="single" w:sz="4" w:space="0" w:color="auto"/>
              <w:bottom w:val="single" w:sz="4" w:space="0" w:color="auto"/>
              <w:right w:val="single" w:sz="4" w:space="0" w:color="auto"/>
            </w:tcBorders>
          </w:tcPr>
          <w:p w:rsidR="00674515" w:rsidRPr="00007C64" w:rsidRDefault="00674515" w:rsidP="004C372D">
            <w:pPr>
              <w:pStyle w:val="Tabletext"/>
              <w:rPr>
                <w:lang w:val="fr-CH"/>
              </w:rPr>
            </w:pPr>
            <w:r w:rsidRPr="00007C64">
              <w:rPr>
                <w:lang w:val="fr-CH"/>
              </w:rPr>
              <w:t>Canal</w:t>
            </w:r>
          </w:p>
        </w:tc>
        <w:tc>
          <w:tcPr>
            <w:tcW w:w="2112" w:type="dxa"/>
            <w:tcBorders>
              <w:top w:val="single" w:sz="4" w:space="0" w:color="auto"/>
              <w:left w:val="single" w:sz="4" w:space="0" w:color="auto"/>
              <w:bottom w:val="single" w:sz="4" w:space="0" w:color="auto"/>
              <w:right w:val="single" w:sz="4" w:space="0" w:color="auto"/>
            </w:tcBorders>
          </w:tcPr>
          <w:p w:rsidR="00674515" w:rsidRPr="00007C64" w:rsidRDefault="00674515" w:rsidP="00D6517C">
            <w:pPr>
              <w:pStyle w:val="Tabletext"/>
              <w:jc w:val="center"/>
              <w:rPr>
                <w:lang w:val="fr-CH"/>
              </w:rPr>
            </w:pPr>
            <w:r w:rsidRPr="00007C64">
              <w:rPr>
                <w:i/>
                <w:iCs/>
                <w:lang w:val="fr-CH"/>
              </w:rPr>
              <w:t>N</w:t>
            </w:r>
            <w:r w:rsidRPr="00007C64">
              <w:rPr>
                <w:lang w:val="fr-CH"/>
              </w:rPr>
              <w:t xml:space="preserve"> – 1</w:t>
            </w:r>
          </w:p>
        </w:tc>
        <w:tc>
          <w:tcPr>
            <w:tcW w:w="2112" w:type="dxa"/>
            <w:tcBorders>
              <w:top w:val="single" w:sz="4" w:space="0" w:color="auto"/>
              <w:left w:val="single" w:sz="4" w:space="0" w:color="auto"/>
              <w:bottom w:val="single" w:sz="4" w:space="0" w:color="auto"/>
              <w:right w:val="single" w:sz="4" w:space="0" w:color="auto"/>
            </w:tcBorders>
          </w:tcPr>
          <w:p w:rsidR="00674515" w:rsidRPr="00007C64" w:rsidRDefault="00674515" w:rsidP="00D6517C">
            <w:pPr>
              <w:pStyle w:val="Tabletext"/>
              <w:jc w:val="center"/>
              <w:rPr>
                <w:lang w:val="fr-CH"/>
              </w:rPr>
            </w:pPr>
            <w:r w:rsidRPr="00007C64">
              <w:rPr>
                <w:i/>
                <w:iCs/>
                <w:lang w:val="fr-CH"/>
              </w:rPr>
              <w:t>N</w:t>
            </w:r>
            <w:r w:rsidRPr="00007C64">
              <w:rPr>
                <w:lang w:val="fr-CH"/>
              </w:rPr>
              <w:t xml:space="preserve"> + 1</w:t>
            </w:r>
          </w:p>
        </w:tc>
      </w:tr>
      <w:tr w:rsidR="00674515" w:rsidRPr="00007C64" w:rsidTr="004C372D">
        <w:trPr>
          <w:cantSplit/>
          <w:jc w:val="center"/>
        </w:trPr>
        <w:tc>
          <w:tcPr>
            <w:tcW w:w="3729" w:type="dxa"/>
            <w:tcBorders>
              <w:top w:val="single" w:sz="4" w:space="0" w:color="auto"/>
              <w:left w:val="single" w:sz="4" w:space="0" w:color="auto"/>
              <w:bottom w:val="single" w:sz="4" w:space="0" w:color="auto"/>
              <w:right w:val="single" w:sz="4" w:space="0" w:color="auto"/>
            </w:tcBorders>
          </w:tcPr>
          <w:p w:rsidR="00674515" w:rsidRPr="00007C64" w:rsidRDefault="00674515" w:rsidP="004C372D">
            <w:pPr>
              <w:pStyle w:val="Tabletext"/>
              <w:rPr>
                <w:lang w:val="fr-CH" w:eastAsia="ja-JP"/>
              </w:rPr>
            </w:pPr>
            <w:r w:rsidRPr="00007C64">
              <w:rPr>
                <w:lang w:val="fr-CH"/>
              </w:rPr>
              <w:t>Rapport de protection</w:t>
            </w:r>
          </w:p>
        </w:tc>
        <w:tc>
          <w:tcPr>
            <w:tcW w:w="2112" w:type="dxa"/>
            <w:tcBorders>
              <w:top w:val="single" w:sz="4" w:space="0" w:color="auto"/>
              <w:left w:val="single" w:sz="4" w:space="0" w:color="auto"/>
              <w:bottom w:val="single" w:sz="4" w:space="0" w:color="auto"/>
              <w:right w:val="single" w:sz="4" w:space="0" w:color="auto"/>
            </w:tcBorders>
          </w:tcPr>
          <w:p w:rsidR="00674515" w:rsidRPr="00007C64" w:rsidRDefault="00674515" w:rsidP="00D6517C">
            <w:pPr>
              <w:pStyle w:val="Tabletext"/>
              <w:jc w:val="center"/>
              <w:rPr>
                <w:lang w:val="fr-CH"/>
              </w:rPr>
            </w:pPr>
            <w:r w:rsidRPr="00007C64">
              <w:rPr>
                <w:lang w:val="fr-CH"/>
              </w:rPr>
              <w:t>–30</w:t>
            </w:r>
          </w:p>
        </w:tc>
        <w:tc>
          <w:tcPr>
            <w:tcW w:w="2112" w:type="dxa"/>
            <w:tcBorders>
              <w:top w:val="single" w:sz="4" w:space="0" w:color="auto"/>
              <w:left w:val="single" w:sz="4" w:space="0" w:color="auto"/>
              <w:bottom w:val="single" w:sz="4" w:space="0" w:color="auto"/>
              <w:right w:val="single" w:sz="4" w:space="0" w:color="auto"/>
            </w:tcBorders>
          </w:tcPr>
          <w:p w:rsidR="00674515" w:rsidRPr="00007C64" w:rsidRDefault="00674515" w:rsidP="00D6517C">
            <w:pPr>
              <w:pStyle w:val="Tabletext"/>
              <w:jc w:val="center"/>
              <w:rPr>
                <w:lang w:val="fr-CH"/>
              </w:rPr>
            </w:pPr>
            <w:r w:rsidRPr="00007C64">
              <w:rPr>
                <w:lang w:val="fr-CH"/>
              </w:rPr>
              <w:t>–30</w:t>
            </w:r>
          </w:p>
        </w:tc>
      </w:tr>
      <w:tr w:rsidR="00674515" w:rsidRPr="00007C64" w:rsidTr="004C372D">
        <w:trPr>
          <w:cantSplit/>
          <w:jc w:val="center"/>
        </w:trPr>
        <w:tc>
          <w:tcPr>
            <w:tcW w:w="7953" w:type="dxa"/>
            <w:gridSpan w:val="3"/>
            <w:tcBorders>
              <w:top w:val="single" w:sz="4" w:space="0" w:color="auto"/>
              <w:left w:val="nil"/>
              <w:bottom w:val="nil"/>
              <w:right w:val="nil"/>
            </w:tcBorders>
          </w:tcPr>
          <w:p w:rsidR="00674515" w:rsidRPr="00007C64" w:rsidRDefault="00674515" w:rsidP="00D6517C">
            <w:pPr>
              <w:pStyle w:val="Tablelegend"/>
              <w:ind w:left="-85" w:firstLine="0"/>
              <w:rPr>
                <w:lang w:val="fr-CH"/>
              </w:rPr>
            </w:pPr>
            <w:r w:rsidRPr="00007C64">
              <w:rPr>
                <w:lang w:val="fr-CH" w:eastAsia="ja-JP"/>
              </w:rPr>
              <w:t>NOTE − Les rapports de protection décrits dans ce Tableau ne sont valables que pour un canal gaussien; ils peuvent s'appliquer à un signal DVB-T de 8 MHz brouillé par un signal ISDB-T de 8 MHz.</w:t>
            </w:r>
          </w:p>
        </w:tc>
      </w:tr>
    </w:tbl>
    <w:p w:rsidR="00674515" w:rsidRPr="00007C64" w:rsidRDefault="00674515" w:rsidP="00D6517C">
      <w:pPr>
        <w:pStyle w:val="Tablefin"/>
        <w:rPr>
          <w:lang w:val="fr-CH"/>
        </w:rPr>
      </w:pPr>
    </w:p>
    <w:p w:rsidR="00674515" w:rsidRPr="00007C64" w:rsidRDefault="00674515" w:rsidP="00674515">
      <w:pPr>
        <w:pStyle w:val="Heading2"/>
        <w:rPr>
          <w:lang w:val="fr-CH"/>
        </w:rPr>
      </w:pPr>
      <w:bookmarkStart w:id="943" w:name="_Toc321124773"/>
      <w:bookmarkStart w:id="944" w:name="_Toc321124898"/>
      <w:r w:rsidRPr="00007C64">
        <w:rPr>
          <w:lang w:val="fr-CH"/>
        </w:rPr>
        <w:t>1.2</w:t>
      </w:r>
      <w:r w:rsidRPr="00007C64">
        <w:rPr>
          <w:lang w:val="fr-CH"/>
        </w:rPr>
        <w:tab/>
        <w:t>Protection d</w:t>
      </w:r>
      <w:r w:rsidRPr="00007C64">
        <w:rPr>
          <w:iCs/>
          <w:lang w:val="fr-CH"/>
        </w:rPr>
        <w:t>'</w:t>
      </w:r>
      <w:r w:rsidRPr="00007C64">
        <w:rPr>
          <w:lang w:val="fr-CH"/>
        </w:rPr>
        <w:t>un signal ISDB-T de télévision numérique de Terre brouillé par un signal de télévision analogique de Terre</w:t>
      </w:r>
      <w:bookmarkEnd w:id="933"/>
      <w:bookmarkEnd w:id="934"/>
      <w:bookmarkEnd w:id="935"/>
      <w:bookmarkEnd w:id="936"/>
      <w:bookmarkEnd w:id="937"/>
      <w:bookmarkEnd w:id="938"/>
      <w:bookmarkEnd w:id="943"/>
      <w:bookmarkEnd w:id="944"/>
      <w:r w:rsidRPr="00007C64">
        <w:rPr>
          <w:lang w:val="fr-CH"/>
        </w:rPr>
        <w:t xml:space="preserve"> </w:t>
      </w:r>
    </w:p>
    <w:p w:rsidR="00674515" w:rsidRPr="00007C64" w:rsidRDefault="00674515" w:rsidP="00674515">
      <w:pPr>
        <w:pStyle w:val="Heading3"/>
        <w:rPr>
          <w:lang w:val="fr-CH"/>
        </w:rPr>
      </w:pPr>
      <w:bookmarkStart w:id="945" w:name="_Toc530970183"/>
      <w:bookmarkStart w:id="946" w:name="_Toc125339670"/>
      <w:bookmarkStart w:id="947" w:name="_Toc192557809"/>
      <w:bookmarkStart w:id="948" w:name="_Toc196624561"/>
      <w:bookmarkStart w:id="949" w:name="_Toc245005202"/>
      <w:bookmarkStart w:id="950" w:name="_Toc245779432"/>
      <w:bookmarkStart w:id="951" w:name="_Toc321124774"/>
      <w:bookmarkStart w:id="952" w:name="_Toc321124899"/>
      <w:r w:rsidRPr="00007C64">
        <w:rPr>
          <w:lang w:val="fr-CH"/>
        </w:rPr>
        <w:t>1.2.1</w:t>
      </w:r>
      <w:r w:rsidRPr="00007C64">
        <w:rPr>
          <w:lang w:val="fr-CH"/>
        </w:rPr>
        <w:tab/>
        <w:t>Protection contre le brouillage dans le même canal</w:t>
      </w:r>
      <w:bookmarkEnd w:id="945"/>
      <w:bookmarkEnd w:id="946"/>
      <w:bookmarkEnd w:id="947"/>
      <w:bookmarkEnd w:id="948"/>
      <w:bookmarkEnd w:id="949"/>
      <w:bookmarkEnd w:id="950"/>
      <w:bookmarkEnd w:id="951"/>
      <w:bookmarkEnd w:id="952"/>
    </w:p>
    <w:p w:rsidR="00674515" w:rsidRPr="00007C64" w:rsidRDefault="00674515" w:rsidP="00674515">
      <w:pPr>
        <w:pStyle w:val="TableNo"/>
        <w:rPr>
          <w:lang w:val="fr-CH"/>
        </w:rPr>
      </w:pPr>
      <w:bookmarkStart w:id="953" w:name="_Toc125343036"/>
      <w:bookmarkStart w:id="954" w:name="_Toc192558564"/>
      <w:bookmarkStart w:id="955" w:name="_Toc321125430"/>
      <w:r w:rsidRPr="00007C64">
        <w:rPr>
          <w:lang w:val="fr-CH"/>
        </w:rPr>
        <w:t xml:space="preserve">TABLEAU </w:t>
      </w:r>
      <w:bookmarkEnd w:id="953"/>
      <w:bookmarkEnd w:id="954"/>
      <w:r w:rsidRPr="00007C64">
        <w:rPr>
          <w:lang w:val="fr-CH"/>
        </w:rPr>
        <w:t>74</w:t>
      </w:r>
      <w:bookmarkEnd w:id="955"/>
    </w:p>
    <w:p w:rsidR="00674515" w:rsidRPr="00007C64" w:rsidRDefault="00674515" w:rsidP="00674515">
      <w:pPr>
        <w:pStyle w:val="Tabletitle"/>
        <w:rPr>
          <w:lang w:val="fr-CH"/>
        </w:rPr>
      </w:pPr>
      <w:bookmarkStart w:id="956" w:name="_Toc125343037"/>
      <w:bookmarkStart w:id="957" w:name="_Toc192558565"/>
      <w:bookmarkStart w:id="958" w:name="_Toc321125431"/>
      <w:r w:rsidRPr="00007C64">
        <w:rPr>
          <w:lang w:val="fr-CH"/>
        </w:rPr>
        <w:t>Rapports de protection (dB) dans le même canal pour un signal ISDB-T</w:t>
      </w:r>
      <w:r w:rsidRPr="00007C64">
        <w:rPr>
          <w:lang w:val="fr-CH"/>
        </w:rPr>
        <w:br/>
        <w:t>de 6 MHz brouillé par un signal de télévision analogique</w:t>
      </w:r>
      <w:bookmarkEnd w:id="956"/>
      <w:bookmarkEnd w:id="957"/>
      <w:bookmarkEnd w:id="95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737"/>
        <w:gridCol w:w="737"/>
        <w:gridCol w:w="737"/>
        <w:gridCol w:w="737"/>
        <w:gridCol w:w="738"/>
        <w:gridCol w:w="737"/>
        <w:gridCol w:w="737"/>
        <w:gridCol w:w="737"/>
        <w:gridCol w:w="737"/>
        <w:gridCol w:w="738"/>
      </w:tblGrid>
      <w:tr w:rsidR="00674515" w:rsidRPr="00007C64" w:rsidTr="004C372D">
        <w:trPr>
          <w:jc w:val="center"/>
        </w:trPr>
        <w:tc>
          <w:tcPr>
            <w:tcW w:w="2267" w:type="dxa"/>
            <w:tcBorders>
              <w:bottom w:val="single" w:sz="4" w:space="0" w:color="auto"/>
              <w:right w:val="single" w:sz="4" w:space="0" w:color="auto"/>
            </w:tcBorders>
          </w:tcPr>
          <w:p w:rsidR="00674515" w:rsidRPr="00007C64" w:rsidRDefault="00674515" w:rsidP="004C372D">
            <w:pPr>
              <w:pStyle w:val="Tablehead"/>
              <w:rPr>
                <w:lang w:val="fr-CH"/>
              </w:rPr>
            </w:pPr>
          </w:p>
        </w:tc>
        <w:tc>
          <w:tcPr>
            <w:tcW w:w="7372" w:type="dxa"/>
            <w:gridSpan w:val="10"/>
            <w:tcBorders>
              <w:left w:val="nil"/>
              <w:bottom w:val="single" w:sz="4" w:space="0" w:color="auto"/>
            </w:tcBorders>
          </w:tcPr>
          <w:p w:rsidR="00674515" w:rsidRPr="00007C64" w:rsidRDefault="00674515" w:rsidP="00D6517C">
            <w:pPr>
              <w:pStyle w:val="Tablehead"/>
              <w:rPr>
                <w:lang w:val="fr-CH"/>
              </w:rPr>
            </w:pPr>
            <w:r w:rsidRPr="00007C64">
              <w:rPr>
                <w:lang w:val="fr-CH"/>
              </w:rPr>
              <w:t>Rapport de protection</w:t>
            </w:r>
          </w:p>
        </w:tc>
      </w:tr>
      <w:tr w:rsidR="00674515" w:rsidRPr="00007C64" w:rsidTr="004C372D">
        <w:trPr>
          <w:jc w:val="center"/>
        </w:trPr>
        <w:tc>
          <w:tcPr>
            <w:tcW w:w="2267" w:type="dxa"/>
            <w:tcBorders>
              <w:top w:val="single" w:sz="4" w:space="0" w:color="auto"/>
              <w:right w:val="single" w:sz="4" w:space="0" w:color="auto"/>
            </w:tcBorders>
          </w:tcPr>
          <w:p w:rsidR="00674515" w:rsidRPr="00007C64" w:rsidRDefault="00674515" w:rsidP="00501D09">
            <w:pPr>
              <w:pStyle w:val="Tabletext"/>
              <w:rPr>
                <w:lang w:val="fr-CH"/>
              </w:rPr>
            </w:pPr>
            <w:r w:rsidRPr="00007C64">
              <w:rPr>
                <w:lang w:val="fr-CH"/>
              </w:rPr>
              <w:t>Modulation</w:t>
            </w:r>
          </w:p>
        </w:tc>
        <w:tc>
          <w:tcPr>
            <w:tcW w:w="3686" w:type="dxa"/>
            <w:gridSpan w:val="5"/>
            <w:tcBorders>
              <w:top w:val="single" w:sz="4" w:space="0" w:color="auto"/>
              <w:left w:val="nil"/>
            </w:tcBorders>
          </w:tcPr>
          <w:p w:rsidR="00674515" w:rsidRPr="00007C64" w:rsidRDefault="00674515" w:rsidP="00D6517C">
            <w:pPr>
              <w:pStyle w:val="Tabletext"/>
              <w:jc w:val="center"/>
              <w:rPr>
                <w:lang w:val="fr-CH"/>
              </w:rPr>
            </w:pPr>
            <w:r w:rsidRPr="00007C64">
              <w:rPr>
                <w:lang w:val="fr-CH"/>
              </w:rPr>
              <w:t>MDP-4-D</w:t>
            </w:r>
          </w:p>
        </w:tc>
        <w:tc>
          <w:tcPr>
            <w:tcW w:w="3686" w:type="dxa"/>
            <w:gridSpan w:val="5"/>
            <w:tcBorders>
              <w:top w:val="single" w:sz="4" w:space="0" w:color="auto"/>
            </w:tcBorders>
          </w:tcPr>
          <w:p w:rsidR="00674515" w:rsidRPr="00007C64" w:rsidRDefault="00674515" w:rsidP="00D6517C">
            <w:pPr>
              <w:pStyle w:val="Tabletext"/>
              <w:jc w:val="center"/>
              <w:rPr>
                <w:lang w:val="fr-CH"/>
              </w:rPr>
            </w:pPr>
            <w:r w:rsidRPr="00007C64">
              <w:rPr>
                <w:lang w:val="fr-CH"/>
              </w:rPr>
              <w:t>MDP-4</w:t>
            </w:r>
          </w:p>
        </w:tc>
      </w:tr>
      <w:tr w:rsidR="00674515" w:rsidRPr="00007C64" w:rsidTr="004C372D">
        <w:trPr>
          <w:jc w:val="center"/>
        </w:trPr>
        <w:tc>
          <w:tcPr>
            <w:tcW w:w="2267" w:type="dxa"/>
            <w:tcBorders>
              <w:right w:val="single" w:sz="4" w:space="0" w:color="auto"/>
            </w:tcBorders>
          </w:tcPr>
          <w:p w:rsidR="00674515" w:rsidRPr="00007C64" w:rsidRDefault="00674515" w:rsidP="004C372D">
            <w:pPr>
              <w:pStyle w:val="Tabletext"/>
              <w:rPr>
                <w:lang w:val="fr-CH"/>
              </w:rPr>
            </w:pPr>
            <w:r w:rsidRPr="00007C64">
              <w:rPr>
                <w:lang w:val="fr-CH"/>
              </w:rPr>
              <w:t>Rendement de codage</w:t>
            </w:r>
          </w:p>
        </w:tc>
        <w:tc>
          <w:tcPr>
            <w:tcW w:w="737" w:type="dxa"/>
            <w:tcBorders>
              <w:left w:val="nil"/>
            </w:tcBorders>
          </w:tcPr>
          <w:p w:rsidR="00674515" w:rsidRPr="00007C64" w:rsidRDefault="00674515" w:rsidP="00D6517C">
            <w:pPr>
              <w:pStyle w:val="Tabletext"/>
              <w:jc w:val="center"/>
              <w:rPr>
                <w:lang w:val="fr-CH"/>
              </w:rPr>
            </w:pPr>
            <w:r w:rsidRPr="00007C64">
              <w:rPr>
                <w:lang w:val="fr-CH"/>
              </w:rPr>
              <w:t>1/2</w:t>
            </w:r>
          </w:p>
        </w:tc>
        <w:tc>
          <w:tcPr>
            <w:tcW w:w="737" w:type="dxa"/>
          </w:tcPr>
          <w:p w:rsidR="00674515" w:rsidRPr="00007C64" w:rsidRDefault="00674515" w:rsidP="00D6517C">
            <w:pPr>
              <w:pStyle w:val="Tabletext"/>
              <w:jc w:val="center"/>
              <w:rPr>
                <w:lang w:val="fr-CH"/>
              </w:rPr>
            </w:pPr>
            <w:r w:rsidRPr="00007C64">
              <w:rPr>
                <w:lang w:val="fr-CH"/>
              </w:rPr>
              <w:t>2/3</w:t>
            </w:r>
          </w:p>
        </w:tc>
        <w:tc>
          <w:tcPr>
            <w:tcW w:w="737" w:type="dxa"/>
          </w:tcPr>
          <w:p w:rsidR="00674515" w:rsidRPr="00007C64" w:rsidRDefault="00674515" w:rsidP="00D6517C">
            <w:pPr>
              <w:pStyle w:val="Tabletext"/>
              <w:jc w:val="center"/>
              <w:rPr>
                <w:lang w:val="fr-CH"/>
              </w:rPr>
            </w:pPr>
            <w:r w:rsidRPr="00007C64">
              <w:rPr>
                <w:lang w:val="fr-CH"/>
              </w:rPr>
              <w:t>3/4</w:t>
            </w:r>
          </w:p>
        </w:tc>
        <w:tc>
          <w:tcPr>
            <w:tcW w:w="737" w:type="dxa"/>
          </w:tcPr>
          <w:p w:rsidR="00674515" w:rsidRPr="00007C64" w:rsidRDefault="00674515" w:rsidP="00D6517C">
            <w:pPr>
              <w:pStyle w:val="Tabletext"/>
              <w:jc w:val="center"/>
              <w:rPr>
                <w:lang w:val="fr-CH"/>
              </w:rPr>
            </w:pPr>
            <w:r w:rsidRPr="00007C64">
              <w:rPr>
                <w:lang w:val="fr-CH"/>
              </w:rPr>
              <w:t>5/6</w:t>
            </w:r>
          </w:p>
        </w:tc>
        <w:tc>
          <w:tcPr>
            <w:tcW w:w="738" w:type="dxa"/>
          </w:tcPr>
          <w:p w:rsidR="00674515" w:rsidRPr="00007C64" w:rsidRDefault="00674515" w:rsidP="00D6517C">
            <w:pPr>
              <w:pStyle w:val="Tabletext"/>
              <w:jc w:val="center"/>
              <w:rPr>
                <w:lang w:val="fr-CH"/>
              </w:rPr>
            </w:pPr>
            <w:r w:rsidRPr="00007C64">
              <w:rPr>
                <w:lang w:val="fr-CH"/>
              </w:rPr>
              <w:t>7/8</w:t>
            </w:r>
          </w:p>
        </w:tc>
        <w:tc>
          <w:tcPr>
            <w:tcW w:w="737" w:type="dxa"/>
          </w:tcPr>
          <w:p w:rsidR="00674515" w:rsidRPr="00007C64" w:rsidRDefault="00674515" w:rsidP="00D6517C">
            <w:pPr>
              <w:pStyle w:val="Tabletext"/>
              <w:jc w:val="center"/>
              <w:rPr>
                <w:lang w:val="fr-CH"/>
              </w:rPr>
            </w:pPr>
            <w:r w:rsidRPr="00007C64">
              <w:rPr>
                <w:lang w:val="fr-CH"/>
              </w:rPr>
              <w:t>1/2</w:t>
            </w:r>
          </w:p>
        </w:tc>
        <w:tc>
          <w:tcPr>
            <w:tcW w:w="737" w:type="dxa"/>
          </w:tcPr>
          <w:p w:rsidR="00674515" w:rsidRPr="00007C64" w:rsidRDefault="00674515" w:rsidP="00D6517C">
            <w:pPr>
              <w:pStyle w:val="Tabletext"/>
              <w:jc w:val="center"/>
              <w:rPr>
                <w:lang w:val="fr-CH"/>
              </w:rPr>
            </w:pPr>
            <w:r w:rsidRPr="00007C64">
              <w:rPr>
                <w:lang w:val="fr-CH"/>
              </w:rPr>
              <w:t>2/3</w:t>
            </w:r>
          </w:p>
        </w:tc>
        <w:tc>
          <w:tcPr>
            <w:tcW w:w="737" w:type="dxa"/>
          </w:tcPr>
          <w:p w:rsidR="00674515" w:rsidRPr="00007C64" w:rsidRDefault="00674515" w:rsidP="00D6517C">
            <w:pPr>
              <w:pStyle w:val="Tabletext"/>
              <w:jc w:val="center"/>
              <w:rPr>
                <w:lang w:val="fr-CH"/>
              </w:rPr>
            </w:pPr>
            <w:r w:rsidRPr="00007C64">
              <w:rPr>
                <w:lang w:val="fr-CH"/>
              </w:rPr>
              <w:t>3/4</w:t>
            </w:r>
          </w:p>
        </w:tc>
        <w:tc>
          <w:tcPr>
            <w:tcW w:w="737" w:type="dxa"/>
          </w:tcPr>
          <w:p w:rsidR="00674515" w:rsidRPr="00007C64" w:rsidRDefault="00674515" w:rsidP="00D6517C">
            <w:pPr>
              <w:pStyle w:val="Tabletext"/>
              <w:jc w:val="center"/>
              <w:rPr>
                <w:lang w:val="fr-CH"/>
              </w:rPr>
            </w:pPr>
            <w:r w:rsidRPr="00007C64">
              <w:rPr>
                <w:lang w:val="fr-CH"/>
              </w:rPr>
              <w:t>5/6</w:t>
            </w:r>
          </w:p>
        </w:tc>
        <w:tc>
          <w:tcPr>
            <w:tcW w:w="738" w:type="dxa"/>
          </w:tcPr>
          <w:p w:rsidR="00674515" w:rsidRPr="00007C64" w:rsidRDefault="00674515" w:rsidP="00D6517C">
            <w:pPr>
              <w:pStyle w:val="Tabletext"/>
              <w:jc w:val="center"/>
              <w:rPr>
                <w:lang w:val="fr-CH"/>
              </w:rPr>
            </w:pPr>
            <w:r w:rsidRPr="00007C64">
              <w:rPr>
                <w:lang w:val="fr-CH"/>
              </w:rPr>
              <w:t>7/8</w:t>
            </w:r>
          </w:p>
        </w:tc>
      </w:tr>
      <w:tr w:rsidR="00674515" w:rsidRPr="00007C64" w:rsidTr="004C372D">
        <w:trPr>
          <w:jc w:val="center"/>
        </w:trPr>
        <w:tc>
          <w:tcPr>
            <w:tcW w:w="2267" w:type="dxa"/>
            <w:tcBorders>
              <w:bottom w:val="single" w:sz="4" w:space="0" w:color="auto"/>
              <w:right w:val="single" w:sz="4" w:space="0" w:color="auto"/>
            </w:tcBorders>
          </w:tcPr>
          <w:p w:rsidR="00674515" w:rsidRPr="00007C64" w:rsidRDefault="00674515" w:rsidP="004C372D">
            <w:pPr>
              <w:pStyle w:val="Tabletext"/>
              <w:rPr>
                <w:lang w:val="fr-CH"/>
              </w:rPr>
            </w:pPr>
            <w:r w:rsidRPr="00007C64">
              <w:rPr>
                <w:lang w:val="fr-CH"/>
              </w:rPr>
              <w:t>M/NTSC</w:t>
            </w:r>
          </w:p>
        </w:tc>
        <w:tc>
          <w:tcPr>
            <w:tcW w:w="737" w:type="dxa"/>
            <w:tcBorders>
              <w:left w:val="nil"/>
              <w:bottom w:val="single" w:sz="4" w:space="0" w:color="auto"/>
            </w:tcBorders>
          </w:tcPr>
          <w:p w:rsidR="00674515" w:rsidRPr="00007C64" w:rsidRDefault="00674515" w:rsidP="00D6517C">
            <w:pPr>
              <w:pStyle w:val="Tabletext"/>
              <w:jc w:val="center"/>
              <w:rPr>
                <w:lang w:val="fr-CH"/>
              </w:rPr>
            </w:pPr>
            <w:r w:rsidRPr="00007C64">
              <w:rPr>
                <w:lang w:val="fr-CH"/>
              </w:rPr>
              <w:sym w:font="Symbol" w:char="F02D"/>
            </w:r>
            <w:r w:rsidRPr="00007C64">
              <w:rPr>
                <w:lang w:val="fr-CH"/>
              </w:rPr>
              <w:t>5</w:t>
            </w:r>
          </w:p>
        </w:tc>
        <w:tc>
          <w:tcPr>
            <w:tcW w:w="737" w:type="dxa"/>
            <w:tcBorders>
              <w:bottom w:val="single" w:sz="4" w:space="0" w:color="auto"/>
            </w:tcBorders>
          </w:tcPr>
          <w:p w:rsidR="00674515" w:rsidRPr="00007C64" w:rsidRDefault="00674515" w:rsidP="00D6517C">
            <w:pPr>
              <w:pStyle w:val="Tabletext"/>
              <w:jc w:val="center"/>
              <w:rPr>
                <w:lang w:val="fr-CH"/>
              </w:rPr>
            </w:pPr>
            <w:r w:rsidRPr="00007C64">
              <w:rPr>
                <w:lang w:val="fr-CH"/>
              </w:rPr>
              <w:sym w:font="Symbol" w:char="F02D"/>
            </w:r>
            <w:r w:rsidRPr="00007C64">
              <w:rPr>
                <w:lang w:val="fr-CH"/>
              </w:rPr>
              <w:t>3</w:t>
            </w:r>
          </w:p>
        </w:tc>
        <w:tc>
          <w:tcPr>
            <w:tcW w:w="737" w:type="dxa"/>
            <w:tcBorders>
              <w:bottom w:val="single" w:sz="4" w:space="0" w:color="auto"/>
            </w:tcBorders>
          </w:tcPr>
          <w:p w:rsidR="00674515" w:rsidRPr="00007C64" w:rsidRDefault="00674515" w:rsidP="00D6517C">
            <w:pPr>
              <w:pStyle w:val="Tabletext"/>
              <w:jc w:val="center"/>
              <w:rPr>
                <w:lang w:val="fr-CH"/>
              </w:rPr>
            </w:pPr>
            <w:r w:rsidRPr="00007C64">
              <w:rPr>
                <w:lang w:val="fr-CH"/>
              </w:rPr>
              <w:sym w:font="Symbol" w:char="F02D"/>
            </w:r>
            <w:r w:rsidRPr="00007C64">
              <w:rPr>
                <w:lang w:val="fr-CH"/>
              </w:rPr>
              <w:t>1</w:t>
            </w:r>
          </w:p>
        </w:tc>
        <w:tc>
          <w:tcPr>
            <w:tcW w:w="737" w:type="dxa"/>
            <w:tcBorders>
              <w:bottom w:val="single" w:sz="4" w:space="0" w:color="auto"/>
            </w:tcBorders>
          </w:tcPr>
          <w:p w:rsidR="00674515" w:rsidRPr="00007C64" w:rsidRDefault="00674515" w:rsidP="00D6517C">
            <w:pPr>
              <w:pStyle w:val="Tabletext"/>
              <w:jc w:val="center"/>
              <w:rPr>
                <w:lang w:val="fr-CH"/>
              </w:rPr>
            </w:pPr>
            <w:r w:rsidRPr="00007C64">
              <w:rPr>
                <w:lang w:val="fr-CH"/>
              </w:rPr>
              <w:t>2</w:t>
            </w:r>
          </w:p>
        </w:tc>
        <w:tc>
          <w:tcPr>
            <w:tcW w:w="738" w:type="dxa"/>
            <w:tcBorders>
              <w:bottom w:val="single" w:sz="4" w:space="0" w:color="auto"/>
            </w:tcBorders>
          </w:tcPr>
          <w:p w:rsidR="00674515" w:rsidRPr="00007C64" w:rsidRDefault="00674515" w:rsidP="00D6517C">
            <w:pPr>
              <w:pStyle w:val="Tabletext"/>
              <w:jc w:val="center"/>
              <w:rPr>
                <w:lang w:val="fr-CH"/>
              </w:rPr>
            </w:pPr>
            <w:r w:rsidRPr="00007C64">
              <w:rPr>
                <w:lang w:val="fr-CH"/>
              </w:rPr>
              <w:t>6</w:t>
            </w:r>
          </w:p>
        </w:tc>
        <w:tc>
          <w:tcPr>
            <w:tcW w:w="737" w:type="dxa"/>
            <w:tcBorders>
              <w:bottom w:val="single" w:sz="4" w:space="0" w:color="auto"/>
            </w:tcBorders>
          </w:tcPr>
          <w:p w:rsidR="00674515" w:rsidRPr="00007C64" w:rsidRDefault="00674515" w:rsidP="00D6517C">
            <w:pPr>
              <w:pStyle w:val="Tabletext"/>
              <w:jc w:val="center"/>
              <w:rPr>
                <w:lang w:val="fr-CH"/>
              </w:rPr>
            </w:pPr>
            <w:r w:rsidRPr="00007C64">
              <w:rPr>
                <w:lang w:val="fr-CH"/>
              </w:rPr>
              <w:sym w:font="Symbol" w:char="F02D"/>
            </w:r>
            <w:r w:rsidRPr="00007C64">
              <w:rPr>
                <w:lang w:val="fr-CH"/>
              </w:rPr>
              <w:t>16</w:t>
            </w:r>
          </w:p>
        </w:tc>
        <w:tc>
          <w:tcPr>
            <w:tcW w:w="737" w:type="dxa"/>
            <w:tcBorders>
              <w:bottom w:val="single" w:sz="4" w:space="0" w:color="auto"/>
            </w:tcBorders>
          </w:tcPr>
          <w:p w:rsidR="00674515" w:rsidRPr="00007C64" w:rsidRDefault="00674515" w:rsidP="00D6517C">
            <w:pPr>
              <w:pStyle w:val="Tabletext"/>
              <w:jc w:val="center"/>
              <w:rPr>
                <w:lang w:val="fr-CH"/>
              </w:rPr>
            </w:pPr>
            <w:r w:rsidRPr="00007C64">
              <w:rPr>
                <w:lang w:val="fr-CH"/>
              </w:rPr>
              <w:sym w:font="Symbol" w:char="F02D"/>
            </w:r>
            <w:r w:rsidRPr="00007C64">
              <w:rPr>
                <w:lang w:val="fr-CH"/>
              </w:rPr>
              <w:t>11</w:t>
            </w:r>
          </w:p>
        </w:tc>
        <w:tc>
          <w:tcPr>
            <w:tcW w:w="737" w:type="dxa"/>
            <w:tcBorders>
              <w:bottom w:val="single" w:sz="4" w:space="0" w:color="auto"/>
            </w:tcBorders>
          </w:tcPr>
          <w:p w:rsidR="00674515" w:rsidRPr="00007C64" w:rsidRDefault="00674515" w:rsidP="00D6517C">
            <w:pPr>
              <w:pStyle w:val="Tabletext"/>
              <w:jc w:val="center"/>
              <w:rPr>
                <w:lang w:val="fr-CH"/>
              </w:rPr>
            </w:pPr>
            <w:r w:rsidRPr="00007C64">
              <w:rPr>
                <w:lang w:val="fr-CH"/>
              </w:rPr>
              <w:sym w:font="Symbol" w:char="F02D"/>
            </w:r>
            <w:r w:rsidRPr="00007C64">
              <w:rPr>
                <w:lang w:val="fr-CH"/>
              </w:rPr>
              <w:t>8</w:t>
            </w:r>
          </w:p>
        </w:tc>
        <w:tc>
          <w:tcPr>
            <w:tcW w:w="737" w:type="dxa"/>
            <w:tcBorders>
              <w:bottom w:val="single" w:sz="4" w:space="0" w:color="auto"/>
            </w:tcBorders>
          </w:tcPr>
          <w:p w:rsidR="00674515" w:rsidRPr="00007C64" w:rsidRDefault="00674515" w:rsidP="00D6517C">
            <w:pPr>
              <w:pStyle w:val="Tabletext"/>
              <w:jc w:val="center"/>
              <w:rPr>
                <w:lang w:val="fr-CH"/>
              </w:rPr>
            </w:pPr>
            <w:r w:rsidRPr="00007C64">
              <w:rPr>
                <w:lang w:val="fr-CH"/>
              </w:rPr>
              <w:t>0</w:t>
            </w:r>
          </w:p>
        </w:tc>
        <w:tc>
          <w:tcPr>
            <w:tcW w:w="738" w:type="dxa"/>
            <w:tcBorders>
              <w:bottom w:val="single" w:sz="4" w:space="0" w:color="auto"/>
            </w:tcBorders>
          </w:tcPr>
          <w:p w:rsidR="00674515" w:rsidRPr="00007C64" w:rsidRDefault="00674515" w:rsidP="00D6517C">
            <w:pPr>
              <w:pStyle w:val="Tabletext"/>
              <w:jc w:val="center"/>
              <w:rPr>
                <w:lang w:val="fr-CH"/>
              </w:rPr>
            </w:pPr>
            <w:r w:rsidRPr="00007C64">
              <w:rPr>
                <w:lang w:val="fr-CH"/>
              </w:rPr>
              <w:t>2</w:t>
            </w:r>
          </w:p>
        </w:tc>
      </w:tr>
      <w:tr w:rsidR="00674515" w:rsidRPr="00007C64" w:rsidTr="004C372D">
        <w:trPr>
          <w:jc w:val="center"/>
        </w:trPr>
        <w:tc>
          <w:tcPr>
            <w:tcW w:w="2267" w:type="dxa"/>
            <w:tcBorders>
              <w:top w:val="single" w:sz="4" w:space="0" w:color="auto"/>
              <w:right w:val="single" w:sz="4" w:space="0" w:color="auto"/>
            </w:tcBorders>
          </w:tcPr>
          <w:p w:rsidR="00674515" w:rsidRPr="00007C64" w:rsidRDefault="00674515" w:rsidP="004C372D">
            <w:pPr>
              <w:pStyle w:val="Tabletext"/>
              <w:rPr>
                <w:lang w:val="fr-CH"/>
              </w:rPr>
            </w:pPr>
            <w:r w:rsidRPr="00007C64">
              <w:rPr>
                <w:lang w:val="fr-CH"/>
              </w:rPr>
              <w:t>Modulation</w:t>
            </w:r>
          </w:p>
        </w:tc>
        <w:tc>
          <w:tcPr>
            <w:tcW w:w="3686" w:type="dxa"/>
            <w:gridSpan w:val="5"/>
            <w:tcBorders>
              <w:top w:val="single" w:sz="4" w:space="0" w:color="auto"/>
              <w:left w:val="nil"/>
            </w:tcBorders>
          </w:tcPr>
          <w:p w:rsidR="00674515" w:rsidRPr="00007C64" w:rsidRDefault="00674515" w:rsidP="00D6517C">
            <w:pPr>
              <w:pStyle w:val="Tabletext"/>
              <w:jc w:val="center"/>
              <w:rPr>
                <w:lang w:val="fr-CH"/>
              </w:rPr>
            </w:pPr>
            <w:r w:rsidRPr="00007C64">
              <w:rPr>
                <w:lang w:val="fr-CH"/>
              </w:rPr>
              <w:t>MAQ-16</w:t>
            </w:r>
          </w:p>
        </w:tc>
        <w:tc>
          <w:tcPr>
            <w:tcW w:w="3686" w:type="dxa"/>
            <w:gridSpan w:val="5"/>
            <w:tcBorders>
              <w:top w:val="single" w:sz="4" w:space="0" w:color="auto"/>
            </w:tcBorders>
          </w:tcPr>
          <w:p w:rsidR="00674515" w:rsidRPr="00007C64" w:rsidRDefault="00674515" w:rsidP="00D6517C">
            <w:pPr>
              <w:pStyle w:val="Tabletext"/>
              <w:jc w:val="center"/>
              <w:rPr>
                <w:lang w:val="fr-CH"/>
              </w:rPr>
            </w:pPr>
            <w:r w:rsidRPr="00007C64">
              <w:rPr>
                <w:lang w:val="fr-CH"/>
              </w:rPr>
              <w:t>MAQ-64</w:t>
            </w:r>
          </w:p>
        </w:tc>
      </w:tr>
      <w:tr w:rsidR="00674515" w:rsidRPr="00007C64" w:rsidTr="004C372D">
        <w:trPr>
          <w:jc w:val="center"/>
        </w:trPr>
        <w:tc>
          <w:tcPr>
            <w:tcW w:w="2267" w:type="dxa"/>
            <w:tcBorders>
              <w:right w:val="single" w:sz="4" w:space="0" w:color="auto"/>
            </w:tcBorders>
          </w:tcPr>
          <w:p w:rsidR="00674515" w:rsidRPr="00007C64" w:rsidRDefault="00674515" w:rsidP="004C372D">
            <w:pPr>
              <w:pStyle w:val="Tabletext"/>
              <w:rPr>
                <w:lang w:val="fr-CH"/>
              </w:rPr>
            </w:pPr>
            <w:r w:rsidRPr="00007C64">
              <w:rPr>
                <w:lang w:val="fr-CH"/>
              </w:rPr>
              <w:t>Taux de codage</w:t>
            </w:r>
          </w:p>
        </w:tc>
        <w:tc>
          <w:tcPr>
            <w:tcW w:w="737" w:type="dxa"/>
            <w:tcBorders>
              <w:left w:val="nil"/>
            </w:tcBorders>
          </w:tcPr>
          <w:p w:rsidR="00674515" w:rsidRPr="00007C64" w:rsidRDefault="00674515" w:rsidP="00D6517C">
            <w:pPr>
              <w:pStyle w:val="Tabletext"/>
              <w:jc w:val="center"/>
              <w:rPr>
                <w:lang w:val="fr-CH"/>
              </w:rPr>
            </w:pPr>
            <w:r w:rsidRPr="00007C64">
              <w:rPr>
                <w:lang w:val="fr-CH"/>
              </w:rPr>
              <w:t>1/2</w:t>
            </w:r>
          </w:p>
        </w:tc>
        <w:tc>
          <w:tcPr>
            <w:tcW w:w="737" w:type="dxa"/>
          </w:tcPr>
          <w:p w:rsidR="00674515" w:rsidRPr="00007C64" w:rsidRDefault="00674515" w:rsidP="00D6517C">
            <w:pPr>
              <w:pStyle w:val="Tabletext"/>
              <w:jc w:val="center"/>
              <w:rPr>
                <w:lang w:val="fr-CH"/>
              </w:rPr>
            </w:pPr>
            <w:r w:rsidRPr="00007C64">
              <w:rPr>
                <w:lang w:val="fr-CH"/>
              </w:rPr>
              <w:t>2/3</w:t>
            </w:r>
          </w:p>
        </w:tc>
        <w:tc>
          <w:tcPr>
            <w:tcW w:w="737" w:type="dxa"/>
          </w:tcPr>
          <w:p w:rsidR="00674515" w:rsidRPr="00007C64" w:rsidRDefault="00674515" w:rsidP="00D6517C">
            <w:pPr>
              <w:pStyle w:val="Tabletext"/>
              <w:jc w:val="center"/>
              <w:rPr>
                <w:lang w:val="fr-CH"/>
              </w:rPr>
            </w:pPr>
            <w:r w:rsidRPr="00007C64">
              <w:rPr>
                <w:lang w:val="fr-CH"/>
              </w:rPr>
              <w:t>3/4</w:t>
            </w:r>
          </w:p>
        </w:tc>
        <w:tc>
          <w:tcPr>
            <w:tcW w:w="737" w:type="dxa"/>
          </w:tcPr>
          <w:p w:rsidR="00674515" w:rsidRPr="00007C64" w:rsidRDefault="00674515" w:rsidP="00D6517C">
            <w:pPr>
              <w:pStyle w:val="Tabletext"/>
              <w:jc w:val="center"/>
              <w:rPr>
                <w:lang w:val="fr-CH"/>
              </w:rPr>
            </w:pPr>
            <w:r w:rsidRPr="00007C64">
              <w:rPr>
                <w:lang w:val="fr-CH"/>
              </w:rPr>
              <w:t>5/6</w:t>
            </w:r>
          </w:p>
        </w:tc>
        <w:tc>
          <w:tcPr>
            <w:tcW w:w="738" w:type="dxa"/>
          </w:tcPr>
          <w:p w:rsidR="00674515" w:rsidRPr="00007C64" w:rsidRDefault="00674515" w:rsidP="00D6517C">
            <w:pPr>
              <w:pStyle w:val="Tabletext"/>
              <w:jc w:val="center"/>
              <w:rPr>
                <w:lang w:val="fr-CH"/>
              </w:rPr>
            </w:pPr>
            <w:r w:rsidRPr="00007C64">
              <w:rPr>
                <w:lang w:val="fr-CH"/>
              </w:rPr>
              <w:t>7/8</w:t>
            </w:r>
          </w:p>
        </w:tc>
        <w:tc>
          <w:tcPr>
            <w:tcW w:w="737" w:type="dxa"/>
          </w:tcPr>
          <w:p w:rsidR="00674515" w:rsidRPr="00007C64" w:rsidRDefault="00674515" w:rsidP="00D6517C">
            <w:pPr>
              <w:pStyle w:val="Tabletext"/>
              <w:jc w:val="center"/>
              <w:rPr>
                <w:lang w:val="fr-CH"/>
              </w:rPr>
            </w:pPr>
            <w:r w:rsidRPr="00007C64">
              <w:rPr>
                <w:lang w:val="fr-CH"/>
              </w:rPr>
              <w:t>1/2</w:t>
            </w:r>
          </w:p>
        </w:tc>
        <w:tc>
          <w:tcPr>
            <w:tcW w:w="737" w:type="dxa"/>
          </w:tcPr>
          <w:p w:rsidR="00674515" w:rsidRPr="00007C64" w:rsidRDefault="00674515" w:rsidP="00D6517C">
            <w:pPr>
              <w:pStyle w:val="Tabletext"/>
              <w:jc w:val="center"/>
              <w:rPr>
                <w:lang w:val="fr-CH"/>
              </w:rPr>
            </w:pPr>
            <w:r w:rsidRPr="00007C64">
              <w:rPr>
                <w:lang w:val="fr-CH"/>
              </w:rPr>
              <w:t>2/3</w:t>
            </w:r>
          </w:p>
        </w:tc>
        <w:tc>
          <w:tcPr>
            <w:tcW w:w="737" w:type="dxa"/>
          </w:tcPr>
          <w:p w:rsidR="00674515" w:rsidRPr="00007C64" w:rsidRDefault="00674515" w:rsidP="00D6517C">
            <w:pPr>
              <w:pStyle w:val="Tabletext"/>
              <w:jc w:val="center"/>
              <w:rPr>
                <w:lang w:val="fr-CH"/>
              </w:rPr>
            </w:pPr>
            <w:r w:rsidRPr="00007C64">
              <w:rPr>
                <w:lang w:val="fr-CH"/>
              </w:rPr>
              <w:t>3/4</w:t>
            </w:r>
          </w:p>
        </w:tc>
        <w:tc>
          <w:tcPr>
            <w:tcW w:w="737" w:type="dxa"/>
          </w:tcPr>
          <w:p w:rsidR="00674515" w:rsidRPr="00007C64" w:rsidRDefault="00674515" w:rsidP="00D6517C">
            <w:pPr>
              <w:pStyle w:val="Tabletext"/>
              <w:jc w:val="center"/>
              <w:rPr>
                <w:lang w:val="fr-CH"/>
              </w:rPr>
            </w:pPr>
            <w:r w:rsidRPr="00007C64">
              <w:rPr>
                <w:lang w:val="fr-CH"/>
              </w:rPr>
              <w:t>5/6</w:t>
            </w:r>
          </w:p>
        </w:tc>
        <w:tc>
          <w:tcPr>
            <w:tcW w:w="738" w:type="dxa"/>
          </w:tcPr>
          <w:p w:rsidR="00674515" w:rsidRPr="00007C64" w:rsidRDefault="00674515" w:rsidP="00D6517C">
            <w:pPr>
              <w:pStyle w:val="Tabletext"/>
              <w:jc w:val="center"/>
              <w:rPr>
                <w:lang w:val="fr-CH"/>
              </w:rPr>
            </w:pPr>
            <w:r w:rsidRPr="00007C64">
              <w:rPr>
                <w:lang w:val="fr-CH"/>
              </w:rPr>
              <w:t>7/8</w:t>
            </w:r>
          </w:p>
        </w:tc>
      </w:tr>
      <w:tr w:rsidR="00674515" w:rsidRPr="00007C64" w:rsidTr="004C372D">
        <w:trPr>
          <w:jc w:val="center"/>
        </w:trPr>
        <w:tc>
          <w:tcPr>
            <w:tcW w:w="2267" w:type="dxa"/>
            <w:tcBorders>
              <w:right w:val="single" w:sz="4" w:space="0" w:color="auto"/>
            </w:tcBorders>
          </w:tcPr>
          <w:p w:rsidR="00674515" w:rsidRPr="00007C64" w:rsidRDefault="00674515" w:rsidP="004C372D">
            <w:pPr>
              <w:pStyle w:val="Tabletext"/>
              <w:rPr>
                <w:lang w:val="fr-CH"/>
              </w:rPr>
            </w:pPr>
            <w:r w:rsidRPr="00007C64">
              <w:rPr>
                <w:lang w:val="fr-CH"/>
              </w:rPr>
              <w:t>M/NTSC</w:t>
            </w:r>
          </w:p>
        </w:tc>
        <w:tc>
          <w:tcPr>
            <w:tcW w:w="737" w:type="dxa"/>
            <w:tcBorders>
              <w:left w:val="nil"/>
            </w:tcBorders>
          </w:tcPr>
          <w:p w:rsidR="00674515" w:rsidRPr="00007C64" w:rsidRDefault="00674515" w:rsidP="00D6517C">
            <w:pPr>
              <w:pStyle w:val="Tabletext"/>
              <w:jc w:val="center"/>
              <w:rPr>
                <w:lang w:val="fr-CH"/>
              </w:rPr>
            </w:pPr>
            <w:r w:rsidRPr="00007C64">
              <w:rPr>
                <w:lang w:val="fr-CH"/>
              </w:rPr>
              <w:sym w:font="Symbol" w:char="F02D"/>
            </w:r>
            <w:r w:rsidRPr="00007C64">
              <w:rPr>
                <w:lang w:val="fr-CH"/>
              </w:rPr>
              <w:t>11</w:t>
            </w:r>
          </w:p>
        </w:tc>
        <w:tc>
          <w:tcPr>
            <w:tcW w:w="737" w:type="dxa"/>
          </w:tcPr>
          <w:p w:rsidR="00674515" w:rsidRPr="00007C64" w:rsidRDefault="00674515" w:rsidP="00D6517C">
            <w:pPr>
              <w:pStyle w:val="Tabletext"/>
              <w:jc w:val="center"/>
              <w:rPr>
                <w:lang w:val="fr-CH"/>
              </w:rPr>
            </w:pPr>
            <w:r w:rsidRPr="00007C64">
              <w:rPr>
                <w:lang w:val="fr-CH"/>
              </w:rPr>
              <w:sym w:font="Symbol" w:char="F02D"/>
            </w:r>
            <w:r w:rsidRPr="00007C64">
              <w:rPr>
                <w:lang w:val="fr-CH"/>
              </w:rPr>
              <w:t>5</w:t>
            </w:r>
          </w:p>
        </w:tc>
        <w:tc>
          <w:tcPr>
            <w:tcW w:w="737" w:type="dxa"/>
          </w:tcPr>
          <w:p w:rsidR="00674515" w:rsidRPr="00007C64" w:rsidRDefault="00674515" w:rsidP="00D6517C">
            <w:pPr>
              <w:pStyle w:val="Tabletext"/>
              <w:jc w:val="center"/>
              <w:rPr>
                <w:lang w:val="fr-CH"/>
              </w:rPr>
            </w:pPr>
            <w:r w:rsidRPr="00007C64">
              <w:rPr>
                <w:lang w:val="fr-CH"/>
              </w:rPr>
              <w:sym w:font="Symbol" w:char="F02D"/>
            </w:r>
            <w:r w:rsidRPr="00007C64">
              <w:rPr>
                <w:lang w:val="fr-CH"/>
              </w:rPr>
              <w:t>1</w:t>
            </w:r>
          </w:p>
        </w:tc>
        <w:tc>
          <w:tcPr>
            <w:tcW w:w="737" w:type="dxa"/>
          </w:tcPr>
          <w:p w:rsidR="00674515" w:rsidRPr="00007C64" w:rsidRDefault="00674515" w:rsidP="00D6517C">
            <w:pPr>
              <w:pStyle w:val="Tabletext"/>
              <w:jc w:val="center"/>
              <w:rPr>
                <w:lang w:val="fr-CH"/>
              </w:rPr>
            </w:pPr>
            <w:r w:rsidRPr="00007C64">
              <w:rPr>
                <w:lang w:val="fr-CH"/>
              </w:rPr>
              <w:t>6</w:t>
            </w:r>
          </w:p>
        </w:tc>
        <w:tc>
          <w:tcPr>
            <w:tcW w:w="738" w:type="dxa"/>
          </w:tcPr>
          <w:p w:rsidR="00674515" w:rsidRPr="00007C64" w:rsidRDefault="00674515" w:rsidP="00D6517C">
            <w:pPr>
              <w:pStyle w:val="Tabletext"/>
              <w:jc w:val="center"/>
              <w:rPr>
                <w:lang w:val="fr-CH"/>
              </w:rPr>
            </w:pPr>
            <w:r w:rsidRPr="00007C64">
              <w:rPr>
                <w:lang w:val="fr-CH"/>
              </w:rPr>
              <w:t>10</w:t>
            </w:r>
          </w:p>
        </w:tc>
        <w:tc>
          <w:tcPr>
            <w:tcW w:w="737" w:type="dxa"/>
          </w:tcPr>
          <w:p w:rsidR="00674515" w:rsidRPr="00007C64" w:rsidRDefault="00674515" w:rsidP="00D6517C">
            <w:pPr>
              <w:pStyle w:val="Tabletext"/>
              <w:jc w:val="center"/>
              <w:rPr>
                <w:lang w:val="fr-CH"/>
              </w:rPr>
            </w:pPr>
            <w:r w:rsidRPr="00007C64">
              <w:rPr>
                <w:lang w:val="fr-CH"/>
              </w:rPr>
              <w:sym w:font="Symbol" w:char="F02D"/>
            </w:r>
            <w:r w:rsidRPr="00007C64">
              <w:rPr>
                <w:lang w:val="fr-CH"/>
              </w:rPr>
              <w:t>6</w:t>
            </w:r>
          </w:p>
        </w:tc>
        <w:tc>
          <w:tcPr>
            <w:tcW w:w="737" w:type="dxa"/>
          </w:tcPr>
          <w:p w:rsidR="00674515" w:rsidRPr="00007C64" w:rsidRDefault="00674515" w:rsidP="00D6517C">
            <w:pPr>
              <w:pStyle w:val="Tabletext"/>
              <w:jc w:val="center"/>
              <w:rPr>
                <w:dstrike/>
                <w:lang w:val="fr-CH"/>
              </w:rPr>
            </w:pPr>
            <w:r w:rsidRPr="00007C64">
              <w:rPr>
                <w:lang w:val="fr-CH"/>
              </w:rPr>
              <w:sym w:font="Symbol" w:char="F02D"/>
            </w:r>
            <w:r w:rsidRPr="00007C64">
              <w:rPr>
                <w:lang w:val="fr-CH"/>
              </w:rPr>
              <w:t>1</w:t>
            </w:r>
          </w:p>
        </w:tc>
        <w:tc>
          <w:tcPr>
            <w:tcW w:w="737" w:type="dxa"/>
          </w:tcPr>
          <w:p w:rsidR="00674515" w:rsidRPr="00007C64" w:rsidRDefault="00674515" w:rsidP="00D6517C">
            <w:pPr>
              <w:pStyle w:val="Tabletext"/>
              <w:jc w:val="center"/>
              <w:rPr>
                <w:dstrike/>
                <w:lang w:val="fr-CH"/>
              </w:rPr>
            </w:pPr>
            <w:r w:rsidRPr="00007C64">
              <w:rPr>
                <w:lang w:val="fr-CH"/>
              </w:rPr>
              <w:t>5</w:t>
            </w:r>
          </w:p>
        </w:tc>
        <w:tc>
          <w:tcPr>
            <w:tcW w:w="737" w:type="dxa"/>
          </w:tcPr>
          <w:p w:rsidR="00674515" w:rsidRPr="00007C64" w:rsidRDefault="00674515" w:rsidP="00D6517C">
            <w:pPr>
              <w:pStyle w:val="Tabletext"/>
              <w:jc w:val="center"/>
              <w:rPr>
                <w:dstrike/>
                <w:lang w:val="fr-CH"/>
              </w:rPr>
            </w:pPr>
            <w:r w:rsidRPr="00007C64">
              <w:rPr>
                <w:lang w:val="fr-CH"/>
              </w:rPr>
              <w:t>9</w:t>
            </w:r>
          </w:p>
        </w:tc>
        <w:tc>
          <w:tcPr>
            <w:tcW w:w="738" w:type="dxa"/>
          </w:tcPr>
          <w:p w:rsidR="00674515" w:rsidRPr="00007C64" w:rsidRDefault="00674515" w:rsidP="00D6517C">
            <w:pPr>
              <w:pStyle w:val="Tabletext"/>
              <w:jc w:val="center"/>
              <w:rPr>
                <w:dstrike/>
                <w:lang w:val="fr-CH"/>
              </w:rPr>
            </w:pPr>
            <w:r w:rsidRPr="00007C64">
              <w:rPr>
                <w:lang w:val="fr-CH"/>
              </w:rPr>
              <w:t>14</w:t>
            </w:r>
          </w:p>
        </w:tc>
      </w:tr>
      <w:tr w:rsidR="00674515" w:rsidRPr="00007C64" w:rsidTr="004C37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11"/>
          </w:tcPr>
          <w:p w:rsidR="00674515" w:rsidRPr="00007C64" w:rsidRDefault="00674515" w:rsidP="004C372D">
            <w:pPr>
              <w:pStyle w:val="TableLegendNote"/>
              <w:rPr>
                <w:lang w:val="fr-CH"/>
              </w:rPr>
            </w:pPr>
            <w:r w:rsidRPr="00007C64">
              <w:rPr>
                <w:lang w:val="fr-CH"/>
              </w:rPr>
              <w:t>NOTE 1 </w:t>
            </w:r>
            <w:r w:rsidRPr="00007C64">
              <w:rPr>
                <w:lang w:val="fr-CH"/>
              </w:rPr>
              <w:sym w:font="Symbol" w:char="F02D"/>
            </w:r>
            <w:r w:rsidRPr="00007C64">
              <w:rPr>
                <w:lang w:val="fr-CH"/>
              </w:rPr>
              <w:t> Le niveau de la porteuse son est inférieur de 6 dB à celui de la porteuse image NTSC.</w:t>
            </w:r>
          </w:p>
          <w:p w:rsidR="00674515" w:rsidRPr="00007C64" w:rsidRDefault="00674515" w:rsidP="004C372D">
            <w:pPr>
              <w:pStyle w:val="TableLegendNote"/>
              <w:rPr>
                <w:lang w:val="fr-CH"/>
              </w:rPr>
            </w:pPr>
            <w:r w:rsidRPr="00007C64">
              <w:rPr>
                <w:lang w:val="fr-CH"/>
              </w:rPr>
              <w:t>NOTE 2 </w:t>
            </w:r>
            <w:r w:rsidRPr="00007C64">
              <w:rPr>
                <w:lang w:val="fr-CH"/>
              </w:rPr>
              <w:sym w:font="Symbol" w:char="F02D"/>
            </w:r>
            <w:r w:rsidRPr="00007C64">
              <w:rPr>
                <w:lang w:val="fr-CH"/>
              </w:rPr>
              <w:t> Les valeurs figurant dans ce tableau indiquent le seuil de réception. Si l'on tient compte des différences de qualité de fonctionnement des récepteurs domestiques, de la détérioration à long terme des conditions de réception, etc., il est préférable de majorer les chiffres de quelques dB pour procéder à la planification effective des fréquences.</w:t>
            </w:r>
          </w:p>
        </w:tc>
      </w:tr>
    </w:tbl>
    <w:p w:rsidR="00674515" w:rsidRPr="00007C64" w:rsidRDefault="00674515" w:rsidP="00674515">
      <w:pPr>
        <w:pStyle w:val="Tablefin"/>
        <w:rPr>
          <w:lang w:val="fr-CH"/>
        </w:rPr>
      </w:pPr>
      <w:bookmarkStart w:id="959" w:name="_Toc530970184"/>
      <w:bookmarkStart w:id="960" w:name="_Toc125339671"/>
      <w:bookmarkStart w:id="961" w:name="_Toc192557810"/>
    </w:p>
    <w:p w:rsidR="00674515" w:rsidRPr="00007C64" w:rsidRDefault="00674515" w:rsidP="00674515">
      <w:pPr>
        <w:pStyle w:val="TableNo"/>
        <w:rPr>
          <w:lang w:val="fr-CH" w:eastAsia="ja-JP"/>
        </w:rPr>
      </w:pPr>
      <w:bookmarkStart w:id="962" w:name="_Toc309290616"/>
      <w:bookmarkStart w:id="963" w:name="_Toc309719124"/>
      <w:bookmarkStart w:id="964" w:name="_Toc321125432"/>
      <w:r w:rsidRPr="00007C64">
        <w:rPr>
          <w:lang w:val="fr-CH"/>
        </w:rPr>
        <w:t xml:space="preserve">TABLEAU </w:t>
      </w:r>
      <w:r w:rsidRPr="00007C64">
        <w:rPr>
          <w:lang w:val="fr-CH" w:eastAsia="ja-JP"/>
        </w:rPr>
        <w:t>75</w:t>
      </w:r>
      <w:bookmarkEnd w:id="962"/>
      <w:bookmarkEnd w:id="963"/>
      <w:bookmarkEnd w:id="964"/>
    </w:p>
    <w:p w:rsidR="00674515" w:rsidRPr="00007C64" w:rsidRDefault="00674515" w:rsidP="00D6517C">
      <w:pPr>
        <w:pStyle w:val="Tabletitle"/>
        <w:rPr>
          <w:lang w:val="fr-CH" w:eastAsia="ja-JP"/>
        </w:rPr>
      </w:pPr>
      <w:bookmarkStart w:id="965" w:name="_Toc309290617"/>
      <w:bookmarkStart w:id="966" w:name="_Toc309719125"/>
      <w:bookmarkStart w:id="967" w:name="_Toc321125433"/>
      <w:r w:rsidRPr="00007C64">
        <w:rPr>
          <w:lang w:val="fr-CH"/>
        </w:rPr>
        <w:t>Rapports de protection dans le même canal (dB) pour un signal</w:t>
      </w:r>
      <w:r w:rsidRPr="00007C64">
        <w:rPr>
          <w:lang w:val="fr-CH" w:eastAsia="ja-JP"/>
        </w:rPr>
        <w:t xml:space="preserve"> </w:t>
      </w:r>
      <w:r w:rsidRPr="00007C64">
        <w:rPr>
          <w:lang w:val="fr-CH"/>
        </w:rPr>
        <w:t xml:space="preserve">ISDB-T de </w:t>
      </w:r>
      <w:r w:rsidRPr="00007C64">
        <w:rPr>
          <w:lang w:val="fr-CH" w:eastAsia="ja-JP"/>
        </w:rPr>
        <w:t>8</w:t>
      </w:r>
      <w:r w:rsidRPr="00007C64">
        <w:rPr>
          <w:lang w:val="fr-CH"/>
        </w:rPr>
        <w:t xml:space="preserve"> MHz</w:t>
      </w:r>
      <w:r w:rsidRPr="00007C64">
        <w:rPr>
          <w:lang w:val="fr-CH" w:eastAsia="ja-JP"/>
        </w:rPr>
        <w:t xml:space="preserve"> brouillé par des signaux de télévision analogiques (fréquence non contrôlée)</w:t>
      </w:r>
      <w:bookmarkEnd w:id="965"/>
      <w:bookmarkEnd w:id="966"/>
      <w:bookmarkEnd w:id="96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674515" w:rsidRPr="00007C64" w:rsidTr="004C372D">
        <w:trPr>
          <w:jc w:val="center"/>
        </w:trPr>
        <w:tc>
          <w:tcPr>
            <w:tcW w:w="6238" w:type="dxa"/>
            <w:gridSpan w:val="2"/>
          </w:tcPr>
          <w:p w:rsidR="00674515" w:rsidRPr="00007C64" w:rsidRDefault="00674515" w:rsidP="004C372D">
            <w:pPr>
              <w:pStyle w:val="Tablehead"/>
              <w:rPr>
                <w:lang w:val="fr-CH"/>
              </w:rPr>
            </w:pPr>
            <w:r w:rsidRPr="00007C64">
              <w:rPr>
                <w:lang w:val="fr-CH"/>
              </w:rPr>
              <w:t>Signal utile</w:t>
            </w:r>
          </w:p>
        </w:tc>
        <w:tc>
          <w:tcPr>
            <w:tcW w:w="3119" w:type="dxa"/>
          </w:tcPr>
          <w:p w:rsidR="00674515" w:rsidRPr="00007C64" w:rsidRDefault="00674515" w:rsidP="004C372D">
            <w:pPr>
              <w:pStyle w:val="Tablehead"/>
              <w:rPr>
                <w:lang w:val="fr-CH"/>
              </w:rPr>
            </w:pPr>
            <w:r w:rsidRPr="00007C64">
              <w:rPr>
                <w:lang w:val="fr-CH"/>
              </w:rPr>
              <w:t>Signal brouilleur</w:t>
            </w:r>
          </w:p>
        </w:tc>
      </w:tr>
      <w:tr w:rsidR="00674515" w:rsidRPr="00007C64" w:rsidTr="004C372D">
        <w:trPr>
          <w:jc w:val="center"/>
        </w:trPr>
        <w:tc>
          <w:tcPr>
            <w:tcW w:w="3119" w:type="dxa"/>
          </w:tcPr>
          <w:p w:rsidR="00674515" w:rsidRPr="00007C64" w:rsidRDefault="00674515" w:rsidP="004C372D">
            <w:pPr>
              <w:pStyle w:val="Tablehead"/>
              <w:rPr>
                <w:lang w:val="fr-CH"/>
              </w:rPr>
            </w:pPr>
            <w:r w:rsidRPr="00007C64">
              <w:rPr>
                <w:lang w:val="fr-CH"/>
              </w:rPr>
              <w:t>Modulation</w:t>
            </w:r>
          </w:p>
        </w:tc>
        <w:tc>
          <w:tcPr>
            <w:tcW w:w="3119" w:type="dxa"/>
          </w:tcPr>
          <w:p w:rsidR="00674515" w:rsidRPr="00007C64" w:rsidRDefault="00674515" w:rsidP="004C372D">
            <w:pPr>
              <w:pStyle w:val="Tablehead"/>
              <w:rPr>
                <w:lang w:val="fr-CH"/>
              </w:rPr>
            </w:pPr>
            <w:r w:rsidRPr="00007C64">
              <w:rPr>
                <w:lang w:val="fr-CH"/>
              </w:rPr>
              <w:t>Rendement de codage</w:t>
            </w:r>
          </w:p>
        </w:tc>
        <w:tc>
          <w:tcPr>
            <w:tcW w:w="3119" w:type="dxa"/>
          </w:tcPr>
          <w:p w:rsidR="00674515" w:rsidRPr="00007C64" w:rsidRDefault="00674515" w:rsidP="004C372D">
            <w:pPr>
              <w:pStyle w:val="Tablehead"/>
              <w:rPr>
                <w:lang w:val="fr-CH" w:eastAsia="ja-JP"/>
              </w:rPr>
            </w:pPr>
            <w:r w:rsidRPr="00007C64">
              <w:rPr>
                <w:lang w:val="fr-CH" w:eastAsia="ja-JP"/>
              </w:rPr>
              <w:t>I/PAL, G/PAL</w:t>
            </w:r>
          </w:p>
        </w:tc>
      </w:tr>
      <w:tr w:rsidR="00674515" w:rsidRPr="00007C64" w:rsidTr="004C372D">
        <w:trPr>
          <w:jc w:val="center"/>
        </w:trPr>
        <w:tc>
          <w:tcPr>
            <w:tcW w:w="3119" w:type="dxa"/>
          </w:tcPr>
          <w:p w:rsidR="00674515" w:rsidRPr="00007C64" w:rsidRDefault="00674515" w:rsidP="00D6517C">
            <w:pPr>
              <w:pStyle w:val="Tabletext"/>
              <w:jc w:val="center"/>
              <w:rPr>
                <w:lang w:val="fr-CH"/>
              </w:rPr>
            </w:pPr>
            <w:r w:rsidRPr="00007C64">
              <w:rPr>
                <w:lang w:val="fr-CH"/>
              </w:rPr>
              <w:t>MDP-4</w:t>
            </w:r>
          </w:p>
        </w:tc>
        <w:tc>
          <w:tcPr>
            <w:tcW w:w="3119" w:type="dxa"/>
          </w:tcPr>
          <w:p w:rsidR="00674515" w:rsidRPr="00007C64" w:rsidRDefault="00674515" w:rsidP="00D6517C">
            <w:pPr>
              <w:pStyle w:val="Tabletext"/>
              <w:jc w:val="center"/>
              <w:rPr>
                <w:lang w:val="fr-CH"/>
              </w:rPr>
            </w:pPr>
            <w:r w:rsidRPr="00007C64">
              <w:rPr>
                <w:lang w:val="fr-CH"/>
              </w:rPr>
              <w:t>1/2</w:t>
            </w:r>
          </w:p>
        </w:tc>
        <w:tc>
          <w:tcPr>
            <w:tcW w:w="3119" w:type="dxa"/>
          </w:tcPr>
          <w:p w:rsidR="00674515" w:rsidRPr="00007C64" w:rsidRDefault="00674515" w:rsidP="00D6517C">
            <w:pPr>
              <w:pStyle w:val="Tabletext"/>
              <w:jc w:val="center"/>
              <w:rPr>
                <w:lang w:val="fr-CH" w:eastAsia="ja-JP"/>
              </w:rPr>
            </w:pPr>
            <w:r w:rsidRPr="00007C64">
              <w:rPr>
                <w:lang w:val="fr-CH"/>
              </w:rPr>
              <w:sym w:font="Symbol" w:char="F02D"/>
            </w:r>
            <w:r w:rsidRPr="00007C64">
              <w:rPr>
                <w:lang w:val="fr-CH" w:eastAsia="ja-JP"/>
              </w:rPr>
              <w:t>16</w:t>
            </w:r>
          </w:p>
        </w:tc>
      </w:tr>
      <w:tr w:rsidR="00674515" w:rsidRPr="00007C64" w:rsidTr="004C372D">
        <w:trPr>
          <w:jc w:val="center"/>
        </w:trPr>
        <w:tc>
          <w:tcPr>
            <w:tcW w:w="3119" w:type="dxa"/>
          </w:tcPr>
          <w:p w:rsidR="00674515" w:rsidRPr="00007C64" w:rsidRDefault="00674515" w:rsidP="00D6517C">
            <w:pPr>
              <w:pStyle w:val="Tabletext"/>
              <w:jc w:val="center"/>
              <w:rPr>
                <w:lang w:val="fr-CH"/>
              </w:rPr>
            </w:pPr>
            <w:r w:rsidRPr="00007C64">
              <w:rPr>
                <w:lang w:val="fr-CH"/>
              </w:rPr>
              <w:t>MDP-4</w:t>
            </w:r>
          </w:p>
        </w:tc>
        <w:tc>
          <w:tcPr>
            <w:tcW w:w="3119" w:type="dxa"/>
          </w:tcPr>
          <w:p w:rsidR="00674515" w:rsidRPr="00007C64" w:rsidRDefault="00674515" w:rsidP="00D6517C">
            <w:pPr>
              <w:pStyle w:val="Tabletext"/>
              <w:jc w:val="center"/>
              <w:rPr>
                <w:lang w:val="fr-CH"/>
              </w:rPr>
            </w:pPr>
            <w:r w:rsidRPr="00007C64">
              <w:rPr>
                <w:lang w:val="fr-CH"/>
              </w:rPr>
              <w:t>2/3</w:t>
            </w:r>
          </w:p>
        </w:tc>
        <w:tc>
          <w:tcPr>
            <w:tcW w:w="3119" w:type="dxa"/>
          </w:tcPr>
          <w:p w:rsidR="00674515" w:rsidRPr="00007C64" w:rsidRDefault="00674515" w:rsidP="00D6517C">
            <w:pPr>
              <w:pStyle w:val="Tabletext"/>
              <w:jc w:val="center"/>
              <w:rPr>
                <w:lang w:val="fr-CH" w:eastAsia="ja-JP"/>
              </w:rPr>
            </w:pPr>
            <w:r w:rsidRPr="00007C64">
              <w:rPr>
                <w:lang w:val="fr-CH"/>
              </w:rPr>
              <w:sym w:font="Symbol" w:char="F02D"/>
            </w:r>
            <w:r w:rsidRPr="00007C64">
              <w:rPr>
                <w:lang w:val="fr-CH" w:eastAsia="ja-JP"/>
              </w:rPr>
              <w:t>11</w:t>
            </w:r>
          </w:p>
        </w:tc>
      </w:tr>
      <w:tr w:rsidR="00674515" w:rsidRPr="00007C64" w:rsidTr="004C372D">
        <w:trPr>
          <w:jc w:val="center"/>
        </w:trPr>
        <w:tc>
          <w:tcPr>
            <w:tcW w:w="3119" w:type="dxa"/>
          </w:tcPr>
          <w:p w:rsidR="00674515" w:rsidRPr="00007C64" w:rsidRDefault="00674515" w:rsidP="00D6517C">
            <w:pPr>
              <w:pStyle w:val="Tabletext"/>
              <w:jc w:val="center"/>
              <w:rPr>
                <w:lang w:val="fr-CH"/>
              </w:rPr>
            </w:pPr>
            <w:r w:rsidRPr="00007C64">
              <w:rPr>
                <w:lang w:val="fr-CH"/>
              </w:rPr>
              <w:t>MDP-4</w:t>
            </w:r>
          </w:p>
        </w:tc>
        <w:tc>
          <w:tcPr>
            <w:tcW w:w="3119" w:type="dxa"/>
          </w:tcPr>
          <w:p w:rsidR="00674515" w:rsidRPr="00007C64" w:rsidRDefault="00674515" w:rsidP="00D6517C">
            <w:pPr>
              <w:pStyle w:val="Tabletext"/>
              <w:jc w:val="center"/>
              <w:rPr>
                <w:lang w:val="fr-CH"/>
              </w:rPr>
            </w:pPr>
            <w:r w:rsidRPr="00007C64">
              <w:rPr>
                <w:lang w:val="fr-CH"/>
              </w:rPr>
              <w:t>3/4</w:t>
            </w:r>
          </w:p>
        </w:tc>
        <w:tc>
          <w:tcPr>
            <w:tcW w:w="3119" w:type="dxa"/>
          </w:tcPr>
          <w:p w:rsidR="00674515" w:rsidRPr="00007C64" w:rsidRDefault="00674515" w:rsidP="00D6517C">
            <w:pPr>
              <w:pStyle w:val="Tabletext"/>
              <w:jc w:val="center"/>
              <w:rPr>
                <w:lang w:val="fr-CH" w:eastAsia="ja-JP"/>
              </w:rPr>
            </w:pPr>
            <w:r w:rsidRPr="00007C64">
              <w:rPr>
                <w:lang w:val="fr-CH"/>
              </w:rPr>
              <w:sym w:font="Symbol" w:char="F02D"/>
            </w:r>
            <w:r w:rsidRPr="00007C64">
              <w:rPr>
                <w:lang w:val="fr-CH" w:eastAsia="ja-JP"/>
              </w:rPr>
              <w:t>8</w:t>
            </w:r>
          </w:p>
        </w:tc>
      </w:tr>
      <w:tr w:rsidR="00674515" w:rsidRPr="00007C64" w:rsidTr="004C372D">
        <w:trPr>
          <w:jc w:val="center"/>
        </w:trPr>
        <w:tc>
          <w:tcPr>
            <w:tcW w:w="3119" w:type="dxa"/>
          </w:tcPr>
          <w:p w:rsidR="00674515" w:rsidRPr="00007C64" w:rsidRDefault="00674515" w:rsidP="00D6517C">
            <w:pPr>
              <w:pStyle w:val="Tabletext"/>
              <w:jc w:val="center"/>
              <w:rPr>
                <w:lang w:val="fr-CH"/>
              </w:rPr>
            </w:pPr>
            <w:r w:rsidRPr="00007C64">
              <w:rPr>
                <w:lang w:val="fr-CH"/>
              </w:rPr>
              <w:t>MAQ-16</w:t>
            </w:r>
          </w:p>
        </w:tc>
        <w:tc>
          <w:tcPr>
            <w:tcW w:w="3119" w:type="dxa"/>
          </w:tcPr>
          <w:p w:rsidR="00674515" w:rsidRPr="00007C64" w:rsidRDefault="00674515" w:rsidP="00D6517C">
            <w:pPr>
              <w:pStyle w:val="Tabletext"/>
              <w:jc w:val="center"/>
              <w:rPr>
                <w:lang w:val="fr-CH"/>
              </w:rPr>
            </w:pPr>
            <w:r w:rsidRPr="00007C64">
              <w:rPr>
                <w:lang w:val="fr-CH"/>
              </w:rPr>
              <w:t>1/2</w:t>
            </w:r>
          </w:p>
        </w:tc>
        <w:tc>
          <w:tcPr>
            <w:tcW w:w="3119" w:type="dxa"/>
          </w:tcPr>
          <w:p w:rsidR="00674515" w:rsidRPr="00007C64" w:rsidRDefault="00674515" w:rsidP="00D6517C">
            <w:pPr>
              <w:pStyle w:val="Tabletext"/>
              <w:jc w:val="center"/>
              <w:rPr>
                <w:lang w:val="fr-CH" w:eastAsia="ja-JP"/>
              </w:rPr>
            </w:pPr>
            <w:r w:rsidRPr="00007C64">
              <w:rPr>
                <w:lang w:val="fr-CH"/>
              </w:rPr>
              <w:sym w:font="Symbol" w:char="F02D"/>
            </w:r>
            <w:r w:rsidRPr="00007C64">
              <w:rPr>
                <w:lang w:val="fr-CH" w:eastAsia="ja-JP"/>
              </w:rPr>
              <w:t>11</w:t>
            </w:r>
          </w:p>
        </w:tc>
      </w:tr>
      <w:tr w:rsidR="00674515" w:rsidRPr="00007C64" w:rsidTr="004C372D">
        <w:trPr>
          <w:jc w:val="center"/>
        </w:trPr>
        <w:tc>
          <w:tcPr>
            <w:tcW w:w="3119" w:type="dxa"/>
          </w:tcPr>
          <w:p w:rsidR="00674515" w:rsidRPr="00007C64" w:rsidRDefault="00674515" w:rsidP="00D6517C">
            <w:pPr>
              <w:pStyle w:val="Tabletext"/>
              <w:jc w:val="center"/>
              <w:rPr>
                <w:lang w:val="fr-CH"/>
              </w:rPr>
            </w:pPr>
            <w:r w:rsidRPr="00007C64">
              <w:rPr>
                <w:lang w:val="fr-CH"/>
              </w:rPr>
              <w:t>MAQ-16</w:t>
            </w:r>
          </w:p>
        </w:tc>
        <w:tc>
          <w:tcPr>
            <w:tcW w:w="3119" w:type="dxa"/>
          </w:tcPr>
          <w:p w:rsidR="00674515" w:rsidRPr="00007C64" w:rsidRDefault="00674515" w:rsidP="00D6517C">
            <w:pPr>
              <w:pStyle w:val="Tabletext"/>
              <w:jc w:val="center"/>
              <w:rPr>
                <w:lang w:val="fr-CH"/>
              </w:rPr>
            </w:pPr>
            <w:r w:rsidRPr="00007C64">
              <w:rPr>
                <w:lang w:val="fr-CH"/>
              </w:rPr>
              <w:t>2/3</w:t>
            </w:r>
          </w:p>
        </w:tc>
        <w:tc>
          <w:tcPr>
            <w:tcW w:w="3119" w:type="dxa"/>
          </w:tcPr>
          <w:p w:rsidR="00674515" w:rsidRPr="00007C64" w:rsidRDefault="00674515" w:rsidP="00D6517C">
            <w:pPr>
              <w:pStyle w:val="Tabletext"/>
              <w:jc w:val="center"/>
              <w:rPr>
                <w:lang w:val="fr-CH" w:eastAsia="ja-JP"/>
              </w:rPr>
            </w:pPr>
            <w:r w:rsidRPr="00007C64">
              <w:rPr>
                <w:lang w:val="fr-CH"/>
              </w:rPr>
              <w:sym w:font="Symbol" w:char="F02D"/>
            </w:r>
            <w:r w:rsidRPr="00007C64">
              <w:rPr>
                <w:lang w:val="fr-CH" w:eastAsia="ja-JP"/>
              </w:rPr>
              <w:t>5</w:t>
            </w:r>
          </w:p>
        </w:tc>
      </w:tr>
      <w:tr w:rsidR="00674515" w:rsidRPr="00007C64" w:rsidTr="004C372D">
        <w:trPr>
          <w:jc w:val="center"/>
        </w:trPr>
        <w:tc>
          <w:tcPr>
            <w:tcW w:w="3119" w:type="dxa"/>
          </w:tcPr>
          <w:p w:rsidR="00674515" w:rsidRPr="00007C64" w:rsidRDefault="00674515" w:rsidP="00D6517C">
            <w:pPr>
              <w:pStyle w:val="Tabletext"/>
              <w:jc w:val="center"/>
              <w:rPr>
                <w:lang w:val="fr-CH"/>
              </w:rPr>
            </w:pPr>
            <w:r w:rsidRPr="00007C64">
              <w:rPr>
                <w:lang w:val="fr-CH"/>
              </w:rPr>
              <w:t>MAQ-16</w:t>
            </w:r>
          </w:p>
        </w:tc>
        <w:tc>
          <w:tcPr>
            <w:tcW w:w="3119" w:type="dxa"/>
          </w:tcPr>
          <w:p w:rsidR="00674515" w:rsidRPr="00007C64" w:rsidRDefault="00674515" w:rsidP="00D6517C">
            <w:pPr>
              <w:pStyle w:val="Tabletext"/>
              <w:jc w:val="center"/>
              <w:rPr>
                <w:lang w:val="fr-CH"/>
              </w:rPr>
            </w:pPr>
            <w:r w:rsidRPr="00007C64">
              <w:rPr>
                <w:lang w:val="fr-CH"/>
              </w:rPr>
              <w:t>3/4</w:t>
            </w:r>
          </w:p>
        </w:tc>
        <w:tc>
          <w:tcPr>
            <w:tcW w:w="3119" w:type="dxa"/>
          </w:tcPr>
          <w:p w:rsidR="00674515" w:rsidRPr="00007C64" w:rsidRDefault="00674515" w:rsidP="00D6517C">
            <w:pPr>
              <w:pStyle w:val="Tabletext"/>
              <w:jc w:val="center"/>
              <w:rPr>
                <w:lang w:val="fr-CH" w:eastAsia="ja-JP"/>
              </w:rPr>
            </w:pPr>
            <w:r w:rsidRPr="00007C64">
              <w:rPr>
                <w:lang w:val="fr-CH"/>
              </w:rPr>
              <w:sym w:font="Symbol" w:char="F02D"/>
            </w:r>
            <w:r w:rsidRPr="00007C64">
              <w:rPr>
                <w:lang w:val="fr-CH" w:eastAsia="ja-JP"/>
              </w:rPr>
              <w:t>1</w:t>
            </w:r>
          </w:p>
        </w:tc>
      </w:tr>
      <w:tr w:rsidR="00674515" w:rsidRPr="00007C64" w:rsidTr="004C372D">
        <w:trPr>
          <w:jc w:val="center"/>
        </w:trPr>
        <w:tc>
          <w:tcPr>
            <w:tcW w:w="3119" w:type="dxa"/>
          </w:tcPr>
          <w:p w:rsidR="00674515" w:rsidRPr="00007C64" w:rsidRDefault="00674515" w:rsidP="00D6517C">
            <w:pPr>
              <w:pStyle w:val="Tabletext"/>
              <w:jc w:val="center"/>
              <w:rPr>
                <w:lang w:val="fr-CH" w:eastAsia="ja-JP"/>
              </w:rPr>
            </w:pPr>
            <w:r w:rsidRPr="00007C64">
              <w:rPr>
                <w:lang w:val="fr-CH" w:eastAsia="ja-JP"/>
              </w:rPr>
              <w:t>MAQ-64</w:t>
            </w:r>
          </w:p>
        </w:tc>
        <w:tc>
          <w:tcPr>
            <w:tcW w:w="3119" w:type="dxa"/>
          </w:tcPr>
          <w:p w:rsidR="00674515" w:rsidRPr="00007C64" w:rsidRDefault="00674515" w:rsidP="00D6517C">
            <w:pPr>
              <w:pStyle w:val="Tabletext"/>
              <w:jc w:val="center"/>
              <w:rPr>
                <w:lang w:val="fr-CH" w:eastAsia="ja-JP"/>
              </w:rPr>
            </w:pPr>
            <w:r w:rsidRPr="00007C64">
              <w:rPr>
                <w:lang w:val="fr-CH" w:eastAsia="ja-JP"/>
              </w:rPr>
              <w:t>1/2</w:t>
            </w:r>
          </w:p>
        </w:tc>
        <w:tc>
          <w:tcPr>
            <w:tcW w:w="3119" w:type="dxa"/>
          </w:tcPr>
          <w:p w:rsidR="00674515" w:rsidRPr="00007C64" w:rsidRDefault="00674515" w:rsidP="00D6517C">
            <w:pPr>
              <w:pStyle w:val="Tabletext"/>
              <w:jc w:val="center"/>
              <w:rPr>
                <w:lang w:val="fr-CH" w:eastAsia="ja-JP"/>
              </w:rPr>
            </w:pPr>
            <w:r w:rsidRPr="00007C64">
              <w:rPr>
                <w:lang w:val="fr-CH"/>
              </w:rPr>
              <w:sym w:font="Symbol" w:char="F02D"/>
            </w:r>
            <w:r w:rsidRPr="00007C64">
              <w:rPr>
                <w:lang w:val="fr-CH" w:eastAsia="ja-JP"/>
              </w:rPr>
              <w:t>6</w:t>
            </w:r>
          </w:p>
        </w:tc>
      </w:tr>
      <w:tr w:rsidR="00674515" w:rsidRPr="00007C64" w:rsidTr="004C372D">
        <w:trPr>
          <w:jc w:val="center"/>
        </w:trPr>
        <w:tc>
          <w:tcPr>
            <w:tcW w:w="3119" w:type="dxa"/>
          </w:tcPr>
          <w:p w:rsidR="00674515" w:rsidRPr="00007C64" w:rsidRDefault="00674515" w:rsidP="00D6517C">
            <w:pPr>
              <w:pStyle w:val="Tabletext"/>
              <w:jc w:val="center"/>
              <w:rPr>
                <w:lang w:val="fr-CH"/>
              </w:rPr>
            </w:pPr>
            <w:r w:rsidRPr="00007C64">
              <w:rPr>
                <w:lang w:val="fr-CH"/>
              </w:rPr>
              <w:t>MAQ-64</w:t>
            </w:r>
          </w:p>
        </w:tc>
        <w:tc>
          <w:tcPr>
            <w:tcW w:w="3119" w:type="dxa"/>
          </w:tcPr>
          <w:p w:rsidR="00674515" w:rsidRPr="00007C64" w:rsidRDefault="00674515" w:rsidP="00D6517C">
            <w:pPr>
              <w:pStyle w:val="Tabletext"/>
              <w:jc w:val="center"/>
              <w:rPr>
                <w:lang w:val="fr-CH"/>
              </w:rPr>
            </w:pPr>
            <w:r w:rsidRPr="00007C64">
              <w:rPr>
                <w:lang w:val="fr-CH"/>
              </w:rPr>
              <w:t>2/3</w:t>
            </w:r>
          </w:p>
        </w:tc>
        <w:tc>
          <w:tcPr>
            <w:tcW w:w="3119" w:type="dxa"/>
          </w:tcPr>
          <w:p w:rsidR="00674515" w:rsidRPr="00007C64" w:rsidRDefault="00674515" w:rsidP="00D6517C">
            <w:pPr>
              <w:pStyle w:val="Tabletext"/>
              <w:jc w:val="center"/>
              <w:rPr>
                <w:lang w:val="fr-CH" w:eastAsia="ja-JP"/>
              </w:rPr>
            </w:pPr>
            <w:r w:rsidRPr="00007C64">
              <w:rPr>
                <w:lang w:val="fr-CH"/>
              </w:rPr>
              <w:sym w:font="Symbol" w:char="F02D"/>
            </w:r>
            <w:r w:rsidRPr="00007C64">
              <w:rPr>
                <w:lang w:val="fr-CH" w:eastAsia="ja-JP"/>
              </w:rPr>
              <w:t>1</w:t>
            </w:r>
          </w:p>
        </w:tc>
      </w:tr>
      <w:tr w:rsidR="00674515" w:rsidRPr="00007C64" w:rsidTr="004C372D">
        <w:trPr>
          <w:jc w:val="center"/>
        </w:trPr>
        <w:tc>
          <w:tcPr>
            <w:tcW w:w="3119" w:type="dxa"/>
            <w:tcBorders>
              <w:bottom w:val="single" w:sz="4" w:space="0" w:color="auto"/>
            </w:tcBorders>
          </w:tcPr>
          <w:p w:rsidR="00674515" w:rsidRPr="00007C64" w:rsidRDefault="00674515" w:rsidP="00D6517C">
            <w:pPr>
              <w:pStyle w:val="Tabletext"/>
              <w:jc w:val="center"/>
              <w:rPr>
                <w:lang w:val="fr-CH"/>
              </w:rPr>
            </w:pPr>
            <w:r w:rsidRPr="00007C64">
              <w:rPr>
                <w:lang w:val="fr-CH"/>
              </w:rPr>
              <w:t>MAQ-64</w:t>
            </w:r>
          </w:p>
        </w:tc>
        <w:tc>
          <w:tcPr>
            <w:tcW w:w="3119" w:type="dxa"/>
            <w:tcBorders>
              <w:bottom w:val="single" w:sz="4" w:space="0" w:color="auto"/>
            </w:tcBorders>
          </w:tcPr>
          <w:p w:rsidR="00674515" w:rsidRPr="00007C64" w:rsidRDefault="00674515" w:rsidP="00D6517C">
            <w:pPr>
              <w:pStyle w:val="Tabletext"/>
              <w:jc w:val="center"/>
              <w:rPr>
                <w:lang w:val="fr-CH"/>
              </w:rPr>
            </w:pPr>
            <w:r w:rsidRPr="00007C64">
              <w:rPr>
                <w:lang w:val="fr-CH"/>
              </w:rPr>
              <w:t>3/4</w:t>
            </w:r>
          </w:p>
        </w:tc>
        <w:tc>
          <w:tcPr>
            <w:tcW w:w="3119" w:type="dxa"/>
            <w:tcBorders>
              <w:bottom w:val="single" w:sz="4" w:space="0" w:color="auto"/>
            </w:tcBorders>
          </w:tcPr>
          <w:p w:rsidR="00674515" w:rsidRPr="00007C64" w:rsidRDefault="00674515" w:rsidP="00D6517C">
            <w:pPr>
              <w:pStyle w:val="Tabletext"/>
              <w:jc w:val="center"/>
              <w:rPr>
                <w:lang w:val="fr-CH" w:eastAsia="ja-JP"/>
              </w:rPr>
            </w:pPr>
            <w:r w:rsidRPr="00007C64">
              <w:rPr>
                <w:lang w:val="fr-CH" w:eastAsia="ja-JP"/>
              </w:rPr>
              <w:t>5</w:t>
            </w:r>
          </w:p>
        </w:tc>
      </w:tr>
    </w:tbl>
    <w:p w:rsidR="00674515" w:rsidRPr="00007C64" w:rsidRDefault="00674515" w:rsidP="00D6517C">
      <w:pPr>
        <w:pStyle w:val="Tablefin"/>
        <w:rPr>
          <w:lang w:val="fr-CH"/>
        </w:rPr>
      </w:pPr>
    </w:p>
    <w:p w:rsidR="00674515" w:rsidRPr="00007C64" w:rsidRDefault="00674515" w:rsidP="00674515">
      <w:pPr>
        <w:pStyle w:val="Heading3"/>
        <w:rPr>
          <w:lang w:val="fr-CH"/>
        </w:rPr>
      </w:pPr>
      <w:bookmarkStart w:id="968" w:name="_Toc196624562"/>
      <w:bookmarkStart w:id="969" w:name="_Toc245005203"/>
      <w:bookmarkStart w:id="970" w:name="_Toc245779433"/>
      <w:bookmarkStart w:id="971" w:name="_Toc321124775"/>
      <w:bookmarkStart w:id="972" w:name="_Toc321124900"/>
      <w:r w:rsidRPr="00007C64">
        <w:rPr>
          <w:lang w:val="fr-CH"/>
        </w:rPr>
        <w:t>1.2.2</w:t>
      </w:r>
      <w:r w:rsidRPr="00007C64">
        <w:rPr>
          <w:lang w:val="fr-CH"/>
        </w:rPr>
        <w:tab/>
        <w:t>Protection contre le brouillage par le canal adjacent inférieur (</w:t>
      </w:r>
      <w:r w:rsidRPr="00007C64">
        <w:rPr>
          <w:i/>
          <w:iCs/>
          <w:lang w:val="fr-CH"/>
        </w:rPr>
        <w:t>N</w:t>
      </w:r>
      <w:r w:rsidRPr="00007C64">
        <w:rPr>
          <w:lang w:val="fr-CH"/>
        </w:rPr>
        <w:t> – 1)</w:t>
      </w:r>
      <w:bookmarkEnd w:id="959"/>
      <w:bookmarkEnd w:id="960"/>
      <w:bookmarkEnd w:id="961"/>
      <w:bookmarkEnd w:id="968"/>
      <w:bookmarkEnd w:id="969"/>
      <w:bookmarkEnd w:id="970"/>
      <w:bookmarkEnd w:id="971"/>
      <w:bookmarkEnd w:id="972"/>
    </w:p>
    <w:p w:rsidR="00674515" w:rsidRPr="00007C64" w:rsidRDefault="00674515" w:rsidP="00674515">
      <w:pPr>
        <w:pStyle w:val="TableNo"/>
        <w:rPr>
          <w:lang w:val="fr-CH"/>
        </w:rPr>
      </w:pPr>
      <w:bookmarkStart w:id="973" w:name="_Toc125343038"/>
      <w:bookmarkStart w:id="974" w:name="_Toc192558566"/>
      <w:bookmarkStart w:id="975" w:name="_Toc321125434"/>
      <w:r w:rsidRPr="00007C64">
        <w:rPr>
          <w:lang w:val="fr-CH"/>
        </w:rPr>
        <w:t xml:space="preserve">TABLEAU </w:t>
      </w:r>
      <w:bookmarkEnd w:id="973"/>
      <w:bookmarkEnd w:id="974"/>
      <w:r w:rsidRPr="00007C64">
        <w:rPr>
          <w:lang w:val="fr-CH"/>
        </w:rPr>
        <w:t>76</w:t>
      </w:r>
      <w:bookmarkEnd w:id="975"/>
    </w:p>
    <w:p w:rsidR="00674515" w:rsidRPr="00007C64" w:rsidRDefault="00674515" w:rsidP="00674515">
      <w:pPr>
        <w:pStyle w:val="Tabletitle"/>
        <w:rPr>
          <w:lang w:val="fr-CH"/>
        </w:rPr>
      </w:pPr>
      <w:bookmarkStart w:id="976" w:name="_Toc125343039"/>
      <w:bookmarkStart w:id="977" w:name="_Toc192558567"/>
      <w:bookmarkStart w:id="978" w:name="_Toc321125435"/>
      <w:r w:rsidRPr="00007C64">
        <w:rPr>
          <w:bCs/>
          <w:lang w:val="fr-CH"/>
        </w:rPr>
        <w:t>Rapports de protection (dB) contre le brouillage par le canal adjacent inférieur (</w:t>
      </w:r>
      <w:r w:rsidRPr="00007C64">
        <w:rPr>
          <w:bCs/>
          <w:i/>
          <w:iCs/>
          <w:lang w:val="fr-CH"/>
        </w:rPr>
        <w:t>N</w:t>
      </w:r>
      <w:r w:rsidRPr="00007C64">
        <w:rPr>
          <w:bCs/>
          <w:lang w:val="fr-CH"/>
        </w:rPr>
        <w:t> – 1),</w:t>
      </w:r>
      <w:r w:rsidRPr="00007C64">
        <w:rPr>
          <w:bCs/>
          <w:lang w:val="fr-CH"/>
        </w:rPr>
        <w:br/>
        <w:t>dans le cas d'un signal ISDB-T de 6 MHz brouillé par des</w:t>
      </w:r>
      <w:r w:rsidRPr="00007C64">
        <w:rPr>
          <w:bCs/>
          <w:lang w:val="fr-CH"/>
        </w:rPr>
        <w:br/>
        <w:t>signaux NTSC, notamment des signaux son</w:t>
      </w:r>
      <w:bookmarkEnd w:id="976"/>
      <w:bookmarkEnd w:id="977"/>
      <w:bookmarkEnd w:id="97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674515" w:rsidRPr="00007C64" w:rsidTr="00D6517C">
        <w:trPr>
          <w:jc w:val="center"/>
        </w:trPr>
        <w:tc>
          <w:tcPr>
            <w:tcW w:w="6237" w:type="dxa"/>
            <w:gridSpan w:val="2"/>
          </w:tcPr>
          <w:p w:rsidR="00674515" w:rsidRPr="00007C64" w:rsidRDefault="00674515" w:rsidP="004C372D">
            <w:pPr>
              <w:pStyle w:val="Tablehead"/>
              <w:rPr>
                <w:lang w:val="fr-CH"/>
              </w:rPr>
            </w:pPr>
            <w:r w:rsidRPr="00007C64">
              <w:rPr>
                <w:lang w:val="fr-CH"/>
              </w:rPr>
              <w:t>Signal utile</w:t>
            </w:r>
          </w:p>
        </w:tc>
        <w:tc>
          <w:tcPr>
            <w:tcW w:w="3119" w:type="dxa"/>
          </w:tcPr>
          <w:p w:rsidR="00674515" w:rsidRPr="00007C64" w:rsidRDefault="00674515" w:rsidP="004C372D">
            <w:pPr>
              <w:pStyle w:val="Tablehead"/>
              <w:rPr>
                <w:lang w:val="fr-CH"/>
              </w:rPr>
            </w:pPr>
            <w:r w:rsidRPr="00007C64">
              <w:rPr>
                <w:lang w:val="fr-CH"/>
              </w:rPr>
              <w:t>Signal brouilleur</w:t>
            </w:r>
          </w:p>
        </w:tc>
      </w:tr>
      <w:tr w:rsidR="00674515" w:rsidRPr="00007C64" w:rsidTr="00D6517C">
        <w:trPr>
          <w:jc w:val="center"/>
        </w:trPr>
        <w:tc>
          <w:tcPr>
            <w:tcW w:w="3119" w:type="dxa"/>
          </w:tcPr>
          <w:p w:rsidR="00674515" w:rsidRPr="00007C64" w:rsidRDefault="00674515" w:rsidP="004C372D">
            <w:pPr>
              <w:pStyle w:val="Tablehead"/>
              <w:rPr>
                <w:lang w:val="fr-CH"/>
              </w:rPr>
            </w:pPr>
            <w:r w:rsidRPr="00007C64">
              <w:rPr>
                <w:lang w:val="fr-CH"/>
              </w:rPr>
              <w:t>Modulation</w:t>
            </w:r>
          </w:p>
        </w:tc>
        <w:tc>
          <w:tcPr>
            <w:tcW w:w="3119" w:type="dxa"/>
          </w:tcPr>
          <w:p w:rsidR="00674515" w:rsidRPr="00007C64" w:rsidRDefault="00674515" w:rsidP="004C372D">
            <w:pPr>
              <w:pStyle w:val="Tablehead"/>
              <w:rPr>
                <w:lang w:val="fr-CH"/>
              </w:rPr>
            </w:pPr>
            <w:r w:rsidRPr="00007C64">
              <w:rPr>
                <w:lang w:val="fr-CH"/>
              </w:rPr>
              <w:t>Rendement de codage</w:t>
            </w:r>
          </w:p>
        </w:tc>
        <w:tc>
          <w:tcPr>
            <w:tcW w:w="3119" w:type="dxa"/>
          </w:tcPr>
          <w:p w:rsidR="00674515" w:rsidRPr="00007C64" w:rsidRDefault="00674515" w:rsidP="004C372D">
            <w:pPr>
              <w:pStyle w:val="Tablehead"/>
              <w:rPr>
                <w:lang w:val="fr-CH"/>
              </w:rPr>
            </w:pPr>
            <w:r w:rsidRPr="00007C64">
              <w:rPr>
                <w:lang w:val="fr-CH"/>
              </w:rPr>
              <w:t>M/NTSC</w:t>
            </w:r>
          </w:p>
        </w:tc>
      </w:tr>
      <w:tr w:rsidR="00674515" w:rsidRPr="00007C64" w:rsidTr="00D6517C">
        <w:trPr>
          <w:jc w:val="center"/>
        </w:trPr>
        <w:tc>
          <w:tcPr>
            <w:tcW w:w="3119" w:type="dxa"/>
          </w:tcPr>
          <w:p w:rsidR="00674515" w:rsidRPr="00007C64" w:rsidRDefault="00674515" w:rsidP="00D6517C">
            <w:pPr>
              <w:pStyle w:val="Tabletext"/>
              <w:jc w:val="center"/>
              <w:rPr>
                <w:lang w:val="fr-CH"/>
              </w:rPr>
            </w:pPr>
            <w:r w:rsidRPr="00007C64">
              <w:rPr>
                <w:lang w:val="fr-CH"/>
              </w:rPr>
              <w:t>MDP-4-D</w:t>
            </w:r>
          </w:p>
        </w:tc>
        <w:tc>
          <w:tcPr>
            <w:tcW w:w="3119" w:type="dxa"/>
          </w:tcPr>
          <w:p w:rsidR="00674515" w:rsidRPr="00007C64" w:rsidRDefault="00674515" w:rsidP="00D6517C">
            <w:pPr>
              <w:pStyle w:val="Tabletext"/>
              <w:jc w:val="center"/>
              <w:rPr>
                <w:lang w:val="fr-CH"/>
              </w:rPr>
            </w:pPr>
            <w:r w:rsidRPr="00007C64">
              <w:rPr>
                <w:lang w:val="fr-CH"/>
              </w:rPr>
              <w:t>1/2</w:t>
            </w:r>
          </w:p>
        </w:tc>
        <w:tc>
          <w:tcPr>
            <w:tcW w:w="3119" w:type="dxa"/>
          </w:tcPr>
          <w:p w:rsidR="00674515" w:rsidRPr="00007C64" w:rsidRDefault="00674515" w:rsidP="00D6517C">
            <w:pPr>
              <w:pStyle w:val="Tabletext"/>
              <w:jc w:val="center"/>
              <w:rPr>
                <w:lang w:val="fr-CH"/>
              </w:rPr>
            </w:pPr>
            <w:r w:rsidRPr="00007C64">
              <w:rPr>
                <w:lang w:val="fr-CH"/>
              </w:rPr>
              <w:sym w:font="Symbol" w:char="F02D"/>
            </w:r>
            <w:r w:rsidRPr="00007C64">
              <w:rPr>
                <w:lang w:val="fr-CH"/>
              </w:rPr>
              <w:t>34</w:t>
            </w:r>
          </w:p>
        </w:tc>
      </w:tr>
      <w:tr w:rsidR="00674515" w:rsidRPr="00007C64" w:rsidTr="00D6517C">
        <w:trPr>
          <w:jc w:val="center"/>
        </w:trPr>
        <w:tc>
          <w:tcPr>
            <w:tcW w:w="3119" w:type="dxa"/>
          </w:tcPr>
          <w:p w:rsidR="00674515" w:rsidRPr="00007C64" w:rsidRDefault="00674515" w:rsidP="00D6517C">
            <w:pPr>
              <w:pStyle w:val="Tabletext"/>
              <w:jc w:val="center"/>
              <w:rPr>
                <w:lang w:val="fr-CH"/>
              </w:rPr>
            </w:pPr>
            <w:r w:rsidRPr="00007C64">
              <w:rPr>
                <w:lang w:val="fr-CH"/>
              </w:rPr>
              <w:t>MDP-4-D</w:t>
            </w:r>
          </w:p>
        </w:tc>
        <w:tc>
          <w:tcPr>
            <w:tcW w:w="3119" w:type="dxa"/>
          </w:tcPr>
          <w:p w:rsidR="00674515" w:rsidRPr="00007C64" w:rsidRDefault="00674515" w:rsidP="00D6517C">
            <w:pPr>
              <w:pStyle w:val="Tabletext"/>
              <w:jc w:val="center"/>
              <w:rPr>
                <w:lang w:val="fr-CH"/>
              </w:rPr>
            </w:pPr>
            <w:r w:rsidRPr="00007C64">
              <w:rPr>
                <w:lang w:val="fr-CH"/>
              </w:rPr>
              <w:t>2/3</w:t>
            </w:r>
          </w:p>
        </w:tc>
        <w:tc>
          <w:tcPr>
            <w:tcW w:w="3119" w:type="dxa"/>
          </w:tcPr>
          <w:p w:rsidR="00674515" w:rsidRPr="00007C64" w:rsidRDefault="00674515" w:rsidP="00D6517C">
            <w:pPr>
              <w:pStyle w:val="Tabletext"/>
              <w:jc w:val="center"/>
              <w:rPr>
                <w:lang w:val="fr-CH"/>
              </w:rPr>
            </w:pPr>
            <w:r w:rsidRPr="00007C64">
              <w:rPr>
                <w:lang w:val="fr-CH"/>
              </w:rPr>
              <w:sym w:font="Symbol" w:char="F02D"/>
            </w:r>
            <w:r w:rsidRPr="00007C64">
              <w:rPr>
                <w:lang w:val="fr-CH"/>
              </w:rPr>
              <w:t>34</w:t>
            </w:r>
          </w:p>
        </w:tc>
      </w:tr>
      <w:tr w:rsidR="00674515" w:rsidRPr="00007C64" w:rsidTr="00D6517C">
        <w:trPr>
          <w:jc w:val="center"/>
        </w:trPr>
        <w:tc>
          <w:tcPr>
            <w:tcW w:w="3119" w:type="dxa"/>
          </w:tcPr>
          <w:p w:rsidR="00674515" w:rsidRPr="00007C64" w:rsidRDefault="00674515" w:rsidP="00D6517C">
            <w:pPr>
              <w:pStyle w:val="Tabletext"/>
              <w:jc w:val="center"/>
              <w:rPr>
                <w:lang w:val="fr-CH"/>
              </w:rPr>
            </w:pPr>
            <w:r w:rsidRPr="00007C64">
              <w:rPr>
                <w:lang w:val="fr-CH"/>
              </w:rPr>
              <w:t>MDP-4-D</w:t>
            </w:r>
          </w:p>
        </w:tc>
        <w:tc>
          <w:tcPr>
            <w:tcW w:w="3119" w:type="dxa"/>
          </w:tcPr>
          <w:p w:rsidR="00674515" w:rsidRPr="00007C64" w:rsidRDefault="00674515" w:rsidP="00D6517C">
            <w:pPr>
              <w:pStyle w:val="Tabletext"/>
              <w:jc w:val="center"/>
              <w:rPr>
                <w:lang w:val="fr-CH"/>
              </w:rPr>
            </w:pPr>
            <w:r w:rsidRPr="00007C64">
              <w:rPr>
                <w:lang w:val="fr-CH"/>
              </w:rPr>
              <w:t>3/4</w:t>
            </w:r>
          </w:p>
        </w:tc>
        <w:tc>
          <w:tcPr>
            <w:tcW w:w="3119" w:type="dxa"/>
          </w:tcPr>
          <w:p w:rsidR="00674515" w:rsidRPr="00007C64" w:rsidRDefault="00674515" w:rsidP="00D6517C">
            <w:pPr>
              <w:pStyle w:val="Tabletext"/>
              <w:jc w:val="center"/>
              <w:rPr>
                <w:lang w:val="fr-CH"/>
              </w:rPr>
            </w:pPr>
            <w:r w:rsidRPr="00007C64">
              <w:rPr>
                <w:lang w:val="fr-CH"/>
              </w:rPr>
              <w:sym w:font="Symbol" w:char="F02D"/>
            </w:r>
            <w:r w:rsidRPr="00007C64">
              <w:rPr>
                <w:lang w:val="fr-CH"/>
              </w:rPr>
              <w:t>33</w:t>
            </w:r>
          </w:p>
        </w:tc>
      </w:tr>
      <w:tr w:rsidR="00674515" w:rsidRPr="00007C64" w:rsidTr="00D6517C">
        <w:trPr>
          <w:jc w:val="center"/>
        </w:trPr>
        <w:tc>
          <w:tcPr>
            <w:tcW w:w="3119" w:type="dxa"/>
          </w:tcPr>
          <w:p w:rsidR="00674515" w:rsidRPr="00007C64" w:rsidRDefault="00674515" w:rsidP="00D6517C">
            <w:pPr>
              <w:pStyle w:val="Tabletext"/>
              <w:jc w:val="center"/>
              <w:rPr>
                <w:lang w:val="fr-CH"/>
              </w:rPr>
            </w:pPr>
            <w:r w:rsidRPr="00007C64">
              <w:rPr>
                <w:lang w:val="fr-CH"/>
              </w:rPr>
              <w:t>MAQ-16</w:t>
            </w:r>
          </w:p>
        </w:tc>
        <w:tc>
          <w:tcPr>
            <w:tcW w:w="3119" w:type="dxa"/>
          </w:tcPr>
          <w:p w:rsidR="00674515" w:rsidRPr="00007C64" w:rsidRDefault="00674515" w:rsidP="00D6517C">
            <w:pPr>
              <w:pStyle w:val="Tabletext"/>
              <w:jc w:val="center"/>
              <w:rPr>
                <w:lang w:val="fr-CH"/>
              </w:rPr>
            </w:pPr>
            <w:r w:rsidRPr="00007C64">
              <w:rPr>
                <w:lang w:val="fr-CH"/>
              </w:rPr>
              <w:t>1/2</w:t>
            </w:r>
          </w:p>
        </w:tc>
        <w:tc>
          <w:tcPr>
            <w:tcW w:w="3119" w:type="dxa"/>
          </w:tcPr>
          <w:p w:rsidR="00674515" w:rsidRPr="00007C64" w:rsidRDefault="00674515" w:rsidP="00D6517C">
            <w:pPr>
              <w:pStyle w:val="Tabletext"/>
              <w:jc w:val="center"/>
              <w:rPr>
                <w:lang w:val="fr-CH"/>
              </w:rPr>
            </w:pPr>
            <w:r w:rsidRPr="00007C64">
              <w:rPr>
                <w:lang w:val="fr-CH"/>
              </w:rPr>
              <w:sym w:font="Symbol" w:char="F02D"/>
            </w:r>
            <w:r w:rsidRPr="00007C64">
              <w:rPr>
                <w:lang w:val="fr-CH"/>
              </w:rPr>
              <w:t>34</w:t>
            </w:r>
          </w:p>
        </w:tc>
      </w:tr>
      <w:tr w:rsidR="00674515" w:rsidRPr="00007C64" w:rsidTr="00D6517C">
        <w:trPr>
          <w:jc w:val="center"/>
        </w:trPr>
        <w:tc>
          <w:tcPr>
            <w:tcW w:w="3119" w:type="dxa"/>
          </w:tcPr>
          <w:p w:rsidR="00674515" w:rsidRPr="00007C64" w:rsidRDefault="00674515" w:rsidP="00D6517C">
            <w:pPr>
              <w:pStyle w:val="Tabletext"/>
              <w:jc w:val="center"/>
              <w:rPr>
                <w:lang w:val="fr-CH"/>
              </w:rPr>
            </w:pPr>
            <w:r w:rsidRPr="00007C64">
              <w:rPr>
                <w:lang w:val="fr-CH"/>
              </w:rPr>
              <w:t>MAQ-16</w:t>
            </w:r>
          </w:p>
        </w:tc>
        <w:tc>
          <w:tcPr>
            <w:tcW w:w="3119" w:type="dxa"/>
          </w:tcPr>
          <w:p w:rsidR="00674515" w:rsidRPr="00007C64" w:rsidRDefault="00674515" w:rsidP="00D6517C">
            <w:pPr>
              <w:pStyle w:val="Tabletext"/>
              <w:jc w:val="center"/>
              <w:rPr>
                <w:lang w:val="fr-CH"/>
              </w:rPr>
            </w:pPr>
            <w:r w:rsidRPr="00007C64">
              <w:rPr>
                <w:lang w:val="fr-CH"/>
              </w:rPr>
              <w:t>2/3</w:t>
            </w:r>
          </w:p>
        </w:tc>
        <w:tc>
          <w:tcPr>
            <w:tcW w:w="3119" w:type="dxa"/>
          </w:tcPr>
          <w:p w:rsidR="00674515" w:rsidRPr="00007C64" w:rsidRDefault="00674515" w:rsidP="00D6517C">
            <w:pPr>
              <w:pStyle w:val="Tabletext"/>
              <w:jc w:val="center"/>
              <w:rPr>
                <w:lang w:val="fr-CH"/>
              </w:rPr>
            </w:pPr>
            <w:r w:rsidRPr="00007C64">
              <w:rPr>
                <w:lang w:val="fr-CH"/>
              </w:rPr>
              <w:sym w:font="Symbol" w:char="F02D"/>
            </w:r>
            <w:r w:rsidRPr="00007C64">
              <w:rPr>
                <w:lang w:val="fr-CH"/>
              </w:rPr>
              <w:t>33</w:t>
            </w:r>
          </w:p>
        </w:tc>
      </w:tr>
      <w:tr w:rsidR="00674515" w:rsidRPr="00007C64" w:rsidTr="00D6517C">
        <w:trPr>
          <w:jc w:val="center"/>
        </w:trPr>
        <w:tc>
          <w:tcPr>
            <w:tcW w:w="3119" w:type="dxa"/>
          </w:tcPr>
          <w:p w:rsidR="00674515" w:rsidRPr="00007C64" w:rsidRDefault="00674515" w:rsidP="00D6517C">
            <w:pPr>
              <w:pStyle w:val="Tabletext"/>
              <w:jc w:val="center"/>
              <w:rPr>
                <w:lang w:val="fr-CH"/>
              </w:rPr>
            </w:pPr>
            <w:r w:rsidRPr="00007C64">
              <w:rPr>
                <w:lang w:val="fr-CH"/>
              </w:rPr>
              <w:t>MAQ-16</w:t>
            </w:r>
          </w:p>
        </w:tc>
        <w:tc>
          <w:tcPr>
            <w:tcW w:w="3119" w:type="dxa"/>
          </w:tcPr>
          <w:p w:rsidR="00674515" w:rsidRPr="00007C64" w:rsidRDefault="00674515" w:rsidP="00D6517C">
            <w:pPr>
              <w:pStyle w:val="Tabletext"/>
              <w:jc w:val="center"/>
              <w:rPr>
                <w:lang w:val="fr-CH"/>
              </w:rPr>
            </w:pPr>
            <w:r w:rsidRPr="00007C64">
              <w:rPr>
                <w:lang w:val="fr-CH"/>
              </w:rPr>
              <w:t>3/4</w:t>
            </w:r>
          </w:p>
        </w:tc>
        <w:tc>
          <w:tcPr>
            <w:tcW w:w="3119" w:type="dxa"/>
          </w:tcPr>
          <w:p w:rsidR="00674515" w:rsidRPr="00007C64" w:rsidRDefault="00674515" w:rsidP="00D6517C">
            <w:pPr>
              <w:pStyle w:val="Tabletext"/>
              <w:jc w:val="center"/>
              <w:rPr>
                <w:lang w:val="fr-CH"/>
              </w:rPr>
            </w:pPr>
            <w:r w:rsidRPr="00007C64">
              <w:rPr>
                <w:lang w:val="fr-CH"/>
              </w:rPr>
              <w:sym w:font="Symbol" w:char="F02D"/>
            </w:r>
            <w:r w:rsidRPr="00007C64">
              <w:rPr>
                <w:lang w:val="fr-CH"/>
              </w:rPr>
              <w:t>32</w:t>
            </w:r>
          </w:p>
        </w:tc>
      </w:tr>
      <w:tr w:rsidR="00674515" w:rsidRPr="00007C64" w:rsidTr="00D6517C">
        <w:trPr>
          <w:jc w:val="center"/>
        </w:trPr>
        <w:tc>
          <w:tcPr>
            <w:tcW w:w="3119" w:type="dxa"/>
          </w:tcPr>
          <w:p w:rsidR="00674515" w:rsidRPr="00007C64" w:rsidRDefault="00674515" w:rsidP="00D6517C">
            <w:pPr>
              <w:pStyle w:val="Tabletext"/>
              <w:jc w:val="center"/>
              <w:rPr>
                <w:lang w:val="fr-CH"/>
              </w:rPr>
            </w:pPr>
            <w:r w:rsidRPr="00007C64">
              <w:rPr>
                <w:lang w:val="fr-CH"/>
              </w:rPr>
              <w:t>MAQ-64</w:t>
            </w:r>
          </w:p>
        </w:tc>
        <w:tc>
          <w:tcPr>
            <w:tcW w:w="3119" w:type="dxa"/>
          </w:tcPr>
          <w:p w:rsidR="00674515" w:rsidRPr="00007C64" w:rsidRDefault="00674515" w:rsidP="00D6517C">
            <w:pPr>
              <w:pStyle w:val="Tabletext"/>
              <w:jc w:val="center"/>
              <w:rPr>
                <w:lang w:val="fr-CH"/>
              </w:rPr>
            </w:pPr>
            <w:r w:rsidRPr="00007C64">
              <w:rPr>
                <w:lang w:val="fr-CH"/>
              </w:rPr>
              <w:t>2/3</w:t>
            </w:r>
          </w:p>
        </w:tc>
        <w:tc>
          <w:tcPr>
            <w:tcW w:w="3119" w:type="dxa"/>
          </w:tcPr>
          <w:p w:rsidR="00674515" w:rsidRPr="00007C64" w:rsidRDefault="00674515" w:rsidP="00D6517C">
            <w:pPr>
              <w:pStyle w:val="Tabletext"/>
              <w:jc w:val="center"/>
              <w:rPr>
                <w:lang w:val="fr-CH"/>
              </w:rPr>
            </w:pPr>
            <w:r w:rsidRPr="00007C64">
              <w:rPr>
                <w:lang w:val="fr-CH"/>
              </w:rPr>
              <w:sym w:font="Symbol" w:char="F02D"/>
            </w:r>
            <w:r w:rsidRPr="00007C64">
              <w:rPr>
                <w:lang w:val="fr-CH"/>
              </w:rPr>
              <w:t>32</w:t>
            </w:r>
          </w:p>
        </w:tc>
      </w:tr>
      <w:tr w:rsidR="00674515" w:rsidRPr="00007C64" w:rsidTr="00D6517C">
        <w:trPr>
          <w:jc w:val="center"/>
        </w:trPr>
        <w:tc>
          <w:tcPr>
            <w:tcW w:w="3119" w:type="dxa"/>
          </w:tcPr>
          <w:p w:rsidR="00674515" w:rsidRPr="00007C64" w:rsidRDefault="00674515" w:rsidP="00D6517C">
            <w:pPr>
              <w:pStyle w:val="Tabletext"/>
              <w:jc w:val="center"/>
              <w:rPr>
                <w:lang w:val="fr-CH"/>
              </w:rPr>
            </w:pPr>
            <w:r w:rsidRPr="00007C64">
              <w:rPr>
                <w:lang w:val="fr-CH"/>
              </w:rPr>
              <w:t>MAQ-64</w:t>
            </w:r>
          </w:p>
        </w:tc>
        <w:tc>
          <w:tcPr>
            <w:tcW w:w="3119" w:type="dxa"/>
          </w:tcPr>
          <w:p w:rsidR="00674515" w:rsidRPr="00007C64" w:rsidRDefault="00674515" w:rsidP="00D6517C">
            <w:pPr>
              <w:pStyle w:val="Tabletext"/>
              <w:jc w:val="center"/>
              <w:rPr>
                <w:lang w:val="fr-CH"/>
              </w:rPr>
            </w:pPr>
            <w:r w:rsidRPr="00007C64">
              <w:rPr>
                <w:lang w:val="fr-CH"/>
              </w:rPr>
              <w:t>3/4</w:t>
            </w:r>
          </w:p>
        </w:tc>
        <w:tc>
          <w:tcPr>
            <w:tcW w:w="3119" w:type="dxa"/>
          </w:tcPr>
          <w:p w:rsidR="00674515" w:rsidRPr="00007C64" w:rsidRDefault="00674515" w:rsidP="00D6517C">
            <w:pPr>
              <w:pStyle w:val="Tabletext"/>
              <w:jc w:val="center"/>
              <w:rPr>
                <w:lang w:val="fr-CH"/>
              </w:rPr>
            </w:pPr>
            <w:r w:rsidRPr="00007C64">
              <w:rPr>
                <w:lang w:val="fr-CH"/>
              </w:rPr>
              <w:sym w:font="Symbol" w:char="F02D"/>
            </w:r>
            <w:r w:rsidRPr="00007C64">
              <w:rPr>
                <w:lang w:val="fr-CH"/>
              </w:rPr>
              <w:t>31</w:t>
            </w:r>
          </w:p>
        </w:tc>
      </w:tr>
      <w:tr w:rsidR="00674515" w:rsidRPr="00007C64" w:rsidTr="00D6517C">
        <w:trPr>
          <w:jc w:val="center"/>
        </w:trPr>
        <w:tc>
          <w:tcPr>
            <w:tcW w:w="3119" w:type="dxa"/>
          </w:tcPr>
          <w:p w:rsidR="00674515" w:rsidRPr="00007C64" w:rsidRDefault="00674515" w:rsidP="00D6517C">
            <w:pPr>
              <w:pStyle w:val="Tabletext"/>
              <w:jc w:val="center"/>
              <w:rPr>
                <w:lang w:val="fr-CH"/>
              </w:rPr>
            </w:pPr>
            <w:r w:rsidRPr="00007C64">
              <w:rPr>
                <w:lang w:val="fr-CH"/>
              </w:rPr>
              <w:t>MAQ-64</w:t>
            </w:r>
          </w:p>
        </w:tc>
        <w:tc>
          <w:tcPr>
            <w:tcW w:w="3119" w:type="dxa"/>
          </w:tcPr>
          <w:p w:rsidR="00674515" w:rsidRPr="00007C64" w:rsidRDefault="00674515" w:rsidP="00D6517C">
            <w:pPr>
              <w:pStyle w:val="Tabletext"/>
              <w:jc w:val="center"/>
              <w:rPr>
                <w:lang w:val="fr-CH"/>
              </w:rPr>
            </w:pPr>
            <w:r w:rsidRPr="00007C64">
              <w:rPr>
                <w:lang w:val="fr-CH"/>
              </w:rPr>
              <w:t>5/6</w:t>
            </w:r>
          </w:p>
        </w:tc>
        <w:tc>
          <w:tcPr>
            <w:tcW w:w="3119" w:type="dxa"/>
          </w:tcPr>
          <w:p w:rsidR="00674515" w:rsidRPr="00007C64" w:rsidRDefault="00674515" w:rsidP="00D6517C">
            <w:pPr>
              <w:pStyle w:val="Tabletext"/>
              <w:jc w:val="center"/>
              <w:rPr>
                <w:lang w:val="fr-CH"/>
              </w:rPr>
            </w:pPr>
            <w:r w:rsidRPr="00007C64">
              <w:rPr>
                <w:lang w:val="fr-CH"/>
              </w:rPr>
              <w:sym w:font="Symbol" w:char="F02D"/>
            </w:r>
            <w:r w:rsidRPr="00007C64">
              <w:rPr>
                <w:lang w:val="fr-CH"/>
              </w:rPr>
              <w:t>29</w:t>
            </w:r>
          </w:p>
        </w:tc>
      </w:tr>
      <w:tr w:rsidR="00674515" w:rsidRPr="00007C64" w:rsidTr="00D6517C">
        <w:trPr>
          <w:jc w:val="center"/>
        </w:trPr>
        <w:tc>
          <w:tcPr>
            <w:tcW w:w="3119" w:type="dxa"/>
          </w:tcPr>
          <w:p w:rsidR="00674515" w:rsidRPr="00007C64" w:rsidRDefault="00674515" w:rsidP="00D6517C">
            <w:pPr>
              <w:pStyle w:val="Tabletext"/>
              <w:jc w:val="center"/>
              <w:rPr>
                <w:lang w:val="fr-CH"/>
              </w:rPr>
            </w:pPr>
            <w:r w:rsidRPr="00007C64">
              <w:rPr>
                <w:lang w:val="fr-CH"/>
              </w:rPr>
              <w:t>MAQ-64</w:t>
            </w:r>
          </w:p>
        </w:tc>
        <w:tc>
          <w:tcPr>
            <w:tcW w:w="3119" w:type="dxa"/>
          </w:tcPr>
          <w:p w:rsidR="00674515" w:rsidRPr="00007C64" w:rsidRDefault="00674515" w:rsidP="00D6517C">
            <w:pPr>
              <w:pStyle w:val="Tabletext"/>
              <w:jc w:val="center"/>
              <w:rPr>
                <w:lang w:val="fr-CH"/>
              </w:rPr>
            </w:pPr>
            <w:r w:rsidRPr="00007C64">
              <w:rPr>
                <w:lang w:val="fr-CH"/>
              </w:rPr>
              <w:t>7/8</w:t>
            </w:r>
          </w:p>
        </w:tc>
        <w:tc>
          <w:tcPr>
            <w:tcW w:w="3119" w:type="dxa"/>
          </w:tcPr>
          <w:p w:rsidR="00674515" w:rsidRPr="00007C64" w:rsidRDefault="00674515" w:rsidP="00D6517C">
            <w:pPr>
              <w:pStyle w:val="Tabletext"/>
              <w:jc w:val="center"/>
              <w:rPr>
                <w:lang w:val="fr-CH"/>
              </w:rPr>
            </w:pPr>
            <w:r w:rsidRPr="00007C64">
              <w:rPr>
                <w:lang w:val="fr-CH"/>
              </w:rPr>
              <w:sym w:font="Symbol" w:char="F02D"/>
            </w:r>
            <w:r w:rsidRPr="00007C64">
              <w:rPr>
                <w:lang w:val="fr-CH"/>
              </w:rPr>
              <w:t>29</w:t>
            </w:r>
          </w:p>
        </w:tc>
      </w:tr>
    </w:tbl>
    <w:p w:rsidR="00674515" w:rsidRPr="00007C64" w:rsidRDefault="00674515" w:rsidP="00674515">
      <w:pPr>
        <w:pStyle w:val="Tablefin"/>
        <w:rPr>
          <w:lang w:val="fr-CH"/>
        </w:rPr>
      </w:pPr>
    </w:p>
    <w:p w:rsidR="00674515" w:rsidRPr="00007C64" w:rsidRDefault="00674515" w:rsidP="00674515">
      <w:pPr>
        <w:pStyle w:val="TableNo"/>
        <w:rPr>
          <w:lang w:val="fr-CH" w:eastAsia="ja-JP"/>
        </w:rPr>
      </w:pPr>
      <w:bookmarkStart w:id="979" w:name="_Toc309290620"/>
      <w:bookmarkStart w:id="980" w:name="_Toc309719128"/>
      <w:bookmarkStart w:id="981" w:name="_Toc321125436"/>
      <w:r w:rsidRPr="00007C64">
        <w:rPr>
          <w:lang w:val="fr-CH"/>
        </w:rPr>
        <w:t xml:space="preserve">TABLEAU </w:t>
      </w:r>
      <w:r w:rsidRPr="00007C64">
        <w:rPr>
          <w:lang w:val="fr-CH" w:eastAsia="ja-JP"/>
        </w:rPr>
        <w:t>77</w:t>
      </w:r>
      <w:bookmarkEnd w:id="979"/>
      <w:bookmarkEnd w:id="980"/>
      <w:bookmarkEnd w:id="981"/>
    </w:p>
    <w:p w:rsidR="00674515" w:rsidRPr="00007C64" w:rsidRDefault="00674515" w:rsidP="00D6517C">
      <w:pPr>
        <w:pStyle w:val="Tabletitle"/>
        <w:rPr>
          <w:lang w:val="fr-CH"/>
        </w:rPr>
      </w:pPr>
      <w:bookmarkStart w:id="982" w:name="_Toc321125437"/>
      <w:r w:rsidRPr="00007C64">
        <w:rPr>
          <w:bCs/>
          <w:lang w:val="fr-CH"/>
        </w:rPr>
        <w:t>Rapports de protection (dB) contre le brouillage par le canal adjacent inférieur (</w:t>
      </w:r>
      <w:r w:rsidRPr="00007C64">
        <w:rPr>
          <w:bCs/>
          <w:i/>
          <w:iCs/>
          <w:lang w:val="fr-CH"/>
        </w:rPr>
        <w:t>N</w:t>
      </w:r>
      <w:r w:rsidRPr="00007C64">
        <w:rPr>
          <w:bCs/>
          <w:lang w:val="fr-CH"/>
        </w:rPr>
        <w:t> </w:t>
      </w:r>
      <w:r w:rsidR="00E37B0C" w:rsidRPr="00007C64">
        <w:rPr>
          <w:lang w:val="fr-CH"/>
        </w:rPr>
        <w:t>–</w:t>
      </w:r>
      <w:r w:rsidRPr="00007C64">
        <w:rPr>
          <w:bCs/>
          <w:lang w:val="fr-CH"/>
        </w:rPr>
        <w:t> 1),</w:t>
      </w:r>
      <w:r w:rsidRPr="00007C64">
        <w:rPr>
          <w:bCs/>
          <w:lang w:val="fr-CH"/>
        </w:rPr>
        <w:br/>
        <w:t>dans le cas d'un signal ISDB-T de 8 MHz brouillé par des signaux NTSC</w:t>
      </w:r>
      <w:r w:rsidR="00D6517C" w:rsidRPr="00007C64">
        <w:rPr>
          <w:bCs/>
          <w:lang w:val="fr-CH"/>
        </w:rPr>
        <w:br/>
      </w:r>
      <w:r w:rsidRPr="00007C64">
        <w:rPr>
          <w:bCs/>
          <w:lang w:val="fr-CH"/>
        </w:rPr>
        <w:t>notamment des signaux son</w:t>
      </w:r>
      <w:bookmarkEnd w:id="98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2450"/>
        <w:gridCol w:w="2409"/>
        <w:gridCol w:w="2409"/>
      </w:tblGrid>
      <w:tr w:rsidR="00674515" w:rsidRPr="00007C64" w:rsidTr="004C372D">
        <w:trPr>
          <w:jc w:val="center"/>
        </w:trPr>
        <w:tc>
          <w:tcPr>
            <w:tcW w:w="4691" w:type="dxa"/>
            <w:gridSpan w:val="2"/>
          </w:tcPr>
          <w:p w:rsidR="00674515" w:rsidRPr="00007C64" w:rsidRDefault="00674515" w:rsidP="004C372D">
            <w:pPr>
              <w:pStyle w:val="Tablehead"/>
              <w:rPr>
                <w:lang w:val="fr-CH"/>
              </w:rPr>
            </w:pPr>
            <w:r w:rsidRPr="00007C64">
              <w:rPr>
                <w:lang w:val="fr-CH"/>
              </w:rPr>
              <w:t>Signal utile</w:t>
            </w:r>
          </w:p>
        </w:tc>
        <w:tc>
          <w:tcPr>
            <w:tcW w:w="4690" w:type="dxa"/>
            <w:gridSpan w:val="2"/>
          </w:tcPr>
          <w:p w:rsidR="00674515" w:rsidRPr="00007C64" w:rsidRDefault="00674515" w:rsidP="004C372D">
            <w:pPr>
              <w:pStyle w:val="Tablehead"/>
              <w:rPr>
                <w:lang w:val="fr-CH" w:eastAsia="ja-JP"/>
              </w:rPr>
            </w:pPr>
            <w:r w:rsidRPr="00007C64">
              <w:rPr>
                <w:lang w:val="fr-CH"/>
              </w:rPr>
              <w:t>Signal brouilleur</w:t>
            </w:r>
          </w:p>
        </w:tc>
      </w:tr>
      <w:tr w:rsidR="00674515" w:rsidRPr="00007C64" w:rsidTr="004C372D">
        <w:trPr>
          <w:jc w:val="center"/>
        </w:trPr>
        <w:tc>
          <w:tcPr>
            <w:tcW w:w="2307" w:type="dxa"/>
          </w:tcPr>
          <w:p w:rsidR="00674515" w:rsidRPr="00007C64" w:rsidRDefault="00674515" w:rsidP="004C372D">
            <w:pPr>
              <w:pStyle w:val="Tablehead"/>
              <w:rPr>
                <w:lang w:val="fr-CH"/>
              </w:rPr>
            </w:pPr>
            <w:r w:rsidRPr="00007C64">
              <w:rPr>
                <w:lang w:val="fr-CH"/>
              </w:rPr>
              <w:t>Modulation</w:t>
            </w:r>
          </w:p>
        </w:tc>
        <w:tc>
          <w:tcPr>
            <w:tcW w:w="2384" w:type="dxa"/>
          </w:tcPr>
          <w:p w:rsidR="00674515" w:rsidRPr="00007C64" w:rsidRDefault="00674515" w:rsidP="004C372D">
            <w:pPr>
              <w:pStyle w:val="Tablehead"/>
              <w:rPr>
                <w:lang w:val="fr-CH"/>
              </w:rPr>
            </w:pPr>
            <w:r w:rsidRPr="00007C64">
              <w:rPr>
                <w:lang w:val="fr-CH"/>
              </w:rPr>
              <w:t>Rendement de codage</w:t>
            </w:r>
          </w:p>
        </w:tc>
        <w:tc>
          <w:tcPr>
            <w:tcW w:w="2345" w:type="dxa"/>
          </w:tcPr>
          <w:p w:rsidR="00674515" w:rsidRPr="00007C64" w:rsidRDefault="00674515" w:rsidP="004C372D">
            <w:pPr>
              <w:pStyle w:val="Tablehead"/>
              <w:rPr>
                <w:lang w:val="fr-CH" w:eastAsia="ja-JP"/>
              </w:rPr>
            </w:pPr>
            <w:r w:rsidRPr="00007C64">
              <w:rPr>
                <w:lang w:val="fr-CH" w:eastAsia="ja-JP"/>
              </w:rPr>
              <w:t>I/PAL</w:t>
            </w:r>
          </w:p>
        </w:tc>
        <w:tc>
          <w:tcPr>
            <w:tcW w:w="2345" w:type="dxa"/>
          </w:tcPr>
          <w:p w:rsidR="00674515" w:rsidRPr="00007C64" w:rsidRDefault="00674515" w:rsidP="004C372D">
            <w:pPr>
              <w:pStyle w:val="Tablehead"/>
              <w:rPr>
                <w:lang w:val="fr-CH" w:eastAsia="ja-JP"/>
              </w:rPr>
            </w:pPr>
            <w:r w:rsidRPr="00007C64">
              <w:rPr>
                <w:lang w:val="fr-CH" w:eastAsia="ja-JP"/>
              </w:rPr>
              <w:t>G/PAL</w:t>
            </w:r>
          </w:p>
        </w:tc>
      </w:tr>
      <w:tr w:rsidR="00674515" w:rsidRPr="00007C64" w:rsidTr="004C372D">
        <w:trPr>
          <w:jc w:val="center"/>
        </w:trPr>
        <w:tc>
          <w:tcPr>
            <w:tcW w:w="2307" w:type="dxa"/>
          </w:tcPr>
          <w:p w:rsidR="00674515" w:rsidRPr="00007C64" w:rsidRDefault="00674515" w:rsidP="00D6517C">
            <w:pPr>
              <w:pStyle w:val="Tabletext"/>
              <w:jc w:val="center"/>
              <w:rPr>
                <w:lang w:val="fr-CH"/>
              </w:rPr>
            </w:pPr>
            <w:r w:rsidRPr="00007C64">
              <w:rPr>
                <w:lang w:val="fr-CH"/>
              </w:rPr>
              <w:t>MDP-4</w:t>
            </w:r>
          </w:p>
        </w:tc>
        <w:tc>
          <w:tcPr>
            <w:tcW w:w="2384" w:type="dxa"/>
          </w:tcPr>
          <w:p w:rsidR="00674515" w:rsidRPr="00007C64" w:rsidRDefault="00674515" w:rsidP="00D6517C">
            <w:pPr>
              <w:pStyle w:val="Tabletext"/>
              <w:jc w:val="center"/>
              <w:rPr>
                <w:lang w:val="fr-CH"/>
              </w:rPr>
            </w:pPr>
            <w:r w:rsidRPr="00007C64">
              <w:rPr>
                <w:lang w:val="fr-CH"/>
              </w:rPr>
              <w:t>1/2</w:t>
            </w:r>
          </w:p>
        </w:tc>
        <w:tc>
          <w:tcPr>
            <w:tcW w:w="2345" w:type="dxa"/>
          </w:tcPr>
          <w:p w:rsidR="00674515" w:rsidRPr="00007C64" w:rsidRDefault="00674515" w:rsidP="00D6517C">
            <w:pPr>
              <w:pStyle w:val="Tabletext"/>
              <w:jc w:val="center"/>
              <w:rPr>
                <w:lang w:val="fr-CH"/>
              </w:rPr>
            </w:pPr>
          </w:p>
        </w:tc>
        <w:tc>
          <w:tcPr>
            <w:tcW w:w="2345" w:type="dxa"/>
          </w:tcPr>
          <w:p w:rsidR="00674515" w:rsidRPr="00007C64" w:rsidRDefault="00674515" w:rsidP="00D6517C">
            <w:pPr>
              <w:pStyle w:val="Tabletext"/>
              <w:jc w:val="center"/>
              <w:rPr>
                <w:lang w:val="fr-CH"/>
              </w:rPr>
            </w:pPr>
            <w:r w:rsidRPr="00007C64">
              <w:rPr>
                <w:lang w:val="fr-CH"/>
              </w:rPr>
              <w:sym w:font="Symbol" w:char="F02D"/>
            </w:r>
            <w:r w:rsidRPr="00007C64">
              <w:rPr>
                <w:lang w:val="fr-CH"/>
              </w:rPr>
              <w:t>44</w:t>
            </w:r>
          </w:p>
        </w:tc>
      </w:tr>
      <w:tr w:rsidR="00674515" w:rsidRPr="00007C64" w:rsidTr="004C372D">
        <w:trPr>
          <w:jc w:val="center"/>
        </w:trPr>
        <w:tc>
          <w:tcPr>
            <w:tcW w:w="2307" w:type="dxa"/>
          </w:tcPr>
          <w:p w:rsidR="00674515" w:rsidRPr="00007C64" w:rsidRDefault="00674515" w:rsidP="00D6517C">
            <w:pPr>
              <w:pStyle w:val="Tabletext"/>
              <w:jc w:val="center"/>
              <w:rPr>
                <w:lang w:val="fr-CH"/>
              </w:rPr>
            </w:pPr>
            <w:r w:rsidRPr="00007C64">
              <w:rPr>
                <w:lang w:val="fr-CH"/>
              </w:rPr>
              <w:t>MDP-4</w:t>
            </w:r>
          </w:p>
        </w:tc>
        <w:tc>
          <w:tcPr>
            <w:tcW w:w="2384" w:type="dxa"/>
          </w:tcPr>
          <w:p w:rsidR="00674515" w:rsidRPr="00007C64" w:rsidRDefault="00674515" w:rsidP="00D6517C">
            <w:pPr>
              <w:pStyle w:val="Tabletext"/>
              <w:jc w:val="center"/>
              <w:rPr>
                <w:lang w:val="fr-CH"/>
              </w:rPr>
            </w:pPr>
            <w:r w:rsidRPr="00007C64">
              <w:rPr>
                <w:lang w:val="fr-CH"/>
              </w:rPr>
              <w:t>2/3</w:t>
            </w:r>
          </w:p>
        </w:tc>
        <w:tc>
          <w:tcPr>
            <w:tcW w:w="2345" w:type="dxa"/>
          </w:tcPr>
          <w:p w:rsidR="00674515" w:rsidRPr="00007C64" w:rsidRDefault="00674515" w:rsidP="00D6517C">
            <w:pPr>
              <w:pStyle w:val="Tabletext"/>
              <w:jc w:val="center"/>
              <w:rPr>
                <w:lang w:val="fr-CH"/>
              </w:rPr>
            </w:pPr>
          </w:p>
        </w:tc>
        <w:tc>
          <w:tcPr>
            <w:tcW w:w="2345" w:type="dxa"/>
          </w:tcPr>
          <w:p w:rsidR="00674515" w:rsidRPr="00007C64" w:rsidRDefault="00674515" w:rsidP="00D6517C">
            <w:pPr>
              <w:pStyle w:val="Tabletext"/>
              <w:jc w:val="center"/>
              <w:rPr>
                <w:lang w:val="fr-CH"/>
              </w:rPr>
            </w:pPr>
            <w:r w:rsidRPr="00007C64">
              <w:rPr>
                <w:lang w:val="fr-CH"/>
              </w:rPr>
              <w:sym w:font="Symbol" w:char="F02D"/>
            </w:r>
            <w:r w:rsidRPr="00007C64">
              <w:rPr>
                <w:lang w:val="fr-CH"/>
              </w:rPr>
              <w:t>44</w:t>
            </w:r>
          </w:p>
        </w:tc>
      </w:tr>
      <w:tr w:rsidR="00674515" w:rsidRPr="00007C64" w:rsidTr="004C372D">
        <w:trPr>
          <w:jc w:val="center"/>
        </w:trPr>
        <w:tc>
          <w:tcPr>
            <w:tcW w:w="2307" w:type="dxa"/>
          </w:tcPr>
          <w:p w:rsidR="00674515" w:rsidRPr="00007C64" w:rsidRDefault="00674515" w:rsidP="00D6517C">
            <w:pPr>
              <w:pStyle w:val="Tabletext"/>
              <w:jc w:val="center"/>
              <w:rPr>
                <w:lang w:val="fr-CH"/>
              </w:rPr>
            </w:pPr>
            <w:r w:rsidRPr="00007C64">
              <w:rPr>
                <w:lang w:val="fr-CH"/>
              </w:rPr>
              <w:t>MDP-4</w:t>
            </w:r>
          </w:p>
        </w:tc>
        <w:tc>
          <w:tcPr>
            <w:tcW w:w="2384" w:type="dxa"/>
          </w:tcPr>
          <w:p w:rsidR="00674515" w:rsidRPr="00007C64" w:rsidRDefault="00674515" w:rsidP="00D6517C">
            <w:pPr>
              <w:pStyle w:val="Tabletext"/>
              <w:jc w:val="center"/>
              <w:rPr>
                <w:lang w:val="fr-CH"/>
              </w:rPr>
            </w:pPr>
            <w:r w:rsidRPr="00007C64">
              <w:rPr>
                <w:lang w:val="fr-CH"/>
              </w:rPr>
              <w:t>3/4</w:t>
            </w:r>
          </w:p>
        </w:tc>
        <w:tc>
          <w:tcPr>
            <w:tcW w:w="2345" w:type="dxa"/>
          </w:tcPr>
          <w:p w:rsidR="00674515" w:rsidRPr="00007C64" w:rsidRDefault="00674515" w:rsidP="00D6517C">
            <w:pPr>
              <w:pStyle w:val="Tabletext"/>
              <w:jc w:val="center"/>
              <w:rPr>
                <w:lang w:val="fr-CH"/>
              </w:rPr>
            </w:pPr>
          </w:p>
        </w:tc>
        <w:tc>
          <w:tcPr>
            <w:tcW w:w="2345" w:type="dxa"/>
          </w:tcPr>
          <w:p w:rsidR="00674515" w:rsidRPr="00007C64" w:rsidRDefault="00674515" w:rsidP="00D6517C">
            <w:pPr>
              <w:pStyle w:val="Tabletext"/>
              <w:jc w:val="center"/>
              <w:rPr>
                <w:lang w:val="fr-CH"/>
              </w:rPr>
            </w:pPr>
          </w:p>
        </w:tc>
      </w:tr>
      <w:tr w:rsidR="00674515" w:rsidRPr="00007C64" w:rsidTr="004C372D">
        <w:trPr>
          <w:jc w:val="center"/>
        </w:trPr>
        <w:tc>
          <w:tcPr>
            <w:tcW w:w="2307" w:type="dxa"/>
          </w:tcPr>
          <w:p w:rsidR="00674515" w:rsidRPr="00007C64" w:rsidRDefault="00674515" w:rsidP="00D6517C">
            <w:pPr>
              <w:pStyle w:val="Tabletext"/>
              <w:jc w:val="center"/>
              <w:rPr>
                <w:lang w:val="fr-CH"/>
              </w:rPr>
            </w:pPr>
            <w:r w:rsidRPr="00007C64">
              <w:rPr>
                <w:lang w:val="fr-CH"/>
              </w:rPr>
              <w:t>MAQ-16</w:t>
            </w:r>
          </w:p>
        </w:tc>
        <w:tc>
          <w:tcPr>
            <w:tcW w:w="2384" w:type="dxa"/>
          </w:tcPr>
          <w:p w:rsidR="00674515" w:rsidRPr="00007C64" w:rsidRDefault="00674515" w:rsidP="00D6517C">
            <w:pPr>
              <w:pStyle w:val="Tabletext"/>
              <w:jc w:val="center"/>
              <w:rPr>
                <w:lang w:val="fr-CH"/>
              </w:rPr>
            </w:pPr>
            <w:r w:rsidRPr="00007C64">
              <w:rPr>
                <w:lang w:val="fr-CH"/>
              </w:rPr>
              <w:t>1/2</w:t>
            </w:r>
          </w:p>
        </w:tc>
        <w:tc>
          <w:tcPr>
            <w:tcW w:w="2345" w:type="dxa"/>
          </w:tcPr>
          <w:p w:rsidR="00674515" w:rsidRPr="00007C64" w:rsidRDefault="00674515" w:rsidP="00D6517C">
            <w:pPr>
              <w:pStyle w:val="Tabletext"/>
              <w:jc w:val="center"/>
              <w:rPr>
                <w:lang w:val="fr-CH"/>
              </w:rPr>
            </w:pPr>
            <w:r w:rsidRPr="00007C64">
              <w:rPr>
                <w:lang w:val="fr-CH"/>
              </w:rPr>
              <w:sym w:font="Symbol" w:char="F02D"/>
            </w:r>
            <w:r w:rsidRPr="00007C64">
              <w:rPr>
                <w:lang w:val="fr-CH"/>
              </w:rPr>
              <w:t>43</w:t>
            </w:r>
          </w:p>
        </w:tc>
        <w:tc>
          <w:tcPr>
            <w:tcW w:w="2345" w:type="dxa"/>
          </w:tcPr>
          <w:p w:rsidR="00674515" w:rsidRPr="00007C64" w:rsidRDefault="00674515" w:rsidP="00D6517C">
            <w:pPr>
              <w:pStyle w:val="Tabletext"/>
              <w:jc w:val="center"/>
              <w:rPr>
                <w:lang w:val="fr-CH"/>
              </w:rPr>
            </w:pPr>
            <w:r w:rsidRPr="00007C64">
              <w:rPr>
                <w:lang w:val="fr-CH"/>
              </w:rPr>
              <w:sym w:font="Symbol" w:char="F02D"/>
            </w:r>
            <w:r w:rsidRPr="00007C64">
              <w:rPr>
                <w:lang w:val="fr-CH"/>
              </w:rPr>
              <w:t>43</w:t>
            </w:r>
          </w:p>
        </w:tc>
      </w:tr>
      <w:tr w:rsidR="00674515" w:rsidRPr="00007C64" w:rsidTr="004C372D">
        <w:trPr>
          <w:jc w:val="center"/>
        </w:trPr>
        <w:tc>
          <w:tcPr>
            <w:tcW w:w="2307" w:type="dxa"/>
          </w:tcPr>
          <w:p w:rsidR="00674515" w:rsidRPr="00007C64" w:rsidRDefault="00674515" w:rsidP="00D6517C">
            <w:pPr>
              <w:pStyle w:val="Tabletext"/>
              <w:jc w:val="center"/>
              <w:rPr>
                <w:lang w:val="fr-CH"/>
              </w:rPr>
            </w:pPr>
            <w:r w:rsidRPr="00007C64">
              <w:rPr>
                <w:lang w:val="fr-CH"/>
              </w:rPr>
              <w:t>MAQ-16</w:t>
            </w:r>
          </w:p>
        </w:tc>
        <w:tc>
          <w:tcPr>
            <w:tcW w:w="2384" w:type="dxa"/>
          </w:tcPr>
          <w:p w:rsidR="00674515" w:rsidRPr="00007C64" w:rsidRDefault="00674515" w:rsidP="00D6517C">
            <w:pPr>
              <w:pStyle w:val="Tabletext"/>
              <w:jc w:val="center"/>
              <w:rPr>
                <w:lang w:val="fr-CH"/>
              </w:rPr>
            </w:pPr>
            <w:r w:rsidRPr="00007C64">
              <w:rPr>
                <w:lang w:val="fr-CH"/>
              </w:rPr>
              <w:t>2/3</w:t>
            </w:r>
          </w:p>
        </w:tc>
        <w:tc>
          <w:tcPr>
            <w:tcW w:w="2345" w:type="dxa"/>
          </w:tcPr>
          <w:p w:rsidR="00674515" w:rsidRPr="00007C64" w:rsidRDefault="00674515" w:rsidP="00D6517C">
            <w:pPr>
              <w:pStyle w:val="Tabletext"/>
              <w:jc w:val="center"/>
              <w:rPr>
                <w:lang w:val="fr-CH"/>
              </w:rPr>
            </w:pPr>
          </w:p>
        </w:tc>
        <w:tc>
          <w:tcPr>
            <w:tcW w:w="2345" w:type="dxa"/>
          </w:tcPr>
          <w:p w:rsidR="00674515" w:rsidRPr="00007C64" w:rsidRDefault="00674515" w:rsidP="00D6517C">
            <w:pPr>
              <w:pStyle w:val="Tabletext"/>
              <w:jc w:val="center"/>
              <w:rPr>
                <w:lang w:val="fr-CH"/>
              </w:rPr>
            </w:pPr>
            <w:r w:rsidRPr="00007C64">
              <w:rPr>
                <w:lang w:val="fr-CH"/>
              </w:rPr>
              <w:sym w:font="Symbol" w:char="F02D"/>
            </w:r>
            <w:r w:rsidRPr="00007C64">
              <w:rPr>
                <w:lang w:val="fr-CH"/>
              </w:rPr>
              <w:t>42</w:t>
            </w:r>
          </w:p>
        </w:tc>
      </w:tr>
      <w:tr w:rsidR="00674515" w:rsidRPr="00007C64" w:rsidTr="004C372D">
        <w:trPr>
          <w:jc w:val="center"/>
        </w:trPr>
        <w:tc>
          <w:tcPr>
            <w:tcW w:w="2307" w:type="dxa"/>
          </w:tcPr>
          <w:p w:rsidR="00674515" w:rsidRPr="00007C64" w:rsidRDefault="00674515" w:rsidP="00D6517C">
            <w:pPr>
              <w:pStyle w:val="Tabletext"/>
              <w:jc w:val="center"/>
              <w:rPr>
                <w:lang w:val="fr-CH"/>
              </w:rPr>
            </w:pPr>
            <w:r w:rsidRPr="00007C64">
              <w:rPr>
                <w:lang w:val="fr-CH"/>
              </w:rPr>
              <w:t>MAQ-16</w:t>
            </w:r>
          </w:p>
        </w:tc>
        <w:tc>
          <w:tcPr>
            <w:tcW w:w="2384" w:type="dxa"/>
          </w:tcPr>
          <w:p w:rsidR="00674515" w:rsidRPr="00007C64" w:rsidRDefault="00674515" w:rsidP="00D6517C">
            <w:pPr>
              <w:pStyle w:val="Tabletext"/>
              <w:jc w:val="center"/>
              <w:rPr>
                <w:lang w:val="fr-CH"/>
              </w:rPr>
            </w:pPr>
            <w:r w:rsidRPr="00007C64">
              <w:rPr>
                <w:lang w:val="fr-CH"/>
              </w:rPr>
              <w:t>3/4</w:t>
            </w:r>
          </w:p>
        </w:tc>
        <w:tc>
          <w:tcPr>
            <w:tcW w:w="2345" w:type="dxa"/>
          </w:tcPr>
          <w:p w:rsidR="00674515" w:rsidRPr="00007C64" w:rsidRDefault="00674515" w:rsidP="00D6517C">
            <w:pPr>
              <w:pStyle w:val="Tabletext"/>
              <w:jc w:val="center"/>
              <w:rPr>
                <w:lang w:val="fr-CH"/>
              </w:rPr>
            </w:pPr>
          </w:p>
        </w:tc>
        <w:tc>
          <w:tcPr>
            <w:tcW w:w="2345" w:type="dxa"/>
          </w:tcPr>
          <w:p w:rsidR="00674515" w:rsidRPr="00007C64" w:rsidRDefault="00674515" w:rsidP="00D6517C">
            <w:pPr>
              <w:pStyle w:val="Tabletext"/>
              <w:jc w:val="center"/>
              <w:rPr>
                <w:lang w:val="fr-CH"/>
              </w:rPr>
            </w:pPr>
            <w:r w:rsidRPr="00007C64">
              <w:rPr>
                <w:lang w:val="fr-CH"/>
              </w:rPr>
              <w:sym w:font="Symbol" w:char="F02D"/>
            </w:r>
            <w:r w:rsidRPr="00007C64">
              <w:rPr>
                <w:lang w:val="fr-CH"/>
              </w:rPr>
              <w:t>38</w:t>
            </w:r>
          </w:p>
        </w:tc>
      </w:tr>
      <w:tr w:rsidR="00674515" w:rsidRPr="00007C64" w:rsidTr="004C372D">
        <w:trPr>
          <w:jc w:val="center"/>
        </w:trPr>
        <w:tc>
          <w:tcPr>
            <w:tcW w:w="2307" w:type="dxa"/>
          </w:tcPr>
          <w:p w:rsidR="00674515" w:rsidRPr="00007C64" w:rsidRDefault="00674515" w:rsidP="00D6517C">
            <w:pPr>
              <w:pStyle w:val="Tabletext"/>
              <w:jc w:val="center"/>
              <w:rPr>
                <w:lang w:val="fr-CH"/>
              </w:rPr>
            </w:pPr>
            <w:r w:rsidRPr="00007C64">
              <w:rPr>
                <w:lang w:val="fr-CH"/>
              </w:rPr>
              <w:t>MAQ-64</w:t>
            </w:r>
          </w:p>
        </w:tc>
        <w:tc>
          <w:tcPr>
            <w:tcW w:w="2384" w:type="dxa"/>
          </w:tcPr>
          <w:p w:rsidR="00674515" w:rsidRPr="00007C64" w:rsidRDefault="00674515" w:rsidP="00D6517C">
            <w:pPr>
              <w:pStyle w:val="Tabletext"/>
              <w:jc w:val="center"/>
              <w:rPr>
                <w:lang w:val="fr-CH"/>
              </w:rPr>
            </w:pPr>
            <w:r w:rsidRPr="00007C64">
              <w:rPr>
                <w:lang w:val="fr-CH"/>
              </w:rPr>
              <w:t>1/2</w:t>
            </w:r>
          </w:p>
        </w:tc>
        <w:tc>
          <w:tcPr>
            <w:tcW w:w="2345" w:type="dxa"/>
          </w:tcPr>
          <w:p w:rsidR="00674515" w:rsidRPr="00007C64" w:rsidRDefault="00674515" w:rsidP="00D6517C">
            <w:pPr>
              <w:pStyle w:val="Tabletext"/>
              <w:jc w:val="center"/>
              <w:rPr>
                <w:lang w:val="fr-CH"/>
              </w:rPr>
            </w:pPr>
            <w:r w:rsidRPr="00007C64">
              <w:rPr>
                <w:lang w:val="fr-CH"/>
              </w:rPr>
              <w:sym w:font="Symbol" w:char="F02D"/>
            </w:r>
            <w:r w:rsidRPr="00007C64">
              <w:rPr>
                <w:lang w:val="fr-CH"/>
              </w:rPr>
              <w:t>38</w:t>
            </w:r>
          </w:p>
        </w:tc>
        <w:tc>
          <w:tcPr>
            <w:tcW w:w="2345" w:type="dxa"/>
          </w:tcPr>
          <w:p w:rsidR="00674515" w:rsidRPr="00007C64" w:rsidRDefault="00674515" w:rsidP="00D6517C">
            <w:pPr>
              <w:pStyle w:val="Tabletext"/>
              <w:jc w:val="center"/>
              <w:rPr>
                <w:lang w:val="fr-CH"/>
              </w:rPr>
            </w:pPr>
            <w:r w:rsidRPr="00007C64">
              <w:rPr>
                <w:lang w:val="fr-CH"/>
              </w:rPr>
              <w:sym w:font="Symbol" w:char="F02D"/>
            </w:r>
            <w:r w:rsidRPr="00007C64">
              <w:rPr>
                <w:lang w:val="fr-CH"/>
              </w:rPr>
              <w:t>40</w:t>
            </w:r>
          </w:p>
        </w:tc>
      </w:tr>
      <w:tr w:rsidR="00674515" w:rsidRPr="00007C64" w:rsidTr="004C372D">
        <w:trPr>
          <w:jc w:val="center"/>
        </w:trPr>
        <w:tc>
          <w:tcPr>
            <w:tcW w:w="2307" w:type="dxa"/>
          </w:tcPr>
          <w:p w:rsidR="00674515" w:rsidRPr="00007C64" w:rsidRDefault="00674515" w:rsidP="00D6517C">
            <w:pPr>
              <w:pStyle w:val="Tabletext"/>
              <w:jc w:val="center"/>
              <w:rPr>
                <w:lang w:val="fr-CH"/>
              </w:rPr>
            </w:pPr>
            <w:r w:rsidRPr="00007C64">
              <w:rPr>
                <w:lang w:val="fr-CH"/>
              </w:rPr>
              <w:t>MAQ-64</w:t>
            </w:r>
          </w:p>
        </w:tc>
        <w:tc>
          <w:tcPr>
            <w:tcW w:w="2384" w:type="dxa"/>
          </w:tcPr>
          <w:p w:rsidR="00674515" w:rsidRPr="00007C64" w:rsidRDefault="00674515" w:rsidP="00D6517C">
            <w:pPr>
              <w:pStyle w:val="Tabletext"/>
              <w:jc w:val="center"/>
              <w:rPr>
                <w:lang w:val="fr-CH"/>
              </w:rPr>
            </w:pPr>
            <w:r w:rsidRPr="00007C64">
              <w:rPr>
                <w:lang w:val="fr-CH"/>
              </w:rPr>
              <w:t>2/3</w:t>
            </w:r>
          </w:p>
        </w:tc>
        <w:tc>
          <w:tcPr>
            <w:tcW w:w="2345" w:type="dxa"/>
          </w:tcPr>
          <w:p w:rsidR="00674515" w:rsidRPr="00007C64" w:rsidRDefault="00674515" w:rsidP="00D6517C">
            <w:pPr>
              <w:pStyle w:val="Tabletext"/>
              <w:jc w:val="center"/>
              <w:rPr>
                <w:lang w:val="fr-CH"/>
              </w:rPr>
            </w:pPr>
            <w:r w:rsidRPr="00007C64">
              <w:rPr>
                <w:lang w:val="fr-CH"/>
              </w:rPr>
              <w:sym w:font="Symbol" w:char="F02D"/>
            </w:r>
            <w:r w:rsidRPr="00007C64">
              <w:rPr>
                <w:lang w:val="fr-CH"/>
              </w:rPr>
              <w:t>34</w:t>
            </w:r>
          </w:p>
        </w:tc>
        <w:tc>
          <w:tcPr>
            <w:tcW w:w="2345" w:type="dxa"/>
          </w:tcPr>
          <w:p w:rsidR="00674515" w:rsidRPr="00007C64" w:rsidRDefault="00674515" w:rsidP="00D6517C">
            <w:pPr>
              <w:pStyle w:val="Tabletext"/>
              <w:jc w:val="center"/>
              <w:rPr>
                <w:lang w:val="fr-CH"/>
              </w:rPr>
            </w:pPr>
            <w:r w:rsidRPr="00007C64">
              <w:rPr>
                <w:lang w:val="fr-CH"/>
              </w:rPr>
              <w:sym w:font="Symbol" w:char="F02D"/>
            </w:r>
            <w:r w:rsidRPr="00007C64">
              <w:rPr>
                <w:lang w:val="fr-CH"/>
              </w:rPr>
              <w:t>35</w:t>
            </w:r>
          </w:p>
        </w:tc>
      </w:tr>
      <w:tr w:rsidR="00674515" w:rsidRPr="00007C64" w:rsidTr="004C372D">
        <w:trPr>
          <w:jc w:val="center"/>
        </w:trPr>
        <w:tc>
          <w:tcPr>
            <w:tcW w:w="2307" w:type="dxa"/>
          </w:tcPr>
          <w:p w:rsidR="00674515" w:rsidRPr="00007C64" w:rsidRDefault="00674515" w:rsidP="00D6517C">
            <w:pPr>
              <w:pStyle w:val="Tabletext"/>
              <w:jc w:val="center"/>
              <w:rPr>
                <w:lang w:val="fr-CH"/>
              </w:rPr>
            </w:pPr>
            <w:r w:rsidRPr="00007C64">
              <w:rPr>
                <w:lang w:val="fr-CH"/>
              </w:rPr>
              <w:t>MAQ-64</w:t>
            </w:r>
          </w:p>
        </w:tc>
        <w:tc>
          <w:tcPr>
            <w:tcW w:w="2384" w:type="dxa"/>
          </w:tcPr>
          <w:p w:rsidR="00674515" w:rsidRPr="00007C64" w:rsidRDefault="00674515" w:rsidP="00D6517C">
            <w:pPr>
              <w:pStyle w:val="Tabletext"/>
              <w:jc w:val="center"/>
              <w:rPr>
                <w:lang w:val="fr-CH"/>
              </w:rPr>
            </w:pPr>
            <w:r w:rsidRPr="00007C64">
              <w:rPr>
                <w:lang w:val="fr-CH"/>
              </w:rPr>
              <w:t>3/4</w:t>
            </w:r>
          </w:p>
        </w:tc>
        <w:tc>
          <w:tcPr>
            <w:tcW w:w="2345" w:type="dxa"/>
          </w:tcPr>
          <w:p w:rsidR="00674515" w:rsidRPr="00007C64" w:rsidRDefault="00674515" w:rsidP="00D6517C">
            <w:pPr>
              <w:pStyle w:val="Tabletext"/>
              <w:jc w:val="center"/>
              <w:rPr>
                <w:lang w:val="fr-CH"/>
              </w:rPr>
            </w:pPr>
          </w:p>
        </w:tc>
        <w:tc>
          <w:tcPr>
            <w:tcW w:w="2345" w:type="dxa"/>
          </w:tcPr>
          <w:p w:rsidR="00674515" w:rsidRPr="00007C64" w:rsidRDefault="00674515" w:rsidP="00D6517C">
            <w:pPr>
              <w:pStyle w:val="Tabletext"/>
              <w:jc w:val="center"/>
              <w:rPr>
                <w:lang w:val="fr-CH"/>
              </w:rPr>
            </w:pPr>
            <w:r w:rsidRPr="00007C64">
              <w:rPr>
                <w:lang w:val="fr-CH"/>
              </w:rPr>
              <w:sym w:font="Symbol" w:char="F02D"/>
            </w:r>
            <w:r w:rsidRPr="00007C64">
              <w:rPr>
                <w:lang w:val="fr-CH"/>
              </w:rPr>
              <w:t>32</w:t>
            </w:r>
          </w:p>
        </w:tc>
      </w:tr>
    </w:tbl>
    <w:p w:rsidR="00674515" w:rsidRPr="00007C64" w:rsidRDefault="00674515" w:rsidP="00D6517C">
      <w:pPr>
        <w:pStyle w:val="Tablefin"/>
        <w:rPr>
          <w:lang w:val="fr-CH"/>
        </w:rPr>
      </w:pPr>
    </w:p>
    <w:p w:rsidR="00674515" w:rsidRPr="00007C64" w:rsidRDefault="00674515" w:rsidP="00674515">
      <w:pPr>
        <w:pStyle w:val="Heading3"/>
        <w:rPr>
          <w:lang w:val="fr-CH"/>
        </w:rPr>
      </w:pPr>
      <w:bookmarkStart w:id="983" w:name="_Toc530970185"/>
      <w:bookmarkStart w:id="984" w:name="_Toc125339672"/>
      <w:bookmarkStart w:id="985" w:name="_Toc192557811"/>
      <w:bookmarkStart w:id="986" w:name="_Toc196624563"/>
      <w:bookmarkStart w:id="987" w:name="_Toc245005204"/>
      <w:bookmarkStart w:id="988" w:name="_Toc245779434"/>
      <w:bookmarkStart w:id="989" w:name="_Toc321124776"/>
      <w:bookmarkStart w:id="990" w:name="_Toc321124901"/>
      <w:r w:rsidRPr="00007C64">
        <w:rPr>
          <w:lang w:val="fr-CH"/>
        </w:rPr>
        <w:t>1.2.3</w:t>
      </w:r>
      <w:r w:rsidRPr="00007C64">
        <w:rPr>
          <w:lang w:val="fr-CH"/>
        </w:rPr>
        <w:tab/>
        <w:t>Protection contre le brouillage par le canal adjacent supérieur (</w:t>
      </w:r>
      <w:r w:rsidRPr="00007C64">
        <w:rPr>
          <w:i/>
          <w:iCs/>
          <w:lang w:val="fr-CH"/>
        </w:rPr>
        <w:t>N</w:t>
      </w:r>
      <w:r w:rsidRPr="00007C64">
        <w:rPr>
          <w:lang w:val="fr-CH"/>
        </w:rPr>
        <w:t> + 1)</w:t>
      </w:r>
      <w:bookmarkEnd w:id="983"/>
      <w:bookmarkEnd w:id="984"/>
      <w:bookmarkEnd w:id="985"/>
      <w:bookmarkEnd w:id="986"/>
      <w:bookmarkEnd w:id="987"/>
      <w:bookmarkEnd w:id="988"/>
      <w:bookmarkEnd w:id="989"/>
      <w:bookmarkEnd w:id="990"/>
    </w:p>
    <w:p w:rsidR="00674515" w:rsidRPr="00007C64" w:rsidRDefault="00674515" w:rsidP="00674515">
      <w:pPr>
        <w:pStyle w:val="TableNo"/>
        <w:rPr>
          <w:lang w:val="fr-CH"/>
        </w:rPr>
      </w:pPr>
      <w:bookmarkStart w:id="991" w:name="_Toc125343040"/>
      <w:bookmarkStart w:id="992" w:name="_Toc192558568"/>
      <w:bookmarkStart w:id="993" w:name="_Toc321125438"/>
      <w:r w:rsidRPr="00007C64">
        <w:rPr>
          <w:lang w:val="fr-CH"/>
        </w:rPr>
        <w:t xml:space="preserve">TABLEAU </w:t>
      </w:r>
      <w:bookmarkEnd w:id="991"/>
      <w:bookmarkEnd w:id="992"/>
      <w:r w:rsidRPr="00007C64">
        <w:rPr>
          <w:lang w:val="fr-CH"/>
        </w:rPr>
        <w:t>78</w:t>
      </w:r>
      <w:bookmarkEnd w:id="993"/>
    </w:p>
    <w:p w:rsidR="00674515" w:rsidRPr="00007C64" w:rsidRDefault="00674515" w:rsidP="00E37B0C">
      <w:pPr>
        <w:pStyle w:val="Tabletitle"/>
        <w:rPr>
          <w:lang w:val="fr-CH"/>
        </w:rPr>
      </w:pPr>
      <w:bookmarkStart w:id="994" w:name="_Toc125343041"/>
      <w:bookmarkStart w:id="995" w:name="_Toc192558569"/>
      <w:bookmarkStart w:id="996" w:name="_Toc321125439"/>
      <w:r w:rsidRPr="00007C64">
        <w:rPr>
          <w:bCs/>
          <w:lang w:val="fr-CH"/>
        </w:rPr>
        <w:t>Rapports de protection (dB) contre le brouillage par le canal adjacent supérieur (</w:t>
      </w:r>
      <w:r w:rsidRPr="00007C64">
        <w:rPr>
          <w:bCs/>
          <w:i/>
          <w:iCs/>
          <w:lang w:val="fr-CH"/>
        </w:rPr>
        <w:t>N</w:t>
      </w:r>
      <w:r w:rsidRPr="00007C64">
        <w:rPr>
          <w:bCs/>
          <w:lang w:val="fr-CH"/>
        </w:rPr>
        <w:t> </w:t>
      </w:r>
      <w:r w:rsidR="00E37B0C" w:rsidRPr="00007C64">
        <w:rPr>
          <w:lang w:val="fr-CH"/>
        </w:rPr>
        <w:t>+</w:t>
      </w:r>
      <w:r w:rsidRPr="00007C64">
        <w:rPr>
          <w:bCs/>
          <w:lang w:val="fr-CH"/>
        </w:rPr>
        <w:t> 1),</w:t>
      </w:r>
      <w:r w:rsidRPr="00007C64">
        <w:rPr>
          <w:bCs/>
          <w:lang w:val="fr-CH"/>
        </w:rPr>
        <w:br/>
        <w:t>dans le cas d'un signal ISDB-T de 6 MHz brouillé par des signaux NTSC de 6 MHz</w:t>
      </w:r>
      <w:bookmarkEnd w:id="994"/>
      <w:bookmarkEnd w:id="995"/>
      <w:bookmarkEnd w:id="99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674515" w:rsidRPr="00007C64" w:rsidTr="00D6517C">
        <w:trPr>
          <w:jc w:val="center"/>
        </w:trPr>
        <w:tc>
          <w:tcPr>
            <w:tcW w:w="6238" w:type="dxa"/>
            <w:gridSpan w:val="2"/>
          </w:tcPr>
          <w:p w:rsidR="00674515" w:rsidRPr="00007C64" w:rsidRDefault="00674515" w:rsidP="004C372D">
            <w:pPr>
              <w:pStyle w:val="Tablehead"/>
              <w:rPr>
                <w:lang w:val="fr-CH"/>
              </w:rPr>
            </w:pPr>
            <w:r w:rsidRPr="00007C64">
              <w:rPr>
                <w:lang w:val="fr-CH"/>
              </w:rPr>
              <w:t>Signal utile</w:t>
            </w:r>
          </w:p>
        </w:tc>
        <w:tc>
          <w:tcPr>
            <w:tcW w:w="3119" w:type="dxa"/>
          </w:tcPr>
          <w:p w:rsidR="00674515" w:rsidRPr="00007C64" w:rsidRDefault="00674515" w:rsidP="004C372D">
            <w:pPr>
              <w:pStyle w:val="Tablehead"/>
              <w:rPr>
                <w:lang w:val="fr-CH"/>
              </w:rPr>
            </w:pPr>
            <w:r w:rsidRPr="00007C64">
              <w:rPr>
                <w:lang w:val="fr-CH"/>
              </w:rPr>
              <w:t>Signal brouilleur</w:t>
            </w:r>
          </w:p>
        </w:tc>
      </w:tr>
      <w:tr w:rsidR="00674515" w:rsidRPr="00007C64" w:rsidTr="00D6517C">
        <w:trPr>
          <w:jc w:val="center"/>
        </w:trPr>
        <w:tc>
          <w:tcPr>
            <w:tcW w:w="3119" w:type="dxa"/>
          </w:tcPr>
          <w:p w:rsidR="00674515" w:rsidRPr="00007C64" w:rsidRDefault="00674515" w:rsidP="004C372D">
            <w:pPr>
              <w:pStyle w:val="Tablehead"/>
              <w:rPr>
                <w:lang w:val="fr-CH"/>
              </w:rPr>
            </w:pPr>
            <w:r w:rsidRPr="00007C64">
              <w:rPr>
                <w:lang w:val="fr-CH"/>
              </w:rPr>
              <w:t>Modulation</w:t>
            </w:r>
          </w:p>
        </w:tc>
        <w:tc>
          <w:tcPr>
            <w:tcW w:w="3119" w:type="dxa"/>
          </w:tcPr>
          <w:p w:rsidR="00674515" w:rsidRPr="00007C64" w:rsidRDefault="00674515" w:rsidP="004C372D">
            <w:pPr>
              <w:pStyle w:val="Tablehead"/>
              <w:rPr>
                <w:lang w:val="fr-CH"/>
              </w:rPr>
            </w:pPr>
            <w:r w:rsidRPr="00007C64">
              <w:rPr>
                <w:lang w:val="fr-CH"/>
              </w:rPr>
              <w:t>Rendement de codage</w:t>
            </w:r>
          </w:p>
        </w:tc>
        <w:tc>
          <w:tcPr>
            <w:tcW w:w="3119" w:type="dxa"/>
          </w:tcPr>
          <w:p w:rsidR="00674515" w:rsidRPr="00007C64" w:rsidRDefault="00674515" w:rsidP="004C372D">
            <w:pPr>
              <w:pStyle w:val="Tablehead"/>
              <w:rPr>
                <w:lang w:val="fr-CH"/>
              </w:rPr>
            </w:pPr>
            <w:r w:rsidRPr="00007C64">
              <w:rPr>
                <w:lang w:val="fr-CH"/>
              </w:rPr>
              <w:t>M/NTSC</w:t>
            </w:r>
          </w:p>
        </w:tc>
      </w:tr>
      <w:tr w:rsidR="00674515" w:rsidRPr="00007C64" w:rsidTr="00D6517C">
        <w:trPr>
          <w:jc w:val="center"/>
        </w:trPr>
        <w:tc>
          <w:tcPr>
            <w:tcW w:w="3119" w:type="dxa"/>
          </w:tcPr>
          <w:p w:rsidR="00674515" w:rsidRPr="00007C64" w:rsidRDefault="00674515" w:rsidP="00D6517C">
            <w:pPr>
              <w:pStyle w:val="Tabletext"/>
              <w:jc w:val="center"/>
              <w:rPr>
                <w:lang w:val="fr-CH"/>
              </w:rPr>
            </w:pPr>
            <w:r w:rsidRPr="00007C64">
              <w:rPr>
                <w:lang w:val="fr-CH"/>
              </w:rPr>
              <w:t>MDP-4-D</w:t>
            </w:r>
          </w:p>
        </w:tc>
        <w:tc>
          <w:tcPr>
            <w:tcW w:w="3119" w:type="dxa"/>
          </w:tcPr>
          <w:p w:rsidR="00674515" w:rsidRPr="00007C64" w:rsidRDefault="00674515" w:rsidP="00D6517C">
            <w:pPr>
              <w:pStyle w:val="Tabletext"/>
              <w:jc w:val="center"/>
              <w:rPr>
                <w:lang w:val="fr-CH"/>
              </w:rPr>
            </w:pPr>
            <w:r w:rsidRPr="00007C64">
              <w:rPr>
                <w:lang w:val="fr-CH"/>
              </w:rPr>
              <w:t>1/2</w:t>
            </w:r>
          </w:p>
        </w:tc>
        <w:tc>
          <w:tcPr>
            <w:tcW w:w="3119" w:type="dxa"/>
          </w:tcPr>
          <w:p w:rsidR="00674515" w:rsidRPr="00007C64" w:rsidRDefault="00674515" w:rsidP="00D6517C">
            <w:pPr>
              <w:pStyle w:val="Tabletext"/>
              <w:jc w:val="center"/>
              <w:rPr>
                <w:lang w:val="fr-CH"/>
              </w:rPr>
            </w:pPr>
            <w:r w:rsidRPr="00007C64">
              <w:rPr>
                <w:lang w:val="fr-CH"/>
              </w:rPr>
              <w:sym w:font="Symbol" w:char="F02D"/>
            </w:r>
            <w:r w:rsidRPr="00007C64">
              <w:rPr>
                <w:lang w:val="fr-CH"/>
              </w:rPr>
              <w:t>35</w:t>
            </w:r>
          </w:p>
        </w:tc>
      </w:tr>
      <w:tr w:rsidR="00674515" w:rsidRPr="00007C64" w:rsidTr="00D6517C">
        <w:trPr>
          <w:jc w:val="center"/>
        </w:trPr>
        <w:tc>
          <w:tcPr>
            <w:tcW w:w="3119" w:type="dxa"/>
          </w:tcPr>
          <w:p w:rsidR="00674515" w:rsidRPr="00007C64" w:rsidRDefault="00674515" w:rsidP="00D6517C">
            <w:pPr>
              <w:pStyle w:val="Tabletext"/>
              <w:jc w:val="center"/>
              <w:rPr>
                <w:lang w:val="fr-CH"/>
              </w:rPr>
            </w:pPr>
            <w:r w:rsidRPr="00007C64">
              <w:rPr>
                <w:lang w:val="fr-CH"/>
              </w:rPr>
              <w:t>MDP-4-D</w:t>
            </w:r>
          </w:p>
        </w:tc>
        <w:tc>
          <w:tcPr>
            <w:tcW w:w="3119" w:type="dxa"/>
          </w:tcPr>
          <w:p w:rsidR="00674515" w:rsidRPr="00007C64" w:rsidRDefault="00674515" w:rsidP="00D6517C">
            <w:pPr>
              <w:pStyle w:val="Tabletext"/>
              <w:jc w:val="center"/>
              <w:rPr>
                <w:lang w:val="fr-CH"/>
              </w:rPr>
            </w:pPr>
            <w:r w:rsidRPr="00007C64">
              <w:rPr>
                <w:lang w:val="fr-CH"/>
              </w:rPr>
              <w:t>2/3</w:t>
            </w:r>
          </w:p>
        </w:tc>
        <w:tc>
          <w:tcPr>
            <w:tcW w:w="3119" w:type="dxa"/>
          </w:tcPr>
          <w:p w:rsidR="00674515" w:rsidRPr="00007C64" w:rsidRDefault="00674515" w:rsidP="00D6517C">
            <w:pPr>
              <w:pStyle w:val="Tabletext"/>
              <w:jc w:val="center"/>
              <w:rPr>
                <w:lang w:val="fr-CH"/>
              </w:rPr>
            </w:pPr>
            <w:r w:rsidRPr="00007C64">
              <w:rPr>
                <w:lang w:val="fr-CH"/>
              </w:rPr>
              <w:sym w:font="Symbol" w:char="F02D"/>
            </w:r>
            <w:r w:rsidRPr="00007C64">
              <w:rPr>
                <w:lang w:val="fr-CH"/>
              </w:rPr>
              <w:t>35</w:t>
            </w:r>
          </w:p>
        </w:tc>
      </w:tr>
      <w:tr w:rsidR="00674515" w:rsidRPr="00007C64" w:rsidTr="00D6517C">
        <w:trPr>
          <w:jc w:val="center"/>
        </w:trPr>
        <w:tc>
          <w:tcPr>
            <w:tcW w:w="3119" w:type="dxa"/>
          </w:tcPr>
          <w:p w:rsidR="00674515" w:rsidRPr="00007C64" w:rsidRDefault="00674515" w:rsidP="00D6517C">
            <w:pPr>
              <w:pStyle w:val="Tabletext"/>
              <w:jc w:val="center"/>
              <w:rPr>
                <w:lang w:val="fr-CH"/>
              </w:rPr>
            </w:pPr>
            <w:r w:rsidRPr="00007C64">
              <w:rPr>
                <w:lang w:val="fr-CH"/>
              </w:rPr>
              <w:t>MDP-4-D</w:t>
            </w:r>
          </w:p>
        </w:tc>
        <w:tc>
          <w:tcPr>
            <w:tcW w:w="3119" w:type="dxa"/>
          </w:tcPr>
          <w:p w:rsidR="00674515" w:rsidRPr="00007C64" w:rsidRDefault="00674515" w:rsidP="00D6517C">
            <w:pPr>
              <w:pStyle w:val="Tabletext"/>
              <w:jc w:val="center"/>
              <w:rPr>
                <w:lang w:val="fr-CH"/>
              </w:rPr>
            </w:pPr>
            <w:r w:rsidRPr="00007C64">
              <w:rPr>
                <w:lang w:val="fr-CH"/>
              </w:rPr>
              <w:t>3/4</w:t>
            </w:r>
          </w:p>
        </w:tc>
        <w:tc>
          <w:tcPr>
            <w:tcW w:w="3119" w:type="dxa"/>
          </w:tcPr>
          <w:p w:rsidR="00674515" w:rsidRPr="00007C64" w:rsidRDefault="00674515" w:rsidP="00D6517C">
            <w:pPr>
              <w:pStyle w:val="Tabletext"/>
              <w:jc w:val="center"/>
              <w:rPr>
                <w:lang w:val="fr-CH"/>
              </w:rPr>
            </w:pPr>
            <w:r w:rsidRPr="00007C64">
              <w:rPr>
                <w:lang w:val="fr-CH"/>
              </w:rPr>
              <w:sym w:font="Symbol" w:char="F02D"/>
            </w:r>
            <w:r w:rsidRPr="00007C64">
              <w:rPr>
                <w:lang w:val="fr-CH"/>
              </w:rPr>
              <w:t>34</w:t>
            </w:r>
          </w:p>
        </w:tc>
      </w:tr>
      <w:tr w:rsidR="00674515" w:rsidRPr="00007C64" w:rsidTr="00D6517C">
        <w:trPr>
          <w:jc w:val="center"/>
        </w:trPr>
        <w:tc>
          <w:tcPr>
            <w:tcW w:w="3119" w:type="dxa"/>
          </w:tcPr>
          <w:p w:rsidR="00674515" w:rsidRPr="00007C64" w:rsidRDefault="00674515" w:rsidP="00D6517C">
            <w:pPr>
              <w:pStyle w:val="Tabletext"/>
              <w:jc w:val="center"/>
              <w:rPr>
                <w:lang w:val="fr-CH"/>
              </w:rPr>
            </w:pPr>
            <w:r w:rsidRPr="00007C64">
              <w:rPr>
                <w:lang w:val="fr-CH"/>
              </w:rPr>
              <w:t>MAQ-16</w:t>
            </w:r>
          </w:p>
        </w:tc>
        <w:tc>
          <w:tcPr>
            <w:tcW w:w="3119" w:type="dxa"/>
          </w:tcPr>
          <w:p w:rsidR="00674515" w:rsidRPr="00007C64" w:rsidRDefault="00674515" w:rsidP="00D6517C">
            <w:pPr>
              <w:pStyle w:val="Tabletext"/>
              <w:jc w:val="center"/>
              <w:rPr>
                <w:lang w:val="fr-CH"/>
              </w:rPr>
            </w:pPr>
            <w:r w:rsidRPr="00007C64">
              <w:rPr>
                <w:lang w:val="fr-CH"/>
              </w:rPr>
              <w:t>1/2</w:t>
            </w:r>
          </w:p>
        </w:tc>
        <w:tc>
          <w:tcPr>
            <w:tcW w:w="3119" w:type="dxa"/>
          </w:tcPr>
          <w:p w:rsidR="00674515" w:rsidRPr="00007C64" w:rsidRDefault="00674515" w:rsidP="00D6517C">
            <w:pPr>
              <w:pStyle w:val="Tabletext"/>
              <w:jc w:val="center"/>
              <w:rPr>
                <w:lang w:val="fr-CH"/>
              </w:rPr>
            </w:pPr>
            <w:r w:rsidRPr="00007C64">
              <w:rPr>
                <w:lang w:val="fr-CH"/>
              </w:rPr>
              <w:sym w:font="Symbol" w:char="F02D"/>
            </w:r>
            <w:r w:rsidRPr="00007C64">
              <w:rPr>
                <w:lang w:val="fr-CH"/>
              </w:rPr>
              <w:t>35</w:t>
            </w:r>
          </w:p>
        </w:tc>
      </w:tr>
      <w:tr w:rsidR="00674515" w:rsidRPr="00007C64" w:rsidTr="00D6517C">
        <w:trPr>
          <w:jc w:val="center"/>
        </w:trPr>
        <w:tc>
          <w:tcPr>
            <w:tcW w:w="3119" w:type="dxa"/>
          </w:tcPr>
          <w:p w:rsidR="00674515" w:rsidRPr="00007C64" w:rsidRDefault="00674515" w:rsidP="00D6517C">
            <w:pPr>
              <w:pStyle w:val="Tabletext"/>
              <w:jc w:val="center"/>
              <w:rPr>
                <w:lang w:val="fr-CH"/>
              </w:rPr>
            </w:pPr>
            <w:r w:rsidRPr="00007C64">
              <w:rPr>
                <w:lang w:val="fr-CH"/>
              </w:rPr>
              <w:t>MAQ-16</w:t>
            </w:r>
          </w:p>
        </w:tc>
        <w:tc>
          <w:tcPr>
            <w:tcW w:w="3119" w:type="dxa"/>
          </w:tcPr>
          <w:p w:rsidR="00674515" w:rsidRPr="00007C64" w:rsidRDefault="00674515" w:rsidP="00D6517C">
            <w:pPr>
              <w:pStyle w:val="Tabletext"/>
              <w:jc w:val="center"/>
              <w:rPr>
                <w:lang w:val="fr-CH"/>
              </w:rPr>
            </w:pPr>
            <w:r w:rsidRPr="00007C64">
              <w:rPr>
                <w:lang w:val="fr-CH"/>
              </w:rPr>
              <w:t>2/3</w:t>
            </w:r>
          </w:p>
        </w:tc>
        <w:tc>
          <w:tcPr>
            <w:tcW w:w="3119" w:type="dxa"/>
          </w:tcPr>
          <w:p w:rsidR="00674515" w:rsidRPr="00007C64" w:rsidRDefault="00674515" w:rsidP="00D6517C">
            <w:pPr>
              <w:pStyle w:val="Tabletext"/>
              <w:jc w:val="center"/>
              <w:rPr>
                <w:lang w:val="fr-CH"/>
              </w:rPr>
            </w:pPr>
            <w:r w:rsidRPr="00007C64">
              <w:rPr>
                <w:lang w:val="fr-CH"/>
              </w:rPr>
              <w:sym w:font="Symbol" w:char="F02D"/>
            </w:r>
            <w:r w:rsidRPr="00007C64">
              <w:rPr>
                <w:lang w:val="fr-CH"/>
              </w:rPr>
              <w:t>34</w:t>
            </w:r>
          </w:p>
        </w:tc>
      </w:tr>
      <w:tr w:rsidR="00674515" w:rsidRPr="00007C64" w:rsidTr="00D6517C">
        <w:trPr>
          <w:jc w:val="center"/>
        </w:trPr>
        <w:tc>
          <w:tcPr>
            <w:tcW w:w="3119" w:type="dxa"/>
          </w:tcPr>
          <w:p w:rsidR="00674515" w:rsidRPr="00007C64" w:rsidRDefault="00674515" w:rsidP="00D6517C">
            <w:pPr>
              <w:pStyle w:val="Tabletext"/>
              <w:jc w:val="center"/>
              <w:rPr>
                <w:lang w:val="fr-CH"/>
              </w:rPr>
            </w:pPr>
            <w:r w:rsidRPr="00007C64">
              <w:rPr>
                <w:lang w:val="fr-CH"/>
              </w:rPr>
              <w:t>MAQ-16</w:t>
            </w:r>
          </w:p>
        </w:tc>
        <w:tc>
          <w:tcPr>
            <w:tcW w:w="3119" w:type="dxa"/>
          </w:tcPr>
          <w:p w:rsidR="00674515" w:rsidRPr="00007C64" w:rsidRDefault="00674515" w:rsidP="00D6517C">
            <w:pPr>
              <w:pStyle w:val="Tabletext"/>
              <w:jc w:val="center"/>
              <w:rPr>
                <w:lang w:val="fr-CH"/>
              </w:rPr>
            </w:pPr>
            <w:r w:rsidRPr="00007C64">
              <w:rPr>
                <w:lang w:val="fr-CH"/>
              </w:rPr>
              <w:t>3/4</w:t>
            </w:r>
          </w:p>
        </w:tc>
        <w:tc>
          <w:tcPr>
            <w:tcW w:w="3119" w:type="dxa"/>
          </w:tcPr>
          <w:p w:rsidR="00674515" w:rsidRPr="00007C64" w:rsidRDefault="00674515" w:rsidP="00D6517C">
            <w:pPr>
              <w:pStyle w:val="Tabletext"/>
              <w:jc w:val="center"/>
              <w:rPr>
                <w:lang w:val="fr-CH"/>
              </w:rPr>
            </w:pPr>
            <w:r w:rsidRPr="00007C64">
              <w:rPr>
                <w:lang w:val="fr-CH"/>
              </w:rPr>
              <w:sym w:font="Symbol" w:char="F02D"/>
            </w:r>
            <w:r w:rsidRPr="00007C64">
              <w:rPr>
                <w:lang w:val="fr-CH"/>
              </w:rPr>
              <w:t>33</w:t>
            </w:r>
          </w:p>
        </w:tc>
      </w:tr>
      <w:tr w:rsidR="00674515" w:rsidRPr="00007C64" w:rsidTr="00D6517C">
        <w:trPr>
          <w:jc w:val="center"/>
        </w:trPr>
        <w:tc>
          <w:tcPr>
            <w:tcW w:w="3119" w:type="dxa"/>
          </w:tcPr>
          <w:p w:rsidR="00674515" w:rsidRPr="00007C64" w:rsidRDefault="00674515" w:rsidP="00D6517C">
            <w:pPr>
              <w:pStyle w:val="Tabletext"/>
              <w:jc w:val="center"/>
              <w:rPr>
                <w:lang w:val="fr-CH"/>
              </w:rPr>
            </w:pPr>
            <w:r w:rsidRPr="00007C64">
              <w:rPr>
                <w:lang w:val="fr-CH"/>
              </w:rPr>
              <w:t>MAQ-64</w:t>
            </w:r>
          </w:p>
        </w:tc>
        <w:tc>
          <w:tcPr>
            <w:tcW w:w="3119" w:type="dxa"/>
          </w:tcPr>
          <w:p w:rsidR="00674515" w:rsidRPr="00007C64" w:rsidRDefault="00674515" w:rsidP="00D6517C">
            <w:pPr>
              <w:pStyle w:val="Tabletext"/>
              <w:jc w:val="center"/>
              <w:rPr>
                <w:lang w:val="fr-CH"/>
              </w:rPr>
            </w:pPr>
            <w:r w:rsidRPr="00007C64">
              <w:rPr>
                <w:lang w:val="fr-CH"/>
              </w:rPr>
              <w:t>2/3</w:t>
            </w:r>
          </w:p>
        </w:tc>
        <w:tc>
          <w:tcPr>
            <w:tcW w:w="3119" w:type="dxa"/>
          </w:tcPr>
          <w:p w:rsidR="00674515" w:rsidRPr="00007C64" w:rsidRDefault="00674515" w:rsidP="00D6517C">
            <w:pPr>
              <w:pStyle w:val="Tabletext"/>
              <w:jc w:val="center"/>
              <w:rPr>
                <w:lang w:val="fr-CH"/>
              </w:rPr>
            </w:pPr>
            <w:r w:rsidRPr="00007C64">
              <w:rPr>
                <w:lang w:val="fr-CH"/>
              </w:rPr>
              <w:sym w:font="Symbol" w:char="F02D"/>
            </w:r>
            <w:r w:rsidRPr="00007C64">
              <w:rPr>
                <w:lang w:val="fr-CH"/>
              </w:rPr>
              <w:t>33</w:t>
            </w:r>
          </w:p>
        </w:tc>
      </w:tr>
      <w:tr w:rsidR="00674515" w:rsidRPr="00007C64" w:rsidTr="00D6517C">
        <w:trPr>
          <w:jc w:val="center"/>
        </w:trPr>
        <w:tc>
          <w:tcPr>
            <w:tcW w:w="3119" w:type="dxa"/>
          </w:tcPr>
          <w:p w:rsidR="00674515" w:rsidRPr="00007C64" w:rsidRDefault="00674515" w:rsidP="00D6517C">
            <w:pPr>
              <w:pStyle w:val="Tabletext"/>
              <w:jc w:val="center"/>
              <w:rPr>
                <w:lang w:val="fr-CH"/>
              </w:rPr>
            </w:pPr>
            <w:r w:rsidRPr="00007C64">
              <w:rPr>
                <w:lang w:val="fr-CH"/>
              </w:rPr>
              <w:t>MAQ-64</w:t>
            </w:r>
          </w:p>
        </w:tc>
        <w:tc>
          <w:tcPr>
            <w:tcW w:w="3119" w:type="dxa"/>
          </w:tcPr>
          <w:p w:rsidR="00674515" w:rsidRPr="00007C64" w:rsidRDefault="00674515" w:rsidP="00D6517C">
            <w:pPr>
              <w:pStyle w:val="Tabletext"/>
              <w:jc w:val="center"/>
              <w:rPr>
                <w:lang w:val="fr-CH"/>
              </w:rPr>
            </w:pPr>
            <w:r w:rsidRPr="00007C64">
              <w:rPr>
                <w:lang w:val="fr-CH"/>
              </w:rPr>
              <w:t>3/4</w:t>
            </w:r>
          </w:p>
        </w:tc>
        <w:tc>
          <w:tcPr>
            <w:tcW w:w="3119" w:type="dxa"/>
          </w:tcPr>
          <w:p w:rsidR="00674515" w:rsidRPr="00007C64" w:rsidRDefault="00674515" w:rsidP="00D6517C">
            <w:pPr>
              <w:pStyle w:val="Tabletext"/>
              <w:jc w:val="center"/>
              <w:rPr>
                <w:lang w:val="fr-CH"/>
              </w:rPr>
            </w:pPr>
            <w:r w:rsidRPr="00007C64">
              <w:rPr>
                <w:lang w:val="fr-CH"/>
              </w:rPr>
              <w:sym w:font="Symbol" w:char="F02D"/>
            </w:r>
            <w:r w:rsidRPr="00007C64">
              <w:rPr>
                <w:lang w:val="fr-CH"/>
              </w:rPr>
              <w:t>33</w:t>
            </w:r>
          </w:p>
        </w:tc>
      </w:tr>
      <w:tr w:rsidR="00674515" w:rsidRPr="00007C64" w:rsidTr="00D6517C">
        <w:trPr>
          <w:jc w:val="center"/>
        </w:trPr>
        <w:tc>
          <w:tcPr>
            <w:tcW w:w="3119" w:type="dxa"/>
          </w:tcPr>
          <w:p w:rsidR="00674515" w:rsidRPr="00007C64" w:rsidRDefault="00674515" w:rsidP="00D6517C">
            <w:pPr>
              <w:pStyle w:val="Tabletext"/>
              <w:jc w:val="center"/>
              <w:rPr>
                <w:lang w:val="fr-CH"/>
              </w:rPr>
            </w:pPr>
            <w:r w:rsidRPr="00007C64">
              <w:rPr>
                <w:lang w:val="fr-CH"/>
              </w:rPr>
              <w:t>MAQ-64</w:t>
            </w:r>
          </w:p>
        </w:tc>
        <w:tc>
          <w:tcPr>
            <w:tcW w:w="3119" w:type="dxa"/>
          </w:tcPr>
          <w:p w:rsidR="00674515" w:rsidRPr="00007C64" w:rsidRDefault="00674515" w:rsidP="00D6517C">
            <w:pPr>
              <w:pStyle w:val="Tabletext"/>
              <w:jc w:val="center"/>
              <w:rPr>
                <w:lang w:val="fr-CH"/>
              </w:rPr>
            </w:pPr>
            <w:r w:rsidRPr="00007C64">
              <w:rPr>
                <w:lang w:val="fr-CH"/>
              </w:rPr>
              <w:t>5/6</w:t>
            </w:r>
          </w:p>
        </w:tc>
        <w:tc>
          <w:tcPr>
            <w:tcW w:w="3119" w:type="dxa"/>
          </w:tcPr>
          <w:p w:rsidR="00674515" w:rsidRPr="00007C64" w:rsidRDefault="00674515" w:rsidP="00D6517C">
            <w:pPr>
              <w:pStyle w:val="Tabletext"/>
              <w:jc w:val="center"/>
              <w:rPr>
                <w:lang w:val="fr-CH"/>
              </w:rPr>
            </w:pPr>
            <w:r w:rsidRPr="00007C64">
              <w:rPr>
                <w:lang w:val="fr-CH"/>
              </w:rPr>
              <w:sym w:font="Symbol" w:char="F02D"/>
            </w:r>
            <w:r w:rsidRPr="00007C64">
              <w:rPr>
                <w:lang w:val="fr-CH"/>
              </w:rPr>
              <w:t>32</w:t>
            </w:r>
          </w:p>
        </w:tc>
      </w:tr>
      <w:tr w:rsidR="00674515" w:rsidRPr="00007C64" w:rsidTr="00D6517C">
        <w:trPr>
          <w:jc w:val="center"/>
        </w:trPr>
        <w:tc>
          <w:tcPr>
            <w:tcW w:w="3119" w:type="dxa"/>
          </w:tcPr>
          <w:p w:rsidR="00674515" w:rsidRPr="00007C64" w:rsidRDefault="00674515" w:rsidP="00D6517C">
            <w:pPr>
              <w:pStyle w:val="Tabletext"/>
              <w:jc w:val="center"/>
              <w:rPr>
                <w:lang w:val="fr-CH"/>
              </w:rPr>
            </w:pPr>
            <w:r w:rsidRPr="00007C64">
              <w:rPr>
                <w:lang w:val="fr-CH"/>
              </w:rPr>
              <w:t>MAQ-64</w:t>
            </w:r>
          </w:p>
        </w:tc>
        <w:tc>
          <w:tcPr>
            <w:tcW w:w="3119" w:type="dxa"/>
          </w:tcPr>
          <w:p w:rsidR="00674515" w:rsidRPr="00007C64" w:rsidRDefault="00674515" w:rsidP="00D6517C">
            <w:pPr>
              <w:pStyle w:val="Tabletext"/>
              <w:jc w:val="center"/>
              <w:rPr>
                <w:lang w:val="fr-CH"/>
              </w:rPr>
            </w:pPr>
            <w:r w:rsidRPr="00007C64">
              <w:rPr>
                <w:lang w:val="fr-CH"/>
              </w:rPr>
              <w:t>7/8</w:t>
            </w:r>
          </w:p>
        </w:tc>
        <w:tc>
          <w:tcPr>
            <w:tcW w:w="3119" w:type="dxa"/>
          </w:tcPr>
          <w:p w:rsidR="00674515" w:rsidRPr="00007C64" w:rsidRDefault="00674515" w:rsidP="00D6517C">
            <w:pPr>
              <w:pStyle w:val="Tabletext"/>
              <w:jc w:val="center"/>
              <w:rPr>
                <w:lang w:val="fr-CH"/>
              </w:rPr>
            </w:pPr>
            <w:r w:rsidRPr="00007C64">
              <w:rPr>
                <w:lang w:val="fr-CH"/>
              </w:rPr>
              <w:sym w:font="Symbol" w:char="F02D"/>
            </w:r>
            <w:r w:rsidRPr="00007C64">
              <w:rPr>
                <w:lang w:val="fr-CH"/>
              </w:rPr>
              <w:t>31</w:t>
            </w:r>
          </w:p>
        </w:tc>
      </w:tr>
    </w:tbl>
    <w:p w:rsidR="00D6517C" w:rsidRPr="00007C64" w:rsidRDefault="00D6517C" w:rsidP="00D6517C">
      <w:pPr>
        <w:pStyle w:val="Tablefin"/>
        <w:rPr>
          <w:lang w:val="fr-CH"/>
        </w:rPr>
      </w:pPr>
      <w:bookmarkStart w:id="997" w:name="_Toc309290624"/>
      <w:bookmarkStart w:id="998" w:name="_Toc309719132"/>
      <w:bookmarkStart w:id="999" w:name="_Toc530970186"/>
      <w:bookmarkStart w:id="1000" w:name="_Toc125339673"/>
      <w:bookmarkStart w:id="1001" w:name="_Toc192557812"/>
      <w:bookmarkStart w:id="1002" w:name="_Toc196624564"/>
      <w:bookmarkStart w:id="1003" w:name="_Toc245005205"/>
      <w:bookmarkStart w:id="1004" w:name="_Toc245779435"/>
    </w:p>
    <w:p w:rsidR="00674515" w:rsidRPr="00007C64" w:rsidRDefault="00674515" w:rsidP="00674515">
      <w:pPr>
        <w:pStyle w:val="TableNo"/>
        <w:rPr>
          <w:lang w:val="fr-CH" w:eastAsia="ja-JP"/>
        </w:rPr>
      </w:pPr>
      <w:bookmarkStart w:id="1005" w:name="_Toc321125440"/>
      <w:r w:rsidRPr="00007C64">
        <w:rPr>
          <w:lang w:val="fr-CH"/>
        </w:rPr>
        <w:t xml:space="preserve">TABLEAU </w:t>
      </w:r>
      <w:r w:rsidRPr="00007C64">
        <w:rPr>
          <w:lang w:val="fr-CH" w:eastAsia="ja-JP"/>
        </w:rPr>
        <w:t>79</w:t>
      </w:r>
      <w:bookmarkEnd w:id="997"/>
      <w:bookmarkEnd w:id="998"/>
      <w:bookmarkEnd w:id="1005"/>
    </w:p>
    <w:p w:rsidR="00674515" w:rsidRPr="00007C64" w:rsidRDefault="00674515" w:rsidP="00D6517C">
      <w:pPr>
        <w:pStyle w:val="Tabletitle"/>
        <w:rPr>
          <w:lang w:val="fr-CH" w:eastAsia="ja-JP"/>
        </w:rPr>
      </w:pPr>
      <w:bookmarkStart w:id="1006" w:name="_Toc309290625"/>
      <w:bookmarkStart w:id="1007" w:name="_Toc309719133"/>
      <w:bookmarkStart w:id="1008" w:name="_Toc321125441"/>
      <w:r w:rsidRPr="00007C64">
        <w:rPr>
          <w:lang w:val="fr-CH"/>
        </w:rPr>
        <w:t>Rapports de protection (dB) contre le brouillage par le canal adjacent supérieur (</w:t>
      </w:r>
      <w:r w:rsidRPr="00007C64">
        <w:rPr>
          <w:i/>
          <w:iCs/>
          <w:lang w:val="fr-CH"/>
        </w:rPr>
        <w:t>N </w:t>
      </w:r>
      <w:r w:rsidRPr="00007C64">
        <w:rPr>
          <w:i/>
          <w:iCs/>
          <w:lang w:val="fr-CH" w:eastAsia="ja-JP"/>
        </w:rPr>
        <w:t>+</w:t>
      </w:r>
      <w:r w:rsidRPr="00007C64">
        <w:rPr>
          <w:i/>
          <w:iCs/>
          <w:lang w:val="fr-CH"/>
        </w:rPr>
        <w:t> </w:t>
      </w:r>
      <w:r w:rsidRPr="00007C64">
        <w:rPr>
          <w:lang w:val="fr-CH"/>
        </w:rPr>
        <w:t>1) dans le cas d'un signal</w:t>
      </w:r>
      <w:r w:rsidR="00D6517C" w:rsidRPr="00007C64">
        <w:rPr>
          <w:lang w:val="fr-CH"/>
        </w:rPr>
        <w:t xml:space="preserve"> </w:t>
      </w:r>
      <w:r w:rsidRPr="00007C64">
        <w:rPr>
          <w:lang w:val="fr-CH"/>
        </w:rPr>
        <w:t xml:space="preserve">ISDB-T de </w:t>
      </w:r>
      <w:r w:rsidRPr="00007C64">
        <w:rPr>
          <w:lang w:val="fr-CH" w:eastAsia="ja-JP"/>
        </w:rPr>
        <w:t>8</w:t>
      </w:r>
      <w:r w:rsidRPr="00007C64">
        <w:rPr>
          <w:lang w:val="fr-CH"/>
        </w:rPr>
        <w:t xml:space="preserve"> MHz </w:t>
      </w:r>
      <w:bookmarkEnd w:id="1006"/>
      <w:bookmarkEnd w:id="1007"/>
      <w:r w:rsidR="00007C64" w:rsidRPr="00007C64">
        <w:rPr>
          <w:lang w:val="fr-CH" w:eastAsia="ja-JP"/>
        </w:rPr>
        <w:t>brouillé par</w:t>
      </w:r>
      <w:r w:rsidRPr="00007C64">
        <w:rPr>
          <w:lang w:val="fr-CH" w:eastAsia="ja-JP"/>
        </w:rPr>
        <w:t xml:space="preserve"> des signaux de télévision analogique</w:t>
      </w:r>
      <w:bookmarkEnd w:id="100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674515" w:rsidRPr="00007C64" w:rsidTr="004C372D">
        <w:trPr>
          <w:jc w:val="center"/>
        </w:trPr>
        <w:tc>
          <w:tcPr>
            <w:tcW w:w="6238" w:type="dxa"/>
            <w:gridSpan w:val="2"/>
          </w:tcPr>
          <w:p w:rsidR="00674515" w:rsidRPr="00007C64" w:rsidRDefault="00674515" w:rsidP="004C372D">
            <w:pPr>
              <w:pStyle w:val="Tablehead"/>
              <w:rPr>
                <w:lang w:val="fr-CH"/>
              </w:rPr>
            </w:pPr>
            <w:r w:rsidRPr="00007C64">
              <w:rPr>
                <w:lang w:val="fr-CH"/>
              </w:rPr>
              <w:t>Signal utile</w:t>
            </w:r>
          </w:p>
        </w:tc>
        <w:tc>
          <w:tcPr>
            <w:tcW w:w="3119" w:type="dxa"/>
          </w:tcPr>
          <w:p w:rsidR="00674515" w:rsidRPr="00007C64" w:rsidRDefault="00674515" w:rsidP="004C372D">
            <w:pPr>
              <w:pStyle w:val="Tablehead"/>
              <w:rPr>
                <w:lang w:val="fr-CH"/>
              </w:rPr>
            </w:pPr>
            <w:r w:rsidRPr="00007C64">
              <w:rPr>
                <w:lang w:val="fr-CH"/>
              </w:rPr>
              <w:t>Signal brouilleur</w:t>
            </w:r>
          </w:p>
        </w:tc>
      </w:tr>
      <w:tr w:rsidR="00674515" w:rsidRPr="00007C64" w:rsidTr="004C372D">
        <w:trPr>
          <w:jc w:val="center"/>
        </w:trPr>
        <w:tc>
          <w:tcPr>
            <w:tcW w:w="3119" w:type="dxa"/>
          </w:tcPr>
          <w:p w:rsidR="00674515" w:rsidRPr="00007C64" w:rsidRDefault="00674515" w:rsidP="004C372D">
            <w:pPr>
              <w:pStyle w:val="Tablehead"/>
              <w:rPr>
                <w:lang w:val="fr-CH"/>
              </w:rPr>
            </w:pPr>
            <w:r w:rsidRPr="00007C64">
              <w:rPr>
                <w:lang w:val="fr-CH"/>
              </w:rPr>
              <w:t>Modulation</w:t>
            </w:r>
          </w:p>
        </w:tc>
        <w:tc>
          <w:tcPr>
            <w:tcW w:w="3119" w:type="dxa"/>
          </w:tcPr>
          <w:p w:rsidR="00674515" w:rsidRPr="00007C64" w:rsidRDefault="00674515" w:rsidP="004C372D">
            <w:pPr>
              <w:pStyle w:val="Tablehead"/>
              <w:rPr>
                <w:lang w:val="fr-CH"/>
              </w:rPr>
            </w:pPr>
            <w:r w:rsidRPr="00007C64">
              <w:rPr>
                <w:lang w:val="fr-CH"/>
              </w:rPr>
              <w:t>Rendement de codage</w:t>
            </w:r>
          </w:p>
        </w:tc>
        <w:tc>
          <w:tcPr>
            <w:tcW w:w="3119" w:type="dxa"/>
          </w:tcPr>
          <w:p w:rsidR="00674515" w:rsidRPr="00007C64" w:rsidRDefault="00674515" w:rsidP="004C372D">
            <w:pPr>
              <w:pStyle w:val="Tablehead"/>
              <w:rPr>
                <w:lang w:val="fr-CH" w:eastAsia="ja-JP"/>
              </w:rPr>
            </w:pPr>
            <w:r w:rsidRPr="00007C64">
              <w:rPr>
                <w:lang w:val="fr-CH" w:eastAsia="ja-JP"/>
              </w:rPr>
              <w:t>I/PAL, G/PAL</w:t>
            </w:r>
          </w:p>
        </w:tc>
      </w:tr>
      <w:tr w:rsidR="00674515" w:rsidRPr="00007C64" w:rsidTr="004C372D">
        <w:trPr>
          <w:jc w:val="center"/>
        </w:trPr>
        <w:tc>
          <w:tcPr>
            <w:tcW w:w="3119" w:type="dxa"/>
          </w:tcPr>
          <w:p w:rsidR="00674515" w:rsidRPr="00007C64" w:rsidRDefault="00674515" w:rsidP="00D6517C">
            <w:pPr>
              <w:pStyle w:val="Tabletext"/>
              <w:jc w:val="center"/>
              <w:rPr>
                <w:lang w:val="fr-CH"/>
              </w:rPr>
            </w:pPr>
            <w:r w:rsidRPr="00007C64">
              <w:rPr>
                <w:lang w:val="fr-CH"/>
              </w:rPr>
              <w:t>MDP-4</w:t>
            </w:r>
          </w:p>
        </w:tc>
        <w:tc>
          <w:tcPr>
            <w:tcW w:w="3119" w:type="dxa"/>
          </w:tcPr>
          <w:p w:rsidR="00674515" w:rsidRPr="00007C64" w:rsidRDefault="00674515" w:rsidP="00D6517C">
            <w:pPr>
              <w:pStyle w:val="Tabletext"/>
              <w:jc w:val="center"/>
              <w:rPr>
                <w:lang w:val="fr-CH"/>
              </w:rPr>
            </w:pPr>
            <w:r w:rsidRPr="00007C64">
              <w:rPr>
                <w:lang w:val="fr-CH"/>
              </w:rPr>
              <w:t>1/2</w:t>
            </w:r>
          </w:p>
        </w:tc>
        <w:tc>
          <w:tcPr>
            <w:tcW w:w="3119" w:type="dxa"/>
          </w:tcPr>
          <w:p w:rsidR="00674515" w:rsidRPr="00007C64" w:rsidRDefault="00674515" w:rsidP="00D6517C">
            <w:pPr>
              <w:pStyle w:val="Tabletext"/>
              <w:jc w:val="center"/>
              <w:rPr>
                <w:lang w:val="fr-CH"/>
              </w:rPr>
            </w:pPr>
          </w:p>
        </w:tc>
      </w:tr>
      <w:tr w:rsidR="00674515" w:rsidRPr="00007C64" w:rsidTr="004C372D">
        <w:trPr>
          <w:jc w:val="center"/>
        </w:trPr>
        <w:tc>
          <w:tcPr>
            <w:tcW w:w="3119" w:type="dxa"/>
          </w:tcPr>
          <w:p w:rsidR="00674515" w:rsidRPr="00007C64" w:rsidRDefault="00674515" w:rsidP="00D6517C">
            <w:pPr>
              <w:pStyle w:val="Tabletext"/>
              <w:jc w:val="center"/>
              <w:rPr>
                <w:lang w:val="fr-CH"/>
              </w:rPr>
            </w:pPr>
            <w:r w:rsidRPr="00007C64">
              <w:rPr>
                <w:lang w:val="fr-CH"/>
              </w:rPr>
              <w:t>MDP-4</w:t>
            </w:r>
          </w:p>
        </w:tc>
        <w:tc>
          <w:tcPr>
            <w:tcW w:w="3119" w:type="dxa"/>
          </w:tcPr>
          <w:p w:rsidR="00674515" w:rsidRPr="00007C64" w:rsidRDefault="00674515" w:rsidP="00D6517C">
            <w:pPr>
              <w:pStyle w:val="Tabletext"/>
              <w:jc w:val="center"/>
              <w:rPr>
                <w:lang w:val="fr-CH"/>
              </w:rPr>
            </w:pPr>
            <w:r w:rsidRPr="00007C64">
              <w:rPr>
                <w:lang w:val="fr-CH"/>
              </w:rPr>
              <w:t>2/3</w:t>
            </w:r>
          </w:p>
        </w:tc>
        <w:tc>
          <w:tcPr>
            <w:tcW w:w="3119" w:type="dxa"/>
          </w:tcPr>
          <w:p w:rsidR="00674515" w:rsidRPr="00007C64" w:rsidRDefault="00674515" w:rsidP="00D6517C">
            <w:pPr>
              <w:pStyle w:val="Tabletext"/>
              <w:jc w:val="center"/>
              <w:rPr>
                <w:lang w:val="fr-CH"/>
              </w:rPr>
            </w:pPr>
            <w:r w:rsidRPr="00007C64">
              <w:rPr>
                <w:lang w:val="fr-CH"/>
              </w:rPr>
              <w:sym w:font="Symbol" w:char="F02D"/>
            </w:r>
            <w:r w:rsidRPr="00007C64">
              <w:rPr>
                <w:lang w:val="fr-CH"/>
              </w:rPr>
              <w:t>47</w:t>
            </w:r>
          </w:p>
        </w:tc>
      </w:tr>
      <w:tr w:rsidR="00674515" w:rsidRPr="00007C64" w:rsidTr="004C372D">
        <w:trPr>
          <w:jc w:val="center"/>
        </w:trPr>
        <w:tc>
          <w:tcPr>
            <w:tcW w:w="3119" w:type="dxa"/>
          </w:tcPr>
          <w:p w:rsidR="00674515" w:rsidRPr="00007C64" w:rsidRDefault="00674515" w:rsidP="00D6517C">
            <w:pPr>
              <w:pStyle w:val="Tabletext"/>
              <w:jc w:val="center"/>
              <w:rPr>
                <w:lang w:val="fr-CH"/>
              </w:rPr>
            </w:pPr>
            <w:r w:rsidRPr="00007C64">
              <w:rPr>
                <w:lang w:val="fr-CH"/>
              </w:rPr>
              <w:t>MDP-4</w:t>
            </w:r>
          </w:p>
        </w:tc>
        <w:tc>
          <w:tcPr>
            <w:tcW w:w="3119" w:type="dxa"/>
          </w:tcPr>
          <w:p w:rsidR="00674515" w:rsidRPr="00007C64" w:rsidRDefault="00674515" w:rsidP="00D6517C">
            <w:pPr>
              <w:pStyle w:val="Tabletext"/>
              <w:jc w:val="center"/>
              <w:rPr>
                <w:lang w:val="fr-CH"/>
              </w:rPr>
            </w:pPr>
            <w:r w:rsidRPr="00007C64">
              <w:rPr>
                <w:lang w:val="fr-CH"/>
              </w:rPr>
              <w:t>3/4</w:t>
            </w:r>
          </w:p>
        </w:tc>
        <w:tc>
          <w:tcPr>
            <w:tcW w:w="3119" w:type="dxa"/>
          </w:tcPr>
          <w:p w:rsidR="00674515" w:rsidRPr="00007C64" w:rsidRDefault="00674515" w:rsidP="00D6517C">
            <w:pPr>
              <w:pStyle w:val="Tabletext"/>
              <w:jc w:val="center"/>
              <w:rPr>
                <w:lang w:val="fr-CH"/>
              </w:rPr>
            </w:pPr>
          </w:p>
        </w:tc>
      </w:tr>
      <w:tr w:rsidR="00674515" w:rsidRPr="00007C64" w:rsidTr="004C372D">
        <w:trPr>
          <w:jc w:val="center"/>
        </w:trPr>
        <w:tc>
          <w:tcPr>
            <w:tcW w:w="3119" w:type="dxa"/>
          </w:tcPr>
          <w:p w:rsidR="00674515" w:rsidRPr="00007C64" w:rsidRDefault="00674515" w:rsidP="00D6517C">
            <w:pPr>
              <w:pStyle w:val="Tabletext"/>
              <w:jc w:val="center"/>
              <w:rPr>
                <w:lang w:val="fr-CH"/>
              </w:rPr>
            </w:pPr>
            <w:r w:rsidRPr="00007C64">
              <w:rPr>
                <w:lang w:val="fr-CH"/>
              </w:rPr>
              <w:t>MAQ-16</w:t>
            </w:r>
          </w:p>
        </w:tc>
        <w:tc>
          <w:tcPr>
            <w:tcW w:w="3119" w:type="dxa"/>
          </w:tcPr>
          <w:p w:rsidR="00674515" w:rsidRPr="00007C64" w:rsidRDefault="00674515" w:rsidP="00D6517C">
            <w:pPr>
              <w:pStyle w:val="Tabletext"/>
              <w:jc w:val="center"/>
              <w:rPr>
                <w:lang w:val="fr-CH"/>
              </w:rPr>
            </w:pPr>
            <w:r w:rsidRPr="00007C64">
              <w:rPr>
                <w:lang w:val="fr-CH"/>
              </w:rPr>
              <w:t>1/2</w:t>
            </w:r>
          </w:p>
        </w:tc>
        <w:tc>
          <w:tcPr>
            <w:tcW w:w="3119" w:type="dxa"/>
          </w:tcPr>
          <w:p w:rsidR="00674515" w:rsidRPr="00007C64" w:rsidRDefault="00674515" w:rsidP="00D6517C">
            <w:pPr>
              <w:pStyle w:val="Tabletext"/>
              <w:jc w:val="center"/>
              <w:rPr>
                <w:lang w:val="fr-CH"/>
              </w:rPr>
            </w:pPr>
          </w:p>
        </w:tc>
      </w:tr>
      <w:tr w:rsidR="00674515" w:rsidRPr="00007C64" w:rsidTr="004C372D">
        <w:trPr>
          <w:jc w:val="center"/>
        </w:trPr>
        <w:tc>
          <w:tcPr>
            <w:tcW w:w="3119" w:type="dxa"/>
          </w:tcPr>
          <w:p w:rsidR="00674515" w:rsidRPr="00007C64" w:rsidRDefault="00674515" w:rsidP="00D6517C">
            <w:pPr>
              <w:pStyle w:val="Tabletext"/>
              <w:jc w:val="center"/>
              <w:rPr>
                <w:lang w:val="fr-CH"/>
              </w:rPr>
            </w:pPr>
            <w:r w:rsidRPr="00007C64">
              <w:rPr>
                <w:lang w:val="fr-CH"/>
              </w:rPr>
              <w:t>MAQ-16</w:t>
            </w:r>
          </w:p>
        </w:tc>
        <w:tc>
          <w:tcPr>
            <w:tcW w:w="3119" w:type="dxa"/>
          </w:tcPr>
          <w:p w:rsidR="00674515" w:rsidRPr="00007C64" w:rsidRDefault="00674515" w:rsidP="00D6517C">
            <w:pPr>
              <w:pStyle w:val="Tabletext"/>
              <w:jc w:val="center"/>
              <w:rPr>
                <w:lang w:val="fr-CH"/>
              </w:rPr>
            </w:pPr>
            <w:r w:rsidRPr="00007C64">
              <w:rPr>
                <w:lang w:val="fr-CH"/>
              </w:rPr>
              <w:t>2/3</w:t>
            </w:r>
          </w:p>
        </w:tc>
        <w:tc>
          <w:tcPr>
            <w:tcW w:w="3119" w:type="dxa"/>
          </w:tcPr>
          <w:p w:rsidR="00674515" w:rsidRPr="00007C64" w:rsidRDefault="00674515" w:rsidP="00D6517C">
            <w:pPr>
              <w:pStyle w:val="Tabletext"/>
              <w:jc w:val="center"/>
              <w:rPr>
                <w:lang w:val="fr-CH"/>
              </w:rPr>
            </w:pPr>
            <w:r w:rsidRPr="00007C64">
              <w:rPr>
                <w:lang w:val="fr-CH"/>
              </w:rPr>
              <w:sym w:font="Symbol" w:char="F02D"/>
            </w:r>
            <w:r w:rsidRPr="00007C64">
              <w:rPr>
                <w:lang w:val="fr-CH"/>
              </w:rPr>
              <w:t>43</w:t>
            </w:r>
          </w:p>
        </w:tc>
      </w:tr>
      <w:tr w:rsidR="00674515" w:rsidRPr="00007C64" w:rsidTr="004C372D">
        <w:trPr>
          <w:jc w:val="center"/>
        </w:trPr>
        <w:tc>
          <w:tcPr>
            <w:tcW w:w="3119" w:type="dxa"/>
          </w:tcPr>
          <w:p w:rsidR="00674515" w:rsidRPr="00007C64" w:rsidRDefault="00674515" w:rsidP="00D6517C">
            <w:pPr>
              <w:pStyle w:val="Tabletext"/>
              <w:jc w:val="center"/>
              <w:rPr>
                <w:lang w:val="fr-CH"/>
              </w:rPr>
            </w:pPr>
            <w:r w:rsidRPr="00007C64">
              <w:rPr>
                <w:lang w:val="fr-CH"/>
              </w:rPr>
              <w:t>MAQ-16</w:t>
            </w:r>
          </w:p>
        </w:tc>
        <w:tc>
          <w:tcPr>
            <w:tcW w:w="3119" w:type="dxa"/>
          </w:tcPr>
          <w:p w:rsidR="00674515" w:rsidRPr="00007C64" w:rsidRDefault="00674515" w:rsidP="00D6517C">
            <w:pPr>
              <w:pStyle w:val="Tabletext"/>
              <w:jc w:val="center"/>
              <w:rPr>
                <w:lang w:val="fr-CH"/>
              </w:rPr>
            </w:pPr>
            <w:r w:rsidRPr="00007C64">
              <w:rPr>
                <w:lang w:val="fr-CH"/>
              </w:rPr>
              <w:t>3/4</w:t>
            </w:r>
          </w:p>
        </w:tc>
        <w:tc>
          <w:tcPr>
            <w:tcW w:w="3119" w:type="dxa"/>
          </w:tcPr>
          <w:p w:rsidR="00674515" w:rsidRPr="00007C64" w:rsidRDefault="00674515" w:rsidP="00D6517C">
            <w:pPr>
              <w:pStyle w:val="Tabletext"/>
              <w:jc w:val="center"/>
              <w:rPr>
                <w:lang w:val="fr-CH"/>
              </w:rPr>
            </w:pPr>
          </w:p>
        </w:tc>
      </w:tr>
      <w:tr w:rsidR="00674515" w:rsidRPr="00007C64" w:rsidTr="004C372D">
        <w:trPr>
          <w:jc w:val="center"/>
        </w:trPr>
        <w:tc>
          <w:tcPr>
            <w:tcW w:w="3119" w:type="dxa"/>
          </w:tcPr>
          <w:p w:rsidR="00674515" w:rsidRPr="00007C64" w:rsidRDefault="00674515" w:rsidP="00D6517C">
            <w:pPr>
              <w:pStyle w:val="Tabletext"/>
              <w:jc w:val="center"/>
              <w:rPr>
                <w:lang w:val="fr-CH"/>
              </w:rPr>
            </w:pPr>
            <w:r w:rsidRPr="00007C64">
              <w:rPr>
                <w:lang w:val="fr-CH"/>
              </w:rPr>
              <w:t>MAQ-64</w:t>
            </w:r>
          </w:p>
        </w:tc>
        <w:tc>
          <w:tcPr>
            <w:tcW w:w="3119" w:type="dxa"/>
          </w:tcPr>
          <w:p w:rsidR="00674515" w:rsidRPr="00007C64" w:rsidRDefault="00674515" w:rsidP="00D6517C">
            <w:pPr>
              <w:pStyle w:val="Tabletext"/>
              <w:jc w:val="center"/>
              <w:rPr>
                <w:lang w:val="fr-CH"/>
              </w:rPr>
            </w:pPr>
            <w:r w:rsidRPr="00007C64">
              <w:rPr>
                <w:lang w:val="fr-CH"/>
              </w:rPr>
              <w:t>1/2</w:t>
            </w:r>
          </w:p>
        </w:tc>
        <w:tc>
          <w:tcPr>
            <w:tcW w:w="3119" w:type="dxa"/>
          </w:tcPr>
          <w:p w:rsidR="00674515" w:rsidRPr="00007C64" w:rsidRDefault="00674515" w:rsidP="00D6517C">
            <w:pPr>
              <w:pStyle w:val="Tabletext"/>
              <w:jc w:val="center"/>
              <w:rPr>
                <w:lang w:val="fr-CH"/>
              </w:rPr>
            </w:pPr>
          </w:p>
        </w:tc>
      </w:tr>
      <w:tr w:rsidR="00674515" w:rsidRPr="00007C64" w:rsidTr="004C372D">
        <w:trPr>
          <w:jc w:val="center"/>
        </w:trPr>
        <w:tc>
          <w:tcPr>
            <w:tcW w:w="3119" w:type="dxa"/>
          </w:tcPr>
          <w:p w:rsidR="00674515" w:rsidRPr="00007C64" w:rsidRDefault="00674515" w:rsidP="00D6517C">
            <w:pPr>
              <w:pStyle w:val="Tabletext"/>
              <w:jc w:val="center"/>
              <w:rPr>
                <w:lang w:val="fr-CH"/>
              </w:rPr>
            </w:pPr>
            <w:r w:rsidRPr="00007C64">
              <w:rPr>
                <w:lang w:val="fr-CH"/>
              </w:rPr>
              <w:t>MAQ-64</w:t>
            </w:r>
          </w:p>
        </w:tc>
        <w:tc>
          <w:tcPr>
            <w:tcW w:w="3119" w:type="dxa"/>
          </w:tcPr>
          <w:p w:rsidR="00674515" w:rsidRPr="00007C64" w:rsidRDefault="00674515" w:rsidP="00D6517C">
            <w:pPr>
              <w:pStyle w:val="Tabletext"/>
              <w:jc w:val="center"/>
              <w:rPr>
                <w:lang w:val="fr-CH"/>
              </w:rPr>
            </w:pPr>
            <w:r w:rsidRPr="00007C64">
              <w:rPr>
                <w:lang w:val="fr-CH"/>
              </w:rPr>
              <w:t>2/3</w:t>
            </w:r>
          </w:p>
        </w:tc>
        <w:tc>
          <w:tcPr>
            <w:tcW w:w="3119" w:type="dxa"/>
          </w:tcPr>
          <w:p w:rsidR="00674515" w:rsidRPr="00007C64" w:rsidRDefault="00674515" w:rsidP="00D6517C">
            <w:pPr>
              <w:pStyle w:val="Tabletext"/>
              <w:jc w:val="center"/>
              <w:rPr>
                <w:lang w:val="fr-CH"/>
              </w:rPr>
            </w:pPr>
            <w:r w:rsidRPr="00007C64">
              <w:rPr>
                <w:lang w:val="fr-CH"/>
              </w:rPr>
              <w:sym w:font="Symbol" w:char="F02D"/>
            </w:r>
            <w:r w:rsidRPr="00007C64">
              <w:rPr>
                <w:lang w:val="fr-CH"/>
              </w:rPr>
              <w:t>38</w:t>
            </w:r>
          </w:p>
        </w:tc>
      </w:tr>
      <w:tr w:rsidR="00674515" w:rsidRPr="00007C64" w:rsidTr="004C372D">
        <w:trPr>
          <w:jc w:val="center"/>
        </w:trPr>
        <w:tc>
          <w:tcPr>
            <w:tcW w:w="3119" w:type="dxa"/>
          </w:tcPr>
          <w:p w:rsidR="00674515" w:rsidRPr="00007C64" w:rsidRDefault="00674515" w:rsidP="00D6517C">
            <w:pPr>
              <w:pStyle w:val="Tabletext"/>
              <w:jc w:val="center"/>
              <w:rPr>
                <w:lang w:val="fr-CH"/>
              </w:rPr>
            </w:pPr>
            <w:r w:rsidRPr="00007C64">
              <w:rPr>
                <w:lang w:val="fr-CH"/>
              </w:rPr>
              <w:t>MAQ-64</w:t>
            </w:r>
          </w:p>
        </w:tc>
        <w:tc>
          <w:tcPr>
            <w:tcW w:w="3119" w:type="dxa"/>
          </w:tcPr>
          <w:p w:rsidR="00674515" w:rsidRPr="00007C64" w:rsidRDefault="00674515" w:rsidP="00D6517C">
            <w:pPr>
              <w:pStyle w:val="Tabletext"/>
              <w:jc w:val="center"/>
              <w:rPr>
                <w:lang w:val="fr-CH"/>
              </w:rPr>
            </w:pPr>
            <w:r w:rsidRPr="00007C64">
              <w:rPr>
                <w:lang w:val="fr-CH"/>
              </w:rPr>
              <w:t>3/4</w:t>
            </w:r>
          </w:p>
        </w:tc>
        <w:tc>
          <w:tcPr>
            <w:tcW w:w="3119" w:type="dxa"/>
          </w:tcPr>
          <w:p w:rsidR="00674515" w:rsidRPr="00007C64" w:rsidRDefault="00674515" w:rsidP="00D6517C">
            <w:pPr>
              <w:pStyle w:val="Tabletext"/>
              <w:jc w:val="center"/>
              <w:rPr>
                <w:lang w:val="fr-CH"/>
              </w:rPr>
            </w:pPr>
          </w:p>
        </w:tc>
      </w:tr>
    </w:tbl>
    <w:p w:rsidR="00674515" w:rsidRPr="00007C64" w:rsidRDefault="00674515" w:rsidP="00D6517C">
      <w:pPr>
        <w:pStyle w:val="Tablefin"/>
        <w:rPr>
          <w:lang w:val="fr-CH"/>
        </w:rPr>
      </w:pPr>
    </w:p>
    <w:p w:rsidR="00674515" w:rsidRPr="00007C64" w:rsidRDefault="00674515" w:rsidP="00674515">
      <w:pPr>
        <w:pStyle w:val="Heading1"/>
        <w:rPr>
          <w:lang w:val="fr-CH"/>
        </w:rPr>
      </w:pPr>
      <w:bookmarkStart w:id="1009" w:name="_Toc321124777"/>
      <w:bookmarkStart w:id="1010" w:name="_Toc321124902"/>
      <w:r w:rsidRPr="00007C64">
        <w:rPr>
          <w:lang w:val="fr-CH"/>
        </w:rPr>
        <w:t>2</w:t>
      </w:r>
      <w:r w:rsidRPr="00007C64">
        <w:rPr>
          <w:lang w:val="fr-CH"/>
        </w:rPr>
        <w:tab/>
        <w:t>Rapports de protection pour des signaux utiles de télévision analogique de Terre brouillés par des signaux ISDB-T de télévision numérique de Terre</w:t>
      </w:r>
      <w:bookmarkEnd w:id="999"/>
      <w:bookmarkEnd w:id="1000"/>
      <w:bookmarkEnd w:id="1001"/>
      <w:bookmarkEnd w:id="1002"/>
      <w:bookmarkEnd w:id="1003"/>
      <w:bookmarkEnd w:id="1004"/>
      <w:bookmarkEnd w:id="1009"/>
      <w:bookmarkEnd w:id="1010"/>
    </w:p>
    <w:p w:rsidR="00674515" w:rsidRPr="00007C64" w:rsidRDefault="00674515" w:rsidP="00501D09">
      <w:pPr>
        <w:rPr>
          <w:lang w:val="fr-CH"/>
        </w:rPr>
      </w:pPr>
      <w:r w:rsidRPr="00007C64">
        <w:rPr>
          <w:lang w:val="fr-CH"/>
        </w:rPr>
        <w:t xml:space="preserve">Les Tableaux 80 et 81 indiquent les valeurs des rapports de protection pour des signaux de télévision analogique à 525 lignes et à 625 lignes brouillés </w:t>
      </w:r>
      <w:r w:rsidR="00007C64" w:rsidRPr="00007C64">
        <w:rPr>
          <w:lang w:val="fr-CH"/>
        </w:rPr>
        <w:t>respectivement</w:t>
      </w:r>
      <w:r w:rsidRPr="00007C64">
        <w:rPr>
          <w:lang w:val="fr-CH"/>
        </w:rPr>
        <w:t xml:space="preserve"> par un signal ISDB-T de télévision numérique de Terre.</w:t>
      </w:r>
    </w:p>
    <w:p w:rsidR="00674515" w:rsidRPr="00007C64" w:rsidRDefault="00674515" w:rsidP="00D6517C">
      <w:pPr>
        <w:rPr>
          <w:lang w:val="fr-CH"/>
        </w:rPr>
      </w:pPr>
      <w:r w:rsidRPr="00007C64">
        <w:rPr>
          <w:lang w:val="fr-CH"/>
        </w:rPr>
        <w:t>Les valeurs des rapports de protection données dans le Tableau 80 correspondent à un affaiblissement</w:t>
      </w:r>
      <w:r w:rsidR="00D6517C" w:rsidRPr="00007C64">
        <w:rPr>
          <w:lang w:val="fr-CH"/>
        </w:rPr>
        <w:t xml:space="preserve"> </w:t>
      </w:r>
      <w:r w:rsidRPr="00007C64">
        <w:rPr>
          <w:lang w:val="fr-CH"/>
        </w:rPr>
        <w:t>de 38 dB du plancher de brouillage hors bande (</w:t>
      </w:r>
      <w:r w:rsidRPr="00007C64">
        <w:rPr>
          <w:i/>
          <w:iCs/>
          <w:lang w:val="fr-CH"/>
        </w:rPr>
        <w:t>spectrum shoulder</w:t>
      </w:r>
      <w:r w:rsidRPr="00007C64">
        <w:rPr>
          <w:lang w:val="fr-CH"/>
        </w:rPr>
        <w:t>) du signal numérique brouilleur. Les valeurs des rapports de protection données dans les Tableaux 81, 82 et 83 correspondent à un affaiblissement du spectre hors canal de 40 dB du signal numérique brouilleur.</w:t>
      </w:r>
    </w:p>
    <w:p w:rsidR="00674515" w:rsidRPr="00007C64" w:rsidRDefault="00674515" w:rsidP="00D6517C">
      <w:pPr>
        <w:rPr>
          <w:lang w:val="fr-CH"/>
        </w:rPr>
      </w:pPr>
      <w:r w:rsidRPr="00007C64">
        <w:rPr>
          <w:lang w:val="fr-CH"/>
        </w:rPr>
        <w:t>Le brouillage d'origine troposphérique et le brouillage continu correspondent respectivement</w:t>
      </w:r>
      <w:r w:rsidR="00EF59BC" w:rsidRPr="00007C64">
        <w:rPr>
          <w:lang w:val="fr-CH"/>
        </w:rPr>
        <w:t xml:space="preserve"> </w:t>
      </w:r>
      <w:r w:rsidRPr="00007C64">
        <w:rPr>
          <w:lang w:val="fr-CH"/>
        </w:rPr>
        <w:t>à des notes de dégradation de la qualité de 3 et 4.</w:t>
      </w:r>
      <w:r w:rsidR="00D6517C" w:rsidRPr="00007C64">
        <w:rPr>
          <w:lang w:val="fr-CH"/>
        </w:rPr>
        <w:t xml:space="preserve"> </w:t>
      </w:r>
      <w:r w:rsidRPr="00007C64">
        <w:rPr>
          <w:lang w:val="fr-CH"/>
        </w:rPr>
        <w:t>(Voir Tableau 107 de l'Annexe 6</w:t>
      </w:r>
      <w:r w:rsidR="00D6517C" w:rsidRPr="00007C64">
        <w:rPr>
          <w:lang w:val="fr-CH"/>
        </w:rPr>
        <w:t>.</w:t>
      </w:r>
      <w:r w:rsidRPr="00007C64">
        <w:rPr>
          <w:lang w:val="fr-CH"/>
        </w:rPr>
        <w:t>)</w:t>
      </w:r>
    </w:p>
    <w:p w:rsidR="00674515" w:rsidRPr="00007C64" w:rsidRDefault="00674515" w:rsidP="00674515">
      <w:pPr>
        <w:pStyle w:val="Heading2"/>
        <w:rPr>
          <w:lang w:val="fr-CH"/>
        </w:rPr>
      </w:pPr>
      <w:bookmarkStart w:id="1011" w:name="_Toc530970187"/>
      <w:bookmarkStart w:id="1012" w:name="_Toc125339674"/>
      <w:bookmarkStart w:id="1013" w:name="_Toc192557813"/>
      <w:bookmarkStart w:id="1014" w:name="_Toc196624565"/>
      <w:bookmarkStart w:id="1015" w:name="_Toc245005206"/>
      <w:bookmarkStart w:id="1016" w:name="_Toc245779436"/>
      <w:bookmarkStart w:id="1017" w:name="_Toc321124778"/>
      <w:bookmarkStart w:id="1018" w:name="_Toc321124903"/>
      <w:r w:rsidRPr="00007C64">
        <w:rPr>
          <w:lang w:val="fr-CH"/>
        </w:rPr>
        <w:t>2.1</w:t>
      </w:r>
      <w:r w:rsidRPr="00007C64">
        <w:rPr>
          <w:lang w:val="fr-CH"/>
        </w:rPr>
        <w:tab/>
        <w:t>Rapports de protection dans le cas des systèmes de télévision à 525 lignes</w:t>
      </w:r>
      <w:bookmarkEnd w:id="1011"/>
      <w:bookmarkEnd w:id="1012"/>
      <w:bookmarkEnd w:id="1013"/>
      <w:bookmarkEnd w:id="1014"/>
      <w:bookmarkEnd w:id="1015"/>
      <w:bookmarkEnd w:id="1016"/>
      <w:bookmarkEnd w:id="1017"/>
      <w:bookmarkEnd w:id="1018"/>
    </w:p>
    <w:p w:rsidR="00674515" w:rsidRPr="00007C64" w:rsidRDefault="00674515" w:rsidP="00674515">
      <w:pPr>
        <w:pStyle w:val="Heading3"/>
        <w:rPr>
          <w:lang w:val="fr-CH"/>
        </w:rPr>
      </w:pPr>
      <w:bookmarkStart w:id="1019" w:name="_Toc530970188"/>
      <w:bookmarkStart w:id="1020" w:name="_Toc125339675"/>
      <w:bookmarkStart w:id="1021" w:name="_Toc192557814"/>
      <w:bookmarkStart w:id="1022" w:name="_Toc196624566"/>
      <w:bookmarkStart w:id="1023" w:name="_Toc245005207"/>
      <w:bookmarkStart w:id="1024" w:name="_Toc245779437"/>
      <w:bookmarkStart w:id="1025" w:name="_Toc321124779"/>
      <w:bookmarkStart w:id="1026" w:name="_Toc321124904"/>
      <w:r w:rsidRPr="00007C64">
        <w:rPr>
          <w:lang w:val="fr-CH"/>
        </w:rPr>
        <w:t>2.1.1</w:t>
      </w:r>
      <w:r w:rsidRPr="00007C64">
        <w:rPr>
          <w:lang w:val="fr-CH"/>
        </w:rPr>
        <w:tab/>
        <w:t>Protection pour les signaux image NTSC brouillés par un signal ISDB-T de télévision numérique</w:t>
      </w:r>
      <w:bookmarkEnd w:id="1019"/>
      <w:bookmarkEnd w:id="1020"/>
      <w:bookmarkEnd w:id="1021"/>
      <w:bookmarkEnd w:id="1022"/>
      <w:bookmarkEnd w:id="1023"/>
      <w:bookmarkEnd w:id="1024"/>
      <w:bookmarkEnd w:id="1025"/>
      <w:bookmarkEnd w:id="1026"/>
    </w:p>
    <w:p w:rsidR="00674515" w:rsidRPr="00007C64" w:rsidRDefault="00674515" w:rsidP="00501D09">
      <w:pPr>
        <w:pStyle w:val="TableNo"/>
        <w:rPr>
          <w:lang w:val="fr-CH"/>
        </w:rPr>
      </w:pPr>
      <w:bookmarkStart w:id="1027" w:name="_Toc125343042"/>
      <w:bookmarkStart w:id="1028" w:name="_Toc192558570"/>
      <w:bookmarkStart w:id="1029" w:name="_Toc321125442"/>
      <w:r w:rsidRPr="00007C64">
        <w:rPr>
          <w:lang w:val="fr-CH"/>
        </w:rPr>
        <w:t xml:space="preserve">TABLEAU </w:t>
      </w:r>
      <w:bookmarkEnd w:id="1027"/>
      <w:bookmarkEnd w:id="1028"/>
      <w:r w:rsidRPr="00007C64">
        <w:rPr>
          <w:lang w:val="fr-CH"/>
        </w:rPr>
        <w:t>80</w:t>
      </w:r>
      <w:bookmarkEnd w:id="1029"/>
    </w:p>
    <w:p w:rsidR="00674515" w:rsidRPr="00007C64" w:rsidRDefault="00674515" w:rsidP="00674515">
      <w:pPr>
        <w:pStyle w:val="Tabletitle"/>
        <w:rPr>
          <w:lang w:val="fr-CH"/>
        </w:rPr>
      </w:pPr>
      <w:bookmarkStart w:id="1030" w:name="_Toc125343043"/>
      <w:bookmarkStart w:id="1031" w:name="_Toc192558571"/>
      <w:bookmarkStart w:id="1032" w:name="_Toc321125443"/>
      <w:r w:rsidRPr="00007C64">
        <w:rPr>
          <w:lang w:val="fr-CH"/>
        </w:rPr>
        <w:t>Rapports de protection (dB) pour un signal image analogique (NTSC, 6 MHz)</w:t>
      </w:r>
      <w:r w:rsidRPr="00007C64">
        <w:rPr>
          <w:lang w:val="fr-CH"/>
        </w:rPr>
        <w:br/>
        <w:t>brouillé par un signal ISDB-T</w:t>
      </w:r>
      <w:bookmarkEnd w:id="1030"/>
      <w:bookmarkEnd w:id="1031"/>
      <w:bookmarkEnd w:id="10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722"/>
        <w:gridCol w:w="2722"/>
      </w:tblGrid>
      <w:tr w:rsidR="00674515" w:rsidRPr="00007C64" w:rsidTr="004C372D">
        <w:trPr>
          <w:jc w:val="center"/>
        </w:trPr>
        <w:tc>
          <w:tcPr>
            <w:tcW w:w="2835" w:type="dxa"/>
            <w:vAlign w:val="center"/>
          </w:tcPr>
          <w:p w:rsidR="00674515" w:rsidRPr="00007C64" w:rsidRDefault="00674515" w:rsidP="00501D09">
            <w:pPr>
              <w:pStyle w:val="Tablehead"/>
              <w:rPr>
                <w:lang w:val="fr-CH"/>
              </w:rPr>
            </w:pPr>
            <w:r w:rsidRPr="00007C64">
              <w:rPr>
                <w:lang w:val="fr-CH"/>
              </w:rPr>
              <w:t>Canal numérique brouilleur</w:t>
            </w:r>
          </w:p>
        </w:tc>
        <w:tc>
          <w:tcPr>
            <w:tcW w:w="2722" w:type="dxa"/>
            <w:vAlign w:val="center"/>
          </w:tcPr>
          <w:p w:rsidR="00674515" w:rsidRPr="00007C64" w:rsidRDefault="00674515" w:rsidP="004C372D">
            <w:pPr>
              <w:pStyle w:val="Tablehead"/>
              <w:rPr>
                <w:lang w:val="fr-CH"/>
              </w:rPr>
            </w:pPr>
            <w:r w:rsidRPr="00007C64">
              <w:rPr>
                <w:lang w:val="fr-CH"/>
              </w:rPr>
              <w:t>Brouillage d'origine troposphérique</w:t>
            </w:r>
          </w:p>
        </w:tc>
        <w:tc>
          <w:tcPr>
            <w:tcW w:w="2722" w:type="dxa"/>
            <w:vAlign w:val="center"/>
          </w:tcPr>
          <w:p w:rsidR="00674515" w:rsidRPr="00007C64" w:rsidRDefault="00674515" w:rsidP="004C372D">
            <w:pPr>
              <w:pStyle w:val="Tablehead"/>
              <w:rPr>
                <w:lang w:val="fr-CH"/>
              </w:rPr>
            </w:pPr>
            <w:r w:rsidRPr="00007C64">
              <w:rPr>
                <w:lang w:val="fr-CH"/>
              </w:rPr>
              <w:t>Brouillage continu</w:t>
            </w:r>
          </w:p>
        </w:tc>
      </w:tr>
      <w:tr w:rsidR="00674515" w:rsidRPr="00007C64" w:rsidTr="004C372D">
        <w:trPr>
          <w:jc w:val="center"/>
        </w:trPr>
        <w:tc>
          <w:tcPr>
            <w:tcW w:w="2835" w:type="dxa"/>
          </w:tcPr>
          <w:p w:rsidR="00674515" w:rsidRPr="00007C64" w:rsidRDefault="00674515" w:rsidP="00D6517C">
            <w:pPr>
              <w:pStyle w:val="Tabletext"/>
              <w:jc w:val="center"/>
              <w:rPr>
                <w:lang w:val="fr-CH"/>
              </w:rPr>
            </w:pPr>
            <w:r w:rsidRPr="00007C64">
              <w:rPr>
                <w:i/>
                <w:iCs/>
                <w:lang w:val="fr-CH"/>
              </w:rPr>
              <w:t>N</w:t>
            </w:r>
            <w:r w:rsidRPr="00007C64">
              <w:rPr>
                <w:lang w:val="fr-CH"/>
              </w:rPr>
              <w:t xml:space="preserve"> – 1 (inférieur)</w:t>
            </w:r>
          </w:p>
        </w:tc>
        <w:tc>
          <w:tcPr>
            <w:tcW w:w="2722" w:type="dxa"/>
          </w:tcPr>
          <w:p w:rsidR="00674515" w:rsidRPr="00007C64" w:rsidRDefault="00674515" w:rsidP="00D6517C">
            <w:pPr>
              <w:pStyle w:val="Tabletext"/>
              <w:jc w:val="center"/>
              <w:rPr>
                <w:lang w:val="fr-CH"/>
              </w:rPr>
            </w:pPr>
            <w:r w:rsidRPr="00007C64">
              <w:rPr>
                <w:lang w:val="fr-CH"/>
              </w:rPr>
              <w:sym w:font="Symbol" w:char="F02D"/>
            </w:r>
            <w:r w:rsidRPr="00007C64">
              <w:rPr>
                <w:lang w:val="fr-CH"/>
              </w:rPr>
              <w:t>6</w:t>
            </w:r>
          </w:p>
        </w:tc>
        <w:tc>
          <w:tcPr>
            <w:tcW w:w="2722" w:type="dxa"/>
          </w:tcPr>
          <w:p w:rsidR="00674515" w:rsidRPr="00007C64" w:rsidRDefault="00674515" w:rsidP="00D6517C">
            <w:pPr>
              <w:pStyle w:val="Tabletext"/>
              <w:jc w:val="center"/>
              <w:rPr>
                <w:lang w:val="fr-CH"/>
              </w:rPr>
            </w:pPr>
            <w:r w:rsidRPr="00007C64">
              <w:rPr>
                <w:lang w:val="fr-CH"/>
              </w:rPr>
              <w:sym w:font="Symbol" w:char="F02D"/>
            </w:r>
            <w:r w:rsidRPr="00007C64">
              <w:rPr>
                <w:lang w:val="fr-CH"/>
              </w:rPr>
              <w:t>3</w:t>
            </w:r>
          </w:p>
        </w:tc>
      </w:tr>
      <w:tr w:rsidR="00674515" w:rsidRPr="00007C64" w:rsidTr="004C372D">
        <w:trPr>
          <w:jc w:val="center"/>
        </w:trPr>
        <w:tc>
          <w:tcPr>
            <w:tcW w:w="2835" w:type="dxa"/>
          </w:tcPr>
          <w:p w:rsidR="00674515" w:rsidRPr="00007C64" w:rsidRDefault="00674515" w:rsidP="00D6517C">
            <w:pPr>
              <w:pStyle w:val="Tabletext"/>
              <w:jc w:val="center"/>
              <w:rPr>
                <w:lang w:val="fr-CH"/>
              </w:rPr>
            </w:pPr>
            <w:r w:rsidRPr="00007C64">
              <w:rPr>
                <w:i/>
                <w:iCs/>
                <w:lang w:val="fr-CH"/>
              </w:rPr>
              <w:t>N</w:t>
            </w:r>
            <w:r w:rsidRPr="00007C64">
              <w:rPr>
                <w:lang w:val="fr-CH"/>
              </w:rPr>
              <w:t xml:space="preserve"> (dans le même canal)</w:t>
            </w:r>
          </w:p>
        </w:tc>
        <w:tc>
          <w:tcPr>
            <w:tcW w:w="2722" w:type="dxa"/>
          </w:tcPr>
          <w:p w:rsidR="00674515" w:rsidRPr="00007C64" w:rsidRDefault="00674515" w:rsidP="00D6517C">
            <w:pPr>
              <w:pStyle w:val="Tabletext"/>
              <w:jc w:val="center"/>
              <w:rPr>
                <w:lang w:val="fr-CH"/>
              </w:rPr>
            </w:pPr>
            <w:r w:rsidRPr="00007C64">
              <w:rPr>
                <w:lang w:val="fr-CH"/>
              </w:rPr>
              <w:t>39</w:t>
            </w:r>
          </w:p>
        </w:tc>
        <w:tc>
          <w:tcPr>
            <w:tcW w:w="2722" w:type="dxa"/>
          </w:tcPr>
          <w:p w:rsidR="00674515" w:rsidRPr="00007C64" w:rsidRDefault="00674515" w:rsidP="00D6517C">
            <w:pPr>
              <w:pStyle w:val="Tabletext"/>
              <w:jc w:val="center"/>
              <w:rPr>
                <w:lang w:val="fr-CH"/>
              </w:rPr>
            </w:pPr>
            <w:r w:rsidRPr="00007C64">
              <w:rPr>
                <w:lang w:val="fr-CH"/>
              </w:rPr>
              <w:t>44</w:t>
            </w:r>
          </w:p>
        </w:tc>
      </w:tr>
      <w:tr w:rsidR="00674515" w:rsidRPr="00007C64" w:rsidTr="004C372D">
        <w:trPr>
          <w:jc w:val="center"/>
        </w:trPr>
        <w:tc>
          <w:tcPr>
            <w:tcW w:w="2835" w:type="dxa"/>
          </w:tcPr>
          <w:p w:rsidR="00674515" w:rsidRPr="00007C64" w:rsidRDefault="00674515" w:rsidP="00D6517C">
            <w:pPr>
              <w:pStyle w:val="Tabletext"/>
              <w:jc w:val="center"/>
              <w:rPr>
                <w:lang w:val="fr-CH"/>
              </w:rPr>
            </w:pPr>
            <w:r w:rsidRPr="00007C64">
              <w:rPr>
                <w:i/>
                <w:iCs/>
                <w:lang w:val="fr-CH"/>
              </w:rPr>
              <w:t>N</w:t>
            </w:r>
            <w:r w:rsidRPr="00007C64">
              <w:rPr>
                <w:lang w:val="fr-CH"/>
              </w:rPr>
              <w:t xml:space="preserve"> + 1 (supérieur)</w:t>
            </w:r>
          </w:p>
        </w:tc>
        <w:tc>
          <w:tcPr>
            <w:tcW w:w="2722" w:type="dxa"/>
          </w:tcPr>
          <w:p w:rsidR="00674515" w:rsidRPr="00007C64" w:rsidRDefault="00674515" w:rsidP="00D6517C">
            <w:pPr>
              <w:pStyle w:val="Tabletext"/>
              <w:jc w:val="center"/>
              <w:rPr>
                <w:lang w:val="fr-CH"/>
              </w:rPr>
            </w:pPr>
            <w:r w:rsidRPr="00007C64">
              <w:rPr>
                <w:lang w:val="fr-CH"/>
              </w:rPr>
              <w:sym w:font="Symbol" w:char="F02D"/>
            </w:r>
            <w:r w:rsidRPr="00007C64">
              <w:rPr>
                <w:lang w:val="fr-CH"/>
              </w:rPr>
              <w:t>6</w:t>
            </w:r>
          </w:p>
        </w:tc>
        <w:tc>
          <w:tcPr>
            <w:tcW w:w="2722" w:type="dxa"/>
          </w:tcPr>
          <w:p w:rsidR="00674515" w:rsidRPr="00007C64" w:rsidRDefault="00674515" w:rsidP="00D6517C">
            <w:pPr>
              <w:pStyle w:val="Tabletext"/>
              <w:jc w:val="center"/>
              <w:rPr>
                <w:lang w:val="fr-CH"/>
              </w:rPr>
            </w:pPr>
            <w:r w:rsidRPr="00007C64">
              <w:rPr>
                <w:lang w:val="fr-CH"/>
              </w:rPr>
              <w:sym w:font="Symbol" w:char="F02D"/>
            </w:r>
            <w:r w:rsidRPr="00007C64">
              <w:rPr>
                <w:lang w:val="fr-CH"/>
              </w:rPr>
              <w:t>3</w:t>
            </w:r>
          </w:p>
        </w:tc>
      </w:tr>
    </w:tbl>
    <w:p w:rsidR="00D6517C" w:rsidRPr="00007C64" w:rsidRDefault="00D6517C" w:rsidP="00D6517C">
      <w:pPr>
        <w:pStyle w:val="Tablefin"/>
        <w:rPr>
          <w:lang w:val="fr-CH"/>
        </w:rPr>
      </w:pPr>
      <w:bookmarkStart w:id="1033" w:name="_Toc290629342"/>
      <w:bookmarkStart w:id="1034" w:name="_Toc309290185"/>
      <w:bookmarkStart w:id="1035" w:name="_Toc309290630"/>
      <w:bookmarkStart w:id="1036" w:name="_Toc309718909"/>
      <w:bookmarkStart w:id="1037" w:name="_Toc245005208"/>
      <w:bookmarkStart w:id="1038" w:name="_Toc245779438"/>
    </w:p>
    <w:p w:rsidR="00674515" w:rsidRPr="00007C64" w:rsidRDefault="00674515" w:rsidP="00EF59BC">
      <w:pPr>
        <w:pStyle w:val="Heading2"/>
        <w:rPr>
          <w:lang w:val="fr-CH" w:eastAsia="ja-JP"/>
        </w:rPr>
      </w:pPr>
      <w:bookmarkStart w:id="1039" w:name="_Toc321124780"/>
      <w:bookmarkStart w:id="1040" w:name="_Toc321124905"/>
      <w:r w:rsidRPr="00007C64">
        <w:rPr>
          <w:lang w:val="fr-CH"/>
        </w:rPr>
        <w:t>2.</w:t>
      </w:r>
      <w:r w:rsidRPr="00007C64">
        <w:rPr>
          <w:lang w:val="fr-CH" w:eastAsia="ja-JP"/>
        </w:rPr>
        <w:t>2</w:t>
      </w:r>
      <w:r w:rsidRPr="00007C64">
        <w:rPr>
          <w:lang w:val="fr-CH"/>
        </w:rPr>
        <w:tab/>
        <w:t>Rapports de protection</w:t>
      </w:r>
      <w:r w:rsidR="00EF59BC" w:rsidRPr="00007C64">
        <w:rPr>
          <w:lang w:val="fr-CH"/>
        </w:rPr>
        <w:t xml:space="preserve"> </w:t>
      </w:r>
      <w:r w:rsidRPr="00007C64">
        <w:rPr>
          <w:lang w:val="fr-CH"/>
        </w:rPr>
        <w:t xml:space="preserve">pour les systèmes de </w:t>
      </w:r>
      <w:r w:rsidR="00007C64" w:rsidRPr="00007C64">
        <w:rPr>
          <w:lang w:val="fr-CH"/>
        </w:rPr>
        <w:t>télévision</w:t>
      </w:r>
      <w:r w:rsidRPr="00007C64">
        <w:rPr>
          <w:lang w:val="fr-CH"/>
        </w:rPr>
        <w:t xml:space="preserve"> à </w:t>
      </w:r>
      <w:r w:rsidRPr="00007C64">
        <w:rPr>
          <w:lang w:val="fr-CH" w:eastAsia="ja-JP"/>
        </w:rPr>
        <w:t>6</w:t>
      </w:r>
      <w:r w:rsidRPr="00007C64">
        <w:rPr>
          <w:lang w:val="fr-CH"/>
        </w:rPr>
        <w:t>25-lignes</w:t>
      </w:r>
      <w:bookmarkEnd w:id="1033"/>
      <w:bookmarkEnd w:id="1034"/>
      <w:bookmarkEnd w:id="1035"/>
      <w:bookmarkEnd w:id="1036"/>
      <w:bookmarkEnd w:id="1039"/>
      <w:bookmarkEnd w:id="1040"/>
    </w:p>
    <w:p w:rsidR="00674515" w:rsidRPr="00007C64" w:rsidRDefault="00674515" w:rsidP="00674515">
      <w:pPr>
        <w:pStyle w:val="Heading3"/>
        <w:rPr>
          <w:lang w:val="fr-CH" w:eastAsia="ja-JP"/>
        </w:rPr>
      </w:pPr>
      <w:bookmarkStart w:id="1041" w:name="_Toc321124781"/>
      <w:bookmarkStart w:id="1042" w:name="_Toc321124906"/>
      <w:bookmarkStart w:id="1043" w:name="_Toc290629343"/>
      <w:bookmarkStart w:id="1044" w:name="_Toc309290186"/>
      <w:bookmarkStart w:id="1045" w:name="_Toc309718910"/>
      <w:r w:rsidRPr="00007C64">
        <w:rPr>
          <w:lang w:val="fr-CH"/>
        </w:rPr>
        <w:t>2.</w:t>
      </w:r>
      <w:r w:rsidRPr="00007C64">
        <w:rPr>
          <w:lang w:val="fr-CH" w:eastAsia="ja-JP"/>
        </w:rPr>
        <w:t>2</w:t>
      </w:r>
      <w:r w:rsidRPr="00007C64">
        <w:rPr>
          <w:lang w:val="fr-CH"/>
        </w:rPr>
        <w:t>.1</w:t>
      </w:r>
      <w:r w:rsidRPr="00007C64">
        <w:rPr>
          <w:lang w:val="fr-CH"/>
        </w:rPr>
        <w:tab/>
        <w:t xml:space="preserve">Protection pour des signaux image </w:t>
      </w:r>
      <w:r w:rsidRPr="00007C64">
        <w:rPr>
          <w:lang w:val="fr-CH" w:eastAsia="ja-JP"/>
        </w:rPr>
        <w:t xml:space="preserve">PAL brouillés par un signal de télévision numérique </w:t>
      </w:r>
      <w:r w:rsidRPr="00007C64">
        <w:rPr>
          <w:lang w:val="fr-CH"/>
        </w:rPr>
        <w:t>ISDB-T</w:t>
      </w:r>
      <w:bookmarkEnd w:id="1041"/>
      <w:bookmarkEnd w:id="1042"/>
      <w:r w:rsidRPr="00007C64">
        <w:rPr>
          <w:lang w:val="fr-CH"/>
        </w:rPr>
        <w:t xml:space="preserve"> </w:t>
      </w:r>
      <w:bookmarkEnd w:id="1043"/>
      <w:bookmarkEnd w:id="1044"/>
      <w:bookmarkEnd w:id="1045"/>
    </w:p>
    <w:p w:rsidR="00674515" w:rsidRPr="00007C64" w:rsidRDefault="00674515" w:rsidP="00674515">
      <w:pPr>
        <w:pStyle w:val="Heading4"/>
        <w:rPr>
          <w:lang w:val="fr-CH"/>
        </w:rPr>
      </w:pPr>
      <w:bookmarkStart w:id="1046" w:name="_Toc309290187"/>
      <w:bookmarkStart w:id="1047" w:name="_Toc309718911"/>
      <w:r w:rsidRPr="00007C64">
        <w:rPr>
          <w:lang w:val="fr-CH"/>
        </w:rPr>
        <w:t>2.</w:t>
      </w:r>
      <w:r w:rsidRPr="00007C64">
        <w:rPr>
          <w:lang w:val="fr-CH" w:eastAsia="ja-JP"/>
        </w:rPr>
        <w:t>2</w:t>
      </w:r>
      <w:r w:rsidRPr="00007C64">
        <w:rPr>
          <w:lang w:val="fr-CH"/>
        </w:rPr>
        <w:t>.1.1</w:t>
      </w:r>
      <w:r w:rsidRPr="00007C64">
        <w:rPr>
          <w:lang w:val="fr-CH"/>
        </w:rPr>
        <w:tab/>
        <w:t>Protection contre le brouillage dans le même canal</w:t>
      </w:r>
      <w:bookmarkEnd w:id="1046"/>
      <w:bookmarkEnd w:id="1047"/>
    </w:p>
    <w:p w:rsidR="00674515" w:rsidRPr="00007C64" w:rsidRDefault="00674515" w:rsidP="00674515">
      <w:pPr>
        <w:pStyle w:val="TableNo"/>
        <w:rPr>
          <w:lang w:val="fr-CH" w:eastAsia="ja-JP"/>
        </w:rPr>
      </w:pPr>
      <w:bookmarkStart w:id="1048" w:name="_Toc309290631"/>
      <w:bookmarkStart w:id="1049" w:name="_Toc309719136"/>
      <w:bookmarkStart w:id="1050" w:name="_Toc321125444"/>
      <w:r w:rsidRPr="00007C64">
        <w:rPr>
          <w:lang w:val="fr-CH"/>
        </w:rPr>
        <w:t xml:space="preserve">TABLEAU </w:t>
      </w:r>
      <w:r w:rsidRPr="00007C64">
        <w:rPr>
          <w:lang w:val="fr-CH" w:eastAsia="ja-JP"/>
        </w:rPr>
        <w:t>81</w:t>
      </w:r>
      <w:bookmarkEnd w:id="1048"/>
      <w:bookmarkEnd w:id="1049"/>
      <w:bookmarkEnd w:id="1050"/>
    </w:p>
    <w:p w:rsidR="00674515" w:rsidRPr="00007C64" w:rsidRDefault="00674515" w:rsidP="00D6517C">
      <w:pPr>
        <w:pStyle w:val="Tabletitle"/>
        <w:rPr>
          <w:lang w:val="fr-CH"/>
        </w:rPr>
      </w:pPr>
      <w:bookmarkStart w:id="1051" w:name="_Toc309290632"/>
      <w:bookmarkStart w:id="1052" w:name="_Toc309719137"/>
      <w:bookmarkStart w:id="1053" w:name="_Toc321125445"/>
      <w:r w:rsidRPr="00007C64">
        <w:rPr>
          <w:lang w:val="fr-CH"/>
        </w:rPr>
        <w:t>Rapports de protection (dB) pour des signaux image analogiques utiles (</w:t>
      </w:r>
      <w:r w:rsidRPr="00007C64">
        <w:rPr>
          <w:lang w:val="fr-CH" w:eastAsia="ja-JP"/>
        </w:rPr>
        <w:t>I/PAL et G/PAL</w:t>
      </w:r>
      <w:r w:rsidRPr="00007C64">
        <w:rPr>
          <w:lang w:val="fr-CH"/>
        </w:rPr>
        <w:t xml:space="preserve">, </w:t>
      </w:r>
      <w:r w:rsidR="00D6517C" w:rsidRPr="00007C64">
        <w:rPr>
          <w:lang w:val="fr-CH"/>
        </w:rPr>
        <w:br/>
      </w:r>
      <w:r w:rsidRPr="00007C64">
        <w:rPr>
          <w:lang w:val="fr-CH" w:eastAsia="ja-JP"/>
        </w:rPr>
        <w:t>8</w:t>
      </w:r>
      <w:r w:rsidRPr="00007C64">
        <w:rPr>
          <w:lang w:val="fr-CH"/>
        </w:rPr>
        <w:t xml:space="preserve"> MHz)</w:t>
      </w:r>
      <w:r w:rsidR="00D6517C" w:rsidRPr="00007C64">
        <w:rPr>
          <w:lang w:val="fr-CH"/>
        </w:rPr>
        <w:t xml:space="preserve"> </w:t>
      </w:r>
      <w:r w:rsidRPr="00007C64">
        <w:rPr>
          <w:lang w:val="fr-CH"/>
        </w:rPr>
        <w:t>brouillés par un signal</w:t>
      </w:r>
      <w:r w:rsidRPr="00007C64">
        <w:rPr>
          <w:lang w:val="fr-CH" w:eastAsia="ja-JP"/>
        </w:rPr>
        <w:t xml:space="preserve"> </w:t>
      </w:r>
      <w:r w:rsidRPr="00007C64">
        <w:rPr>
          <w:lang w:val="fr-CH"/>
        </w:rPr>
        <w:t xml:space="preserve">ISDB-T de </w:t>
      </w:r>
      <w:r w:rsidRPr="00007C64">
        <w:rPr>
          <w:lang w:val="fr-CH" w:eastAsia="ja-JP"/>
        </w:rPr>
        <w:t>8 MHz brouilleur</w:t>
      </w:r>
      <w:bookmarkEnd w:id="1051"/>
      <w:bookmarkEnd w:id="1052"/>
      <w:bookmarkEnd w:id="1053"/>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674515" w:rsidRPr="00007C64" w:rsidTr="004C372D">
        <w:trPr>
          <w:jc w:val="center"/>
        </w:trPr>
        <w:tc>
          <w:tcPr>
            <w:tcW w:w="2835" w:type="dxa"/>
            <w:vAlign w:val="center"/>
          </w:tcPr>
          <w:p w:rsidR="00674515" w:rsidRPr="00007C64" w:rsidRDefault="00674515" w:rsidP="004C372D">
            <w:pPr>
              <w:pStyle w:val="Tablehead"/>
              <w:rPr>
                <w:lang w:val="fr-CH"/>
              </w:rPr>
            </w:pPr>
            <w:r w:rsidRPr="00007C64">
              <w:rPr>
                <w:lang w:val="fr-CH"/>
              </w:rPr>
              <w:t>Canal numérique brouilleur</w:t>
            </w:r>
          </w:p>
        </w:tc>
        <w:tc>
          <w:tcPr>
            <w:tcW w:w="2722" w:type="dxa"/>
            <w:vAlign w:val="center"/>
          </w:tcPr>
          <w:p w:rsidR="00674515" w:rsidRPr="00007C64" w:rsidRDefault="00674515" w:rsidP="004C372D">
            <w:pPr>
              <w:pStyle w:val="Tablehead"/>
              <w:rPr>
                <w:lang w:val="fr-CH"/>
              </w:rPr>
            </w:pPr>
            <w:r w:rsidRPr="00007C64">
              <w:rPr>
                <w:lang w:val="fr-CH"/>
              </w:rPr>
              <w:t>Brouillage d'origine troposphérique</w:t>
            </w:r>
          </w:p>
        </w:tc>
        <w:tc>
          <w:tcPr>
            <w:tcW w:w="2722" w:type="dxa"/>
            <w:vAlign w:val="center"/>
          </w:tcPr>
          <w:p w:rsidR="00674515" w:rsidRPr="00007C64" w:rsidRDefault="00674515" w:rsidP="004C372D">
            <w:pPr>
              <w:pStyle w:val="Tablehead"/>
              <w:rPr>
                <w:lang w:val="fr-CH"/>
              </w:rPr>
            </w:pPr>
            <w:r w:rsidRPr="00007C64">
              <w:rPr>
                <w:lang w:val="fr-CH"/>
              </w:rPr>
              <w:t>Brouillage continu</w:t>
            </w:r>
          </w:p>
        </w:tc>
      </w:tr>
      <w:tr w:rsidR="00674515" w:rsidRPr="00007C64" w:rsidTr="004C372D">
        <w:trPr>
          <w:jc w:val="center"/>
        </w:trPr>
        <w:tc>
          <w:tcPr>
            <w:tcW w:w="2835" w:type="dxa"/>
          </w:tcPr>
          <w:p w:rsidR="00674515" w:rsidRPr="00007C64" w:rsidRDefault="00674515" w:rsidP="00D6517C">
            <w:pPr>
              <w:pStyle w:val="Tabletext"/>
              <w:jc w:val="center"/>
              <w:rPr>
                <w:lang w:val="fr-CH" w:eastAsia="ja-JP"/>
              </w:rPr>
            </w:pPr>
            <w:r w:rsidRPr="00007C64">
              <w:rPr>
                <w:lang w:val="fr-CH" w:eastAsia="ja-JP"/>
              </w:rPr>
              <w:t>I/PAL</w:t>
            </w:r>
          </w:p>
        </w:tc>
        <w:tc>
          <w:tcPr>
            <w:tcW w:w="2722" w:type="dxa"/>
          </w:tcPr>
          <w:p w:rsidR="00674515" w:rsidRPr="00007C64" w:rsidRDefault="00674515" w:rsidP="00D6517C">
            <w:pPr>
              <w:pStyle w:val="Tabletext"/>
              <w:jc w:val="center"/>
              <w:rPr>
                <w:lang w:val="fr-CH" w:eastAsia="ja-JP"/>
              </w:rPr>
            </w:pPr>
            <w:r w:rsidRPr="00007C64">
              <w:rPr>
                <w:lang w:val="fr-CH" w:eastAsia="ja-JP"/>
              </w:rPr>
              <w:t>37</w:t>
            </w:r>
          </w:p>
        </w:tc>
        <w:tc>
          <w:tcPr>
            <w:tcW w:w="2722" w:type="dxa"/>
          </w:tcPr>
          <w:p w:rsidR="00674515" w:rsidRPr="00007C64" w:rsidRDefault="00674515" w:rsidP="00D6517C">
            <w:pPr>
              <w:pStyle w:val="Tabletext"/>
              <w:jc w:val="center"/>
              <w:rPr>
                <w:lang w:val="fr-CH" w:eastAsia="ja-JP"/>
              </w:rPr>
            </w:pPr>
            <w:r w:rsidRPr="00007C64">
              <w:rPr>
                <w:lang w:val="fr-CH" w:eastAsia="ja-JP"/>
              </w:rPr>
              <w:t>41</w:t>
            </w:r>
          </w:p>
        </w:tc>
      </w:tr>
      <w:tr w:rsidR="00674515" w:rsidRPr="00007C64" w:rsidTr="004C372D">
        <w:trPr>
          <w:jc w:val="center"/>
        </w:trPr>
        <w:tc>
          <w:tcPr>
            <w:tcW w:w="2835" w:type="dxa"/>
          </w:tcPr>
          <w:p w:rsidR="00674515" w:rsidRPr="00007C64" w:rsidRDefault="00674515" w:rsidP="00D6517C">
            <w:pPr>
              <w:pStyle w:val="Tabletext"/>
              <w:jc w:val="center"/>
              <w:rPr>
                <w:lang w:val="fr-CH" w:eastAsia="ja-JP"/>
              </w:rPr>
            </w:pPr>
            <w:r w:rsidRPr="00007C64">
              <w:rPr>
                <w:lang w:val="fr-CH" w:eastAsia="ja-JP"/>
              </w:rPr>
              <w:t>G/PAL</w:t>
            </w:r>
          </w:p>
        </w:tc>
        <w:tc>
          <w:tcPr>
            <w:tcW w:w="2722" w:type="dxa"/>
          </w:tcPr>
          <w:p w:rsidR="00674515" w:rsidRPr="00007C64" w:rsidRDefault="00674515" w:rsidP="00D6517C">
            <w:pPr>
              <w:pStyle w:val="Tabletext"/>
              <w:jc w:val="center"/>
              <w:rPr>
                <w:lang w:val="fr-CH" w:eastAsia="ja-JP"/>
              </w:rPr>
            </w:pPr>
            <w:r w:rsidRPr="00007C64">
              <w:rPr>
                <w:lang w:val="fr-CH" w:eastAsia="ja-JP"/>
              </w:rPr>
              <w:t>34</w:t>
            </w:r>
          </w:p>
        </w:tc>
        <w:tc>
          <w:tcPr>
            <w:tcW w:w="2722" w:type="dxa"/>
          </w:tcPr>
          <w:p w:rsidR="00674515" w:rsidRPr="00007C64" w:rsidRDefault="00674515" w:rsidP="00D6517C">
            <w:pPr>
              <w:pStyle w:val="Tabletext"/>
              <w:jc w:val="center"/>
              <w:rPr>
                <w:lang w:val="fr-CH" w:eastAsia="ja-JP"/>
              </w:rPr>
            </w:pPr>
            <w:r w:rsidRPr="00007C64">
              <w:rPr>
                <w:lang w:val="fr-CH" w:eastAsia="ja-JP"/>
              </w:rPr>
              <w:t>40</w:t>
            </w:r>
          </w:p>
        </w:tc>
      </w:tr>
    </w:tbl>
    <w:p w:rsidR="00674515" w:rsidRPr="00007C64" w:rsidRDefault="00674515" w:rsidP="00674515">
      <w:pPr>
        <w:pStyle w:val="Tablefin"/>
        <w:rPr>
          <w:lang w:val="fr-CH"/>
        </w:rPr>
      </w:pPr>
    </w:p>
    <w:p w:rsidR="00674515" w:rsidRPr="00007C64" w:rsidRDefault="00674515" w:rsidP="00674515">
      <w:pPr>
        <w:pStyle w:val="Heading4"/>
        <w:rPr>
          <w:lang w:val="fr-CH"/>
        </w:rPr>
      </w:pPr>
      <w:bookmarkStart w:id="1054" w:name="_Toc309290188"/>
      <w:bookmarkStart w:id="1055" w:name="_Toc309718912"/>
      <w:r w:rsidRPr="00007C64">
        <w:rPr>
          <w:lang w:val="fr-CH"/>
        </w:rPr>
        <w:t>2.</w:t>
      </w:r>
      <w:r w:rsidRPr="00007C64">
        <w:rPr>
          <w:lang w:val="fr-CH" w:eastAsia="ja-JP"/>
        </w:rPr>
        <w:t>2</w:t>
      </w:r>
      <w:r w:rsidRPr="00007C64">
        <w:rPr>
          <w:lang w:val="fr-CH"/>
        </w:rPr>
        <w:t>.1.2</w:t>
      </w:r>
      <w:r w:rsidRPr="00007C64">
        <w:rPr>
          <w:lang w:val="fr-CH"/>
        </w:rPr>
        <w:tab/>
        <w:t xml:space="preserve">Protection contre le </w:t>
      </w:r>
      <w:r w:rsidR="00007C64" w:rsidRPr="00007C64">
        <w:rPr>
          <w:lang w:val="fr-CH"/>
        </w:rPr>
        <w:t>brouillage par</w:t>
      </w:r>
      <w:r w:rsidRPr="00007C64">
        <w:rPr>
          <w:lang w:val="fr-CH"/>
        </w:rPr>
        <w:t xml:space="preserve"> le canal adjacent inférieur</w:t>
      </w:r>
      <w:bookmarkEnd w:id="1054"/>
      <w:bookmarkEnd w:id="1055"/>
    </w:p>
    <w:p w:rsidR="00674515" w:rsidRPr="00007C64" w:rsidRDefault="00674515" w:rsidP="00501D09">
      <w:pPr>
        <w:pStyle w:val="TableNo"/>
        <w:rPr>
          <w:lang w:val="fr-CH" w:eastAsia="ja-JP"/>
        </w:rPr>
      </w:pPr>
      <w:bookmarkStart w:id="1056" w:name="_Toc309290633"/>
      <w:bookmarkStart w:id="1057" w:name="_Toc309719138"/>
      <w:bookmarkStart w:id="1058" w:name="_Toc321125446"/>
      <w:r w:rsidRPr="00007C64">
        <w:rPr>
          <w:lang w:val="fr-CH"/>
        </w:rPr>
        <w:t xml:space="preserve">TABLEAU </w:t>
      </w:r>
      <w:r w:rsidRPr="00007C64">
        <w:rPr>
          <w:lang w:val="fr-CH" w:eastAsia="ja-JP"/>
        </w:rPr>
        <w:t>82</w:t>
      </w:r>
      <w:bookmarkEnd w:id="1056"/>
      <w:bookmarkEnd w:id="1057"/>
      <w:bookmarkEnd w:id="1058"/>
    </w:p>
    <w:p w:rsidR="00674515" w:rsidRPr="00007C64" w:rsidRDefault="00674515" w:rsidP="00D6517C">
      <w:pPr>
        <w:pStyle w:val="Tabletitle"/>
        <w:rPr>
          <w:lang w:val="fr-CH" w:eastAsia="ja-JP"/>
        </w:rPr>
      </w:pPr>
      <w:bookmarkStart w:id="1059" w:name="_Toc309290634"/>
      <w:bookmarkStart w:id="1060" w:name="_Toc309719139"/>
      <w:bookmarkStart w:id="1061" w:name="_Toc321125447"/>
      <w:r w:rsidRPr="00007C64">
        <w:rPr>
          <w:lang w:val="fr-CH"/>
        </w:rPr>
        <w:t>Rapports de protection (dB) pour des signaux image analogiques utiles (</w:t>
      </w:r>
      <w:r w:rsidRPr="00007C64">
        <w:rPr>
          <w:lang w:val="fr-CH" w:eastAsia="ja-JP"/>
        </w:rPr>
        <w:t>I/PAL et G/PAL</w:t>
      </w:r>
      <w:r w:rsidRPr="00007C64">
        <w:rPr>
          <w:lang w:val="fr-CH"/>
        </w:rPr>
        <w:t xml:space="preserve">, </w:t>
      </w:r>
      <w:r w:rsidR="00D6517C" w:rsidRPr="00007C64">
        <w:rPr>
          <w:lang w:val="fr-CH"/>
        </w:rPr>
        <w:br/>
      </w:r>
      <w:r w:rsidRPr="00007C64">
        <w:rPr>
          <w:lang w:val="fr-CH" w:eastAsia="ja-JP"/>
        </w:rPr>
        <w:t>8</w:t>
      </w:r>
      <w:r w:rsidRPr="00007C64">
        <w:rPr>
          <w:lang w:val="fr-CH"/>
        </w:rPr>
        <w:t xml:space="preserve"> MHz)</w:t>
      </w:r>
      <w:r w:rsidR="00D6517C" w:rsidRPr="00007C64">
        <w:rPr>
          <w:lang w:val="fr-CH"/>
        </w:rPr>
        <w:t xml:space="preserve"> </w:t>
      </w:r>
      <w:r w:rsidRPr="00007C64">
        <w:rPr>
          <w:lang w:val="fr-CH"/>
        </w:rPr>
        <w:t>brouillés par un signal</w:t>
      </w:r>
      <w:r w:rsidRPr="00007C64">
        <w:rPr>
          <w:lang w:val="fr-CH" w:eastAsia="ja-JP"/>
        </w:rPr>
        <w:t xml:space="preserve"> </w:t>
      </w:r>
      <w:r w:rsidRPr="00007C64">
        <w:rPr>
          <w:lang w:val="fr-CH"/>
        </w:rPr>
        <w:t xml:space="preserve">ISDB-T de </w:t>
      </w:r>
      <w:r w:rsidRPr="00007C64">
        <w:rPr>
          <w:lang w:val="fr-CH" w:eastAsia="ja-JP"/>
        </w:rPr>
        <w:t>8 MHz (canal adjacent inférieur)</w:t>
      </w:r>
      <w:bookmarkEnd w:id="1059"/>
      <w:bookmarkEnd w:id="1060"/>
      <w:bookmarkEnd w:id="1061"/>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674515" w:rsidRPr="00007C64" w:rsidTr="004C372D">
        <w:trPr>
          <w:jc w:val="center"/>
        </w:trPr>
        <w:tc>
          <w:tcPr>
            <w:tcW w:w="2835" w:type="dxa"/>
            <w:vAlign w:val="center"/>
          </w:tcPr>
          <w:p w:rsidR="00674515" w:rsidRPr="00007C64" w:rsidRDefault="00674515" w:rsidP="00501D09">
            <w:pPr>
              <w:pStyle w:val="Tablehead"/>
              <w:rPr>
                <w:lang w:val="fr-CH"/>
              </w:rPr>
            </w:pPr>
            <w:r w:rsidRPr="00007C64">
              <w:rPr>
                <w:lang w:val="fr-CH"/>
              </w:rPr>
              <w:t>Canal numérique brouilleur</w:t>
            </w:r>
          </w:p>
        </w:tc>
        <w:tc>
          <w:tcPr>
            <w:tcW w:w="2722" w:type="dxa"/>
            <w:vAlign w:val="center"/>
          </w:tcPr>
          <w:p w:rsidR="00674515" w:rsidRPr="00007C64" w:rsidRDefault="00674515" w:rsidP="004C372D">
            <w:pPr>
              <w:pStyle w:val="Tablehead"/>
              <w:rPr>
                <w:lang w:val="fr-CH"/>
              </w:rPr>
            </w:pPr>
            <w:r w:rsidRPr="00007C64">
              <w:rPr>
                <w:lang w:val="fr-CH"/>
              </w:rPr>
              <w:t>Brouillage d'origine troposphérique</w:t>
            </w:r>
          </w:p>
        </w:tc>
        <w:tc>
          <w:tcPr>
            <w:tcW w:w="2722" w:type="dxa"/>
            <w:vAlign w:val="center"/>
          </w:tcPr>
          <w:p w:rsidR="00674515" w:rsidRPr="00007C64" w:rsidRDefault="00674515" w:rsidP="004C372D">
            <w:pPr>
              <w:pStyle w:val="Tablehead"/>
              <w:rPr>
                <w:lang w:val="fr-CH"/>
              </w:rPr>
            </w:pPr>
            <w:r w:rsidRPr="00007C64">
              <w:rPr>
                <w:lang w:val="fr-CH"/>
              </w:rPr>
              <w:t>Brouillage continu</w:t>
            </w:r>
          </w:p>
        </w:tc>
      </w:tr>
      <w:tr w:rsidR="00674515" w:rsidRPr="00007C64" w:rsidTr="004C372D">
        <w:trPr>
          <w:jc w:val="center"/>
        </w:trPr>
        <w:tc>
          <w:tcPr>
            <w:tcW w:w="2835" w:type="dxa"/>
          </w:tcPr>
          <w:p w:rsidR="00674515" w:rsidRPr="00007C64" w:rsidRDefault="00674515" w:rsidP="00D6517C">
            <w:pPr>
              <w:pStyle w:val="Tabletext"/>
              <w:jc w:val="center"/>
              <w:rPr>
                <w:lang w:val="fr-CH" w:eastAsia="ja-JP"/>
              </w:rPr>
            </w:pPr>
            <w:r w:rsidRPr="00007C64">
              <w:rPr>
                <w:lang w:val="fr-CH" w:eastAsia="ja-JP"/>
              </w:rPr>
              <w:t>I/PAL</w:t>
            </w:r>
          </w:p>
        </w:tc>
        <w:tc>
          <w:tcPr>
            <w:tcW w:w="2722" w:type="dxa"/>
          </w:tcPr>
          <w:p w:rsidR="00674515" w:rsidRPr="00007C64" w:rsidRDefault="00674515" w:rsidP="00D6517C">
            <w:pPr>
              <w:pStyle w:val="Tabletext"/>
              <w:jc w:val="center"/>
              <w:rPr>
                <w:lang w:val="fr-CH" w:eastAsia="ja-JP"/>
              </w:rPr>
            </w:pPr>
            <w:r w:rsidRPr="00007C64">
              <w:rPr>
                <w:lang w:val="fr-CH"/>
              </w:rPr>
              <w:sym w:font="Symbol" w:char="F02D"/>
            </w:r>
            <w:r w:rsidRPr="00007C64">
              <w:rPr>
                <w:lang w:val="fr-CH" w:eastAsia="ja-JP"/>
              </w:rPr>
              <w:t>9</w:t>
            </w:r>
          </w:p>
        </w:tc>
        <w:tc>
          <w:tcPr>
            <w:tcW w:w="2722" w:type="dxa"/>
          </w:tcPr>
          <w:p w:rsidR="00674515" w:rsidRPr="00007C64" w:rsidRDefault="00674515" w:rsidP="00D6517C">
            <w:pPr>
              <w:pStyle w:val="Tabletext"/>
              <w:jc w:val="center"/>
              <w:rPr>
                <w:lang w:val="fr-CH" w:eastAsia="ja-JP"/>
              </w:rPr>
            </w:pPr>
            <w:r w:rsidRPr="00007C64">
              <w:rPr>
                <w:lang w:val="fr-CH"/>
              </w:rPr>
              <w:sym w:font="Symbol" w:char="F02D"/>
            </w:r>
            <w:r w:rsidRPr="00007C64">
              <w:rPr>
                <w:lang w:val="fr-CH" w:eastAsia="ja-JP"/>
              </w:rPr>
              <w:t>5</w:t>
            </w:r>
          </w:p>
        </w:tc>
      </w:tr>
      <w:tr w:rsidR="00674515" w:rsidRPr="00007C64" w:rsidTr="004C372D">
        <w:trPr>
          <w:jc w:val="center"/>
        </w:trPr>
        <w:tc>
          <w:tcPr>
            <w:tcW w:w="2835" w:type="dxa"/>
          </w:tcPr>
          <w:p w:rsidR="00674515" w:rsidRPr="00007C64" w:rsidRDefault="00674515" w:rsidP="00D6517C">
            <w:pPr>
              <w:pStyle w:val="Tabletext"/>
              <w:jc w:val="center"/>
              <w:rPr>
                <w:lang w:val="fr-CH" w:eastAsia="ja-JP"/>
              </w:rPr>
            </w:pPr>
            <w:r w:rsidRPr="00007C64">
              <w:rPr>
                <w:lang w:val="fr-CH" w:eastAsia="ja-JP"/>
              </w:rPr>
              <w:t>G/PAL</w:t>
            </w:r>
          </w:p>
        </w:tc>
        <w:tc>
          <w:tcPr>
            <w:tcW w:w="2722" w:type="dxa"/>
          </w:tcPr>
          <w:p w:rsidR="00674515" w:rsidRPr="00007C64" w:rsidRDefault="00674515" w:rsidP="00D6517C">
            <w:pPr>
              <w:pStyle w:val="Tabletext"/>
              <w:jc w:val="center"/>
              <w:rPr>
                <w:lang w:val="fr-CH"/>
              </w:rPr>
            </w:pPr>
            <w:r w:rsidRPr="00007C64">
              <w:rPr>
                <w:lang w:val="fr-CH"/>
              </w:rPr>
              <w:sym w:font="Symbol" w:char="F02D"/>
            </w:r>
            <w:r w:rsidRPr="00007C64">
              <w:rPr>
                <w:lang w:val="fr-CH" w:eastAsia="ja-JP"/>
              </w:rPr>
              <w:t>9</w:t>
            </w:r>
          </w:p>
        </w:tc>
        <w:tc>
          <w:tcPr>
            <w:tcW w:w="2722" w:type="dxa"/>
          </w:tcPr>
          <w:p w:rsidR="00674515" w:rsidRPr="00007C64" w:rsidRDefault="00674515" w:rsidP="00D6517C">
            <w:pPr>
              <w:pStyle w:val="Tabletext"/>
              <w:jc w:val="center"/>
              <w:rPr>
                <w:lang w:val="fr-CH"/>
              </w:rPr>
            </w:pPr>
            <w:r w:rsidRPr="00007C64">
              <w:rPr>
                <w:lang w:val="fr-CH"/>
              </w:rPr>
              <w:sym w:font="Symbol" w:char="F02D"/>
            </w:r>
            <w:r w:rsidRPr="00007C64">
              <w:rPr>
                <w:lang w:val="fr-CH" w:eastAsia="ja-JP"/>
              </w:rPr>
              <w:t>5</w:t>
            </w:r>
          </w:p>
        </w:tc>
      </w:tr>
    </w:tbl>
    <w:p w:rsidR="00674515" w:rsidRPr="00007C64" w:rsidRDefault="00674515" w:rsidP="00674515">
      <w:pPr>
        <w:pStyle w:val="Tablefin"/>
        <w:rPr>
          <w:lang w:val="fr-CH"/>
        </w:rPr>
      </w:pPr>
    </w:p>
    <w:p w:rsidR="00674515" w:rsidRPr="00007C64" w:rsidRDefault="00674515" w:rsidP="00674515">
      <w:pPr>
        <w:pStyle w:val="Heading4"/>
        <w:rPr>
          <w:lang w:val="fr-CH"/>
        </w:rPr>
      </w:pPr>
      <w:bookmarkStart w:id="1062" w:name="_Toc309290189"/>
      <w:bookmarkStart w:id="1063" w:name="_Toc309718913"/>
      <w:r w:rsidRPr="00007C64">
        <w:rPr>
          <w:lang w:val="fr-CH"/>
        </w:rPr>
        <w:t>2.</w:t>
      </w:r>
      <w:r w:rsidRPr="00007C64">
        <w:rPr>
          <w:lang w:val="fr-CH" w:eastAsia="ja-JP"/>
        </w:rPr>
        <w:t>2</w:t>
      </w:r>
      <w:r w:rsidRPr="00007C64">
        <w:rPr>
          <w:lang w:val="fr-CH"/>
        </w:rPr>
        <w:t>.1.3</w:t>
      </w:r>
      <w:r w:rsidRPr="00007C64">
        <w:rPr>
          <w:lang w:val="fr-CH"/>
        </w:rPr>
        <w:tab/>
      </w:r>
      <w:bookmarkEnd w:id="1062"/>
      <w:bookmarkEnd w:id="1063"/>
      <w:r w:rsidRPr="00007C64">
        <w:rPr>
          <w:lang w:val="fr-CH"/>
        </w:rPr>
        <w:t xml:space="preserve">Protection contre le </w:t>
      </w:r>
      <w:r w:rsidR="00007C64" w:rsidRPr="00007C64">
        <w:rPr>
          <w:lang w:val="fr-CH"/>
        </w:rPr>
        <w:t>brouillage par</w:t>
      </w:r>
      <w:r w:rsidRPr="00007C64">
        <w:rPr>
          <w:lang w:val="fr-CH"/>
        </w:rPr>
        <w:t xml:space="preserve"> le canal adjacent supérieur</w:t>
      </w:r>
    </w:p>
    <w:p w:rsidR="00674515" w:rsidRPr="00007C64" w:rsidRDefault="00674515" w:rsidP="00501D09">
      <w:pPr>
        <w:pStyle w:val="TableNo"/>
        <w:rPr>
          <w:lang w:val="fr-CH" w:eastAsia="ja-JP"/>
        </w:rPr>
      </w:pPr>
      <w:bookmarkStart w:id="1064" w:name="_Toc309290635"/>
      <w:bookmarkStart w:id="1065" w:name="_Toc309719140"/>
      <w:bookmarkStart w:id="1066" w:name="_Toc321125448"/>
      <w:r w:rsidRPr="00007C64">
        <w:rPr>
          <w:lang w:val="fr-CH"/>
        </w:rPr>
        <w:t xml:space="preserve">TABLEAU </w:t>
      </w:r>
      <w:r w:rsidRPr="00007C64">
        <w:rPr>
          <w:lang w:val="fr-CH" w:eastAsia="ja-JP"/>
        </w:rPr>
        <w:t>83</w:t>
      </w:r>
      <w:bookmarkEnd w:id="1064"/>
      <w:bookmarkEnd w:id="1065"/>
      <w:bookmarkEnd w:id="1066"/>
    </w:p>
    <w:p w:rsidR="00674515" w:rsidRPr="00007C64" w:rsidRDefault="00674515" w:rsidP="00D6517C">
      <w:pPr>
        <w:pStyle w:val="Tabletitle"/>
        <w:rPr>
          <w:lang w:val="fr-CH" w:eastAsia="ja-JP"/>
        </w:rPr>
      </w:pPr>
      <w:bookmarkStart w:id="1067" w:name="_Toc321125449"/>
      <w:r w:rsidRPr="00007C64">
        <w:rPr>
          <w:lang w:val="fr-CH"/>
        </w:rPr>
        <w:t>Rapports de protection (dB) pour des signaux image analogiques utiles (</w:t>
      </w:r>
      <w:r w:rsidRPr="00007C64">
        <w:rPr>
          <w:lang w:val="fr-CH" w:eastAsia="ja-JP"/>
        </w:rPr>
        <w:t>I/PAL et G/PAL</w:t>
      </w:r>
      <w:r w:rsidRPr="00007C64">
        <w:rPr>
          <w:lang w:val="fr-CH"/>
        </w:rPr>
        <w:t xml:space="preserve">, </w:t>
      </w:r>
      <w:r w:rsidR="00D6517C" w:rsidRPr="00007C64">
        <w:rPr>
          <w:lang w:val="fr-CH"/>
        </w:rPr>
        <w:br/>
      </w:r>
      <w:r w:rsidRPr="00007C64">
        <w:rPr>
          <w:lang w:val="fr-CH" w:eastAsia="ja-JP"/>
        </w:rPr>
        <w:t>8</w:t>
      </w:r>
      <w:r w:rsidRPr="00007C64">
        <w:rPr>
          <w:lang w:val="fr-CH"/>
        </w:rPr>
        <w:t xml:space="preserve"> MHz)</w:t>
      </w:r>
      <w:r w:rsidR="00D6517C" w:rsidRPr="00007C64">
        <w:rPr>
          <w:lang w:val="fr-CH"/>
        </w:rPr>
        <w:t xml:space="preserve"> </w:t>
      </w:r>
      <w:r w:rsidRPr="00007C64">
        <w:rPr>
          <w:lang w:val="fr-CH"/>
        </w:rPr>
        <w:t>brouillés par un signal</w:t>
      </w:r>
      <w:r w:rsidRPr="00007C64">
        <w:rPr>
          <w:lang w:val="fr-CH" w:eastAsia="ja-JP"/>
        </w:rPr>
        <w:t xml:space="preserve"> </w:t>
      </w:r>
      <w:r w:rsidRPr="00007C64">
        <w:rPr>
          <w:lang w:val="fr-CH"/>
        </w:rPr>
        <w:t xml:space="preserve">ISDB-T de </w:t>
      </w:r>
      <w:r w:rsidRPr="00007C64">
        <w:rPr>
          <w:lang w:val="fr-CH" w:eastAsia="ja-JP"/>
        </w:rPr>
        <w:t>8 MHz (canal adjacent supérieur)</w:t>
      </w:r>
      <w:bookmarkEnd w:id="1067"/>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674515" w:rsidRPr="00007C64" w:rsidTr="004C372D">
        <w:trPr>
          <w:jc w:val="center"/>
        </w:trPr>
        <w:tc>
          <w:tcPr>
            <w:tcW w:w="2913" w:type="dxa"/>
            <w:vAlign w:val="center"/>
          </w:tcPr>
          <w:p w:rsidR="00674515" w:rsidRPr="00007C64" w:rsidRDefault="00674515" w:rsidP="00501D09">
            <w:pPr>
              <w:pStyle w:val="Tablehead"/>
              <w:rPr>
                <w:lang w:val="fr-CH"/>
              </w:rPr>
            </w:pPr>
            <w:r w:rsidRPr="00007C64">
              <w:rPr>
                <w:lang w:val="fr-CH"/>
              </w:rPr>
              <w:t>Canal numérique brouilleur</w:t>
            </w:r>
          </w:p>
        </w:tc>
        <w:tc>
          <w:tcPr>
            <w:tcW w:w="2796" w:type="dxa"/>
            <w:vAlign w:val="center"/>
          </w:tcPr>
          <w:p w:rsidR="00674515" w:rsidRPr="00007C64" w:rsidRDefault="00674515" w:rsidP="004C372D">
            <w:pPr>
              <w:pStyle w:val="Tablehead"/>
              <w:rPr>
                <w:lang w:val="fr-CH"/>
              </w:rPr>
            </w:pPr>
            <w:r w:rsidRPr="00007C64">
              <w:rPr>
                <w:lang w:val="fr-CH"/>
              </w:rPr>
              <w:t>Brouillage d'origine troposphérique</w:t>
            </w:r>
          </w:p>
        </w:tc>
        <w:tc>
          <w:tcPr>
            <w:tcW w:w="2796" w:type="dxa"/>
            <w:vAlign w:val="center"/>
          </w:tcPr>
          <w:p w:rsidR="00674515" w:rsidRPr="00007C64" w:rsidRDefault="00674515" w:rsidP="004C372D">
            <w:pPr>
              <w:pStyle w:val="Tablehead"/>
              <w:rPr>
                <w:lang w:val="fr-CH"/>
              </w:rPr>
            </w:pPr>
            <w:r w:rsidRPr="00007C64">
              <w:rPr>
                <w:lang w:val="fr-CH"/>
              </w:rPr>
              <w:t>Brouillage continu</w:t>
            </w:r>
          </w:p>
        </w:tc>
      </w:tr>
      <w:tr w:rsidR="00674515" w:rsidRPr="00007C64" w:rsidTr="004C372D">
        <w:trPr>
          <w:jc w:val="center"/>
        </w:trPr>
        <w:tc>
          <w:tcPr>
            <w:tcW w:w="2913" w:type="dxa"/>
          </w:tcPr>
          <w:p w:rsidR="00674515" w:rsidRPr="00007C64" w:rsidRDefault="00674515" w:rsidP="00D6517C">
            <w:pPr>
              <w:pStyle w:val="Tabletext"/>
              <w:jc w:val="center"/>
              <w:rPr>
                <w:lang w:val="fr-CH" w:eastAsia="ja-JP"/>
              </w:rPr>
            </w:pPr>
            <w:r w:rsidRPr="00007C64">
              <w:rPr>
                <w:lang w:val="fr-CH" w:eastAsia="ja-JP"/>
              </w:rPr>
              <w:t>I/PAL</w:t>
            </w:r>
          </w:p>
        </w:tc>
        <w:tc>
          <w:tcPr>
            <w:tcW w:w="2796" w:type="dxa"/>
          </w:tcPr>
          <w:p w:rsidR="00674515" w:rsidRPr="00007C64" w:rsidRDefault="00674515" w:rsidP="00D6517C">
            <w:pPr>
              <w:pStyle w:val="Tabletext"/>
              <w:jc w:val="center"/>
              <w:rPr>
                <w:lang w:val="fr-CH" w:eastAsia="ja-JP"/>
              </w:rPr>
            </w:pPr>
            <w:r w:rsidRPr="00007C64">
              <w:rPr>
                <w:lang w:val="fr-CH"/>
              </w:rPr>
              <w:sym w:font="Symbol" w:char="F02D"/>
            </w:r>
            <w:r w:rsidRPr="00007C64">
              <w:rPr>
                <w:lang w:val="fr-CH" w:eastAsia="ja-JP"/>
              </w:rPr>
              <w:t>8</w:t>
            </w:r>
          </w:p>
        </w:tc>
        <w:tc>
          <w:tcPr>
            <w:tcW w:w="2796" w:type="dxa"/>
          </w:tcPr>
          <w:p w:rsidR="00674515" w:rsidRPr="00007C64" w:rsidRDefault="00674515" w:rsidP="00D6517C">
            <w:pPr>
              <w:pStyle w:val="Tabletext"/>
              <w:jc w:val="center"/>
              <w:rPr>
                <w:lang w:val="fr-CH" w:eastAsia="ja-JP"/>
              </w:rPr>
            </w:pPr>
            <w:r w:rsidRPr="00007C64">
              <w:rPr>
                <w:lang w:val="fr-CH"/>
              </w:rPr>
              <w:sym w:font="Symbol" w:char="F02D"/>
            </w:r>
            <w:r w:rsidRPr="00007C64">
              <w:rPr>
                <w:lang w:val="fr-CH" w:eastAsia="ja-JP"/>
              </w:rPr>
              <w:t>5</w:t>
            </w:r>
          </w:p>
        </w:tc>
      </w:tr>
      <w:tr w:rsidR="00674515" w:rsidRPr="00007C64" w:rsidTr="004C372D">
        <w:trPr>
          <w:jc w:val="center"/>
        </w:trPr>
        <w:tc>
          <w:tcPr>
            <w:tcW w:w="2913" w:type="dxa"/>
          </w:tcPr>
          <w:p w:rsidR="00674515" w:rsidRPr="00007C64" w:rsidRDefault="00674515" w:rsidP="00D6517C">
            <w:pPr>
              <w:pStyle w:val="Tabletext"/>
              <w:jc w:val="center"/>
              <w:rPr>
                <w:lang w:val="fr-CH" w:eastAsia="ja-JP"/>
              </w:rPr>
            </w:pPr>
            <w:r w:rsidRPr="00007C64">
              <w:rPr>
                <w:lang w:val="fr-CH" w:eastAsia="ja-JP"/>
              </w:rPr>
              <w:t>G/PAL</w:t>
            </w:r>
          </w:p>
        </w:tc>
        <w:tc>
          <w:tcPr>
            <w:tcW w:w="2796" w:type="dxa"/>
          </w:tcPr>
          <w:p w:rsidR="00674515" w:rsidRPr="00007C64" w:rsidRDefault="00674515" w:rsidP="00D6517C">
            <w:pPr>
              <w:pStyle w:val="Tabletext"/>
              <w:jc w:val="center"/>
              <w:rPr>
                <w:lang w:val="fr-CH"/>
              </w:rPr>
            </w:pPr>
            <w:r w:rsidRPr="00007C64">
              <w:rPr>
                <w:lang w:val="fr-CH"/>
              </w:rPr>
              <w:sym w:font="Symbol" w:char="F02D"/>
            </w:r>
            <w:r w:rsidRPr="00007C64">
              <w:rPr>
                <w:lang w:val="fr-CH" w:eastAsia="ja-JP"/>
              </w:rPr>
              <w:t>8</w:t>
            </w:r>
          </w:p>
        </w:tc>
        <w:tc>
          <w:tcPr>
            <w:tcW w:w="2796" w:type="dxa"/>
          </w:tcPr>
          <w:p w:rsidR="00674515" w:rsidRPr="00007C64" w:rsidRDefault="00674515" w:rsidP="00D6517C">
            <w:pPr>
              <w:pStyle w:val="Tabletext"/>
              <w:jc w:val="center"/>
              <w:rPr>
                <w:lang w:val="fr-CH"/>
              </w:rPr>
            </w:pPr>
            <w:r w:rsidRPr="00007C64">
              <w:rPr>
                <w:lang w:val="fr-CH"/>
              </w:rPr>
              <w:sym w:font="Symbol" w:char="F02D"/>
            </w:r>
            <w:r w:rsidRPr="00007C64">
              <w:rPr>
                <w:lang w:val="fr-CH" w:eastAsia="ja-JP"/>
              </w:rPr>
              <w:t>5</w:t>
            </w:r>
          </w:p>
        </w:tc>
      </w:tr>
    </w:tbl>
    <w:p w:rsidR="00674515" w:rsidRPr="00007C64" w:rsidRDefault="00674515" w:rsidP="00D6517C">
      <w:pPr>
        <w:pStyle w:val="Tablefin"/>
        <w:rPr>
          <w:lang w:val="fr-CH"/>
        </w:rPr>
      </w:pPr>
    </w:p>
    <w:p w:rsidR="00674515" w:rsidRPr="00007C64" w:rsidRDefault="00674515" w:rsidP="00674515">
      <w:pPr>
        <w:pStyle w:val="Heading1"/>
        <w:rPr>
          <w:lang w:val="fr-CH"/>
        </w:rPr>
      </w:pPr>
      <w:bookmarkStart w:id="1068" w:name="_Toc321124782"/>
      <w:bookmarkStart w:id="1069" w:name="_Toc321124907"/>
      <w:r w:rsidRPr="00007C64">
        <w:rPr>
          <w:lang w:val="fr-CH"/>
        </w:rPr>
        <w:t>3</w:t>
      </w:r>
      <w:r w:rsidRPr="00007C64">
        <w:rPr>
          <w:lang w:val="fr-CH"/>
        </w:rPr>
        <w:tab/>
        <w:t>Rapports de protection pour les signaux son de systèmes utiles de télévision analogique de Terre brouillés par un système ISDB-T de télévision numérique de Terre</w:t>
      </w:r>
      <w:bookmarkEnd w:id="1037"/>
      <w:bookmarkEnd w:id="1038"/>
      <w:bookmarkEnd w:id="1068"/>
      <w:bookmarkEnd w:id="1069"/>
    </w:p>
    <w:p w:rsidR="00674515" w:rsidRPr="00007C64" w:rsidRDefault="00674515" w:rsidP="00674515">
      <w:pPr>
        <w:pStyle w:val="Heading2"/>
        <w:rPr>
          <w:lang w:val="fr-CH"/>
        </w:rPr>
      </w:pPr>
      <w:bookmarkStart w:id="1070" w:name="_Toc245005209"/>
      <w:bookmarkStart w:id="1071" w:name="_Toc245779439"/>
      <w:bookmarkStart w:id="1072" w:name="_Toc321124783"/>
      <w:bookmarkStart w:id="1073" w:name="_Toc321124908"/>
      <w:r w:rsidRPr="00007C64">
        <w:rPr>
          <w:lang w:val="fr-CH"/>
        </w:rPr>
        <w:t>3.1</w:t>
      </w:r>
      <w:r w:rsidRPr="00007C64">
        <w:rPr>
          <w:lang w:val="fr-CH"/>
        </w:rPr>
        <w:tab/>
        <w:t>Protection pour les signaux son NTSC brouillés par un signal ISDB-T de télévision numérique</w:t>
      </w:r>
      <w:bookmarkEnd w:id="1070"/>
      <w:bookmarkEnd w:id="1071"/>
      <w:bookmarkEnd w:id="1072"/>
      <w:bookmarkEnd w:id="1073"/>
    </w:p>
    <w:p w:rsidR="00674515" w:rsidRPr="00007C64" w:rsidRDefault="00674515" w:rsidP="00674515">
      <w:pPr>
        <w:rPr>
          <w:lang w:val="fr-CH"/>
        </w:rPr>
      </w:pPr>
      <w:r w:rsidRPr="00007C64">
        <w:rPr>
          <w:lang w:val="fr-CH"/>
        </w:rPr>
        <w:t>Tel qu'il ressort du Tableau 84, le signal son de radiodiffusion NTSC s'avère robuste par comparaison au signal image en cas de brouillage par un signal ISDB-T. Aussi les rapports de protection relatifs aux systèmes de radiodiffusion NTSC sont-ils établis d'après les rapports de protection relatifs au signal image mentionnés au Tableau 80.</w:t>
      </w:r>
    </w:p>
    <w:p w:rsidR="00674515" w:rsidRPr="00007C64" w:rsidRDefault="00674515" w:rsidP="005A15BF">
      <w:pPr>
        <w:pStyle w:val="TableNo"/>
        <w:keepLines/>
        <w:rPr>
          <w:lang w:val="fr-CH"/>
        </w:rPr>
      </w:pPr>
      <w:bookmarkStart w:id="1074" w:name="_Toc321125450"/>
      <w:r w:rsidRPr="00007C64">
        <w:rPr>
          <w:lang w:val="fr-CH"/>
        </w:rPr>
        <w:t>TABLEAU 84</w:t>
      </w:r>
      <w:bookmarkEnd w:id="1074"/>
    </w:p>
    <w:p w:rsidR="00674515" w:rsidRPr="00007C64" w:rsidRDefault="00674515" w:rsidP="005A15BF">
      <w:pPr>
        <w:pStyle w:val="Tabletitle"/>
        <w:keepLines/>
        <w:rPr>
          <w:lang w:val="fr-CH"/>
        </w:rPr>
      </w:pPr>
      <w:bookmarkStart w:id="1075" w:name="_Toc321125451"/>
      <w:r w:rsidRPr="00007C64">
        <w:rPr>
          <w:lang w:val="fr-CH"/>
        </w:rPr>
        <w:t>Qualité du signal son associée au rapport de protection du signal image correspondant à la note 3 en cas de brouillage d'un signal NTSC de 6 MHz par un signal ISDB-T de 6 MHz</w:t>
      </w:r>
      <w:bookmarkEnd w:id="10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12"/>
        <w:gridCol w:w="2381"/>
        <w:gridCol w:w="3402"/>
      </w:tblGrid>
      <w:tr w:rsidR="00674515" w:rsidRPr="00007C64" w:rsidTr="004C372D">
        <w:trPr>
          <w:cantSplit/>
          <w:trHeight w:val="360"/>
          <w:jc w:val="center"/>
        </w:trPr>
        <w:tc>
          <w:tcPr>
            <w:tcW w:w="3912" w:type="dxa"/>
            <w:vAlign w:val="center"/>
          </w:tcPr>
          <w:p w:rsidR="00674515" w:rsidRPr="00007C64" w:rsidRDefault="00674515" w:rsidP="005A15BF">
            <w:pPr>
              <w:pStyle w:val="Tablehead"/>
              <w:keepLines/>
              <w:rPr>
                <w:lang w:val="fr-CH"/>
              </w:rPr>
            </w:pPr>
          </w:p>
        </w:tc>
        <w:tc>
          <w:tcPr>
            <w:tcW w:w="2381" w:type="dxa"/>
            <w:vAlign w:val="center"/>
          </w:tcPr>
          <w:p w:rsidR="00674515" w:rsidRPr="00007C64" w:rsidRDefault="00674515" w:rsidP="005A15BF">
            <w:pPr>
              <w:pStyle w:val="Tablehead"/>
              <w:keepLines/>
              <w:rPr>
                <w:lang w:val="fr-CH"/>
              </w:rPr>
            </w:pPr>
            <w:r w:rsidRPr="00007C64">
              <w:rPr>
                <w:lang w:val="fr-CH"/>
              </w:rPr>
              <w:t>Condition de mesure</w:t>
            </w:r>
            <w:r w:rsidRPr="00007C64">
              <w:rPr>
                <w:lang w:val="fr-CH"/>
              </w:rPr>
              <w:br/>
              <w:t>(voir la Note 3)</w:t>
            </w:r>
          </w:p>
        </w:tc>
        <w:tc>
          <w:tcPr>
            <w:tcW w:w="3402" w:type="dxa"/>
            <w:vAlign w:val="center"/>
          </w:tcPr>
          <w:p w:rsidR="00674515" w:rsidRPr="00007C64" w:rsidRDefault="00674515" w:rsidP="005A15BF">
            <w:pPr>
              <w:pStyle w:val="Tablehead"/>
              <w:keepLines/>
              <w:rPr>
                <w:lang w:val="fr-CH"/>
              </w:rPr>
            </w:pPr>
            <w:r w:rsidRPr="00007C64">
              <w:rPr>
                <w:lang w:val="fr-CH"/>
              </w:rPr>
              <w:t>Qualité du son</w:t>
            </w:r>
          </w:p>
        </w:tc>
      </w:tr>
      <w:tr w:rsidR="00674515" w:rsidRPr="00007C64" w:rsidTr="004C372D">
        <w:trPr>
          <w:cantSplit/>
          <w:trHeight w:val="360"/>
          <w:jc w:val="center"/>
        </w:trPr>
        <w:tc>
          <w:tcPr>
            <w:tcW w:w="3912" w:type="dxa"/>
            <w:vAlign w:val="center"/>
          </w:tcPr>
          <w:p w:rsidR="00674515" w:rsidRPr="00007C64" w:rsidRDefault="00674515" w:rsidP="005A15BF">
            <w:pPr>
              <w:pStyle w:val="Tabletext"/>
              <w:keepNext/>
              <w:keepLines/>
              <w:jc w:val="left"/>
              <w:rPr>
                <w:lang w:val="fr-CH"/>
              </w:rPr>
            </w:pPr>
            <w:r w:rsidRPr="00007C64">
              <w:rPr>
                <w:lang w:val="fr-CH"/>
              </w:rPr>
              <w:t>Brouillage dans le même canal</w:t>
            </w:r>
          </w:p>
        </w:tc>
        <w:tc>
          <w:tcPr>
            <w:tcW w:w="2381" w:type="dxa"/>
            <w:vAlign w:val="center"/>
          </w:tcPr>
          <w:p w:rsidR="00674515" w:rsidRPr="00007C64" w:rsidRDefault="00674515" w:rsidP="005A15BF">
            <w:pPr>
              <w:pStyle w:val="Tabletext"/>
              <w:keepNext/>
              <w:keepLines/>
              <w:jc w:val="center"/>
              <w:rPr>
                <w:rFonts w:eastAsia="MS Gothic"/>
                <w:kern w:val="2"/>
                <w:lang w:val="fr-CH"/>
              </w:rPr>
            </w:pPr>
            <w:r w:rsidRPr="00007C64">
              <w:rPr>
                <w:rFonts w:eastAsia="MS Gothic"/>
                <w:i/>
                <w:iCs/>
                <w:kern w:val="2"/>
                <w:lang w:val="fr-CH"/>
              </w:rPr>
              <w:t>D</w:t>
            </w:r>
            <w:r w:rsidRPr="00007C64">
              <w:rPr>
                <w:rFonts w:eastAsia="MS Gothic"/>
                <w:kern w:val="2"/>
                <w:lang w:val="fr-CH"/>
              </w:rPr>
              <w:t>/</w:t>
            </w:r>
            <w:r w:rsidRPr="00007C64">
              <w:rPr>
                <w:rFonts w:eastAsia="MS Gothic"/>
                <w:i/>
                <w:iCs/>
                <w:kern w:val="2"/>
                <w:lang w:val="fr-CH"/>
              </w:rPr>
              <w:t>U</w:t>
            </w:r>
            <w:r w:rsidRPr="00007C64">
              <w:rPr>
                <w:rFonts w:eastAsia="MS Gothic"/>
                <w:kern w:val="2"/>
                <w:lang w:val="fr-CH"/>
              </w:rPr>
              <w:t xml:space="preserve"> </w:t>
            </w:r>
            <w:r w:rsidR="00E37B0C" w:rsidRPr="00007C64">
              <w:rPr>
                <w:rFonts w:eastAsia="MS Gothic"/>
                <w:lang w:val="fr-CH"/>
              </w:rPr>
              <w:t>=</w:t>
            </w:r>
            <w:r w:rsidRPr="00007C64">
              <w:rPr>
                <w:rFonts w:eastAsia="MS Gothic"/>
                <w:kern w:val="2"/>
                <w:lang w:val="fr-CH"/>
              </w:rPr>
              <w:t xml:space="preserve"> 39 dB</w:t>
            </w:r>
          </w:p>
        </w:tc>
        <w:tc>
          <w:tcPr>
            <w:tcW w:w="3402" w:type="dxa"/>
            <w:vAlign w:val="center"/>
          </w:tcPr>
          <w:p w:rsidR="00674515" w:rsidRPr="00007C64" w:rsidRDefault="00E37B0C" w:rsidP="005A15BF">
            <w:pPr>
              <w:pStyle w:val="Tabletext"/>
              <w:keepNext/>
              <w:keepLines/>
              <w:jc w:val="center"/>
              <w:rPr>
                <w:lang w:val="fr-CH"/>
              </w:rPr>
            </w:pPr>
            <w:r w:rsidRPr="00007C64">
              <w:rPr>
                <w:lang w:val="fr-CH"/>
              </w:rPr>
              <w:t>&gt;</w:t>
            </w:r>
            <w:r w:rsidR="00674515" w:rsidRPr="00007C64">
              <w:rPr>
                <w:lang w:val="fr-CH"/>
              </w:rPr>
              <w:t xml:space="preserve"> note 4 (</w:t>
            </w:r>
            <w:r w:rsidR="00674515" w:rsidRPr="00007C64">
              <w:rPr>
                <w:i/>
                <w:iCs/>
                <w:lang w:val="fr-CH"/>
              </w:rPr>
              <w:t>S</w:t>
            </w:r>
            <w:r w:rsidR="00674515" w:rsidRPr="00007C64">
              <w:rPr>
                <w:lang w:val="fr-CH"/>
              </w:rPr>
              <w:t>/</w:t>
            </w:r>
            <w:r w:rsidR="00674515" w:rsidRPr="00007C64">
              <w:rPr>
                <w:i/>
                <w:iCs/>
                <w:lang w:val="fr-CH"/>
              </w:rPr>
              <w:t>N</w:t>
            </w:r>
            <w:r w:rsidR="00674515" w:rsidRPr="00007C64">
              <w:rPr>
                <w:lang w:val="fr-CH"/>
              </w:rPr>
              <w:t xml:space="preserve"> </w:t>
            </w:r>
            <w:r w:rsidRPr="00007C64">
              <w:rPr>
                <w:lang w:val="fr-CH"/>
              </w:rPr>
              <w:t>=</w:t>
            </w:r>
            <w:r w:rsidR="00674515" w:rsidRPr="00007C64">
              <w:rPr>
                <w:lang w:val="fr-CH"/>
              </w:rPr>
              <w:t xml:space="preserve"> 54 dB)</w:t>
            </w:r>
          </w:p>
        </w:tc>
      </w:tr>
      <w:tr w:rsidR="00674515" w:rsidRPr="00007C64" w:rsidTr="004C372D">
        <w:trPr>
          <w:cantSplit/>
          <w:trHeight w:val="360"/>
          <w:jc w:val="center"/>
        </w:trPr>
        <w:tc>
          <w:tcPr>
            <w:tcW w:w="3912" w:type="dxa"/>
            <w:vAlign w:val="center"/>
          </w:tcPr>
          <w:p w:rsidR="00674515" w:rsidRPr="00007C64" w:rsidRDefault="00674515" w:rsidP="005A15BF">
            <w:pPr>
              <w:pStyle w:val="Tabletext"/>
              <w:keepNext/>
              <w:keepLines/>
              <w:jc w:val="left"/>
              <w:rPr>
                <w:lang w:val="fr-CH"/>
              </w:rPr>
            </w:pPr>
            <w:r w:rsidRPr="00007C64">
              <w:rPr>
                <w:lang w:val="fr-CH"/>
              </w:rPr>
              <w:t>Brouillage dans le canal adjacent supérieur</w:t>
            </w:r>
          </w:p>
        </w:tc>
        <w:tc>
          <w:tcPr>
            <w:tcW w:w="2381" w:type="dxa"/>
            <w:vAlign w:val="center"/>
          </w:tcPr>
          <w:p w:rsidR="00674515" w:rsidRPr="00007C64" w:rsidRDefault="00674515" w:rsidP="005A15BF">
            <w:pPr>
              <w:pStyle w:val="Tabletext"/>
              <w:keepNext/>
              <w:keepLines/>
              <w:jc w:val="center"/>
              <w:rPr>
                <w:lang w:val="fr-CH"/>
              </w:rPr>
            </w:pPr>
            <w:r w:rsidRPr="00007C64">
              <w:rPr>
                <w:i/>
                <w:iCs/>
                <w:lang w:val="fr-CH"/>
              </w:rPr>
              <w:t>D</w:t>
            </w:r>
            <w:r w:rsidRPr="00007C64">
              <w:rPr>
                <w:lang w:val="fr-CH"/>
              </w:rPr>
              <w:t>/</w:t>
            </w:r>
            <w:r w:rsidRPr="00007C64">
              <w:rPr>
                <w:i/>
                <w:iCs/>
                <w:lang w:val="fr-CH"/>
              </w:rPr>
              <w:t>U</w:t>
            </w:r>
            <w:r w:rsidRPr="00007C64">
              <w:rPr>
                <w:lang w:val="fr-CH"/>
              </w:rPr>
              <w:t xml:space="preserve"> </w:t>
            </w:r>
            <w:r w:rsidR="00E37B0C" w:rsidRPr="00007C64">
              <w:rPr>
                <w:lang w:val="fr-CH"/>
              </w:rPr>
              <w:t>=</w:t>
            </w:r>
            <w:r w:rsidRPr="00007C64">
              <w:rPr>
                <w:lang w:val="fr-CH"/>
              </w:rPr>
              <w:t xml:space="preserve"> </w:t>
            </w:r>
            <w:r w:rsidRPr="00007C64">
              <w:rPr>
                <w:lang w:val="fr-CH"/>
              </w:rPr>
              <w:sym w:font="Symbol" w:char="F02D"/>
            </w:r>
            <w:r w:rsidRPr="00007C64">
              <w:rPr>
                <w:lang w:val="fr-CH"/>
              </w:rPr>
              <w:t>6 dB</w:t>
            </w:r>
          </w:p>
        </w:tc>
        <w:tc>
          <w:tcPr>
            <w:tcW w:w="3402" w:type="dxa"/>
            <w:vAlign w:val="center"/>
          </w:tcPr>
          <w:p w:rsidR="00674515" w:rsidRPr="00007C64" w:rsidRDefault="00E37B0C" w:rsidP="005A15BF">
            <w:pPr>
              <w:pStyle w:val="Tabletext"/>
              <w:keepNext/>
              <w:keepLines/>
              <w:jc w:val="center"/>
              <w:rPr>
                <w:lang w:val="fr-CH"/>
              </w:rPr>
            </w:pPr>
            <w:r w:rsidRPr="00007C64">
              <w:rPr>
                <w:lang w:val="fr-CH"/>
              </w:rPr>
              <w:t>&gt;</w:t>
            </w:r>
            <w:r w:rsidR="00674515" w:rsidRPr="00007C64">
              <w:rPr>
                <w:lang w:val="fr-CH"/>
              </w:rPr>
              <w:t xml:space="preserve"> note 4 (</w:t>
            </w:r>
            <w:r w:rsidR="00674515" w:rsidRPr="00007C64">
              <w:rPr>
                <w:i/>
                <w:iCs/>
                <w:lang w:val="fr-CH"/>
              </w:rPr>
              <w:t>S</w:t>
            </w:r>
            <w:r w:rsidR="00674515" w:rsidRPr="00007C64">
              <w:rPr>
                <w:lang w:val="fr-CH"/>
              </w:rPr>
              <w:t>/</w:t>
            </w:r>
            <w:r w:rsidR="00674515" w:rsidRPr="00007C64">
              <w:rPr>
                <w:i/>
                <w:iCs/>
                <w:lang w:val="fr-CH"/>
              </w:rPr>
              <w:t>N</w:t>
            </w:r>
            <w:r w:rsidR="00674515" w:rsidRPr="00007C64">
              <w:rPr>
                <w:lang w:val="fr-CH"/>
              </w:rPr>
              <w:t xml:space="preserve"> </w:t>
            </w:r>
            <w:r w:rsidRPr="00007C64">
              <w:rPr>
                <w:lang w:val="fr-CH"/>
              </w:rPr>
              <w:t>=</w:t>
            </w:r>
            <w:r w:rsidR="00674515" w:rsidRPr="00007C64">
              <w:rPr>
                <w:lang w:val="fr-CH"/>
              </w:rPr>
              <w:t xml:space="preserve"> 53 dB)</w:t>
            </w:r>
          </w:p>
        </w:tc>
      </w:tr>
      <w:tr w:rsidR="00674515" w:rsidRPr="00007C64" w:rsidTr="004C372D">
        <w:trPr>
          <w:cantSplit/>
          <w:trHeight w:val="360"/>
          <w:jc w:val="center"/>
        </w:trPr>
        <w:tc>
          <w:tcPr>
            <w:tcW w:w="3912" w:type="dxa"/>
            <w:vAlign w:val="center"/>
          </w:tcPr>
          <w:p w:rsidR="00674515" w:rsidRPr="00007C64" w:rsidRDefault="00674515" w:rsidP="005A15BF">
            <w:pPr>
              <w:pStyle w:val="Tabletext"/>
              <w:keepNext/>
              <w:keepLines/>
              <w:jc w:val="left"/>
              <w:rPr>
                <w:lang w:val="fr-CH"/>
              </w:rPr>
            </w:pPr>
            <w:r w:rsidRPr="00007C64">
              <w:rPr>
                <w:lang w:val="fr-CH"/>
              </w:rPr>
              <w:t>Brouillage dans le canal adjacent inférieur</w:t>
            </w:r>
          </w:p>
        </w:tc>
        <w:tc>
          <w:tcPr>
            <w:tcW w:w="2381" w:type="dxa"/>
            <w:vAlign w:val="center"/>
          </w:tcPr>
          <w:p w:rsidR="00674515" w:rsidRPr="00007C64" w:rsidRDefault="00674515" w:rsidP="005A15BF">
            <w:pPr>
              <w:pStyle w:val="Tabletext"/>
              <w:keepNext/>
              <w:keepLines/>
              <w:jc w:val="center"/>
              <w:rPr>
                <w:lang w:val="fr-CH"/>
              </w:rPr>
            </w:pPr>
            <w:r w:rsidRPr="00007C64">
              <w:rPr>
                <w:i/>
                <w:iCs/>
                <w:lang w:val="fr-CH"/>
              </w:rPr>
              <w:t>D</w:t>
            </w:r>
            <w:r w:rsidRPr="00007C64">
              <w:rPr>
                <w:lang w:val="fr-CH"/>
              </w:rPr>
              <w:t>/</w:t>
            </w:r>
            <w:r w:rsidRPr="00007C64">
              <w:rPr>
                <w:i/>
                <w:iCs/>
                <w:lang w:val="fr-CH"/>
              </w:rPr>
              <w:t>U</w:t>
            </w:r>
            <w:r w:rsidRPr="00007C64">
              <w:rPr>
                <w:lang w:val="fr-CH"/>
              </w:rPr>
              <w:t xml:space="preserve"> </w:t>
            </w:r>
            <w:r w:rsidR="00E37B0C" w:rsidRPr="00007C64">
              <w:rPr>
                <w:lang w:val="fr-CH"/>
              </w:rPr>
              <w:t>=</w:t>
            </w:r>
            <w:r w:rsidRPr="00007C64">
              <w:rPr>
                <w:lang w:val="fr-CH"/>
              </w:rPr>
              <w:t xml:space="preserve"> </w:t>
            </w:r>
            <w:r w:rsidRPr="00007C64">
              <w:rPr>
                <w:lang w:val="fr-CH"/>
              </w:rPr>
              <w:sym w:font="Symbol" w:char="F02D"/>
            </w:r>
            <w:r w:rsidRPr="00007C64">
              <w:rPr>
                <w:lang w:val="fr-CH"/>
              </w:rPr>
              <w:t>6 dB</w:t>
            </w:r>
          </w:p>
        </w:tc>
        <w:tc>
          <w:tcPr>
            <w:tcW w:w="3402" w:type="dxa"/>
            <w:vAlign w:val="center"/>
          </w:tcPr>
          <w:p w:rsidR="00674515" w:rsidRPr="00007C64" w:rsidRDefault="00E37B0C" w:rsidP="005A15BF">
            <w:pPr>
              <w:pStyle w:val="Tabletext"/>
              <w:keepNext/>
              <w:keepLines/>
              <w:jc w:val="center"/>
              <w:rPr>
                <w:lang w:val="fr-CH"/>
              </w:rPr>
            </w:pPr>
            <w:r w:rsidRPr="00007C64">
              <w:rPr>
                <w:lang w:val="fr-CH"/>
              </w:rPr>
              <w:t>&gt;</w:t>
            </w:r>
            <w:r w:rsidR="00674515" w:rsidRPr="00007C64">
              <w:rPr>
                <w:lang w:val="fr-CH"/>
              </w:rPr>
              <w:t xml:space="preserve"> note 4 (</w:t>
            </w:r>
            <w:r w:rsidR="00674515" w:rsidRPr="00007C64">
              <w:rPr>
                <w:i/>
                <w:iCs/>
                <w:lang w:val="fr-CH"/>
              </w:rPr>
              <w:t>S</w:t>
            </w:r>
            <w:r w:rsidR="00674515" w:rsidRPr="00007C64">
              <w:rPr>
                <w:lang w:val="fr-CH"/>
              </w:rPr>
              <w:t>/</w:t>
            </w:r>
            <w:r w:rsidR="00674515" w:rsidRPr="00007C64">
              <w:rPr>
                <w:i/>
                <w:iCs/>
                <w:lang w:val="fr-CH"/>
              </w:rPr>
              <w:t>N</w:t>
            </w:r>
            <w:r w:rsidR="00674515" w:rsidRPr="00007C64">
              <w:rPr>
                <w:lang w:val="fr-CH"/>
              </w:rPr>
              <w:t xml:space="preserve"> </w:t>
            </w:r>
            <w:r w:rsidRPr="00007C64">
              <w:rPr>
                <w:lang w:val="fr-CH"/>
              </w:rPr>
              <w:t>=</w:t>
            </w:r>
            <w:r w:rsidR="00674515" w:rsidRPr="00007C64">
              <w:rPr>
                <w:lang w:val="fr-CH"/>
              </w:rPr>
              <w:t xml:space="preserve"> 52 dB)</w:t>
            </w:r>
          </w:p>
        </w:tc>
      </w:tr>
      <w:tr w:rsidR="00674515" w:rsidRPr="00007C64" w:rsidTr="004C37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0"/>
          <w:jc w:val="center"/>
        </w:trPr>
        <w:tc>
          <w:tcPr>
            <w:tcW w:w="9695" w:type="dxa"/>
            <w:gridSpan w:val="3"/>
            <w:vAlign w:val="center"/>
          </w:tcPr>
          <w:p w:rsidR="00674515" w:rsidRPr="00007C64" w:rsidRDefault="00674515" w:rsidP="004C372D">
            <w:pPr>
              <w:pStyle w:val="TableLegendNote"/>
              <w:rPr>
                <w:rFonts w:eastAsia="MS Gothic"/>
                <w:lang w:val="fr-CH"/>
              </w:rPr>
            </w:pPr>
            <w:r w:rsidRPr="00007C64">
              <w:rPr>
                <w:rFonts w:eastAsia="MS Gothic"/>
                <w:lang w:val="fr-CH"/>
              </w:rPr>
              <w:t>NOTE 1 – </w:t>
            </w:r>
            <w:r w:rsidRPr="00007C64">
              <w:rPr>
                <w:lang w:val="fr-CH"/>
              </w:rPr>
              <w:t>Le niveau de la porteuse son est inférieur de 6 dB à celui de la porteuse image NTSC.</w:t>
            </w:r>
          </w:p>
          <w:p w:rsidR="00674515" w:rsidRPr="00007C64" w:rsidRDefault="00674515" w:rsidP="005A15BF">
            <w:pPr>
              <w:pStyle w:val="TableLegendNote"/>
              <w:rPr>
                <w:lang w:val="fr-CH"/>
              </w:rPr>
            </w:pPr>
            <w:r w:rsidRPr="00007C64">
              <w:rPr>
                <w:lang w:val="fr-CH"/>
              </w:rPr>
              <w:t>NOTE 2 – Le niveau de référence du signal son MF correspond à une excursion maximale de fréquence de</w:t>
            </w:r>
            <w:r w:rsidR="005A15BF" w:rsidRPr="00007C64">
              <w:rPr>
                <w:lang w:val="fr-CH"/>
              </w:rPr>
              <w:t xml:space="preserve"> </w:t>
            </w:r>
            <w:r w:rsidRPr="00007C64">
              <w:rPr>
                <w:lang w:val="fr-CH"/>
              </w:rPr>
              <w:t>±25 kHz.</w:t>
            </w:r>
          </w:p>
          <w:p w:rsidR="00674515" w:rsidRPr="00007C64" w:rsidRDefault="00674515" w:rsidP="004C372D">
            <w:pPr>
              <w:pStyle w:val="TableLegendNote"/>
              <w:rPr>
                <w:rFonts w:ascii="Symbol" w:hAnsi="Symbol"/>
                <w:lang w:val="fr-CH"/>
              </w:rPr>
            </w:pPr>
            <w:r w:rsidRPr="00007C64">
              <w:rPr>
                <w:lang w:val="fr-CH"/>
              </w:rPr>
              <w:t>NOTE 3 – Rapport utile/brouilleur (D/U) associé à la note 3 de qualité d'image (correspondant à un rapport de protection contre le brouillage d'origine troposphérique).</w:t>
            </w:r>
          </w:p>
        </w:tc>
      </w:tr>
    </w:tbl>
    <w:p w:rsidR="005A15BF" w:rsidRPr="00007C64" w:rsidRDefault="005A15BF" w:rsidP="005A15BF">
      <w:pPr>
        <w:pStyle w:val="Tablefin"/>
        <w:rPr>
          <w:lang w:val="fr-CH"/>
        </w:rPr>
      </w:pPr>
      <w:bookmarkStart w:id="1076" w:name="_Toc290629346"/>
      <w:bookmarkStart w:id="1077" w:name="_Toc309290192"/>
      <w:bookmarkStart w:id="1078" w:name="_Toc309290641"/>
      <w:bookmarkStart w:id="1079" w:name="_Toc309718916"/>
      <w:bookmarkStart w:id="1080" w:name="_Toc245005210"/>
      <w:bookmarkStart w:id="1081" w:name="_Toc245779440"/>
    </w:p>
    <w:p w:rsidR="00674515" w:rsidRPr="00007C64" w:rsidRDefault="00674515" w:rsidP="00674515">
      <w:pPr>
        <w:pStyle w:val="Heading2"/>
        <w:rPr>
          <w:lang w:val="fr-CH" w:eastAsia="ja-JP"/>
        </w:rPr>
      </w:pPr>
      <w:bookmarkStart w:id="1082" w:name="_Toc321124784"/>
      <w:bookmarkStart w:id="1083" w:name="_Toc321124909"/>
      <w:r w:rsidRPr="00007C64">
        <w:rPr>
          <w:lang w:val="fr-CH"/>
        </w:rPr>
        <w:t>3.</w:t>
      </w:r>
      <w:r w:rsidRPr="00007C64">
        <w:rPr>
          <w:lang w:val="fr-CH" w:eastAsia="ja-JP"/>
        </w:rPr>
        <w:t>2</w:t>
      </w:r>
      <w:r w:rsidRPr="00007C64">
        <w:rPr>
          <w:lang w:val="fr-CH"/>
        </w:rPr>
        <w:tab/>
        <w:t xml:space="preserve">Protection pour des signaux son MF de systèmes de télévision analogique </w:t>
      </w:r>
      <w:r w:rsidRPr="00007C64">
        <w:rPr>
          <w:lang w:val="fr-CH" w:eastAsia="ja-JP"/>
        </w:rPr>
        <w:t xml:space="preserve">I/PAL et G/PAL brouillés par un signal de télévision numérique de Terre </w:t>
      </w:r>
      <w:r w:rsidRPr="00007C64">
        <w:rPr>
          <w:lang w:val="fr-CH"/>
        </w:rPr>
        <w:t>ISDB-T</w:t>
      </w:r>
      <w:bookmarkEnd w:id="1082"/>
      <w:bookmarkEnd w:id="1083"/>
      <w:r w:rsidRPr="00007C64">
        <w:rPr>
          <w:lang w:val="fr-CH"/>
        </w:rPr>
        <w:t xml:space="preserve"> </w:t>
      </w:r>
      <w:bookmarkEnd w:id="1076"/>
      <w:bookmarkEnd w:id="1077"/>
      <w:bookmarkEnd w:id="1078"/>
      <w:bookmarkEnd w:id="1079"/>
    </w:p>
    <w:p w:rsidR="00674515" w:rsidRPr="00007C64" w:rsidRDefault="00674515" w:rsidP="00674515">
      <w:pPr>
        <w:rPr>
          <w:lang w:val="fr-CH" w:eastAsia="ja-JP"/>
        </w:rPr>
      </w:pPr>
      <w:r w:rsidRPr="00007C64">
        <w:rPr>
          <w:lang w:val="fr-CH"/>
        </w:rPr>
        <w:t xml:space="preserve">Le Tableau </w:t>
      </w:r>
      <w:r w:rsidRPr="00007C64">
        <w:rPr>
          <w:lang w:val="fr-CH" w:eastAsia="ja-JP"/>
        </w:rPr>
        <w:t>85 indique les rapports de protection pour les signaux son MF utiles des systèmes de télévision analogique</w:t>
      </w:r>
      <w:r w:rsidRPr="00007C64">
        <w:rPr>
          <w:lang w:val="fr-CH"/>
        </w:rPr>
        <w:t xml:space="preserve"> </w:t>
      </w:r>
      <w:r w:rsidRPr="00007C64">
        <w:rPr>
          <w:lang w:val="fr-CH" w:eastAsia="ja-JP"/>
        </w:rPr>
        <w:t>I/PAL</w:t>
      </w:r>
      <w:r w:rsidRPr="00007C64">
        <w:rPr>
          <w:lang w:val="fr-CH"/>
        </w:rPr>
        <w:t xml:space="preserve"> </w:t>
      </w:r>
      <w:r w:rsidRPr="00007C64">
        <w:rPr>
          <w:lang w:val="fr-CH" w:eastAsia="ja-JP"/>
        </w:rPr>
        <w:t>et G/PAL brouillés par un signal de télévision numérique de Terre</w:t>
      </w:r>
      <w:r w:rsidRPr="00007C64">
        <w:rPr>
          <w:lang w:val="fr-CH"/>
        </w:rPr>
        <w:t xml:space="preserve"> </w:t>
      </w:r>
      <w:r w:rsidRPr="00007C64">
        <w:rPr>
          <w:lang w:val="fr-CH" w:eastAsia="ja-JP"/>
        </w:rPr>
        <w:t>ISDB-T</w:t>
      </w:r>
      <w:r w:rsidRPr="00007C64">
        <w:rPr>
          <w:lang w:val="fr-CH"/>
        </w:rPr>
        <w:t>.</w:t>
      </w:r>
    </w:p>
    <w:p w:rsidR="00674515" w:rsidRPr="00007C64" w:rsidRDefault="00674515" w:rsidP="00674515">
      <w:pPr>
        <w:rPr>
          <w:lang w:val="fr-CH"/>
        </w:rPr>
      </w:pPr>
      <w:r w:rsidRPr="00007C64">
        <w:rPr>
          <w:lang w:val="fr-CH"/>
        </w:rPr>
        <w:t>Tous les rapports de protection dans la présente section se rapportent au niveau des porteuses de télévision son utiles. Le niveau de référence des porteuses son est la valeur quadratique moyenne de la porteuse non modulée. .</w:t>
      </w:r>
    </w:p>
    <w:p w:rsidR="00674515" w:rsidRPr="00007C64" w:rsidRDefault="00674515" w:rsidP="00674515">
      <w:pPr>
        <w:rPr>
          <w:lang w:val="fr-CH"/>
        </w:rPr>
      </w:pPr>
      <w:r w:rsidRPr="00007C64">
        <w:rPr>
          <w:lang w:val="fr-CH"/>
        </w:rPr>
        <w:t xml:space="preserve">La qualité son correspond à la note 3 dans le cas d'un brouillage d'origine troposphérique et à la note 4 dans le cas d'un brouillage continu. </w:t>
      </w:r>
    </w:p>
    <w:p w:rsidR="00674515" w:rsidRPr="00007C64" w:rsidRDefault="00674515" w:rsidP="00674515">
      <w:pPr>
        <w:rPr>
          <w:lang w:val="fr-CH"/>
        </w:rPr>
      </w:pPr>
      <w:r w:rsidRPr="00007C64">
        <w:rPr>
          <w:lang w:val="fr-CH"/>
        </w:rPr>
        <w:t>Les rapports de référence (</w:t>
      </w:r>
      <w:r w:rsidRPr="00007C64">
        <w:rPr>
          <w:i/>
          <w:lang w:val="fr-CH"/>
        </w:rPr>
        <w:t>S</w:t>
      </w:r>
      <w:r w:rsidRPr="00007C64">
        <w:rPr>
          <w:lang w:val="fr-CH"/>
        </w:rPr>
        <w:t>/</w:t>
      </w:r>
      <w:r w:rsidRPr="00007C64">
        <w:rPr>
          <w:i/>
          <w:lang w:val="fr-CH"/>
        </w:rPr>
        <w:t>Ns</w:t>
      </w:r>
      <w:r w:rsidRPr="00007C64">
        <w:rPr>
          <w:lang w:val="fr-CH"/>
        </w:rPr>
        <w:t>) pour les signaux son MF sont les suivants:</w:t>
      </w:r>
    </w:p>
    <w:p w:rsidR="00674515" w:rsidRPr="00007C64" w:rsidRDefault="00674515" w:rsidP="00674515">
      <w:pPr>
        <w:pStyle w:val="enumlev1"/>
        <w:rPr>
          <w:lang w:val="fr-CH"/>
        </w:rPr>
      </w:pPr>
      <w:r w:rsidRPr="00007C64">
        <w:rPr>
          <w:lang w:val="fr-CH"/>
        </w:rPr>
        <w:t>–</w:t>
      </w:r>
      <w:r w:rsidRPr="00007C64">
        <w:rPr>
          <w:lang w:val="fr-CH"/>
        </w:rPr>
        <w:tab/>
        <w:t>40 dB (correspond approximativement à une dégradation de note 3) – brouillage d'origine troposphérique;</w:t>
      </w:r>
    </w:p>
    <w:p w:rsidR="00674515" w:rsidRPr="00007C64" w:rsidRDefault="00674515" w:rsidP="00674515">
      <w:pPr>
        <w:pStyle w:val="enumlev1"/>
        <w:rPr>
          <w:lang w:val="fr-CH"/>
        </w:rPr>
      </w:pPr>
      <w:r w:rsidRPr="00007C64">
        <w:rPr>
          <w:lang w:val="fr-CH"/>
        </w:rPr>
        <w:t>–</w:t>
      </w:r>
      <w:r w:rsidRPr="00007C64">
        <w:rPr>
          <w:lang w:val="fr-CH"/>
        </w:rPr>
        <w:tab/>
        <w:t xml:space="preserve">48 dB (correspond approximativement à une </w:t>
      </w:r>
      <w:r w:rsidR="00007C64" w:rsidRPr="00007C64">
        <w:rPr>
          <w:lang w:val="fr-CH"/>
        </w:rPr>
        <w:t>dégradation</w:t>
      </w:r>
      <w:r w:rsidRPr="00007C64">
        <w:rPr>
          <w:lang w:val="fr-CH"/>
        </w:rPr>
        <w:t xml:space="preserve"> de note 4) – brouillage continu.</w:t>
      </w:r>
    </w:p>
    <w:p w:rsidR="00674515" w:rsidRPr="00007C64" w:rsidRDefault="00674515" w:rsidP="00674515">
      <w:pPr>
        <w:rPr>
          <w:lang w:val="fr-CH"/>
        </w:rPr>
      </w:pPr>
      <w:r w:rsidRPr="00007C64">
        <w:rPr>
          <w:lang w:val="fr-CH"/>
        </w:rPr>
        <w:t xml:space="preserve">Les rapports de référence </w:t>
      </w:r>
      <w:r w:rsidRPr="00007C64">
        <w:rPr>
          <w:i/>
          <w:lang w:val="fr-CH"/>
        </w:rPr>
        <w:t>S</w:t>
      </w:r>
      <w:r w:rsidRPr="00007C64">
        <w:rPr>
          <w:lang w:val="fr-CH"/>
        </w:rPr>
        <w:t>/</w:t>
      </w:r>
      <w:r w:rsidRPr="00007C64">
        <w:rPr>
          <w:i/>
          <w:lang w:val="fr-CH"/>
        </w:rPr>
        <w:t>N</w:t>
      </w:r>
      <w:r w:rsidRPr="00007C64">
        <w:rPr>
          <w:lang w:val="fr-CH"/>
        </w:rPr>
        <w:t xml:space="preserve">s sont mesurés comme étant les rapports </w:t>
      </w:r>
      <w:r w:rsidRPr="00007C64">
        <w:rPr>
          <w:i/>
          <w:lang w:val="fr-CH"/>
        </w:rPr>
        <w:t>S</w:t>
      </w:r>
      <w:r w:rsidRPr="00007C64">
        <w:rPr>
          <w:lang w:val="fr-CH"/>
        </w:rPr>
        <w:t>/</w:t>
      </w:r>
      <w:r w:rsidRPr="00007C64">
        <w:rPr>
          <w:i/>
          <w:lang w:val="fr-CH"/>
        </w:rPr>
        <w:t>N</w:t>
      </w:r>
      <w:r w:rsidRPr="00007C64">
        <w:rPr>
          <w:lang w:val="fr-CH"/>
        </w:rPr>
        <w:t xml:space="preserve"> crête à crête pondérés donnés dans la Recommandation UIT</w:t>
      </w:r>
      <w:r w:rsidRPr="00007C64">
        <w:rPr>
          <w:lang w:val="fr-CH"/>
        </w:rPr>
        <w:noBreakHyphen/>
        <w:t>R BS.468 et la Recommandation UIT-R BS.412.</w:t>
      </w:r>
    </w:p>
    <w:p w:rsidR="00674515" w:rsidRPr="00007C64" w:rsidRDefault="00674515" w:rsidP="00501D09">
      <w:pPr>
        <w:pStyle w:val="TableNo"/>
        <w:rPr>
          <w:lang w:val="fr-CH" w:eastAsia="ja-JP"/>
        </w:rPr>
      </w:pPr>
      <w:bookmarkStart w:id="1084" w:name="_Toc309290642"/>
      <w:bookmarkStart w:id="1085" w:name="_Toc309719144"/>
      <w:bookmarkStart w:id="1086" w:name="_Toc321125452"/>
      <w:r w:rsidRPr="00007C64">
        <w:rPr>
          <w:lang w:val="fr-CH"/>
        </w:rPr>
        <w:t xml:space="preserve">TABLEAU </w:t>
      </w:r>
      <w:r w:rsidRPr="00007C64">
        <w:rPr>
          <w:lang w:val="fr-CH" w:eastAsia="ja-JP"/>
        </w:rPr>
        <w:t>85</w:t>
      </w:r>
      <w:bookmarkEnd w:id="1084"/>
      <w:bookmarkEnd w:id="1085"/>
      <w:bookmarkEnd w:id="1086"/>
    </w:p>
    <w:p w:rsidR="00674515" w:rsidRPr="00007C64" w:rsidRDefault="00674515" w:rsidP="00674515">
      <w:pPr>
        <w:pStyle w:val="Tabletitle"/>
        <w:rPr>
          <w:lang w:val="fr-CH" w:eastAsia="ja-JP"/>
        </w:rPr>
      </w:pPr>
      <w:bookmarkStart w:id="1087" w:name="_Toc321125453"/>
      <w:bookmarkStart w:id="1088" w:name="_Toc309290643"/>
      <w:bookmarkStart w:id="1089" w:name="_Toc309719145"/>
      <w:r w:rsidRPr="00007C64">
        <w:rPr>
          <w:lang w:val="fr-CH"/>
        </w:rPr>
        <w:t>Rapports de protection dans le même canal</w:t>
      </w:r>
      <w:r w:rsidRPr="00007C64">
        <w:rPr>
          <w:lang w:val="fr-CH" w:eastAsia="ja-JP"/>
        </w:rPr>
        <w:t xml:space="preserve"> </w:t>
      </w:r>
      <w:r w:rsidRPr="00007C64">
        <w:rPr>
          <w:lang w:val="fr-CH"/>
        </w:rPr>
        <w:t>(dB) pour un signal son utile brouillé par un signal de télévision numérique de Terre</w:t>
      </w:r>
      <w:r w:rsidRPr="00007C64">
        <w:rPr>
          <w:lang w:val="fr-CH" w:eastAsia="ja-JP"/>
        </w:rPr>
        <w:t xml:space="preserve"> ISDB</w:t>
      </w:r>
      <w:r w:rsidRPr="00007C64">
        <w:rPr>
          <w:lang w:val="fr-CH"/>
        </w:rPr>
        <w:t>-T</w:t>
      </w:r>
      <w:bookmarkEnd w:id="1087"/>
      <w:r w:rsidRPr="00007C64">
        <w:rPr>
          <w:lang w:val="fr-CH"/>
        </w:rPr>
        <w:t xml:space="preserve"> </w:t>
      </w:r>
      <w:bookmarkEnd w:id="1088"/>
      <w:bookmarkEnd w:id="1089"/>
    </w:p>
    <w:tbl>
      <w:tblPr>
        <w:tblW w:w="9639" w:type="dxa"/>
        <w:jc w:val="center"/>
        <w:tblLayout w:type="fixed"/>
        <w:tblCellMar>
          <w:left w:w="107" w:type="dxa"/>
          <w:right w:w="107" w:type="dxa"/>
        </w:tblCellMar>
        <w:tblLook w:val="0000" w:firstRow="0" w:lastRow="0" w:firstColumn="0" w:lastColumn="0" w:noHBand="0" w:noVBand="0"/>
      </w:tblPr>
      <w:tblGrid>
        <w:gridCol w:w="1506"/>
        <w:gridCol w:w="3916"/>
        <w:gridCol w:w="4217"/>
      </w:tblGrid>
      <w:tr w:rsidR="00674515" w:rsidRPr="00007C64" w:rsidTr="004C372D">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674515" w:rsidRPr="00007C64" w:rsidRDefault="00674515" w:rsidP="004C372D">
            <w:pPr>
              <w:pStyle w:val="Tablehead"/>
              <w:rPr>
                <w:lang w:val="fr-CH"/>
              </w:rPr>
            </w:pPr>
            <w:r w:rsidRPr="00007C64">
              <w:rPr>
                <w:lang w:val="fr-CH"/>
              </w:rPr>
              <w:t>Rapport de protection rapporté à la porteuse son utile</w:t>
            </w:r>
          </w:p>
        </w:tc>
        <w:tc>
          <w:tcPr>
            <w:tcW w:w="3970" w:type="dxa"/>
            <w:tcBorders>
              <w:top w:val="single" w:sz="6" w:space="0" w:color="000000"/>
              <w:left w:val="single" w:sz="6" w:space="0" w:color="000000"/>
              <w:bottom w:val="single" w:sz="6" w:space="0" w:color="000000"/>
              <w:right w:val="single" w:sz="6" w:space="0" w:color="000000"/>
            </w:tcBorders>
            <w:vAlign w:val="center"/>
          </w:tcPr>
          <w:p w:rsidR="00674515" w:rsidRPr="00007C64" w:rsidRDefault="00674515" w:rsidP="004C372D">
            <w:pPr>
              <w:pStyle w:val="Tablehead"/>
              <w:rPr>
                <w:lang w:val="fr-CH"/>
              </w:rPr>
            </w:pPr>
            <w:r w:rsidRPr="00007C64">
              <w:rPr>
                <w:lang w:val="fr-CH"/>
              </w:rPr>
              <w:t>Signal brouilleur</w:t>
            </w:r>
          </w:p>
        </w:tc>
      </w:tr>
      <w:tr w:rsidR="00674515" w:rsidRPr="00007C64" w:rsidTr="004C372D">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674515" w:rsidRPr="00007C64" w:rsidRDefault="00007C64" w:rsidP="00007C64">
            <w:pPr>
              <w:pStyle w:val="Tablehead"/>
              <w:rPr>
                <w:lang w:val="fr-CH"/>
              </w:rPr>
            </w:pPr>
            <w:r w:rsidRPr="00007C64">
              <w:rPr>
                <w:lang w:val="fr-CH"/>
              </w:rPr>
              <w:t>Signal</w:t>
            </w:r>
            <w:r w:rsidR="00674515" w:rsidRPr="00007C64">
              <w:rPr>
                <w:lang w:val="fr-CH"/>
              </w:rPr>
              <w:t xml:space="preserve"> </w:t>
            </w:r>
            <w:r w:rsidRPr="00007C64">
              <w:rPr>
                <w:lang w:val="fr-CH"/>
              </w:rPr>
              <w:t>sonore</w:t>
            </w:r>
            <w:r w:rsidR="00674515" w:rsidRPr="00007C64">
              <w:rPr>
                <w:lang w:val="fr-CH"/>
              </w:rPr>
              <w:t xml:space="preserve"> utile</w:t>
            </w:r>
          </w:p>
        </w:tc>
        <w:tc>
          <w:tcPr>
            <w:tcW w:w="3970" w:type="dxa"/>
            <w:tcBorders>
              <w:top w:val="single" w:sz="6" w:space="0" w:color="000000"/>
              <w:left w:val="single" w:sz="6" w:space="0" w:color="000000"/>
              <w:bottom w:val="single" w:sz="6" w:space="0" w:color="000000"/>
              <w:right w:val="single" w:sz="6" w:space="0" w:color="000000"/>
            </w:tcBorders>
            <w:vAlign w:val="center"/>
          </w:tcPr>
          <w:p w:rsidR="00674515" w:rsidRPr="00007C64" w:rsidRDefault="00674515" w:rsidP="004C372D">
            <w:pPr>
              <w:pStyle w:val="Tablehead"/>
              <w:rPr>
                <w:lang w:val="fr-CH"/>
              </w:rPr>
            </w:pPr>
            <w:r w:rsidRPr="00007C64">
              <w:rPr>
                <w:lang w:val="fr-CH" w:eastAsia="ja-JP"/>
              </w:rPr>
              <w:t xml:space="preserve">ISDB-T </w:t>
            </w:r>
            <w:r w:rsidRPr="00007C64">
              <w:rPr>
                <w:lang w:val="fr-CH"/>
              </w:rPr>
              <w:t>8 MHz</w:t>
            </w:r>
          </w:p>
        </w:tc>
      </w:tr>
      <w:tr w:rsidR="00674515" w:rsidRPr="00007C64" w:rsidTr="004C372D">
        <w:trPr>
          <w:cantSplit/>
          <w:jc w:val="center"/>
        </w:trPr>
        <w:tc>
          <w:tcPr>
            <w:tcW w:w="1418" w:type="dxa"/>
            <w:vMerge w:val="restart"/>
            <w:tcBorders>
              <w:top w:val="single" w:sz="6" w:space="0" w:color="auto"/>
              <w:left w:val="single" w:sz="6" w:space="0" w:color="000000"/>
              <w:right w:val="single" w:sz="6" w:space="0" w:color="000000"/>
            </w:tcBorders>
          </w:tcPr>
          <w:p w:rsidR="00674515" w:rsidRPr="00007C64" w:rsidRDefault="00674515" w:rsidP="005A15BF">
            <w:pPr>
              <w:pStyle w:val="Tabletext"/>
              <w:jc w:val="left"/>
              <w:rPr>
                <w:lang w:val="fr-CH"/>
              </w:rPr>
            </w:pPr>
            <w:r w:rsidRPr="00007C64">
              <w:rPr>
                <w:lang w:val="fr-CH"/>
              </w:rPr>
              <w:t>FM</w:t>
            </w:r>
          </w:p>
          <w:p w:rsidR="00674515" w:rsidRPr="00007C64" w:rsidRDefault="00674515" w:rsidP="005A15BF">
            <w:pPr>
              <w:pStyle w:val="Tabletext"/>
              <w:jc w:val="left"/>
              <w:rPr>
                <w:lang w:val="fr-CH"/>
              </w:rPr>
            </w:pPr>
            <w:r w:rsidRPr="00007C64">
              <w:rPr>
                <w:lang w:val="fr-CH" w:eastAsia="ja-JP"/>
              </w:rPr>
              <w:t>(I, G/PAL)</w:t>
            </w:r>
          </w:p>
        </w:tc>
        <w:tc>
          <w:tcPr>
            <w:tcW w:w="3686" w:type="dxa"/>
            <w:tcBorders>
              <w:top w:val="single" w:sz="6" w:space="0" w:color="000000"/>
              <w:left w:val="single" w:sz="6" w:space="0" w:color="000000"/>
              <w:bottom w:val="single" w:sz="6" w:space="0" w:color="000000"/>
              <w:right w:val="single" w:sz="6" w:space="0" w:color="000000"/>
            </w:tcBorders>
          </w:tcPr>
          <w:p w:rsidR="00674515" w:rsidRPr="00007C64" w:rsidRDefault="00674515" w:rsidP="005A15BF">
            <w:pPr>
              <w:pStyle w:val="Tabletext"/>
              <w:jc w:val="center"/>
              <w:rPr>
                <w:lang w:val="fr-CH"/>
              </w:rPr>
            </w:pPr>
            <w:r w:rsidRPr="00007C64">
              <w:rPr>
                <w:lang w:val="fr-CH"/>
              </w:rPr>
              <w:t>brouillage d'origine troposphérique</w:t>
            </w:r>
          </w:p>
        </w:tc>
        <w:tc>
          <w:tcPr>
            <w:tcW w:w="3970" w:type="dxa"/>
            <w:tcBorders>
              <w:top w:val="single" w:sz="6" w:space="0" w:color="000000"/>
              <w:left w:val="single" w:sz="6" w:space="0" w:color="000000"/>
              <w:bottom w:val="single" w:sz="6" w:space="0" w:color="000000"/>
              <w:right w:val="single" w:sz="6" w:space="0" w:color="000000"/>
            </w:tcBorders>
          </w:tcPr>
          <w:p w:rsidR="00674515" w:rsidRPr="00007C64" w:rsidRDefault="00674515" w:rsidP="005A15BF">
            <w:pPr>
              <w:pStyle w:val="Tabletext"/>
              <w:jc w:val="center"/>
              <w:rPr>
                <w:lang w:val="fr-CH"/>
              </w:rPr>
            </w:pPr>
            <w:r w:rsidRPr="00007C64">
              <w:rPr>
                <w:lang w:val="fr-CH"/>
              </w:rPr>
              <w:t>5</w:t>
            </w:r>
          </w:p>
        </w:tc>
      </w:tr>
      <w:tr w:rsidR="00674515" w:rsidRPr="00007C64" w:rsidTr="004C372D">
        <w:trPr>
          <w:cantSplit/>
          <w:jc w:val="center"/>
        </w:trPr>
        <w:tc>
          <w:tcPr>
            <w:tcW w:w="1418" w:type="dxa"/>
            <w:vMerge/>
            <w:tcBorders>
              <w:left w:val="single" w:sz="6" w:space="0" w:color="000000"/>
              <w:bottom w:val="single" w:sz="6" w:space="0" w:color="000000"/>
              <w:right w:val="single" w:sz="6" w:space="0" w:color="000000"/>
            </w:tcBorders>
          </w:tcPr>
          <w:p w:rsidR="00674515" w:rsidRPr="00007C64" w:rsidRDefault="00674515" w:rsidP="004C372D">
            <w:pPr>
              <w:pStyle w:val="Tabletext"/>
              <w:rPr>
                <w:lang w:val="fr-CH" w:eastAsia="ja-JP"/>
              </w:rPr>
            </w:pPr>
          </w:p>
        </w:tc>
        <w:tc>
          <w:tcPr>
            <w:tcW w:w="3686" w:type="dxa"/>
            <w:tcBorders>
              <w:top w:val="single" w:sz="6" w:space="0" w:color="000000"/>
              <w:left w:val="single" w:sz="6" w:space="0" w:color="000000"/>
              <w:bottom w:val="single" w:sz="6" w:space="0" w:color="000000"/>
              <w:right w:val="single" w:sz="6" w:space="0" w:color="000000"/>
            </w:tcBorders>
          </w:tcPr>
          <w:p w:rsidR="00674515" w:rsidRPr="00007C64" w:rsidRDefault="00674515" w:rsidP="005A15BF">
            <w:pPr>
              <w:pStyle w:val="Tabletext"/>
              <w:jc w:val="center"/>
              <w:rPr>
                <w:lang w:val="fr-CH"/>
              </w:rPr>
            </w:pPr>
            <w:r w:rsidRPr="00007C64">
              <w:rPr>
                <w:lang w:val="fr-CH"/>
              </w:rPr>
              <w:t>brouillage continu</w:t>
            </w:r>
          </w:p>
        </w:tc>
        <w:tc>
          <w:tcPr>
            <w:tcW w:w="3970" w:type="dxa"/>
            <w:tcBorders>
              <w:top w:val="single" w:sz="6" w:space="0" w:color="000000"/>
              <w:left w:val="single" w:sz="6" w:space="0" w:color="000000"/>
              <w:bottom w:val="single" w:sz="6" w:space="0" w:color="000000"/>
              <w:right w:val="single" w:sz="6" w:space="0" w:color="000000"/>
            </w:tcBorders>
          </w:tcPr>
          <w:p w:rsidR="00674515" w:rsidRPr="00007C64" w:rsidRDefault="00674515" w:rsidP="005A15BF">
            <w:pPr>
              <w:pStyle w:val="Tabletext"/>
              <w:jc w:val="center"/>
              <w:rPr>
                <w:lang w:val="fr-CH"/>
              </w:rPr>
            </w:pPr>
            <w:r w:rsidRPr="00007C64">
              <w:rPr>
                <w:lang w:val="fr-CH"/>
              </w:rPr>
              <w:t>15</w:t>
            </w:r>
          </w:p>
        </w:tc>
      </w:tr>
    </w:tbl>
    <w:p w:rsidR="00674515" w:rsidRPr="00007C64" w:rsidRDefault="00674515" w:rsidP="00674515">
      <w:pPr>
        <w:pStyle w:val="Tablefin"/>
        <w:rPr>
          <w:lang w:val="fr-CH"/>
        </w:rPr>
      </w:pPr>
    </w:p>
    <w:p w:rsidR="00674515" w:rsidRPr="00007C64" w:rsidRDefault="00674515" w:rsidP="00674515">
      <w:pPr>
        <w:pStyle w:val="Heading1"/>
        <w:rPr>
          <w:lang w:val="fr-CH"/>
        </w:rPr>
      </w:pPr>
      <w:bookmarkStart w:id="1090" w:name="_Toc321124785"/>
      <w:bookmarkStart w:id="1091" w:name="_Toc321124910"/>
      <w:r w:rsidRPr="00007C64">
        <w:rPr>
          <w:lang w:val="fr-CH"/>
        </w:rPr>
        <w:t>4</w:t>
      </w:r>
      <w:r w:rsidRPr="00007C64">
        <w:rPr>
          <w:lang w:val="fr-CH"/>
        </w:rPr>
        <w:tab/>
        <w:t>Champs minimaux pour les systèmes ISDB-T de télévision numérique de Terre</w:t>
      </w:r>
      <w:bookmarkEnd w:id="1080"/>
      <w:bookmarkEnd w:id="1081"/>
      <w:r w:rsidRPr="00007C64">
        <w:rPr>
          <w:lang w:val="fr-CH"/>
        </w:rPr>
        <w:t>, réception fixe</w:t>
      </w:r>
      <w:bookmarkEnd w:id="1090"/>
      <w:bookmarkEnd w:id="1091"/>
    </w:p>
    <w:p w:rsidR="00674515" w:rsidRPr="00007C64" w:rsidRDefault="00674515" w:rsidP="00674515">
      <w:pPr>
        <w:rPr>
          <w:lang w:val="fr-CH"/>
        </w:rPr>
      </w:pPr>
      <w:r w:rsidRPr="00007C64">
        <w:rPr>
          <w:lang w:val="fr-CH"/>
        </w:rPr>
        <w:t xml:space="preserve">Le calcul des champs minimaux pour les systèmes ISDB-T considère uniquement les modes de transmission classiques mentionnés aux Tableaux 86 et 87 de façon à ne pas multiplier le nombre de tableaux de valeurs. Les données des Tableaux 86 et 87 permettent de calculer </w:t>
      </w:r>
      <w:r w:rsidR="00007C64" w:rsidRPr="00007C64">
        <w:rPr>
          <w:lang w:val="fr-CH"/>
        </w:rPr>
        <w:t>respectivement les</w:t>
      </w:r>
      <w:r w:rsidRPr="00007C64">
        <w:rPr>
          <w:lang w:val="fr-CH"/>
        </w:rPr>
        <w:t xml:space="preserve"> champs minimaux pour les modes de transmission différents d'un système de 6 MHz et d'un système de 8 MHz.</w:t>
      </w:r>
    </w:p>
    <w:p w:rsidR="00674515" w:rsidRPr="00007C64" w:rsidRDefault="00674515" w:rsidP="00674515">
      <w:pPr>
        <w:pStyle w:val="Heading1"/>
        <w:rPr>
          <w:lang w:val="fr-CH"/>
        </w:rPr>
      </w:pPr>
      <w:bookmarkStart w:id="1092" w:name="_Toc245005211"/>
      <w:bookmarkStart w:id="1093" w:name="_Toc245779441"/>
      <w:bookmarkStart w:id="1094" w:name="_Toc321124786"/>
      <w:bookmarkStart w:id="1095" w:name="_Toc321124911"/>
      <w:r w:rsidRPr="00007C64">
        <w:rPr>
          <w:lang w:val="fr-CH"/>
        </w:rPr>
        <w:t>5</w:t>
      </w:r>
      <w:r w:rsidRPr="00007C64">
        <w:rPr>
          <w:lang w:val="fr-CH"/>
        </w:rPr>
        <w:tab/>
        <w:t>Valeur médiane du champ minimal: réception PI (piéton à l'intérieur) PO (piéton à l'extérieur (portables) et réception ISDB-T</w:t>
      </w:r>
      <w:bookmarkEnd w:id="1092"/>
      <w:bookmarkEnd w:id="1093"/>
      <w:bookmarkEnd w:id="1094"/>
      <w:bookmarkEnd w:id="1095"/>
    </w:p>
    <w:p w:rsidR="00674515" w:rsidRPr="00007C64" w:rsidRDefault="00674515" w:rsidP="00674515">
      <w:pPr>
        <w:rPr>
          <w:lang w:val="fr-CH"/>
        </w:rPr>
      </w:pPr>
      <w:r w:rsidRPr="00007C64">
        <w:rPr>
          <w:lang w:val="fr-CH"/>
        </w:rPr>
        <w:t>Les équations de calcul des valeurs médianes du champ minimal sont données à l'Appendice 1 de la présente annexe, et les valeurs utilisées dans les calculs sont celles de cette section et de l'Annexe 5. Pour calculer les valeurs médianes du champ minimal, les cas «piéton à l'intérieur», «piéton à l'extérieur» et «ISDB-T» mobile, en réception, la valeur de la probabilité de lieu doit être déterminée par l'administration sur le territoire duquel sont situées les stations émettrices.</w:t>
      </w:r>
    </w:p>
    <w:p w:rsidR="00674515" w:rsidRPr="00007C64" w:rsidRDefault="00674515" w:rsidP="00501D09">
      <w:pPr>
        <w:pStyle w:val="Heading2"/>
        <w:rPr>
          <w:lang w:val="fr-CH"/>
        </w:rPr>
      </w:pPr>
      <w:bookmarkStart w:id="1096" w:name="_Toc245005212"/>
      <w:bookmarkStart w:id="1097" w:name="_Toc245779442"/>
      <w:bookmarkStart w:id="1098" w:name="_Toc321124787"/>
      <w:bookmarkStart w:id="1099" w:name="_Toc321124912"/>
      <w:r w:rsidRPr="00007C64">
        <w:rPr>
          <w:lang w:val="fr-CH"/>
        </w:rPr>
        <w:t>5.1</w:t>
      </w:r>
      <w:r w:rsidRPr="00007C64">
        <w:rPr>
          <w:lang w:val="fr-CH"/>
        </w:rPr>
        <w:tab/>
        <w:t>Modèles de canal pour réception sur portable, piéton à l'intérieur et piéton à l'extérieur</w:t>
      </w:r>
      <w:bookmarkEnd w:id="1096"/>
      <w:bookmarkEnd w:id="1097"/>
      <w:bookmarkEnd w:id="1098"/>
      <w:bookmarkEnd w:id="1099"/>
    </w:p>
    <w:p w:rsidR="00674515" w:rsidRPr="00007C64" w:rsidRDefault="00674515" w:rsidP="00674515">
      <w:pPr>
        <w:rPr>
          <w:lang w:val="fr-CH"/>
        </w:rPr>
      </w:pPr>
      <w:r w:rsidRPr="00007C64">
        <w:rPr>
          <w:lang w:val="fr-CH"/>
        </w:rPr>
        <w:t>Les modèles de canal piéton à l'intérieur (PI) et piéton à l'extérieur (PO) sont utilisés pour la réception sur portable. La définition des prises pour les canaux est donnée aux Tableaux 58 et 59. La définition du spectre Doppler des diverses prises figure au Tableau 57.</w:t>
      </w:r>
    </w:p>
    <w:p w:rsidR="00674515" w:rsidRPr="00007C64" w:rsidRDefault="00674515" w:rsidP="00501D09">
      <w:pPr>
        <w:pStyle w:val="TableNo"/>
        <w:rPr>
          <w:lang w:val="fr-CH"/>
        </w:rPr>
      </w:pPr>
      <w:bookmarkStart w:id="1100" w:name="_Toc321125454"/>
      <w:r w:rsidRPr="00007C64">
        <w:rPr>
          <w:lang w:val="fr-CH"/>
        </w:rPr>
        <w:t>TABLEAU 86</w:t>
      </w:r>
      <w:bookmarkEnd w:id="1100"/>
    </w:p>
    <w:p w:rsidR="00674515" w:rsidRPr="00007C64" w:rsidRDefault="00674515" w:rsidP="00501D09">
      <w:pPr>
        <w:pStyle w:val="Tabletitle"/>
        <w:rPr>
          <w:lang w:val="fr-CH"/>
        </w:rPr>
      </w:pPr>
      <w:bookmarkStart w:id="1101" w:name="_Toc321125455"/>
      <w:r w:rsidRPr="00007C64">
        <w:rPr>
          <w:lang w:val="fr-CH"/>
        </w:rPr>
        <w:t>Calcul des champs minimaux – système ISDB-T de 6 MHz</w:t>
      </w:r>
      <w:bookmarkEnd w:id="1101"/>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83"/>
        <w:gridCol w:w="731"/>
        <w:gridCol w:w="619"/>
        <w:gridCol w:w="732"/>
        <w:gridCol w:w="737"/>
        <w:gridCol w:w="8"/>
        <w:gridCol w:w="731"/>
        <w:gridCol w:w="619"/>
        <w:gridCol w:w="731"/>
        <w:gridCol w:w="732"/>
        <w:gridCol w:w="731"/>
        <w:gridCol w:w="619"/>
        <w:gridCol w:w="731"/>
        <w:gridCol w:w="735"/>
      </w:tblGrid>
      <w:tr w:rsidR="00674515" w:rsidRPr="00007C64" w:rsidTr="005A15BF">
        <w:trPr>
          <w:cantSplit/>
          <w:trHeight w:val="290"/>
          <w:jc w:val="center"/>
        </w:trPr>
        <w:tc>
          <w:tcPr>
            <w:tcW w:w="1183" w:type="dxa"/>
            <w:vMerge w:val="restart"/>
            <w:vAlign w:val="center"/>
          </w:tcPr>
          <w:p w:rsidR="00674515" w:rsidRPr="00007C64" w:rsidRDefault="00674515" w:rsidP="004C372D">
            <w:pPr>
              <w:pStyle w:val="Tablehead"/>
              <w:rPr>
                <w:sz w:val="16"/>
                <w:szCs w:val="16"/>
                <w:lang w:val="fr-CH"/>
              </w:rPr>
            </w:pPr>
            <w:r w:rsidRPr="00007C64">
              <w:rPr>
                <w:sz w:val="16"/>
                <w:szCs w:val="16"/>
                <w:lang w:val="fr-CH"/>
              </w:rPr>
              <w:t>Fréquence (MHz)</w:t>
            </w:r>
          </w:p>
        </w:tc>
        <w:tc>
          <w:tcPr>
            <w:tcW w:w="2819" w:type="dxa"/>
            <w:gridSpan w:val="4"/>
            <w:vAlign w:val="center"/>
          </w:tcPr>
          <w:p w:rsidR="00674515" w:rsidRPr="00007C64" w:rsidRDefault="00674515" w:rsidP="004C372D">
            <w:pPr>
              <w:pStyle w:val="Tablehead"/>
              <w:rPr>
                <w:sz w:val="16"/>
                <w:szCs w:val="16"/>
                <w:lang w:val="fr-CH"/>
              </w:rPr>
            </w:pPr>
            <w:r w:rsidRPr="00007C64">
              <w:rPr>
                <w:sz w:val="16"/>
                <w:szCs w:val="16"/>
                <w:lang w:val="fr-CH"/>
              </w:rPr>
              <w:t>Ondes métriques</w:t>
            </w:r>
            <w:r w:rsidRPr="00007C64">
              <w:rPr>
                <w:sz w:val="16"/>
                <w:szCs w:val="16"/>
                <w:lang w:val="fr-CH"/>
              </w:rPr>
              <w:br/>
              <w:t>(partie inférieure)</w:t>
            </w:r>
          </w:p>
        </w:tc>
        <w:tc>
          <w:tcPr>
            <w:tcW w:w="2821" w:type="dxa"/>
            <w:gridSpan w:val="5"/>
            <w:vAlign w:val="center"/>
          </w:tcPr>
          <w:p w:rsidR="00674515" w:rsidRPr="00007C64" w:rsidRDefault="00674515" w:rsidP="004C372D">
            <w:pPr>
              <w:pStyle w:val="Tablehead"/>
              <w:rPr>
                <w:sz w:val="16"/>
                <w:szCs w:val="16"/>
                <w:lang w:val="fr-CH"/>
              </w:rPr>
            </w:pPr>
            <w:r w:rsidRPr="00007C64">
              <w:rPr>
                <w:sz w:val="16"/>
                <w:szCs w:val="16"/>
                <w:lang w:val="fr-CH"/>
              </w:rPr>
              <w:t>Ondes métriques</w:t>
            </w:r>
            <w:r w:rsidRPr="00007C64">
              <w:rPr>
                <w:sz w:val="16"/>
                <w:szCs w:val="16"/>
                <w:lang w:val="fr-CH"/>
              </w:rPr>
              <w:br/>
              <w:t>(partie supérieure)</w:t>
            </w:r>
          </w:p>
        </w:tc>
        <w:tc>
          <w:tcPr>
            <w:tcW w:w="2816" w:type="dxa"/>
            <w:gridSpan w:val="4"/>
            <w:vAlign w:val="center"/>
          </w:tcPr>
          <w:p w:rsidR="00674515" w:rsidRPr="00007C64" w:rsidRDefault="00674515" w:rsidP="004C372D">
            <w:pPr>
              <w:pStyle w:val="Tablehead"/>
              <w:rPr>
                <w:sz w:val="16"/>
                <w:szCs w:val="16"/>
                <w:lang w:val="fr-CH"/>
              </w:rPr>
            </w:pPr>
            <w:r w:rsidRPr="00007C64">
              <w:rPr>
                <w:sz w:val="16"/>
                <w:szCs w:val="16"/>
                <w:lang w:val="fr-CH"/>
              </w:rPr>
              <w:t>Ondes décimétriques</w:t>
            </w:r>
          </w:p>
        </w:tc>
      </w:tr>
      <w:tr w:rsidR="00674515" w:rsidRPr="00007C64" w:rsidTr="005A15BF">
        <w:trPr>
          <w:cantSplit/>
          <w:trHeight w:val="397"/>
          <w:jc w:val="center"/>
        </w:trPr>
        <w:tc>
          <w:tcPr>
            <w:tcW w:w="1183" w:type="dxa"/>
            <w:vMerge/>
          </w:tcPr>
          <w:p w:rsidR="00674515" w:rsidRPr="00007C64" w:rsidRDefault="00674515" w:rsidP="004C372D">
            <w:pPr>
              <w:pStyle w:val="Tablehead"/>
              <w:rPr>
                <w:sz w:val="16"/>
                <w:szCs w:val="16"/>
                <w:lang w:val="fr-CH"/>
              </w:rPr>
            </w:pPr>
          </w:p>
        </w:tc>
        <w:tc>
          <w:tcPr>
            <w:tcW w:w="2819" w:type="dxa"/>
            <w:gridSpan w:val="4"/>
          </w:tcPr>
          <w:p w:rsidR="00674515" w:rsidRPr="00007C64" w:rsidRDefault="00674515" w:rsidP="004C372D">
            <w:pPr>
              <w:pStyle w:val="Tablehead"/>
              <w:rPr>
                <w:rFonts w:eastAsia="MS PGothic"/>
                <w:sz w:val="16"/>
                <w:szCs w:val="16"/>
                <w:lang w:val="fr-CH"/>
              </w:rPr>
            </w:pPr>
            <w:r w:rsidRPr="00007C64">
              <w:rPr>
                <w:rFonts w:eastAsia="MS PGothic"/>
                <w:sz w:val="16"/>
                <w:szCs w:val="16"/>
                <w:lang w:val="fr-CH"/>
              </w:rPr>
              <w:t>100</w:t>
            </w:r>
          </w:p>
        </w:tc>
        <w:tc>
          <w:tcPr>
            <w:tcW w:w="2821" w:type="dxa"/>
            <w:gridSpan w:val="5"/>
          </w:tcPr>
          <w:p w:rsidR="00674515" w:rsidRPr="00007C64" w:rsidRDefault="00674515" w:rsidP="004C372D">
            <w:pPr>
              <w:pStyle w:val="Tablehead"/>
              <w:rPr>
                <w:rFonts w:eastAsia="MS PGothic"/>
                <w:sz w:val="16"/>
                <w:szCs w:val="16"/>
                <w:lang w:val="fr-CH"/>
              </w:rPr>
            </w:pPr>
            <w:r w:rsidRPr="00007C64">
              <w:rPr>
                <w:rFonts w:eastAsia="MS PGothic"/>
                <w:sz w:val="16"/>
                <w:szCs w:val="16"/>
                <w:lang w:val="fr-CH"/>
              </w:rPr>
              <w:t>200</w:t>
            </w:r>
          </w:p>
        </w:tc>
        <w:tc>
          <w:tcPr>
            <w:tcW w:w="2816" w:type="dxa"/>
            <w:gridSpan w:val="4"/>
          </w:tcPr>
          <w:p w:rsidR="00674515" w:rsidRPr="00007C64" w:rsidRDefault="00674515" w:rsidP="004C372D">
            <w:pPr>
              <w:pStyle w:val="Tablehead"/>
              <w:rPr>
                <w:rFonts w:eastAsia="MS PGothic"/>
                <w:sz w:val="16"/>
                <w:szCs w:val="16"/>
                <w:lang w:val="fr-CH"/>
              </w:rPr>
            </w:pPr>
            <w:r w:rsidRPr="00007C64">
              <w:rPr>
                <w:rFonts w:eastAsia="MS PGothic"/>
                <w:sz w:val="16"/>
                <w:szCs w:val="16"/>
                <w:lang w:val="fr-CH"/>
              </w:rPr>
              <w:t>600</w:t>
            </w:r>
          </w:p>
        </w:tc>
      </w:tr>
      <w:tr w:rsidR="00674515" w:rsidRPr="00007C64" w:rsidTr="005A15BF">
        <w:trPr>
          <w:cantSplit/>
          <w:jc w:val="center"/>
        </w:trPr>
        <w:tc>
          <w:tcPr>
            <w:tcW w:w="1183" w:type="dxa"/>
            <w:vAlign w:val="center"/>
          </w:tcPr>
          <w:p w:rsidR="00674515" w:rsidRPr="00007C64" w:rsidRDefault="00674515" w:rsidP="005A15BF">
            <w:pPr>
              <w:pStyle w:val="Tabletext"/>
              <w:jc w:val="center"/>
              <w:rPr>
                <w:sz w:val="16"/>
                <w:szCs w:val="16"/>
                <w:lang w:val="fr-CH"/>
              </w:rPr>
            </w:pPr>
            <w:r w:rsidRPr="00007C64">
              <w:rPr>
                <w:sz w:val="16"/>
                <w:szCs w:val="16"/>
                <w:lang w:val="fr-CH"/>
              </w:rPr>
              <w:t>Système</w:t>
            </w:r>
          </w:p>
        </w:tc>
        <w:tc>
          <w:tcPr>
            <w:tcW w:w="731" w:type="dxa"/>
            <w:vAlign w:val="center"/>
          </w:tcPr>
          <w:p w:rsidR="00674515" w:rsidRPr="00007C64" w:rsidRDefault="00674515" w:rsidP="005A15BF">
            <w:pPr>
              <w:pStyle w:val="Tabletext"/>
              <w:jc w:val="center"/>
              <w:rPr>
                <w:sz w:val="16"/>
                <w:szCs w:val="16"/>
                <w:lang w:val="fr-CH"/>
              </w:rPr>
            </w:pPr>
            <w:r w:rsidRPr="00007C64">
              <w:rPr>
                <w:sz w:val="16"/>
                <w:szCs w:val="16"/>
                <w:lang w:val="fr-CH"/>
              </w:rPr>
              <w:t>MDP-4-D</w:t>
            </w:r>
          </w:p>
          <w:p w:rsidR="00674515" w:rsidRPr="00007C64" w:rsidRDefault="00674515" w:rsidP="005A15BF">
            <w:pPr>
              <w:pStyle w:val="Tabletext"/>
              <w:jc w:val="center"/>
              <w:rPr>
                <w:sz w:val="16"/>
                <w:szCs w:val="16"/>
                <w:lang w:val="fr-CH"/>
              </w:rPr>
            </w:pPr>
            <w:r w:rsidRPr="00007C64">
              <w:rPr>
                <w:sz w:val="16"/>
                <w:szCs w:val="16"/>
                <w:lang w:val="fr-CH"/>
              </w:rPr>
              <w:t>1/2</w:t>
            </w:r>
          </w:p>
        </w:tc>
        <w:tc>
          <w:tcPr>
            <w:tcW w:w="619" w:type="dxa"/>
            <w:vAlign w:val="center"/>
          </w:tcPr>
          <w:p w:rsidR="00674515" w:rsidRPr="00007C64" w:rsidRDefault="00674515" w:rsidP="005A15BF">
            <w:pPr>
              <w:pStyle w:val="Tabletext"/>
              <w:jc w:val="center"/>
              <w:rPr>
                <w:sz w:val="16"/>
                <w:szCs w:val="16"/>
                <w:lang w:val="fr-CH"/>
              </w:rPr>
            </w:pPr>
            <w:r w:rsidRPr="00007C64">
              <w:rPr>
                <w:sz w:val="16"/>
                <w:szCs w:val="16"/>
                <w:lang w:val="fr-CH"/>
              </w:rPr>
              <w:t>MDP-4</w:t>
            </w:r>
          </w:p>
          <w:p w:rsidR="00674515" w:rsidRPr="00007C64" w:rsidRDefault="00674515" w:rsidP="005A15BF">
            <w:pPr>
              <w:pStyle w:val="Tabletext"/>
              <w:jc w:val="center"/>
              <w:rPr>
                <w:sz w:val="16"/>
                <w:szCs w:val="16"/>
                <w:lang w:val="fr-CH"/>
              </w:rPr>
            </w:pPr>
            <w:r w:rsidRPr="00007C64">
              <w:rPr>
                <w:sz w:val="16"/>
                <w:szCs w:val="16"/>
                <w:lang w:val="fr-CH"/>
              </w:rPr>
              <w:t>1/2</w:t>
            </w:r>
          </w:p>
        </w:tc>
        <w:tc>
          <w:tcPr>
            <w:tcW w:w="732" w:type="dxa"/>
            <w:vAlign w:val="center"/>
          </w:tcPr>
          <w:p w:rsidR="00674515" w:rsidRPr="00007C64" w:rsidRDefault="00674515" w:rsidP="005A15BF">
            <w:pPr>
              <w:pStyle w:val="Tabletext"/>
              <w:jc w:val="center"/>
              <w:rPr>
                <w:sz w:val="16"/>
                <w:szCs w:val="16"/>
                <w:lang w:val="fr-CH"/>
              </w:rPr>
            </w:pPr>
            <w:r w:rsidRPr="00007C64">
              <w:rPr>
                <w:sz w:val="16"/>
                <w:szCs w:val="16"/>
                <w:lang w:val="fr-CH"/>
              </w:rPr>
              <w:t>MAQ-16</w:t>
            </w:r>
          </w:p>
          <w:p w:rsidR="00674515" w:rsidRPr="00007C64" w:rsidRDefault="00674515" w:rsidP="005A15BF">
            <w:pPr>
              <w:pStyle w:val="Tabletext"/>
              <w:jc w:val="center"/>
              <w:rPr>
                <w:sz w:val="16"/>
                <w:szCs w:val="16"/>
                <w:lang w:val="fr-CH"/>
              </w:rPr>
            </w:pPr>
            <w:r w:rsidRPr="00007C64">
              <w:rPr>
                <w:sz w:val="16"/>
                <w:szCs w:val="16"/>
                <w:lang w:val="fr-CH"/>
              </w:rPr>
              <w:t>3/4</w:t>
            </w:r>
          </w:p>
        </w:tc>
        <w:tc>
          <w:tcPr>
            <w:tcW w:w="745" w:type="dxa"/>
            <w:gridSpan w:val="2"/>
            <w:vAlign w:val="center"/>
          </w:tcPr>
          <w:p w:rsidR="00674515" w:rsidRPr="00007C64" w:rsidRDefault="00674515" w:rsidP="005A15BF">
            <w:pPr>
              <w:pStyle w:val="Tabletext"/>
              <w:jc w:val="center"/>
              <w:rPr>
                <w:sz w:val="16"/>
                <w:szCs w:val="16"/>
                <w:lang w:val="fr-CH"/>
              </w:rPr>
            </w:pPr>
            <w:r w:rsidRPr="00007C64">
              <w:rPr>
                <w:sz w:val="16"/>
                <w:szCs w:val="16"/>
                <w:lang w:val="fr-CH"/>
              </w:rPr>
              <w:t>MAQ-64</w:t>
            </w:r>
          </w:p>
          <w:p w:rsidR="00674515" w:rsidRPr="00007C64" w:rsidRDefault="00674515" w:rsidP="005A15BF">
            <w:pPr>
              <w:pStyle w:val="Tabletext"/>
              <w:jc w:val="center"/>
              <w:rPr>
                <w:sz w:val="16"/>
                <w:szCs w:val="16"/>
                <w:lang w:val="fr-CH"/>
              </w:rPr>
            </w:pPr>
            <w:r w:rsidRPr="00007C64">
              <w:rPr>
                <w:sz w:val="16"/>
                <w:szCs w:val="16"/>
                <w:lang w:val="fr-CH"/>
              </w:rPr>
              <w:t>7/8</w:t>
            </w:r>
          </w:p>
        </w:tc>
        <w:tc>
          <w:tcPr>
            <w:tcW w:w="731" w:type="dxa"/>
            <w:vAlign w:val="center"/>
          </w:tcPr>
          <w:p w:rsidR="00674515" w:rsidRPr="00007C64" w:rsidRDefault="00674515" w:rsidP="005A15BF">
            <w:pPr>
              <w:pStyle w:val="Tabletext"/>
              <w:jc w:val="center"/>
              <w:rPr>
                <w:sz w:val="16"/>
                <w:szCs w:val="16"/>
                <w:lang w:val="fr-CH"/>
              </w:rPr>
            </w:pPr>
            <w:r w:rsidRPr="00007C64">
              <w:rPr>
                <w:sz w:val="16"/>
                <w:szCs w:val="16"/>
                <w:lang w:val="fr-CH"/>
              </w:rPr>
              <w:t>MDP-4-D</w:t>
            </w:r>
          </w:p>
          <w:p w:rsidR="00674515" w:rsidRPr="00007C64" w:rsidRDefault="00674515" w:rsidP="005A15BF">
            <w:pPr>
              <w:pStyle w:val="Tabletext"/>
              <w:jc w:val="center"/>
              <w:rPr>
                <w:sz w:val="16"/>
                <w:szCs w:val="16"/>
                <w:lang w:val="fr-CH"/>
              </w:rPr>
            </w:pPr>
            <w:r w:rsidRPr="00007C64">
              <w:rPr>
                <w:sz w:val="16"/>
                <w:szCs w:val="16"/>
                <w:lang w:val="fr-CH"/>
              </w:rPr>
              <w:t>1/2</w:t>
            </w:r>
          </w:p>
        </w:tc>
        <w:tc>
          <w:tcPr>
            <w:tcW w:w="619" w:type="dxa"/>
            <w:vAlign w:val="center"/>
          </w:tcPr>
          <w:p w:rsidR="00674515" w:rsidRPr="00007C64" w:rsidRDefault="00674515" w:rsidP="005A15BF">
            <w:pPr>
              <w:pStyle w:val="Tabletext"/>
              <w:jc w:val="center"/>
              <w:rPr>
                <w:sz w:val="16"/>
                <w:szCs w:val="16"/>
                <w:lang w:val="fr-CH"/>
              </w:rPr>
            </w:pPr>
            <w:r w:rsidRPr="00007C64">
              <w:rPr>
                <w:sz w:val="16"/>
                <w:szCs w:val="16"/>
                <w:lang w:val="fr-CH"/>
              </w:rPr>
              <w:t>MDP-4</w:t>
            </w:r>
          </w:p>
          <w:p w:rsidR="00674515" w:rsidRPr="00007C64" w:rsidRDefault="00674515" w:rsidP="005A15BF">
            <w:pPr>
              <w:pStyle w:val="Tabletext"/>
              <w:jc w:val="center"/>
              <w:rPr>
                <w:sz w:val="16"/>
                <w:szCs w:val="16"/>
                <w:lang w:val="fr-CH"/>
              </w:rPr>
            </w:pPr>
            <w:r w:rsidRPr="00007C64">
              <w:rPr>
                <w:sz w:val="16"/>
                <w:szCs w:val="16"/>
                <w:lang w:val="fr-CH"/>
              </w:rPr>
              <w:t>1/2</w:t>
            </w:r>
          </w:p>
        </w:tc>
        <w:tc>
          <w:tcPr>
            <w:tcW w:w="731" w:type="dxa"/>
            <w:vAlign w:val="center"/>
          </w:tcPr>
          <w:p w:rsidR="00674515" w:rsidRPr="00007C64" w:rsidRDefault="00674515" w:rsidP="005A15BF">
            <w:pPr>
              <w:pStyle w:val="Tabletext"/>
              <w:jc w:val="center"/>
              <w:rPr>
                <w:sz w:val="16"/>
                <w:szCs w:val="16"/>
                <w:lang w:val="fr-CH"/>
              </w:rPr>
            </w:pPr>
            <w:r w:rsidRPr="00007C64">
              <w:rPr>
                <w:sz w:val="16"/>
                <w:szCs w:val="16"/>
                <w:lang w:val="fr-CH"/>
              </w:rPr>
              <w:t>MAQ-16</w:t>
            </w:r>
          </w:p>
          <w:p w:rsidR="00674515" w:rsidRPr="00007C64" w:rsidRDefault="00674515" w:rsidP="005A15BF">
            <w:pPr>
              <w:pStyle w:val="Tabletext"/>
              <w:jc w:val="center"/>
              <w:rPr>
                <w:sz w:val="16"/>
                <w:szCs w:val="16"/>
                <w:lang w:val="fr-CH"/>
              </w:rPr>
            </w:pPr>
            <w:r w:rsidRPr="00007C64">
              <w:rPr>
                <w:sz w:val="16"/>
                <w:szCs w:val="16"/>
                <w:lang w:val="fr-CH"/>
              </w:rPr>
              <w:t>3/4</w:t>
            </w:r>
          </w:p>
        </w:tc>
        <w:tc>
          <w:tcPr>
            <w:tcW w:w="732" w:type="dxa"/>
            <w:vAlign w:val="center"/>
          </w:tcPr>
          <w:p w:rsidR="00674515" w:rsidRPr="00007C64" w:rsidRDefault="00674515" w:rsidP="005A15BF">
            <w:pPr>
              <w:pStyle w:val="Tabletext"/>
              <w:jc w:val="center"/>
              <w:rPr>
                <w:sz w:val="16"/>
                <w:szCs w:val="16"/>
                <w:lang w:val="fr-CH"/>
              </w:rPr>
            </w:pPr>
            <w:r w:rsidRPr="00007C64">
              <w:rPr>
                <w:sz w:val="16"/>
                <w:szCs w:val="16"/>
                <w:lang w:val="fr-CH"/>
              </w:rPr>
              <w:t>MAQ-64</w:t>
            </w:r>
          </w:p>
          <w:p w:rsidR="00674515" w:rsidRPr="00007C64" w:rsidRDefault="00674515" w:rsidP="005A15BF">
            <w:pPr>
              <w:pStyle w:val="Tabletext"/>
              <w:jc w:val="center"/>
              <w:rPr>
                <w:sz w:val="16"/>
                <w:szCs w:val="16"/>
                <w:lang w:val="fr-CH"/>
              </w:rPr>
            </w:pPr>
            <w:r w:rsidRPr="00007C64">
              <w:rPr>
                <w:sz w:val="16"/>
                <w:szCs w:val="16"/>
                <w:lang w:val="fr-CH"/>
              </w:rPr>
              <w:t>7/8</w:t>
            </w:r>
          </w:p>
        </w:tc>
        <w:tc>
          <w:tcPr>
            <w:tcW w:w="731" w:type="dxa"/>
            <w:vAlign w:val="center"/>
          </w:tcPr>
          <w:p w:rsidR="00674515" w:rsidRPr="00007C64" w:rsidRDefault="00674515" w:rsidP="005A15BF">
            <w:pPr>
              <w:pStyle w:val="Tabletext"/>
              <w:jc w:val="center"/>
              <w:rPr>
                <w:sz w:val="16"/>
                <w:szCs w:val="16"/>
                <w:lang w:val="fr-CH"/>
              </w:rPr>
            </w:pPr>
            <w:r w:rsidRPr="00007C64">
              <w:rPr>
                <w:sz w:val="16"/>
                <w:szCs w:val="16"/>
                <w:lang w:val="fr-CH"/>
              </w:rPr>
              <w:t>MDP-4-D</w:t>
            </w:r>
          </w:p>
          <w:p w:rsidR="00674515" w:rsidRPr="00007C64" w:rsidRDefault="00674515" w:rsidP="005A15BF">
            <w:pPr>
              <w:pStyle w:val="Tabletext"/>
              <w:jc w:val="center"/>
              <w:rPr>
                <w:sz w:val="16"/>
                <w:szCs w:val="16"/>
                <w:lang w:val="fr-CH"/>
              </w:rPr>
            </w:pPr>
            <w:r w:rsidRPr="00007C64">
              <w:rPr>
                <w:sz w:val="16"/>
                <w:szCs w:val="16"/>
                <w:lang w:val="fr-CH"/>
              </w:rPr>
              <w:t>1/2</w:t>
            </w:r>
          </w:p>
        </w:tc>
        <w:tc>
          <w:tcPr>
            <w:tcW w:w="619" w:type="dxa"/>
            <w:vAlign w:val="center"/>
          </w:tcPr>
          <w:p w:rsidR="00674515" w:rsidRPr="00007C64" w:rsidRDefault="00674515" w:rsidP="005A15BF">
            <w:pPr>
              <w:pStyle w:val="Tabletext"/>
              <w:jc w:val="center"/>
              <w:rPr>
                <w:sz w:val="16"/>
                <w:szCs w:val="16"/>
                <w:lang w:val="fr-CH"/>
              </w:rPr>
            </w:pPr>
            <w:r w:rsidRPr="00007C64">
              <w:rPr>
                <w:sz w:val="16"/>
                <w:szCs w:val="16"/>
                <w:lang w:val="fr-CH"/>
              </w:rPr>
              <w:t>MDP-4</w:t>
            </w:r>
          </w:p>
          <w:p w:rsidR="00674515" w:rsidRPr="00007C64" w:rsidRDefault="00674515" w:rsidP="005A15BF">
            <w:pPr>
              <w:pStyle w:val="Tabletext"/>
              <w:jc w:val="center"/>
              <w:rPr>
                <w:sz w:val="16"/>
                <w:szCs w:val="16"/>
                <w:lang w:val="fr-CH"/>
              </w:rPr>
            </w:pPr>
            <w:r w:rsidRPr="00007C64">
              <w:rPr>
                <w:sz w:val="16"/>
                <w:szCs w:val="16"/>
                <w:lang w:val="fr-CH"/>
              </w:rPr>
              <w:t>1/2</w:t>
            </w:r>
          </w:p>
        </w:tc>
        <w:tc>
          <w:tcPr>
            <w:tcW w:w="731" w:type="dxa"/>
            <w:vAlign w:val="center"/>
          </w:tcPr>
          <w:p w:rsidR="00674515" w:rsidRPr="00007C64" w:rsidRDefault="00674515" w:rsidP="005A15BF">
            <w:pPr>
              <w:pStyle w:val="Tabletext"/>
              <w:jc w:val="center"/>
              <w:rPr>
                <w:sz w:val="16"/>
                <w:szCs w:val="16"/>
                <w:lang w:val="fr-CH"/>
              </w:rPr>
            </w:pPr>
            <w:r w:rsidRPr="00007C64">
              <w:rPr>
                <w:sz w:val="16"/>
                <w:szCs w:val="16"/>
                <w:lang w:val="fr-CH"/>
              </w:rPr>
              <w:t>MAQ-16</w:t>
            </w:r>
          </w:p>
          <w:p w:rsidR="00674515" w:rsidRPr="00007C64" w:rsidRDefault="00674515" w:rsidP="005A15BF">
            <w:pPr>
              <w:pStyle w:val="Tabletext"/>
              <w:jc w:val="center"/>
              <w:rPr>
                <w:sz w:val="16"/>
                <w:szCs w:val="16"/>
                <w:lang w:val="fr-CH"/>
              </w:rPr>
            </w:pPr>
            <w:r w:rsidRPr="00007C64">
              <w:rPr>
                <w:sz w:val="16"/>
                <w:szCs w:val="16"/>
                <w:lang w:val="fr-CH"/>
              </w:rPr>
              <w:t>3/4</w:t>
            </w:r>
          </w:p>
        </w:tc>
        <w:tc>
          <w:tcPr>
            <w:tcW w:w="735" w:type="dxa"/>
            <w:vAlign w:val="center"/>
          </w:tcPr>
          <w:p w:rsidR="00674515" w:rsidRPr="00007C64" w:rsidRDefault="00674515" w:rsidP="005A15BF">
            <w:pPr>
              <w:pStyle w:val="Tabletext"/>
              <w:jc w:val="center"/>
              <w:rPr>
                <w:sz w:val="16"/>
                <w:szCs w:val="16"/>
                <w:lang w:val="fr-CH"/>
              </w:rPr>
            </w:pPr>
            <w:r w:rsidRPr="00007C64">
              <w:rPr>
                <w:sz w:val="16"/>
                <w:szCs w:val="16"/>
                <w:lang w:val="fr-CH"/>
              </w:rPr>
              <w:t>MAQ-64</w:t>
            </w:r>
          </w:p>
          <w:p w:rsidR="00674515" w:rsidRPr="00007C64" w:rsidRDefault="00674515" w:rsidP="005A15BF">
            <w:pPr>
              <w:pStyle w:val="Tabletext"/>
              <w:jc w:val="center"/>
              <w:rPr>
                <w:sz w:val="16"/>
                <w:szCs w:val="16"/>
                <w:lang w:val="fr-CH"/>
              </w:rPr>
            </w:pPr>
            <w:r w:rsidRPr="00007C64">
              <w:rPr>
                <w:sz w:val="16"/>
                <w:szCs w:val="16"/>
                <w:lang w:val="fr-CH"/>
              </w:rPr>
              <w:t>7/8</w:t>
            </w:r>
          </w:p>
        </w:tc>
      </w:tr>
      <w:tr w:rsidR="00674515" w:rsidRPr="00007C64" w:rsidTr="005A15BF">
        <w:trPr>
          <w:cantSplit/>
          <w:jc w:val="center"/>
        </w:trPr>
        <w:tc>
          <w:tcPr>
            <w:tcW w:w="1183" w:type="dxa"/>
          </w:tcPr>
          <w:p w:rsidR="00674515" w:rsidRPr="00007C64" w:rsidRDefault="00674515" w:rsidP="005A15BF">
            <w:pPr>
              <w:pStyle w:val="Tabletext"/>
              <w:jc w:val="left"/>
              <w:rPr>
                <w:sz w:val="16"/>
                <w:szCs w:val="16"/>
                <w:lang w:val="fr-CH"/>
              </w:rPr>
            </w:pPr>
            <w:r w:rsidRPr="00007C64">
              <w:rPr>
                <w:sz w:val="16"/>
                <w:szCs w:val="16"/>
                <w:lang w:val="fr-CH"/>
              </w:rPr>
              <w:t xml:space="preserve">Largeur de bande de bruit, </w:t>
            </w:r>
            <w:r w:rsidRPr="00007C64">
              <w:rPr>
                <w:i/>
                <w:iCs/>
                <w:sz w:val="16"/>
                <w:szCs w:val="16"/>
                <w:lang w:val="fr-CH"/>
              </w:rPr>
              <w:t>B</w:t>
            </w:r>
            <w:r w:rsidRPr="00007C64">
              <w:rPr>
                <w:sz w:val="16"/>
                <w:szCs w:val="16"/>
                <w:lang w:val="fr-CH"/>
              </w:rPr>
              <w:t> (MHz)</w:t>
            </w:r>
          </w:p>
        </w:tc>
        <w:tc>
          <w:tcPr>
            <w:tcW w:w="731" w:type="dxa"/>
          </w:tcPr>
          <w:p w:rsidR="00674515" w:rsidRPr="00007C64" w:rsidRDefault="00674515" w:rsidP="005A15BF">
            <w:pPr>
              <w:pStyle w:val="Tabletext"/>
              <w:jc w:val="center"/>
              <w:rPr>
                <w:sz w:val="16"/>
                <w:szCs w:val="16"/>
                <w:lang w:val="fr-CH"/>
              </w:rPr>
            </w:pPr>
            <w:r w:rsidRPr="00007C64">
              <w:rPr>
                <w:sz w:val="16"/>
                <w:szCs w:val="16"/>
                <w:lang w:val="fr-CH"/>
              </w:rPr>
              <w:t>5,6</w:t>
            </w:r>
          </w:p>
        </w:tc>
        <w:tc>
          <w:tcPr>
            <w:tcW w:w="619" w:type="dxa"/>
          </w:tcPr>
          <w:p w:rsidR="00674515" w:rsidRPr="00007C64" w:rsidRDefault="00674515" w:rsidP="005A15BF">
            <w:pPr>
              <w:pStyle w:val="Tabletext"/>
              <w:jc w:val="center"/>
              <w:rPr>
                <w:sz w:val="16"/>
                <w:szCs w:val="16"/>
                <w:lang w:val="fr-CH"/>
              </w:rPr>
            </w:pPr>
            <w:r w:rsidRPr="00007C64">
              <w:rPr>
                <w:sz w:val="16"/>
                <w:szCs w:val="16"/>
                <w:lang w:val="fr-CH"/>
              </w:rPr>
              <w:t>5,6</w:t>
            </w:r>
          </w:p>
        </w:tc>
        <w:tc>
          <w:tcPr>
            <w:tcW w:w="732" w:type="dxa"/>
          </w:tcPr>
          <w:p w:rsidR="00674515" w:rsidRPr="00007C64" w:rsidRDefault="00674515" w:rsidP="005A15BF">
            <w:pPr>
              <w:pStyle w:val="Tabletext"/>
              <w:jc w:val="center"/>
              <w:rPr>
                <w:sz w:val="16"/>
                <w:szCs w:val="16"/>
                <w:lang w:val="fr-CH"/>
              </w:rPr>
            </w:pPr>
            <w:r w:rsidRPr="00007C64">
              <w:rPr>
                <w:sz w:val="16"/>
                <w:szCs w:val="16"/>
                <w:lang w:val="fr-CH"/>
              </w:rPr>
              <w:t>5,6</w:t>
            </w:r>
          </w:p>
        </w:tc>
        <w:tc>
          <w:tcPr>
            <w:tcW w:w="745" w:type="dxa"/>
            <w:gridSpan w:val="2"/>
          </w:tcPr>
          <w:p w:rsidR="00674515" w:rsidRPr="00007C64" w:rsidRDefault="00674515" w:rsidP="005A15BF">
            <w:pPr>
              <w:pStyle w:val="Tabletext"/>
              <w:jc w:val="center"/>
              <w:rPr>
                <w:sz w:val="16"/>
                <w:szCs w:val="16"/>
                <w:lang w:val="fr-CH"/>
              </w:rPr>
            </w:pPr>
            <w:r w:rsidRPr="00007C64">
              <w:rPr>
                <w:sz w:val="16"/>
                <w:szCs w:val="16"/>
                <w:lang w:val="fr-CH"/>
              </w:rPr>
              <w:t>5,6</w:t>
            </w:r>
          </w:p>
        </w:tc>
        <w:tc>
          <w:tcPr>
            <w:tcW w:w="731" w:type="dxa"/>
          </w:tcPr>
          <w:p w:rsidR="00674515" w:rsidRPr="00007C64" w:rsidRDefault="00674515" w:rsidP="005A15BF">
            <w:pPr>
              <w:pStyle w:val="Tabletext"/>
              <w:jc w:val="center"/>
              <w:rPr>
                <w:sz w:val="16"/>
                <w:szCs w:val="16"/>
                <w:lang w:val="fr-CH"/>
              </w:rPr>
            </w:pPr>
            <w:r w:rsidRPr="00007C64">
              <w:rPr>
                <w:sz w:val="16"/>
                <w:szCs w:val="16"/>
                <w:lang w:val="fr-CH"/>
              </w:rPr>
              <w:t>5,6</w:t>
            </w:r>
          </w:p>
        </w:tc>
        <w:tc>
          <w:tcPr>
            <w:tcW w:w="619" w:type="dxa"/>
          </w:tcPr>
          <w:p w:rsidR="00674515" w:rsidRPr="00007C64" w:rsidRDefault="00674515" w:rsidP="005A15BF">
            <w:pPr>
              <w:pStyle w:val="Tabletext"/>
              <w:jc w:val="center"/>
              <w:rPr>
                <w:sz w:val="16"/>
                <w:szCs w:val="16"/>
                <w:lang w:val="fr-CH"/>
              </w:rPr>
            </w:pPr>
            <w:r w:rsidRPr="00007C64">
              <w:rPr>
                <w:sz w:val="16"/>
                <w:szCs w:val="16"/>
                <w:lang w:val="fr-CH"/>
              </w:rPr>
              <w:t>5,6</w:t>
            </w:r>
          </w:p>
        </w:tc>
        <w:tc>
          <w:tcPr>
            <w:tcW w:w="731" w:type="dxa"/>
          </w:tcPr>
          <w:p w:rsidR="00674515" w:rsidRPr="00007C64" w:rsidRDefault="00674515" w:rsidP="005A15BF">
            <w:pPr>
              <w:pStyle w:val="Tabletext"/>
              <w:jc w:val="center"/>
              <w:rPr>
                <w:sz w:val="16"/>
                <w:szCs w:val="16"/>
                <w:lang w:val="fr-CH"/>
              </w:rPr>
            </w:pPr>
            <w:r w:rsidRPr="00007C64">
              <w:rPr>
                <w:sz w:val="16"/>
                <w:szCs w:val="16"/>
                <w:lang w:val="fr-CH"/>
              </w:rPr>
              <w:t>5,6</w:t>
            </w:r>
          </w:p>
        </w:tc>
        <w:tc>
          <w:tcPr>
            <w:tcW w:w="732" w:type="dxa"/>
          </w:tcPr>
          <w:p w:rsidR="00674515" w:rsidRPr="00007C64" w:rsidRDefault="00674515" w:rsidP="005A15BF">
            <w:pPr>
              <w:pStyle w:val="Tabletext"/>
              <w:jc w:val="center"/>
              <w:rPr>
                <w:sz w:val="16"/>
                <w:szCs w:val="16"/>
                <w:lang w:val="fr-CH"/>
              </w:rPr>
            </w:pPr>
            <w:r w:rsidRPr="00007C64">
              <w:rPr>
                <w:sz w:val="16"/>
                <w:szCs w:val="16"/>
                <w:lang w:val="fr-CH"/>
              </w:rPr>
              <w:t>5,6</w:t>
            </w:r>
          </w:p>
        </w:tc>
        <w:tc>
          <w:tcPr>
            <w:tcW w:w="731" w:type="dxa"/>
          </w:tcPr>
          <w:p w:rsidR="00674515" w:rsidRPr="00007C64" w:rsidRDefault="00674515" w:rsidP="005A15BF">
            <w:pPr>
              <w:pStyle w:val="Tabletext"/>
              <w:jc w:val="center"/>
              <w:rPr>
                <w:sz w:val="16"/>
                <w:szCs w:val="16"/>
                <w:lang w:val="fr-CH"/>
              </w:rPr>
            </w:pPr>
            <w:r w:rsidRPr="00007C64">
              <w:rPr>
                <w:sz w:val="16"/>
                <w:szCs w:val="16"/>
                <w:lang w:val="fr-CH"/>
              </w:rPr>
              <w:t>5,6</w:t>
            </w:r>
          </w:p>
        </w:tc>
        <w:tc>
          <w:tcPr>
            <w:tcW w:w="619" w:type="dxa"/>
          </w:tcPr>
          <w:p w:rsidR="00674515" w:rsidRPr="00007C64" w:rsidRDefault="00674515" w:rsidP="005A15BF">
            <w:pPr>
              <w:pStyle w:val="Tabletext"/>
              <w:jc w:val="center"/>
              <w:rPr>
                <w:sz w:val="16"/>
                <w:szCs w:val="16"/>
                <w:lang w:val="fr-CH"/>
              </w:rPr>
            </w:pPr>
            <w:r w:rsidRPr="00007C64">
              <w:rPr>
                <w:sz w:val="16"/>
                <w:szCs w:val="16"/>
                <w:lang w:val="fr-CH"/>
              </w:rPr>
              <w:t>5,6</w:t>
            </w:r>
          </w:p>
        </w:tc>
        <w:tc>
          <w:tcPr>
            <w:tcW w:w="731" w:type="dxa"/>
          </w:tcPr>
          <w:p w:rsidR="00674515" w:rsidRPr="00007C64" w:rsidRDefault="00674515" w:rsidP="005A15BF">
            <w:pPr>
              <w:pStyle w:val="Tabletext"/>
              <w:jc w:val="center"/>
              <w:rPr>
                <w:sz w:val="16"/>
                <w:szCs w:val="16"/>
                <w:lang w:val="fr-CH"/>
              </w:rPr>
            </w:pPr>
            <w:r w:rsidRPr="00007C64">
              <w:rPr>
                <w:sz w:val="16"/>
                <w:szCs w:val="16"/>
                <w:lang w:val="fr-CH"/>
              </w:rPr>
              <w:t>5,6</w:t>
            </w:r>
          </w:p>
        </w:tc>
        <w:tc>
          <w:tcPr>
            <w:tcW w:w="735" w:type="dxa"/>
          </w:tcPr>
          <w:p w:rsidR="00674515" w:rsidRPr="00007C64" w:rsidRDefault="00674515" w:rsidP="005A15BF">
            <w:pPr>
              <w:pStyle w:val="Tabletext"/>
              <w:jc w:val="center"/>
              <w:rPr>
                <w:sz w:val="16"/>
                <w:szCs w:val="16"/>
                <w:lang w:val="fr-CH"/>
              </w:rPr>
            </w:pPr>
            <w:r w:rsidRPr="00007C64">
              <w:rPr>
                <w:sz w:val="16"/>
                <w:szCs w:val="16"/>
                <w:lang w:val="fr-CH"/>
              </w:rPr>
              <w:t>5,6</w:t>
            </w:r>
          </w:p>
        </w:tc>
      </w:tr>
      <w:tr w:rsidR="00674515" w:rsidRPr="00007C64" w:rsidTr="005A15BF">
        <w:trPr>
          <w:cantSplit/>
          <w:jc w:val="center"/>
        </w:trPr>
        <w:tc>
          <w:tcPr>
            <w:tcW w:w="1183" w:type="dxa"/>
          </w:tcPr>
          <w:p w:rsidR="00674515" w:rsidRPr="00007C64" w:rsidRDefault="00674515" w:rsidP="005A15BF">
            <w:pPr>
              <w:pStyle w:val="Tabletext"/>
              <w:jc w:val="left"/>
              <w:rPr>
                <w:sz w:val="16"/>
                <w:szCs w:val="16"/>
                <w:lang w:val="fr-CH"/>
              </w:rPr>
            </w:pPr>
            <w:r w:rsidRPr="00007C64">
              <w:rPr>
                <w:sz w:val="16"/>
                <w:szCs w:val="16"/>
                <w:lang w:val="fr-CH"/>
              </w:rPr>
              <w:t xml:space="preserve">Facteur de bruit du récepteur, </w:t>
            </w:r>
            <w:r w:rsidRPr="00007C64">
              <w:rPr>
                <w:i/>
                <w:iCs/>
                <w:sz w:val="16"/>
                <w:szCs w:val="16"/>
                <w:lang w:val="fr-CH"/>
              </w:rPr>
              <w:t>F</w:t>
            </w:r>
            <w:r w:rsidRPr="00007C64">
              <w:rPr>
                <w:sz w:val="16"/>
                <w:szCs w:val="16"/>
                <w:lang w:val="fr-CH"/>
              </w:rPr>
              <w:t> (dB)</w:t>
            </w:r>
          </w:p>
        </w:tc>
        <w:tc>
          <w:tcPr>
            <w:tcW w:w="731" w:type="dxa"/>
          </w:tcPr>
          <w:p w:rsidR="00674515" w:rsidRPr="00007C64" w:rsidRDefault="00674515" w:rsidP="005A15BF">
            <w:pPr>
              <w:pStyle w:val="Tabletext"/>
              <w:jc w:val="center"/>
              <w:rPr>
                <w:sz w:val="16"/>
                <w:szCs w:val="16"/>
                <w:lang w:val="fr-CH"/>
              </w:rPr>
            </w:pPr>
            <w:r w:rsidRPr="00007C64">
              <w:rPr>
                <w:sz w:val="16"/>
                <w:szCs w:val="16"/>
                <w:lang w:val="fr-CH"/>
              </w:rPr>
              <w:t>5</w:t>
            </w:r>
          </w:p>
        </w:tc>
        <w:tc>
          <w:tcPr>
            <w:tcW w:w="619" w:type="dxa"/>
          </w:tcPr>
          <w:p w:rsidR="00674515" w:rsidRPr="00007C64" w:rsidRDefault="00674515" w:rsidP="005A15BF">
            <w:pPr>
              <w:pStyle w:val="Tabletext"/>
              <w:jc w:val="center"/>
              <w:rPr>
                <w:sz w:val="16"/>
                <w:szCs w:val="16"/>
                <w:lang w:val="fr-CH"/>
              </w:rPr>
            </w:pPr>
            <w:r w:rsidRPr="00007C64">
              <w:rPr>
                <w:sz w:val="16"/>
                <w:szCs w:val="16"/>
                <w:lang w:val="fr-CH"/>
              </w:rPr>
              <w:t>5</w:t>
            </w:r>
          </w:p>
        </w:tc>
        <w:tc>
          <w:tcPr>
            <w:tcW w:w="732" w:type="dxa"/>
          </w:tcPr>
          <w:p w:rsidR="00674515" w:rsidRPr="00007C64" w:rsidRDefault="00674515" w:rsidP="005A15BF">
            <w:pPr>
              <w:pStyle w:val="Tabletext"/>
              <w:jc w:val="center"/>
              <w:rPr>
                <w:sz w:val="16"/>
                <w:szCs w:val="16"/>
                <w:lang w:val="fr-CH"/>
              </w:rPr>
            </w:pPr>
            <w:r w:rsidRPr="00007C64">
              <w:rPr>
                <w:sz w:val="16"/>
                <w:szCs w:val="16"/>
                <w:lang w:val="fr-CH"/>
              </w:rPr>
              <w:t>5</w:t>
            </w:r>
          </w:p>
        </w:tc>
        <w:tc>
          <w:tcPr>
            <w:tcW w:w="745" w:type="dxa"/>
            <w:gridSpan w:val="2"/>
          </w:tcPr>
          <w:p w:rsidR="00674515" w:rsidRPr="00007C64" w:rsidRDefault="00674515" w:rsidP="005A15BF">
            <w:pPr>
              <w:pStyle w:val="Tabletext"/>
              <w:jc w:val="center"/>
              <w:rPr>
                <w:sz w:val="16"/>
                <w:szCs w:val="16"/>
                <w:lang w:val="fr-CH"/>
              </w:rPr>
            </w:pPr>
            <w:r w:rsidRPr="00007C64">
              <w:rPr>
                <w:sz w:val="16"/>
                <w:szCs w:val="16"/>
                <w:lang w:val="fr-CH"/>
              </w:rPr>
              <w:t>5</w:t>
            </w:r>
          </w:p>
        </w:tc>
        <w:tc>
          <w:tcPr>
            <w:tcW w:w="731" w:type="dxa"/>
          </w:tcPr>
          <w:p w:rsidR="00674515" w:rsidRPr="00007C64" w:rsidRDefault="00674515" w:rsidP="005A15BF">
            <w:pPr>
              <w:pStyle w:val="Tabletext"/>
              <w:jc w:val="center"/>
              <w:rPr>
                <w:sz w:val="16"/>
                <w:szCs w:val="16"/>
                <w:lang w:val="fr-CH"/>
              </w:rPr>
            </w:pPr>
            <w:r w:rsidRPr="00007C64">
              <w:rPr>
                <w:sz w:val="16"/>
                <w:szCs w:val="16"/>
                <w:lang w:val="fr-CH"/>
              </w:rPr>
              <w:t>5</w:t>
            </w:r>
          </w:p>
        </w:tc>
        <w:tc>
          <w:tcPr>
            <w:tcW w:w="619" w:type="dxa"/>
          </w:tcPr>
          <w:p w:rsidR="00674515" w:rsidRPr="00007C64" w:rsidRDefault="00674515" w:rsidP="005A15BF">
            <w:pPr>
              <w:pStyle w:val="Tabletext"/>
              <w:jc w:val="center"/>
              <w:rPr>
                <w:sz w:val="16"/>
                <w:szCs w:val="16"/>
                <w:lang w:val="fr-CH"/>
              </w:rPr>
            </w:pPr>
            <w:r w:rsidRPr="00007C64">
              <w:rPr>
                <w:sz w:val="16"/>
                <w:szCs w:val="16"/>
                <w:lang w:val="fr-CH"/>
              </w:rPr>
              <w:t>5</w:t>
            </w:r>
          </w:p>
        </w:tc>
        <w:tc>
          <w:tcPr>
            <w:tcW w:w="731" w:type="dxa"/>
          </w:tcPr>
          <w:p w:rsidR="00674515" w:rsidRPr="00007C64" w:rsidRDefault="00674515" w:rsidP="005A15BF">
            <w:pPr>
              <w:pStyle w:val="Tabletext"/>
              <w:jc w:val="center"/>
              <w:rPr>
                <w:sz w:val="16"/>
                <w:szCs w:val="16"/>
                <w:lang w:val="fr-CH"/>
              </w:rPr>
            </w:pPr>
            <w:r w:rsidRPr="00007C64">
              <w:rPr>
                <w:sz w:val="16"/>
                <w:szCs w:val="16"/>
                <w:lang w:val="fr-CH"/>
              </w:rPr>
              <w:t>5</w:t>
            </w:r>
          </w:p>
        </w:tc>
        <w:tc>
          <w:tcPr>
            <w:tcW w:w="732" w:type="dxa"/>
          </w:tcPr>
          <w:p w:rsidR="00674515" w:rsidRPr="00007C64" w:rsidRDefault="00674515" w:rsidP="005A15BF">
            <w:pPr>
              <w:pStyle w:val="Tabletext"/>
              <w:jc w:val="center"/>
              <w:rPr>
                <w:sz w:val="16"/>
                <w:szCs w:val="16"/>
                <w:lang w:val="fr-CH"/>
              </w:rPr>
            </w:pPr>
            <w:r w:rsidRPr="00007C64">
              <w:rPr>
                <w:sz w:val="16"/>
                <w:szCs w:val="16"/>
                <w:lang w:val="fr-CH"/>
              </w:rPr>
              <w:t>5</w:t>
            </w:r>
          </w:p>
        </w:tc>
        <w:tc>
          <w:tcPr>
            <w:tcW w:w="731" w:type="dxa"/>
          </w:tcPr>
          <w:p w:rsidR="00674515" w:rsidRPr="00007C64" w:rsidRDefault="00674515" w:rsidP="005A15BF">
            <w:pPr>
              <w:pStyle w:val="Tabletext"/>
              <w:jc w:val="center"/>
              <w:rPr>
                <w:sz w:val="16"/>
                <w:szCs w:val="16"/>
                <w:lang w:val="fr-CH"/>
              </w:rPr>
            </w:pPr>
            <w:r w:rsidRPr="00007C64">
              <w:rPr>
                <w:sz w:val="16"/>
                <w:szCs w:val="16"/>
                <w:lang w:val="fr-CH"/>
              </w:rPr>
              <w:t>7</w:t>
            </w:r>
          </w:p>
        </w:tc>
        <w:tc>
          <w:tcPr>
            <w:tcW w:w="619" w:type="dxa"/>
          </w:tcPr>
          <w:p w:rsidR="00674515" w:rsidRPr="00007C64" w:rsidRDefault="00674515" w:rsidP="005A15BF">
            <w:pPr>
              <w:pStyle w:val="Tabletext"/>
              <w:jc w:val="center"/>
              <w:rPr>
                <w:sz w:val="16"/>
                <w:szCs w:val="16"/>
                <w:lang w:val="fr-CH"/>
              </w:rPr>
            </w:pPr>
            <w:r w:rsidRPr="00007C64">
              <w:rPr>
                <w:sz w:val="16"/>
                <w:szCs w:val="16"/>
                <w:lang w:val="fr-CH"/>
              </w:rPr>
              <w:t>7</w:t>
            </w:r>
          </w:p>
        </w:tc>
        <w:tc>
          <w:tcPr>
            <w:tcW w:w="731" w:type="dxa"/>
          </w:tcPr>
          <w:p w:rsidR="00674515" w:rsidRPr="00007C64" w:rsidRDefault="00674515" w:rsidP="005A15BF">
            <w:pPr>
              <w:pStyle w:val="Tabletext"/>
              <w:jc w:val="center"/>
              <w:rPr>
                <w:sz w:val="16"/>
                <w:szCs w:val="16"/>
                <w:lang w:val="fr-CH"/>
              </w:rPr>
            </w:pPr>
            <w:r w:rsidRPr="00007C64">
              <w:rPr>
                <w:sz w:val="16"/>
                <w:szCs w:val="16"/>
                <w:lang w:val="fr-CH"/>
              </w:rPr>
              <w:t>7</w:t>
            </w:r>
          </w:p>
        </w:tc>
        <w:tc>
          <w:tcPr>
            <w:tcW w:w="735" w:type="dxa"/>
          </w:tcPr>
          <w:p w:rsidR="00674515" w:rsidRPr="00007C64" w:rsidRDefault="00674515" w:rsidP="005A15BF">
            <w:pPr>
              <w:pStyle w:val="Tabletext"/>
              <w:jc w:val="center"/>
              <w:rPr>
                <w:sz w:val="16"/>
                <w:szCs w:val="16"/>
                <w:lang w:val="fr-CH"/>
              </w:rPr>
            </w:pPr>
            <w:r w:rsidRPr="00007C64">
              <w:rPr>
                <w:sz w:val="16"/>
                <w:szCs w:val="16"/>
                <w:lang w:val="fr-CH"/>
              </w:rPr>
              <w:t>7</w:t>
            </w:r>
          </w:p>
        </w:tc>
      </w:tr>
      <w:tr w:rsidR="00674515" w:rsidRPr="00007C64" w:rsidTr="005A15BF">
        <w:trPr>
          <w:cantSplit/>
          <w:jc w:val="center"/>
        </w:trPr>
        <w:tc>
          <w:tcPr>
            <w:tcW w:w="1183" w:type="dxa"/>
          </w:tcPr>
          <w:p w:rsidR="00674515" w:rsidRPr="00007C64" w:rsidRDefault="00674515" w:rsidP="005A15BF">
            <w:pPr>
              <w:pStyle w:val="Tabletext"/>
              <w:jc w:val="left"/>
              <w:rPr>
                <w:sz w:val="16"/>
                <w:szCs w:val="16"/>
                <w:lang w:val="fr-CH"/>
              </w:rPr>
            </w:pPr>
            <w:r w:rsidRPr="00007C64">
              <w:rPr>
                <w:sz w:val="16"/>
                <w:szCs w:val="16"/>
                <w:lang w:val="fr-CH"/>
              </w:rPr>
              <w:t>Tension de</w:t>
            </w:r>
            <w:r w:rsidRPr="00007C64">
              <w:rPr>
                <w:sz w:val="16"/>
                <w:szCs w:val="16"/>
                <w:lang w:val="fr-CH"/>
              </w:rPr>
              <w:br/>
              <w:t>bruit à l'entrée</w:t>
            </w:r>
            <w:r w:rsidRPr="00007C64">
              <w:rPr>
                <w:sz w:val="16"/>
                <w:szCs w:val="16"/>
                <w:lang w:val="fr-CH"/>
              </w:rPr>
              <w:br/>
              <w:t>du récepteur,</w:t>
            </w:r>
            <w:r w:rsidRPr="00007C64">
              <w:rPr>
                <w:sz w:val="16"/>
                <w:szCs w:val="16"/>
                <w:lang w:val="fr-CH"/>
              </w:rPr>
              <w:br/>
            </w:r>
            <w:r w:rsidRPr="00007C64">
              <w:rPr>
                <w:i/>
                <w:iCs/>
                <w:sz w:val="16"/>
                <w:szCs w:val="16"/>
                <w:lang w:val="fr-CH"/>
              </w:rPr>
              <w:t>U</w:t>
            </w:r>
            <w:r w:rsidRPr="00007C64">
              <w:rPr>
                <w:i/>
                <w:iCs/>
                <w:sz w:val="16"/>
                <w:szCs w:val="16"/>
                <w:vertAlign w:val="subscript"/>
                <w:lang w:val="fr-CH"/>
              </w:rPr>
              <w:t>N</w:t>
            </w:r>
            <w:r w:rsidRPr="00007C64">
              <w:rPr>
                <w:sz w:val="16"/>
                <w:szCs w:val="16"/>
                <w:lang w:val="fr-CH"/>
              </w:rPr>
              <w:t> </w:t>
            </w:r>
            <w:r w:rsidRPr="00007C64">
              <w:rPr>
                <w:sz w:val="16"/>
                <w:szCs w:val="16"/>
                <w:vertAlign w:val="superscript"/>
                <w:lang w:val="fr-CH"/>
              </w:rPr>
              <w:t xml:space="preserve">(1) </w:t>
            </w:r>
            <w:r w:rsidRPr="00007C64">
              <w:rPr>
                <w:sz w:val="16"/>
                <w:szCs w:val="16"/>
                <w:lang w:val="fr-CH"/>
              </w:rPr>
              <w:t>(dB(</w:t>
            </w:r>
            <w:r w:rsidR="00E37B0C" w:rsidRPr="00007C64">
              <w:rPr>
                <w:sz w:val="16"/>
                <w:szCs w:val="16"/>
                <w:lang w:val="fr-CH"/>
              </w:rPr>
              <w:sym w:font="Symbol" w:char="F06D"/>
            </w:r>
            <w:r w:rsidRPr="00007C64">
              <w:rPr>
                <w:sz w:val="16"/>
                <w:szCs w:val="16"/>
                <w:lang w:val="fr-CH"/>
              </w:rPr>
              <w:t>V))</w:t>
            </w:r>
          </w:p>
        </w:tc>
        <w:tc>
          <w:tcPr>
            <w:tcW w:w="731" w:type="dxa"/>
          </w:tcPr>
          <w:p w:rsidR="00674515" w:rsidRPr="00007C64" w:rsidRDefault="00674515" w:rsidP="005A15BF">
            <w:pPr>
              <w:pStyle w:val="Tabletext"/>
              <w:jc w:val="center"/>
              <w:rPr>
                <w:sz w:val="16"/>
                <w:szCs w:val="16"/>
                <w:lang w:val="fr-CH"/>
              </w:rPr>
            </w:pPr>
            <w:r w:rsidRPr="00007C64">
              <w:rPr>
                <w:sz w:val="16"/>
                <w:szCs w:val="16"/>
                <w:lang w:val="fr-CH"/>
              </w:rPr>
              <w:t>7,1</w:t>
            </w:r>
          </w:p>
        </w:tc>
        <w:tc>
          <w:tcPr>
            <w:tcW w:w="619" w:type="dxa"/>
          </w:tcPr>
          <w:p w:rsidR="00674515" w:rsidRPr="00007C64" w:rsidRDefault="00674515" w:rsidP="005A15BF">
            <w:pPr>
              <w:pStyle w:val="Tabletext"/>
              <w:jc w:val="center"/>
              <w:rPr>
                <w:sz w:val="16"/>
                <w:szCs w:val="16"/>
                <w:lang w:val="fr-CH"/>
              </w:rPr>
            </w:pPr>
            <w:r w:rsidRPr="00007C64">
              <w:rPr>
                <w:sz w:val="16"/>
                <w:szCs w:val="16"/>
                <w:lang w:val="fr-CH"/>
              </w:rPr>
              <w:t>7,1</w:t>
            </w:r>
          </w:p>
        </w:tc>
        <w:tc>
          <w:tcPr>
            <w:tcW w:w="732" w:type="dxa"/>
          </w:tcPr>
          <w:p w:rsidR="00674515" w:rsidRPr="00007C64" w:rsidRDefault="00674515" w:rsidP="005A15BF">
            <w:pPr>
              <w:pStyle w:val="Tabletext"/>
              <w:jc w:val="center"/>
              <w:rPr>
                <w:sz w:val="16"/>
                <w:szCs w:val="16"/>
                <w:lang w:val="fr-CH"/>
              </w:rPr>
            </w:pPr>
            <w:r w:rsidRPr="00007C64">
              <w:rPr>
                <w:sz w:val="16"/>
                <w:szCs w:val="16"/>
                <w:lang w:val="fr-CH"/>
              </w:rPr>
              <w:t>7,1</w:t>
            </w:r>
          </w:p>
        </w:tc>
        <w:tc>
          <w:tcPr>
            <w:tcW w:w="745" w:type="dxa"/>
            <w:gridSpan w:val="2"/>
          </w:tcPr>
          <w:p w:rsidR="00674515" w:rsidRPr="00007C64" w:rsidRDefault="00674515" w:rsidP="005A15BF">
            <w:pPr>
              <w:pStyle w:val="Tabletext"/>
              <w:jc w:val="center"/>
              <w:rPr>
                <w:sz w:val="16"/>
                <w:szCs w:val="16"/>
                <w:lang w:val="fr-CH"/>
              </w:rPr>
            </w:pPr>
            <w:r w:rsidRPr="00007C64">
              <w:rPr>
                <w:sz w:val="16"/>
                <w:szCs w:val="16"/>
                <w:lang w:val="fr-CH"/>
              </w:rPr>
              <w:t>7,1</w:t>
            </w:r>
          </w:p>
        </w:tc>
        <w:tc>
          <w:tcPr>
            <w:tcW w:w="731" w:type="dxa"/>
          </w:tcPr>
          <w:p w:rsidR="00674515" w:rsidRPr="00007C64" w:rsidRDefault="00674515" w:rsidP="005A15BF">
            <w:pPr>
              <w:pStyle w:val="Tabletext"/>
              <w:jc w:val="center"/>
              <w:rPr>
                <w:sz w:val="16"/>
                <w:szCs w:val="16"/>
                <w:lang w:val="fr-CH"/>
              </w:rPr>
            </w:pPr>
            <w:r w:rsidRPr="00007C64">
              <w:rPr>
                <w:sz w:val="16"/>
                <w:szCs w:val="16"/>
                <w:lang w:val="fr-CH"/>
              </w:rPr>
              <w:t>7,1</w:t>
            </w:r>
          </w:p>
        </w:tc>
        <w:tc>
          <w:tcPr>
            <w:tcW w:w="619" w:type="dxa"/>
          </w:tcPr>
          <w:p w:rsidR="00674515" w:rsidRPr="00007C64" w:rsidRDefault="00674515" w:rsidP="005A15BF">
            <w:pPr>
              <w:pStyle w:val="Tabletext"/>
              <w:jc w:val="center"/>
              <w:rPr>
                <w:sz w:val="16"/>
                <w:szCs w:val="16"/>
                <w:lang w:val="fr-CH"/>
              </w:rPr>
            </w:pPr>
            <w:r w:rsidRPr="00007C64">
              <w:rPr>
                <w:sz w:val="16"/>
                <w:szCs w:val="16"/>
                <w:lang w:val="fr-CH"/>
              </w:rPr>
              <w:t>7,1</w:t>
            </w:r>
          </w:p>
        </w:tc>
        <w:tc>
          <w:tcPr>
            <w:tcW w:w="731" w:type="dxa"/>
          </w:tcPr>
          <w:p w:rsidR="00674515" w:rsidRPr="00007C64" w:rsidRDefault="00674515" w:rsidP="005A15BF">
            <w:pPr>
              <w:pStyle w:val="Tabletext"/>
              <w:jc w:val="center"/>
              <w:rPr>
                <w:sz w:val="16"/>
                <w:szCs w:val="16"/>
                <w:lang w:val="fr-CH"/>
              </w:rPr>
            </w:pPr>
            <w:r w:rsidRPr="00007C64">
              <w:rPr>
                <w:sz w:val="16"/>
                <w:szCs w:val="16"/>
                <w:lang w:val="fr-CH"/>
              </w:rPr>
              <w:t>7,1</w:t>
            </w:r>
          </w:p>
        </w:tc>
        <w:tc>
          <w:tcPr>
            <w:tcW w:w="732" w:type="dxa"/>
          </w:tcPr>
          <w:p w:rsidR="00674515" w:rsidRPr="00007C64" w:rsidRDefault="00674515" w:rsidP="005A15BF">
            <w:pPr>
              <w:pStyle w:val="Tabletext"/>
              <w:jc w:val="center"/>
              <w:rPr>
                <w:sz w:val="16"/>
                <w:szCs w:val="16"/>
                <w:lang w:val="fr-CH"/>
              </w:rPr>
            </w:pPr>
            <w:r w:rsidRPr="00007C64">
              <w:rPr>
                <w:sz w:val="16"/>
                <w:szCs w:val="16"/>
                <w:lang w:val="fr-CH"/>
              </w:rPr>
              <w:t>7,1</w:t>
            </w:r>
          </w:p>
        </w:tc>
        <w:tc>
          <w:tcPr>
            <w:tcW w:w="731" w:type="dxa"/>
          </w:tcPr>
          <w:p w:rsidR="00674515" w:rsidRPr="00007C64" w:rsidRDefault="00674515" w:rsidP="005A15BF">
            <w:pPr>
              <w:pStyle w:val="Tabletext"/>
              <w:jc w:val="center"/>
              <w:rPr>
                <w:sz w:val="16"/>
                <w:szCs w:val="16"/>
                <w:lang w:val="fr-CH"/>
              </w:rPr>
            </w:pPr>
            <w:r w:rsidRPr="00007C64">
              <w:rPr>
                <w:sz w:val="16"/>
                <w:szCs w:val="16"/>
                <w:lang w:val="fr-CH"/>
              </w:rPr>
              <w:t>9,1</w:t>
            </w:r>
          </w:p>
        </w:tc>
        <w:tc>
          <w:tcPr>
            <w:tcW w:w="619" w:type="dxa"/>
          </w:tcPr>
          <w:p w:rsidR="00674515" w:rsidRPr="00007C64" w:rsidRDefault="00674515" w:rsidP="005A15BF">
            <w:pPr>
              <w:pStyle w:val="Tabletext"/>
              <w:jc w:val="center"/>
              <w:rPr>
                <w:sz w:val="16"/>
                <w:szCs w:val="16"/>
                <w:lang w:val="fr-CH"/>
              </w:rPr>
            </w:pPr>
            <w:r w:rsidRPr="00007C64">
              <w:rPr>
                <w:sz w:val="16"/>
                <w:szCs w:val="16"/>
                <w:lang w:val="fr-CH"/>
              </w:rPr>
              <w:t>9,1</w:t>
            </w:r>
          </w:p>
        </w:tc>
        <w:tc>
          <w:tcPr>
            <w:tcW w:w="731" w:type="dxa"/>
          </w:tcPr>
          <w:p w:rsidR="00674515" w:rsidRPr="00007C64" w:rsidRDefault="00674515" w:rsidP="005A15BF">
            <w:pPr>
              <w:pStyle w:val="Tabletext"/>
              <w:jc w:val="center"/>
              <w:rPr>
                <w:sz w:val="16"/>
                <w:szCs w:val="16"/>
                <w:lang w:val="fr-CH"/>
              </w:rPr>
            </w:pPr>
            <w:r w:rsidRPr="00007C64">
              <w:rPr>
                <w:sz w:val="16"/>
                <w:szCs w:val="16"/>
                <w:lang w:val="fr-CH"/>
              </w:rPr>
              <w:t>9,1</w:t>
            </w:r>
          </w:p>
        </w:tc>
        <w:tc>
          <w:tcPr>
            <w:tcW w:w="735" w:type="dxa"/>
          </w:tcPr>
          <w:p w:rsidR="00674515" w:rsidRPr="00007C64" w:rsidRDefault="00674515" w:rsidP="005A15BF">
            <w:pPr>
              <w:pStyle w:val="Tabletext"/>
              <w:jc w:val="center"/>
              <w:rPr>
                <w:sz w:val="16"/>
                <w:szCs w:val="16"/>
                <w:lang w:val="fr-CH"/>
              </w:rPr>
            </w:pPr>
            <w:r w:rsidRPr="00007C64">
              <w:rPr>
                <w:sz w:val="16"/>
                <w:szCs w:val="16"/>
                <w:lang w:val="fr-CH"/>
              </w:rPr>
              <w:t>9,1</w:t>
            </w:r>
          </w:p>
        </w:tc>
      </w:tr>
      <w:tr w:rsidR="00674515" w:rsidRPr="00007C64" w:rsidTr="005A15BF">
        <w:trPr>
          <w:cantSplit/>
          <w:jc w:val="center"/>
        </w:trPr>
        <w:tc>
          <w:tcPr>
            <w:tcW w:w="1183" w:type="dxa"/>
          </w:tcPr>
          <w:p w:rsidR="00674515" w:rsidRPr="00007C64" w:rsidRDefault="00674515" w:rsidP="005A15BF">
            <w:pPr>
              <w:pStyle w:val="Tabletext"/>
              <w:jc w:val="left"/>
              <w:rPr>
                <w:sz w:val="16"/>
                <w:szCs w:val="16"/>
                <w:lang w:val="fr-CH"/>
              </w:rPr>
            </w:pPr>
            <w:r w:rsidRPr="00007C64">
              <w:rPr>
                <w:sz w:val="16"/>
                <w:szCs w:val="16"/>
                <w:lang w:val="fr-CH"/>
              </w:rPr>
              <w:t>Rapport porteuse/</w:t>
            </w:r>
            <w:r w:rsidR="005A15BF" w:rsidRPr="00007C64">
              <w:rPr>
                <w:sz w:val="16"/>
                <w:szCs w:val="16"/>
                <w:lang w:val="fr-CH"/>
              </w:rPr>
              <w:br/>
            </w:r>
            <w:r w:rsidRPr="00007C64">
              <w:rPr>
                <w:sz w:val="16"/>
                <w:szCs w:val="16"/>
                <w:lang w:val="fr-CH"/>
              </w:rPr>
              <w:t>bruit du récepteur</w:t>
            </w:r>
            <w:r w:rsidRPr="00007C64">
              <w:rPr>
                <w:sz w:val="16"/>
                <w:szCs w:val="16"/>
                <w:vertAlign w:val="superscript"/>
                <w:lang w:val="fr-CH"/>
              </w:rPr>
              <w:t xml:space="preserve">(2) </w:t>
            </w:r>
            <w:r w:rsidRPr="00007C64">
              <w:rPr>
                <w:sz w:val="16"/>
                <w:szCs w:val="16"/>
                <w:lang w:val="fr-CH"/>
              </w:rPr>
              <w:t>(</w:t>
            </w:r>
            <w:r w:rsidRPr="00007C64">
              <w:rPr>
                <w:i/>
                <w:iCs/>
                <w:sz w:val="16"/>
                <w:szCs w:val="16"/>
                <w:lang w:val="fr-CH"/>
              </w:rPr>
              <w:t>C</w:t>
            </w:r>
            <w:r w:rsidRPr="00007C64">
              <w:rPr>
                <w:sz w:val="16"/>
                <w:szCs w:val="16"/>
                <w:lang w:val="fr-CH"/>
              </w:rPr>
              <w:t>/</w:t>
            </w:r>
            <w:r w:rsidRPr="00007C64">
              <w:rPr>
                <w:i/>
                <w:iCs/>
                <w:sz w:val="16"/>
                <w:szCs w:val="16"/>
                <w:lang w:val="fr-CH"/>
              </w:rPr>
              <w:t>N</w:t>
            </w:r>
            <w:r w:rsidRPr="00007C64">
              <w:rPr>
                <w:sz w:val="16"/>
                <w:szCs w:val="16"/>
                <w:lang w:val="fr-CH"/>
              </w:rPr>
              <w:t>) (dB)</w:t>
            </w:r>
          </w:p>
        </w:tc>
        <w:tc>
          <w:tcPr>
            <w:tcW w:w="731" w:type="dxa"/>
          </w:tcPr>
          <w:p w:rsidR="00674515" w:rsidRPr="00007C64" w:rsidRDefault="00674515" w:rsidP="005A15BF">
            <w:pPr>
              <w:pStyle w:val="Tabletext"/>
              <w:jc w:val="center"/>
              <w:rPr>
                <w:sz w:val="16"/>
                <w:szCs w:val="16"/>
                <w:lang w:val="fr-CH"/>
              </w:rPr>
            </w:pPr>
            <w:r w:rsidRPr="00007C64">
              <w:rPr>
                <w:sz w:val="16"/>
                <w:szCs w:val="16"/>
                <w:lang w:val="fr-CH"/>
              </w:rPr>
              <w:t>6,2</w:t>
            </w:r>
          </w:p>
        </w:tc>
        <w:tc>
          <w:tcPr>
            <w:tcW w:w="619" w:type="dxa"/>
          </w:tcPr>
          <w:p w:rsidR="00674515" w:rsidRPr="00007C64" w:rsidRDefault="00674515" w:rsidP="005A15BF">
            <w:pPr>
              <w:pStyle w:val="Tabletext"/>
              <w:jc w:val="center"/>
              <w:rPr>
                <w:sz w:val="16"/>
                <w:szCs w:val="16"/>
                <w:lang w:val="fr-CH"/>
              </w:rPr>
            </w:pPr>
            <w:r w:rsidRPr="00007C64">
              <w:rPr>
                <w:sz w:val="16"/>
                <w:szCs w:val="16"/>
                <w:lang w:val="fr-CH"/>
              </w:rPr>
              <w:t>4,9</w:t>
            </w:r>
          </w:p>
        </w:tc>
        <w:tc>
          <w:tcPr>
            <w:tcW w:w="732" w:type="dxa"/>
          </w:tcPr>
          <w:p w:rsidR="00674515" w:rsidRPr="00007C64" w:rsidRDefault="00674515" w:rsidP="005A15BF">
            <w:pPr>
              <w:pStyle w:val="Tabletext"/>
              <w:jc w:val="center"/>
              <w:rPr>
                <w:sz w:val="16"/>
                <w:szCs w:val="16"/>
                <w:lang w:val="fr-CH"/>
              </w:rPr>
            </w:pPr>
            <w:r w:rsidRPr="00007C64">
              <w:rPr>
                <w:sz w:val="16"/>
                <w:szCs w:val="16"/>
                <w:lang w:val="fr-CH"/>
              </w:rPr>
              <w:t>14,6</w:t>
            </w:r>
          </w:p>
        </w:tc>
        <w:tc>
          <w:tcPr>
            <w:tcW w:w="745" w:type="dxa"/>
            <w:gridSpan w:val="2"/>
          </w:tcPr>
          <w:p w:rsidR="00674515" w:rsidRPr="00007C64" w:rsidRDefault="00674515" w:rsidP="005A15BF">
            <w:pPr>
              <w:pStyle w:val="Tabletext"/>
              <w:jc w:val="center"/>
              <w:rPr>
                <w:sz w:val="16"/>
                <w:szCs w:val="16"/>
                <w:lang w:val="fr-CH"/>
              </w:rPr>
            </w:pPr>
            <w:r w:rsidRPr="00007C64">
              <w:rPr>
                <w:sz w:val="16"/>
                <w:szCs w:val="16"/>
                <w:lang w:val="fr-CH"/>
              </w:rPr>
              <w:t>22,0</w:t>
            </w:r>
          </w:p>
        </w:tc>
        <w:tc>
          <w:tcPr>
            <w:tcW w:w="731" w:type="dxa"/>
          </w:tcPr>
          <w:p w:rsidR="00674515" w:rsidRPr="00007C64" w:rsidRDefault="00674515" w:rsidP="005A15BF">
            <w:pPr>
              <w:pStyle w:val="Tabletext"/>
              <w:jc w:val="center"/>
              <w:rPr>
                <w:sz w:val="16"/>
                <w:szCs w:val="16"/>
                <w:lang w:val="fr-CH"/>
              </w:rPr>
            </w:pPr>
            <w:r w:rsidRPr="00007C64">
              <w:rPr>
                <w:sz w:val="16"/>
                <w:szCs w:val="16"/>
                <w:lang w:val="fr-CH"/>
              </w:rPr>
              <w:t>6,2</w:t>
            </w:r>
          </w:p>
        </w:tc>
        <w:tc>
          <w:tcPr>
            <w:tcW w:w="619" w:type="dxa"/>
          </w:tcPr>
          <w:p w:rsidR="00674515" w:rsidRPr="00007C64" w:rsidRDefault="00674515" w:rsidP="005A15BF">
            <w:pPr>
              <w:pStyle w:val="Tabletext"/>
              <w:jc w:val="center"/>
              <w:rPr>
                <w:sz w:val="16"/>
                <w:szCs w:val="16"/>
                <w:lang w:val="fr-CH"/>
              </w:rPr>
            </w:pPr>
            <w:r w:rsidRPr="00007C64">
              <w:rPr>
                <w:sz w:val="16"/>
                <w:szCs w:val="16"/>
                <w:lang w:val="fr-CH"/>
              </w:rPr>
              <w:t>4,9</w:t>
            </w:r>
          </w:p>
        </w:tc>
        <w:tc>
          <w:tcPr>
            <w:tcW w:w="731" w:type="dxa"/>
          </w:tcPr>
          <w:p w:rsidR="00674515" w:rsidRPr="00007C64" w:rsidRDefault="00674515" w:rsidP="005A15BF">
            <w:pPr>
              <w:pStyle w:val="Tabletext"/>
              <w:jc w:val="center"/>
              <w:rPr>
                <w:sz w:val="16"/>
                <w:szCs w:val="16"/>
                <w:lang w:val="fr-CH"/>
              </w:rPr>
            </w:pPr>
            <w:r w:rsidRPr="00007C64">
              <w:rPr>
                <w:sz w:val="16"/>
                <w:szCs w:val="16"/>
                <w:lang w:val="fr-CH"/>
              </w:rPr>
              <w:t>14,6</w:t>
            </w:r>
          </w:p>
        </w:tc>
        <w:tc>
          <w:tcPr>
            <w:tcW w:w="732" w:type="dxa"/>
          </w:tcPr>
          <w:p w:rsidR="00674515" w:rsidRPr="00007C64" w:rsidRDefault="00674515" w:rsidP="005A15BF">
            <w:pPr>
              <w:pStyle w:val="Tabletext"/>
              <w:jc w:val="center"/>
              <w:rPr>
                <w:sz w:val="16"/>
                <w:szCs w:val="16"/>
                <w:lang w:val="fr-CH"/>
              </w:rPr>
            </w:pPr>
            <w:r w:rsidRPr="00007C64">
              <w:rPr>
                <w:sz w:val="16"/>
                <w:szCs w:val="16"/>
                <w:lang w:val="fr-CH"/>
              </w:rPr>
              <w:t>22,0</w:t>
            </w:r>
          </w:p>
        </w:tc>
        <w:tc>
          <w:tcPr>
            <w:tcW w:w="731" w:type="dxa"/>
          </w:tcPr>
          <w:p w:rsidR="00674515" w:rsidRPr="00007C64" w:rsidRDefault="00674515" w:rsidP="005A15BF">
            <w:pPr>
              <w:pStyle w:val="Tabletext"/>
              <w:jc w:val="center"/>
              <w:rPr>
                <w:sz w:val="16"/>
                <w:szCs w:val="16"/>
                <w:lang w:val="fr-CH"/>
              </w:rPr>
            </w:pPr>
            <w:r w:rsidRPr="00007C64">
              <w:rPr>
                <w:sz w:val="16"/>
                <w:szCs w:val="16"/>
                <w:lang w:val="fr-CH"/>
              </w:rPr>
              <w:t>6,2</w:t>
            </w:r>
          </w:p>
        </w:tc>
        <w:tc>
          <w:tcPr>
            <w:tcW w:w="619" w:type="dxa"/>
          </w:tcPr>
          <w:p w:rsidR="00674515" w:rsidRPr="00007C64" w:rsidRDefault="00674515" w:rsidP="005A15BF">
            <w:pPr>
              <w:pStyle w:val="Tabletext"/>
              <w:jc w:val="center"/>
              <w:rPr>
                <w:sz w:val="16"/>
                <w:szCs w:val="16"/>
                <w:lang w:val="fr-CH"/>
              </w:rPr>
            </w:pPr>
            <w:r w:rsidRPr="00007C64">
              <w:rPr>
                <w:sz w:val="16"/>
                <w:szCs w:val="16"/>
                <w:lang w:val="fr-CH"/>
              </w:rPr>
              <w:t>4,9</w:t>
            </w:r>
          </w:p>
        </w:tc>
        <w:tc>
          <w:tcPr>
            <w:tcW w:w="731" w:type="dxa"/>
          </w:tcPr>
          <w:p w:rsidR="00674515" w:rsidRPr="00007C64" w:rsidRDefault="00674515" w:rsidP="005A15BF">
            <w:pPr>
              <w:pStyle w:val="Tabletext"/>
              <w:jc w:val="center"/>
              <w:rPr>
                <w:sz w:val="16"/>
                <w:szCs w:val="16"/>
                <w:lang w:val="fr-CH"/>
              </w:rPr>
            </w:pPr>
            <w:r w:rsidRPr="00007C64">
              <w:rPr>
                <w:sz w:val="16"/>
                <w:szCs w:val="16"/>
                <w:lang w:val="fr-CH"/>
              </w:rPr>
              <w:t>14,6</w:t>
            </w:r>
          </w:p>
        </w:tc>
        <w:tc>
          <w:tcPr>
            <w:tcW w:w="735" w:type="dxa"/>
          </w:tcPr>
          <w:p w:rsidR="00674515" w:rsidRPr="00007C64" w:rsidRDefault="00674515" w:rsidP="005A15BF">
            <w:pPr>
              <w:pStyle w:val="Tabletext"/>
              <w:jc w:val="center"/>
              <w:rPr>
                <w:sz w:val="16"/>
                <w:szCs w:val="16"/>
                <w:lang w:val="fr-CH"/>
              </w:rPr>
            </w:pPr>
            <w:r w:rsidRPr="00007C64">
              <w:rPr>
                <w:sz w:val="16"/>
                <w:szCs w:val="16"/>
                <w:lang w:val="fr-CH"/>
              </w:rPr>
              <w:t>22,0</w:t>
            </w:r>
          </w:p>
        </w:tc>
      </w:tr>
      <w:tr w:rsidR="00674515" w:rsidRPr="00007C64" w:rsidTr="005A15BF">
        <w:trPr>
          <w:cantSplit/>
          <w:jc w:val="center"/>
        </w:trPr>
        <w:tc>
          <w:tcPr>
            <w:tcW w:w="1183" w:type="dxa"/>
          </w:tcPr>
          <w:p w:rsidR="00674515" w:rsidRPr="00007C64" w:rsidRDefault="00674515" w:rsidP="005A15BF">
            <w:pPr>
              <w:pStyle w:val="Tabletext"/>
              <w:jc w:val="left"/>
              <w:rPr>
                <w:sz w:val="16"/>
                <w:szCs w:val="16"/>
                <w:lang w:val="fr-CH"/>
              </w:rPr>
            </w:pPr>
            <w:r w:rsidRPr="00007C64">
              <w:rPr>
                <w:sz w:val="16"/>
                <w:szCs w:val="16"/>
                <w:lang w:val="fr-CH"/>
              </w:rPr>
              <w:t>Bruit urbain (dB)</w:t>
            </w:r>
          </w:p>
        </w:tc>
        <w:tc>
          <w:tcPr>
            <w:tcW w:w="731" w:type="dxa"/>
          </w:tcPr>
          <w:p w:rsidR="00674515" w:rsidRPr="00007C64" w:rsidRDefault="00674515" w:rsidP="005A15BF">
            <w:pPr>
              <w:pStyle w:val="Tabletext"/>
              <w:jc w:val="center"/>
              <w:rPr>
                <w:sz w:val="16"/>
                <w:szCs w:val="16"/>
                <w:lang w:val="fr-CH"/>
              </w:rPr>
            </w:pPr>
            <w:r w:rsidRPr="00007C64">
              <w:rPr>
                <w:sz w:val="16"/>
                <w:szCs w:val="16"/>
                <w:lang w:val="fr-CH"/>
              </w:rPr>
              <w:t>1</w:t>
            </w:r>
          </w:p>
        </w:tc>
        <w:tc>
          <w:tcPr>
            <w:tcW w:w="619" w:type="dxa"/>
          </w:tcPr>
          <w:p w:rsidR="00674515" w:rsidRPr="00007C64" w:rsidRDefault="00674515" w:rsidP="005A15BF">
            <w:pPr>
              <w:pStyle w:val="Tabletext"/>
              <w:jc w:val="center"/>
              <w:rPr>
                <w:sz w:val="16"/>
                <w:szCs w:val="16"/>
                <w:lang w:val="fr-CH"/>
              </w:rPr>
            </w:pPr>
            <w:r w:rsidRPr="00007C64">
              <w:rPr>
                <w:sz w:val="16"/>
                <w:szCs w:val="16"/>
                <w:lang w:val="fr-CH"/>
              </w:rPr>
              <w:t>1</w:t>
            </w:r>
          </w:p>
        </w:tc>
        <w:tc>
          <w:tcPr>
            <w:tcW w:w="732" w:type="dxa"/>
          </w:tcPr>
          <w:p w:rsidR="00674515" w:rsidRPr="00007C64" w:rsidRDefault="00674515" w:rsidP="005A15BF">
            <w:pPr>
              <w:pStyle w:val="Tabletext"/>
              <w:jc w:val="center"/>
              <w:rPr>
                <w:sz w:val="16"/>
                <w:szCs w:val="16"/>
                <w:lang w:val="fr-CH"/>
              </w:rPr>
            </w:pPr>
            <w:r w:rsidRPr="00007C64">
              <w:rPr>
                <w:sz w:val="16"/>
                <w:szCs w:val="16"/>
                <w:lang w:val="fr-CH"/>
              </w:rPr>
              <w:t>1</w:t>
            </w:r>
          </w:p>
        </w:tc>
        <w:tc>
          <w:tcPr>
            <w:tcW w:w="745" w:type="dxa"/>
            <w:gridSpan w:val="2"/>
          </w:tcPr>
          <w:p w:rsidR="00674515" w:rsidRPr="00007C64" w:rsidRDefault="00674515" w:rsidP="005A15BF">
            <w:pPr>
              <w:pStyle w:val="Tabletext"/>
              <w:jc w:val="center"/>
              <w:rPr>
                <w:sz w:val="16"/>
                <w:szCs w:val="16"/>
                <w:lang w:val="fr-CH"/>
              </w:rPr>
            </w:pPr>
            <w:r w:rsidRPr="00007C64">
              <w:rPr>
                <w:sz w:val="16"/>
                <w:szCs w:val="16"/>
                <w:lang w:val="fr-CH"/>
              </w:rPr>
              <w:t>1</w:t>
            </w:r>
          </w:p>
        </w:tc>
        <w:tc>
          <w:tcPr>
            <w:tcW w:w="731" w:type="dxa"/>
          </w:tcPr>
          <w:p w:rsidR="00674515" w:rsidRPr="00007C64" w:rsidRDefault="00674515" w:rsidP="005A15BF">
            <w:pPr>
              <w:pStyle w:val="Tabletext"/>
              <w:jc w:val="center"/>
              <w:rPr>
                <w:sz w:val="16"/>
                <w:szCs w:val="16"/>
                <w:lang w:val="fr-CH"/>
              </w:rPr>
            </w:pPr>
            <w:r w:rsidRPr="00007C64">
              <w:rPr>
                <w:sz w:val="16"/>
                <w:szCs w:val="16"/>
                <w:lang w:val="fr-CH"/>
              </w:rPr>
              <w:t>1</w:t>
            </w:r>
          </w:p>
        </w:tc>
        <w:tc>
          <w:tcPr>
            <w:tcW w:w="619" w:type="dxa"/>
          </w:tcPr>
          <w:p w:rsidR="00674515" w:rsidRPr="00007C64" w:rsidRDefault="00674515" w:rsidP="005A15BF">
            <w:pPr>
              <w:pStyle w:val="Tabletext"/>
              <w:jc w:val="center"/>
              <w:rPr>
                <w:sz w:val="16"/>
                <w:szCs w:val="16"/>
                <w:lang w:val="fr-CH"/>
              </w:rPr>
            </w:pPr>
            <w:r w:rsidRPr="00007C64">
              <w:rPr>
                <w:sz w:val="16"/>
                <w:szCs w:val="16"/>
                <w:lang w:val="fr-CH"/>
              </w:rPr>
              <w:t>1</w:t>
            </w:r>
          </w:p>
        </w:tc>
        <w:tc>
          <w:tcPr>
            <w:tcW w:w="731" w:type="dxa"/>
          </w:tcPr>
          <w:p w:rsidR="00674515" w:rsidRPr="00007C64" w:rsidRDefault="00674515" w:rsidP="005A15BF">
            <w:pPr>
              <w:pStyle w:val="Tabletext"/>
              <w:jc w:val="center"/>
              <w:rPr>
                <w:sz w:val="16"/>
                <w:szCs w:val="16"/>
                <w:lang w:val="fr-CH"/>
              </w:rPr>
            </w:pPr>
            <w:r w:rsidRPr="00007C64">
              <w:rPr>
                <w:sz w:val="16"/>
                <w:szCs w:val="16"/>
                <w:lang w:val="fr-CH"/>
              </w:rPr>
              <w:t>1</w:t>
            </w:r>
          </w:p>
        </w:tc>
        <w:tc>
          <w:tcPr>
            <w:tcW w:w="732" w:type="dxa"/>
          </w:tcPr>
          <w:p w:rsidR="00674515" w:rsidRPr="00007C64" w:rsidRDefault="00674515" w:rsidP="005A15BF">
            <w:pPr>
              <w:pStyle w:val="Tabletext"/>
              <w:jc w:val="center"/>
              <w:rPr>
                <w:sz w:val="16"/>
                <w:szCs w:val="16"/>
                <w:lang w:val="fr-CH"/>
              </w:rPr>
            </w:pPr>
            <w:r w:rsidRPr="00007C64">
              <w:rPr>
                <w:sz w:val="16"/>
                <w:szCs w:val="16"/>
                <w:lang w:val="fr-CH"/>
              </w:rPr>
              <w:t>1</w:t>
            </w:r>
          </w:p>
        </w:tc>
        <w:tc>
          <w:tcPr>
            <w:tcW w:w="731" w:type="dxa"/>
          </w:tcPr>
          <w:p w:rsidR="00674515" w:rsidRPr="00007C64" w:rsidRDefault="00674515" w:rsidP="005A15BF">
            <w:pPr>
              <w:pStyle w:val="Tabletext"/>
              <w:jc w:val="center"/>
              <w:rPr>
                <w:sz w:val="16"/>
                <w:szCs w:val="16"/>
                <w:lang w:val="fr-CH"/>
              </w:rPr>
            </w:pPr>
            <w:r w:rsidRPr="00007C64">
              <w:rPr>
                <w:sz w:val="16"/>
                <w:szCs w:val="16"/>
                <w:lang w:val="fr-CH"/>
              </w:rPr>
              <w:t>0</w:t>
            </w:r>
          </w:p>
        </w:tc>
        <w:tc>
          <w:tcPr>
            <w:tcW w:w="619" w:type="dxa"/>
          </w:tcPr>
          <w:p w:rsidR="00674515" w:rsidRPr="00007C64" w:rsidRDefault="00674515" w:rsidP="005A15BF">
            <w:pPr>
              <w:pStyle w:val="Tabletext"/>
              <w:jc w:val="center"/>
              <w:rPr>
                <w:sz w:val="16"/>
                <w:szCs w:val="16"/>
                <w:lang w:val="fr-CH"/>
              </w:rPr>
            </w:pPr>
            <w:r w:rsidRPr="00007C64">
              <w:rPr>
                <w:sz w:val="16"/>
                <w:szCs w:val="16"/>
                <w:lang w:val="fr-CH"/>
              </w:rPr>
              <w:t>0</w:t>
            </w:r>
          </w:p>
        </w:tc>
        <w:tc>
          <w:tcPr>
            <w:tcW w:w="731" w:type="dxa"/>
          </w:tcPr>
          <w:p w:rsidR="00674515" w:rsidRPr="00007C64" w:rsidRDefault="00674515" w:rsidP="005A15BF">
            <w:pPr>
              <w:pStyle w:val="Tabletext"/>
              <w:jc w:val="center"/>
              <w:rPr>
                <w:sz w:val="16"/>
                <w:szCs w:val="16"/>
                <w:lang w:val="fr-CH"/>
              </w:rPr>
            </w:pPr>
            <w:r w:rsidRPr="00007C64">
              <w:rPr>
                <w:sz w:val="16"/>
                <w:szCs w:val="16"/>
                <w:lang w:val="fr-CH"/>
              </w:rPr>
              <w:t>0</w:t>
            </w:r>
          </w:p>
        </w:tc>
        <w:tc>
          <w:tcPr>
            <w:tcW w:w="735" w:type="dxa"/>
          </w:tcPr>
          <w:p w:rsidR="00674515" w:rsidRPr="00007C64" w:rsidRDefault="00674515" w:rsidP="005A15BF">
            <w:pPr>
              <w:pStyle w:val="Tabletext"/>
              <w:jc w:val="center"/>
              <w:rPr>
                <w:sz w:val="16"/>
                <w:szCs w:val="16"/>
                <w:lang w:val="fr-CH"/>
              </w:rPr>
            </w:pPr>
            <w:r w:rsidRPr="00007C64">
              <w:rPr>
                <w:sz w:val="16"/>
                <w:szCs w:val="16"/>
                <w:lang w:val="fr-CH"/>
              </w:rPr>
              <w:t>0</w:t>
            </w:r>
          </w:p>
        </w:tc>
      </w:tr>
    </w:tbl>
    <w:p w:rsidR="005A15BF" w:rsidRPr="00007C64" w:rsidRDefault="005A15BF" w:rsidP="005A15BF">
      <w:pPr>
        <w:pStyle w:val="TableNo"/>
        <w:rPr>
          <w:lang w:val="fr-CH"/>
        </w:rPr>
      </w:pPr>
      <w:bookmarkStart w:id="1102" w:name="_Toc321125456"/>
      <w:r w:rsidRPr="00007C64">
        <w:rPr>
          <w:lang w:val="fr-CH"/>
        </w:rPr>
        <w:t>TABLEAU 86 (</w:t>
      </w:r>
      <w:r w:rsidRPr="00007C64">
        <w:rPr>
          <w:i/>
          <w:iCs/>
          <w:lang w:val="fr-CH"/>
        </w:rPr>
        <w:t>fin</w:t>
      </w:r>
      <w:r w:rsidRPr="00007C64">
        <w:rPr>
          <w:lang w:val="fr-CH"/>
        </w:rPr>
        <w:t>)</w:t>
      </w:r>
      <w:bookmarkEnd w:id="110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731"/>
        <w:gridCol w:w="619"/>
        <w:gridCol w:w="732"/>
        <w:gridCol w:w="737"/>
        <w:gridCol w:w="8"/>
        <w:gridCol w:w="731"/>
        <w:gridCol w:w="619"/>
        <w:gridCol w:w="731"/>
        <w:gridCol w:w="732"/>
        <w:gridCol w:w="731"/>
        <w:gridCol w:w="619"/>
        <w:gridCol w:w="731"/>
        <w:gridCol w:w="735"/>
      </w:tblGrid>
      <w:tr w:rsidR="005A15BF" w:rsidRPr="00007C64" w:rsidTr="00D443AF">
        <w:trPr>
          <w:cantSplit/>
          <w:trHeight w:val="290"/>
          <w:jc w:val="center"/>
        </w:trPr>
        <w:tc>
          <w:tcPr>
            <w:tcW w:w="1183" w:type="dxa"/>
            <w:vMerge w:val="restart"/>
            <w:vAlign w:val="center"/>
          </w:tcPr>
          <w:p w:rsidR="005A15BF" w:rsidRPr="00007C64" w:rsidRDefault="005A15BF" w:rsidP="005A15BF">
            <w:pPr>
              <w:pStyle w:val="Tablehead"/>
              <w:rPr>
                <w:sz w:val="16"/>
                <w:szCs w:val="16"/>
                <w:lang w:val="fr-CH"/>
              </w:rPr>
            </w:pPr>
            <w:r w:rsidRPr="00007C64">
              <w:rPr>
                <w:sz w:val="16"/>
                <w:szCs w:val="16"/>
                <w:lang w:val="fr-CH"/>
              </w:rPr>
              <w:t>Fréquence (MHz)</w:t>
            </w:r>
          </w:p>
        </w:tc>
        <w:tc>
          <w:tcPr>
            <w:tcW w:w="2819" w:type="dxa"/>
            <w:gridSpan w:val="4"/>
            <w:vAlign w:val="center"/>
          </w:tcPr>
          <w:p w:rsidR="005A15BF" w:rsidRPr="00007C64" w:rsidRDefault="005A15BF" w:rsidP="005A15BF">
            <w:pPr>
              <w:pStyle w:val="Tablehead"/>
              <w:rPr>
                <w:sz w:val="16"/>
                <w:szCs w:val="16"/>
                <w:lang w:val="fr-CH"/>
              </w:rPr>
            </w:pPr>
            <w:r w:rsidRPr="00007C64">
              <w:rPr>
                <w:sz w:val="16"/>
                <w:szCs w:val="16"/>
                <w:lang w:val="fr-CH"/>
              </w:rPr>
              <w:t>Ondes métriques</w:t>
            </w:r>
            <w:r w:rsidRPr="00007C64">
              <w:rPr>
                <w:sz w:val="16"/>
                <w:szCs w:val="16"/>
                <w:lang w:val="fr-CH"/>
              </w:rPr>
              <w:br/>
              <w:t>(partie inférieure)</w:t>
            </w:r>
          </w:p>
        </w:tc>
        <w:tc>
          <w:tcPr>
            <w:tcW w:w="2821" w:type="dxa"/>
            <w:gridSpan w:val="5"/>
            <w:vAlign w:val="center"/>
          </w:tcPr>
          <w:p w:rsidR="005A15BF" w:rsidRPr="00007C64" w:rsidRDefault="005A15BF" w:rsidP="005A15BF">
            <w:pPr>
              <w:pStyle w:val="Tablehead"/>
              <w:rPr>
                <w:sz w:val="16"/>
                <w:szCs w:val="16"/>
                <w:lang w:val="fr-CH"/>
              </w:rPr>
            </w:pPr>
            <w:r w:rsidRPr="00007C64">
              <w:rPr>
                <w:sz w:val="16"/>
                <w:szCs w:val="16"/>
                <w:lang w:val="fr-CH"/>
              </w:rPr>
              <w:t>Ondes métriques</w:t>
            </w:r>
            <w:r w:rsidRPr="00007C64">
              <w:rPr>
                <w:sz w:val="16"/>
                <w:szCs w:val="16"/>
                <w:lang w:val="fr-CH"/>
              </w:rPr>
              <w:br/>
              <w:t>(partie supérieure)</w:t>
            </w:r>
          </w:p>
        </w:tc>
        <w:tc>
          <w:tcPr>
            <w:tcW w:w="2816" w:type="dxa"/>
            <w:gridSpan w:val="4"/>
            <w:vAlign w:val="center"/>
          </w:tcPr>
          <w:p w:rsidR="005A15BF" w:rsidRPr="00007C64" w:rsidRDefault="005A15BF" w:rsidP="005A15BF">
            <w:pPr>
              <w:pStyle w:val="Tablehead"/>
              <w:rPr>
                <w:sz w:val="16"/>
                <w:szCs w:val="16"/>
                <w:lang w:val="fr-CH"/>
              </w:rPr>
            </w:pPr>
            <w:r w:rsidRPr="00007C64">
              <w:rPr>
                <w:sz w:val="16"/>
                <w:szCs w:val="16"/>
                <w:lang w:val="fr-CH"/>
              </w:rPr>
              <w:t>Ondes décimétriques</w:t>
            </w:r>
          </w:p>
        </w:tc>
      </w:tr>
      <w:tr w:rsidR="005A15BF" w:rsidRPr="00007C64" w:rsidTr="00D443AF">
        <w:trPr>
          <w:cantSplit/>
          <w:trHeight w:val="397"/>
          <w:jc w:val="center"/>
        </w:trPr>
        <w:tc>
          <w:tcPr>
            <w:tcW w:w="1183" w:type="dxa"/>
            <w:vMerge/>
          </w:tcPr>
          <w:p w:rsidR="005A15BF" w:rsidRPr="00007C64" w:rsidRDefault="005A15BF" w:rsidP="005A15BF">
            <w:pPr>
              <w:pStyle w:val="Tablehead"/>
              <w:rPr>
                <w:sz w:val="16"/>
                <w:szCs w:val="16"/>
                <w:lang w:val="fr-CH"/>
              </w:rPr>
            </w:pPr>
          </w:p>
        </w:tc>
        <w:tc>
          <w:tcPr>
            <w:tcW w:w="2819" w:type="dxa"/>
            <w:gridSpan w:val="4"/>
          </w:tcPr>
          <w:p w:rsidR="005A15BF" w:rsidRPr="00007C64" w:rsidRDefault="005A15BF" w:rsidP="005A15BF">
            <w:pPr>
              <w:pStyle w:val="Tablehead"/>
              <w:rPr>
                <w:rFonts w:eastAsia="MS PGothic"/>
                <w:sz w:val="16"/>
                <w:szCs w:val="16"/>
                <w:lang w:val="fr-CH"/>
              </w:rPr>
            </w:pPr>
            <w:r w:rsidRPr="00007C64">
              <w:rPr>
                <w:rFonts w:eastAsia="MS PGothic"/>
                <w:sz w:val="16"/>
                <w:szCs w:val="16"/>
                <w:lang w:val="fr-CH"/>
              </w:rPr>
              <w:t>100</w:t>
            </w:r>
          </w:p>
        </w:tc>
        <w:tc>
          <w:tcPr>
            <w:tcW w:w="2821" w:type="dxa"/>
            <w:gridSpan w:val="5"/>
          </w:tcPr>
          <w:p w:rsidR="005A15BF" w:rsidRPr="00007C64" w:rsidRDefault="005A15BF" w:rsidP="005A15BF">
            <w:pPr>
              <w:pStyle w:val="Tablehead"/>
              <w:rPr>
                <w:rFonts w:eastAsia="MS PGothic"/>
                <w:sz w:val="16"/>
                <w:szCs w:val="16"/>
                <w:lang w:val="fr-CH"/>
              </w:rPr>
            </w:pPr>
            <w:r w:rsidRPr="00007C64">
              <w:rPr>
                <w:rFonts w:eastAsia="MS PGothic"/>
                <w:sz w:val="16"/>
                <w:szCs w:val="16"/>
                <w:lang w:val="fr-CH"/>
              </w:rPr>
              <w:t>200</w:t>
            </w:r>
          </w:p>
        </w:tc>
        <w:tc>
          <w:tcPr>
            <w:tcW w:w="2816" w:type="dxa"/>
            <w:gridSpan w:val="4"/>
          </w:tcPr>
          <w:p w:rsidR="005A15BF" w:rsidRPr="00007C64" w:rsidRDefault="005A15BF" w:rsidP="005A15BF">
            <w:pPr>
              <w:pStyle w:val="Tablehead"/>
              <w:rPr>
                <w:rFonts w:eastAsia="MS PGothic"/>
                <w:sz w:val="16"/>
                <w:szCs w:val="16"/>
                <w:lang w:val="fr-CH"/>
              </w:rPr>
            </w:pPr>
            <w:r w:rsidRPr="00007C64">
              <w:rPr>
                <w:rFonts w:eastAsia="MS PGothic"/>
                <w:sz w:val="16"/>
                <w:szCs w:val="16"/>
                <w:lang w:val="fr-CH"/>
              </w:rPr>
              <w:t>600</w:t>
            </w:r>
          </w:p>
        </w:tc>
      </w:tr>
      <w:tr w:rsidR="005A15BF" w:rsidRPr="00007C64" w:rsidTr="00D443AF">
        <w:trPr>
          <w:cantSplit/>
          <w:jc w:val="center"/>
        </w:trPr>
        <w:tc>
          <w:tcPr>
            <w:tcW w:w="1183" w:type="dxa"/>
            <w:vAlign w:val="center"/>
          </w:tcPr>
          <w:p w:rsidR="005A15BF" w:rsidRPr="00007C64" w:rsidRDefault="005A15BF" w:rsidP="005A15BF">
            <w:pPr>
              <w:pStyle w:val="Tabletext"/>
              <w:jc w:val="center"/>
              <w:rPr>
                <w:sz w:val="16"/>
                <w:szCs w:val="16"/>
                <w:lang w:val="fr-CH"/>
              </w:rPr>
            </w:pPr>
            <w:r w:rsidRPr="00007C64">
              <w:rPr>
                <w:sz w:val="16"/>
                <w:szCs w:val="16"/>
                <w:lang w:val="fr-CH"/>
              </w:rPr>
              <w:t>Système</w:t>
            </w:r>
          </w:p>
        </w:tc>
        <w:tc>
          <w:tcPr>
            <w:tcW w:w="731" w:type="dxa"/>
            <w:vAlign w:val="center"/>
          </w:tcPr>
          <w:p w:rsidR="005A15BF" w:rsidRPr="00007C64" w:rsidRDefault="005A15BF" w:rsidP="005A15BF">
            <w:pPr>
              <w:pStyle w:val="Tabletext"/>
              <w:jc w:val="center"/>
              <w:rPr>
                <w:sz w:val="16"/>
                <w:szCs w:val="16"/>
                <w:lang w:val="fr-CH"/>
              </w:rPr>
            </w:pPr>
            <w:r w:rsidRPr="00007C64">
              <w:rPr>
                <w:sz w:val="16"/>
                <w:szCs w:val="16"/>
                <w:lang w:val="fr-CH"/>
              </w:rPr>
              <w:t>MDP-4-D</w:t>
            </w:r>
            <w:r w:rsidRPr="00007C64">
              <w:rPr>
                <w:sz w:val="16"/>
                <w:szCs w:val="16"/>
                <w:lang w:val="fr-CH"/>
              </w:rPr>
              <w:br/>
              <w:t>1/2</w:t>
            </w:r>
          </w:p>
        </w:tc>
        <w:tc>
          <w:tcPr>
            <w:tcW w:w="619" w:type="dxa"/>
            <w:vAlign w:val="center"/>
          </w:tcPr>
          <w:p w:rsidR="005A15BF" w:rsidRPr="00007C64" w:rsidRDefault="005A15BF" w:rsidP="005A15BF">
            <w:pPr>
              <w:pStyle w:val="Tabletext"/>
              <w:jc w:val="center"/>
              <w:rPr>
                <w:sz w:val="16"/>
                <w:szCs w:val="16"/>
                <w:lang w:val="fr-CH"/>
              </w:rPr>
            </w:pPr>
            <w:r w:rsidRPr="00007C64">
              <w:rPr>
                <w:sz w:val="16"/>
                <w:szCs w:val="16"/>
                <w:lang w:val="fr-CH"/>
              </w:rPr>
              <w:t>MDP-4</w:t>
            </w:r>
            <w:r w:rsidRPr="00007C64">
              <w:rPr>
                <w:sz w:val="16"/>
                <w:szCs w:val="16"/>
                <w:lang w:val="fr-CH"/>
              </w:rPr>
              <w:br/>
              <w:t>1/2</w:t>
            </w:r>
          </w:p>
        </w:tc>
        <w:tc>
          <w:tcPr>
            <w:tcW w:w="732" w:type="dxa"/>
            <w:vAlign w:val="center"/>
          </w:tcPr>
          <w:p w:rsidR="005A15BF" w:rsidRPr="00007C64" w:rsidRDefault="005A15BF" w:rsidP="005A15BF">
            <w:pPr>
              <w:pStyle w:val="Tabletext"/>
              <w:jc w:val="center"/>
              <w:rPr>
                <w:sz w:val="16"/>
                <w:szCs w:val="16"/>
                <w:lang w:val="fr-CH"/>
              </w:rPr>
            </w:pPr>
            <w:r w:rsidRPr="00007C64">
              <w:rPr>
                <w:sz w:val="16"/>
                <w:szCs w:val="16"/>
                <w:lang w:val="fr-CH"/>
              </w:rPr>
              <w:t>MAQ-16</w:t>
            </w:r>
            <w:r w:rsidRPr="00007C64">
              <w:rPr>
                <w:sz w:val="16"/>
                <w:szCs w:val="16"/>
                <w:lang w:val="fr-CH"/>
              </w:rPr>
              <w:br/>
              <w:t>3/4</w:t>
            </w:r>
          </w:p>
        </w:tc>
        <w:tc>
          <w:tcPr>
            <w:tcW w:w="745" w:type="dxa"/>
            <w:gridSpan w:val="2"/>
            <w:vAlign w:val="center"/>
          </w:tcPr>
          <w:p w:rsidR="005A15BF" w:rsidRPr="00007C64" w:rsidRDefault="005A15BF" w:rsidP="005A15BF">
            <w:pPr>
              <w:pStyle w:val="Tabletext"/>
              <w:jc w:val="center"/>
              <w:rPr>
                <w:sz w:val="16"/>
                <w:szCs w:val="16"/>
                <w:lang w:val="fr-CH"/>
              </w:rPr>
            </w:pPr>
            <w:r w:rsidRPr="00007C64">
              <w:rPr>
                <w:sz w:val="16"/>
                <w:szCs w:val="16"/>
                <w:lang w:val="fr-CH"/>
              </w:rPr>
              <w:t>MAQ-64</w:t>
            </w:r>
            <w:r w:rsidRPr="00007C64">
              <w:rPr>
                <w:sz w:val="16"/>
                <w:szCs w:val="16"/>
                <w:lang w:val="fr-CH"/>
              </w:rPr>
              <w:br/>
              <w:t>7/8</w:t>
            </w:r>
          </w:p>
        </w:tc>
        <w:tc>
          <w:tcPr>
            <w:tcW w:w="731" w:type="dxa"/>
            <w:vAlign w:val="center"/>
          </w:tcPr>
          <w:p w:rsidR="005A15BF" w:rsidRPr="00007C64" w:rsidRDefault="005A15BF" w:rsidP="005A15BF">
            <w:pPr>
              <w:pStyle w:val="Tabletext"/>
              <w:jc w:val="center"/>
              <w:rPr>
                <w:sz w:val="16"/>
                <w:szCs w:val="16"/>
                <w:lang w:val="fr-CH"/>
              </w:rPr>
            </w:pPr>
            <w:r w:rsidRPr="00007C64">
              <w:rPr>
                <w:sz w:val="16"/>
                <w:szCs w:val="16"/>
                <w:lang w:val="fr-CH"/>
              </w:rPr>
              <w:t>MDP-4-D</w:t>
            </w:r>
            <w:r w:rsidRPr="00007C64">
              <w:rPr>
                <w:sz w:val="16"/>
                <w:szCs w:val="16"/>
                <w:lang w:val="fr-CH"/>
              </w:rPr>
              <w:br/>
              <w:t>1/2</w:t>
            </w:r>
          </w:p>
        </w:tc>
        <w:tc>
          <w:tcPr>
            <w:tcW w:w="619" w:type="dxa"/>
            <w:vAlign w:val="center"/>
          </w:tcPr>
          <w:p w:rsidR="005A15BF" w:rsidRPr="00007C64" w:rsidRDefault="005A15BF" w:rsidP="005A15BF">
            <w:pPr>
              <w:pStyle w:val="Tabletext"/>
              <w:jc w:val="center"/>
              <w:rPr>
                <w:sz w:val="16"/>
                <w:szCs w:val="16"/>
                <w:lang w:val="fr-CH"/>
              </w:rPr>
            </w:pPr>
            <w:r w:rsidRPr="00007C64">
              <w:rPr>
                <w:sz w:val="16"/>
                <w:szCs w:val="16"/>
                <w:lang w:val="fr-CH"/>
              </w:rPr>
              <w:t>MDP-4</w:t>
            </w:r>
            <w:r w:rsidRPr="00007C64">
              <w:rPr>
                <w:sz w:val="16"/>
                <w:szCs w:val="16"/>
                <w:lang w:val="fr-CH"/>
              </w:rPr>
              <w:br/>
              <w:t>1/2</w:t>
            </w:r>
          </w:p>
        </w:tc>
        <w:tc>
          <w:tcPr>
            <w:tcW w:w="731" w:type="dxa"/>
            <w:vAlign w:val="center"/>
          </w:tcPr>
          <w:p w:rsidR="005A15BF" w:rsidRPr="00007C64" w:rsidRDefault="005A15BF" w:rsidP="005A15BF">
            <w:pPr>
              <w:pStyle w:val="Tabletext"/>
              <w:jc w:val="center"/>
              <w:rPr>
                <w:sz w:val="16"/>
                <w:szCs w:val="16"/>
                <w:lang w:val="fr-CH"/>
              </w:rPr>
            </w:pPr>
            <w:r w:rsidRPr="00007C64">
              <w:rPr>
                <w:sz w:val="16"/>
                <w:szCs w:val="16"/>
                <w:lang w:val="fr-CH"/>
              </w:rPr>
              <w:t>MAQ-16</w:t>
            </w:r>
            <w:r w:rsidRPr="00007C64">
              <w:rPr>
                <w:sz w:val="16"/>
                <w:szCs w:val="16"/>
                <w:lang w:val="fr-CH"/>
              </w:rPr>
              <w:br/>
              <w:t>3/4</w:t>
            </w:r>
          </w:p>
        </w:tc>
        <w:tc>
          <w:tcPr>
            <w:tcW w:w="732" w:type="dxa"/>
            <w:vAlign w:val="center"/>
          </w:tcPr>
          <w:p w:rsidR="005A15BF" w:rsidRPr="00007C64" w:rsidRDefault="005A15BF" w:rsidP="005A15BF">
            <w:pPr>
              <w:pStyle w:val="Tabletext"/>
              <w:jc w:val="center"/>
              <w:rPr>
                <w:sz w:val="16"/>
                <w:szCs w:val="16"/>
                <w:lang w:val="fr-CH"/>
              </w:rPr>
            </w:pPr>
            <w:r w:rsidRPr="00007C64">
              <w:rPr>
                <w:sz w:val="16"/>
                <w:szCs w:val="16"/>
                <w:lang w:val="fr-CH"/>
              </w:rPr>
              <w:t>MAQ-64</w:t>
            </w:r>
            <w:r w:rsidRPr="00007C64">
              <w:rPr>
                <w:sz w:val="16"/>
                <w:szCs w:val="16"/>
                <w:lang w:val="fr-CH"/>
              </w:rPr>
              <w:br/>
              <w:t>7/8</w:t>
            </w:r>
          </w:p>
        </w:tc>
        <w:tc>
          <w:tcPr>
            <w:tcW w:w="731" w:type="dxa"/>
            <w:vAlign w:val="center"/>
          </w:tcPr>
          <w:p w:rsidR="005A15BF" w:rsidRPr="00007C64" w:rsidRDefault="005A15BF" w:rsidP="005A15BF">
            <w:pPr>
              <w:pStyle w:val="Tabletext"/>
              <w:jc w:val="center"/>
              <w:rPr>
                <w:sz w:val="16"/>
                <w:szCs w:val="16"/>
                <w:lang w:val="fr-CH"/>
              </w:rPr>
            </w:pPr>
            <w:r w:rsidRPr="00007C64">
              <w:rPr>
                <w:sz w:val="16"/>
                <w:szCs w:val="16"/>
                <w:lang w:val="fr-CH"/>
              </w:rPr>
              <w:t>MDP-4-D</w:t>
            </w:r>
            <w:r w:rsidRPr="00007C64">
              <w:rPr>
                <w:sz w:val="16"/>
                <w:szCs w:val="16"/>
                <w:lang w:val="fr-CH"/>
              </w:rPr>
              <w:br/>
              <w:t>1/2</w:t>
            </w:r>
          </w:p>
        </w:tc>
        <w:tc>
          <w:tcPr>
            <w:tcW w:w="619" w:type="dxa"/>
            <w:vAlign w:val="center"/>
          </w:tcPr>
          <w:p w:rsidR="005A15BF" w:rsidRPr="00007C64" w:rsidRDefault="005A15BF" w:rsidP="005A15BF">
            <w:pPr>
              <w:pStyle w:val="Tabletext"/>
              <w:jc w:val="center"/>
              <w:rPr>
                <w:sz w:val="16"/>
                <w:szCs w:val="16"/>
                <w:lang w:val="fr-CH"/>
              </w:rPr>
            </w:pPr>
            <w:r w:rsidRPr="00007C64">
              <w:rPr>
                <w:sz w:val="16"/>
                <w:szCs w:val="16"/>
                <w:lang w:val="fr-CH"/>
              </w:rPr>
              <w:t>MDP-4</w:t>
            </w:r>
            <w:r w:rsidRPr="00007C64">
              <w:rPr>
                <w:sz w:val="16"/>
                <w:szCs w:val="16"/>
                <w:lang w:val="fr-CH"/>
              </w:rPr>
              <w:br/>
              <w:t>1/2</w:t>
            </w:r>
          </w:p>
        </w:tc>
        <w:tc>
          <w:tcPr>
            <w:tcW w:w="731" w:type="dxa"/>
            <w:vAlign w:val="center"/>
          </w:tcPr>
          <w:p w:rsidR="005A15BF" w:rsidRPr="00007C64" w:rsidRDefault="005A15BF" w:rsidP="005A15BF">
            <w:pPr>
              <w:pStyle w:val="Tabletext"/>
              <w:jc w:val="center"/>
              <w:rPr>
                <w:sz w:val="16"/>
                <w:szCs w:val="16"/>
                <w:lang w:val="fr-CH"/>
              </w:rPr>
            </w:pPr>
            <w:r w:rsidRPr="00007C64">
              <w:rPr>
                <w:sz w:val="16"/>
                <w:szCs w:val="16"/>
                <w:lang w:val="fr-CH"/>
              </w:rPr>
              <w:t>MAQ-16</w:t>
            </w:r>
            <w:r w:rsidRPr="00007C64">
              <w:rPr>
                <w:sz w:val="16"/>
                <w:szCs w:val="16"/>
                <w:lang w:val="fr-CH"/>
              </w:rPr>
              <w:br/>
              <w:t>3/4</w:t>
            </w:r>
          </w:p>
        </w:tc>
        <w:tc>
          <w:tcPr>
            <w:tcW w:w="735" w:type="dxa"/>
            <w:vAlign w:val="center"/>
          </w:tcPr>
          <w:p w:rsidR="005A15BF" w:rsidRPr="00007C64" w:rsidRDefault="005A15BF" w:rsidP="005A15BF">
            <w:pPr>
              <w:pStyle w:val="Tabletext"/>
              <w:jc w:val="center"/>
              <w:rPr>
                <w:sz w:val="16"/>
                <w:szCs w:val="16"/>
                <w:lang w:val="fr-CH"/>
              </w:rPr>
            </w:pPr>
            <w:r w:rsidRPr="00007C64">
              <w:rPr>
                <w:sz w:val="16"/>
                <w:szCs w:val="16"/>
                <w:lang w:val="fr-CH"/>
              </w:rPr>
              <w:t>MAQ-64</w:t>
            </w:r>
            <w:r w:rsidRPr="00007C64">
              <w:rPr>
                <w:sz w:val="16"/>
                <w:szCs w:val="16"/>
                <w:lang w:val="fr-CH"/>
              </w:rPr>
              <w:br/>
              <w:t>7/8</w:t>
            </w:r>
          </w:p>
        </w:tc>
      </w:tr>
      <w:tr w:rsidR="00674515" w:rsidRPr="00007C64" w:rsidTr="00D443AF">
        <w:trPr>
          <w:cantSplit/>
          <w:jc w:val="center"/>
        </w:trPr>
        <w:tc>
          <w:tcPr>
            <w:tcW w:w="1183" w:type="dxa"/>
          </w:tcPr>
          <w:p w:rsidR="00674515" w:rsidRPr="00007C64" w:rsidRDefault="00674515" w:rsidP="005A15BF">
            <w:pPr>
              <w:pStyle w:val="Tabletext"/>
              <w:jc w:val="left"/>
              <w:rPr>
                <w:sz w:val="16"/>
                <w:szCs w:val="16"/>
                <w:lang w:val="fr-CH"/>
              </w:rPr>
            </w:pPr>
            <w:r w:rsidRPr="00007C64">
              <w:rPr>
                <w:sz w:val="16"/>
                <w:szCs w:val="16"/>
                <w:lang w:val="fr-CH"/>
              </w:rPr>
              <w:t xml:space="preserve">Tension minimale à l'entrée du récepteur, </w:t>
            </w:r>
            <w:r w:rsidRPr="00007C64">
              <w:rPr>
                <w:i/>
                <w:iCs/>
                <w:sz w:val="16"/>
                <w:szCs w:val="16"/>
                <w:lang w:val="fr-CH"/>
              </w:rPr>
              <w:t>U</w:t>
            </w:r>
            <w:r w:rsidRPr="00007C64">
              <w:rPr>
                <w:i/>
                <w:iCs/>
                <w:sz w:val="16"/>
                <w:szCs w:val="16"/>
                <w:vertAlign w:val="subscript"/>
                <w:lang w:val="fr-CH"/>
              </w:rPr>
              <w:t xml:space="preserve">min </w:t>
            </w:r>
            <w:r w:rsidRPr="00007C64">
              <w:rPr>
                <w:sz w:val="16"/>
                <w:szCs w:val="16"/>
                <w:lang w:val="fr-CH"/>
              </w:rPr>
              <w:t>(dB(</w:t>
            </w:r>
            <w:r w:rsidR="00E37B0C" w:rsidRPr="00007C64">
              <w:rPr>
                <w:sz w:val="16"/>
                <w:szCs w:val="16"/>
                <w:lang w:val="fr-CH"/>
              </w:rPr>
              <w:sym w:font="Symbol" w:char="F06D"/>
            </w:r>
            <w:r w:rsidRPr="00007C64">
              <w:rPr>
                <w:sz w:val="16"/>
                <w:szCs w:val="16"/>
                <w:lang w:val="fr-CH"/>
              </w:rPr>
              <w:t>V))</w:t>
            </w:r>
            <w:r w:rsidRPr="00007C64">
              <w:rPr>
                <w:sz w:val="16"/>
                <w:szCs w:val="16"/>
                <w:vertAlign w:val="superscript"/>
                <w:lang w:val="fr-CH"/>
              </w:rPr>
              <w:t>(1)</w:t>
            </w:r>
          </w:p>
        </w:tc>
        <w:tc>
          <w:tcPr>
            <w:tcW w:w="731" w:type="dxa"/>
          </w:tcPr>
          <w:p w:rsidR="00674515" w:rsidRPr="00007C64" w:rsidRDefault="00674515" w:rsidP="005A15BF">
            <w:pPr>
              <w:pStyle w:val="Tabletext"/>
              <w:jc w:val="center"/>
              <w:rPr>
                <w:sz w:val="16"/>
                <w:szCs w:val="16"/>
                <w:lang w:val="fr-CH"/>
              </w:rPr>
            </w:pPr>
            <w:r w:rsidRPr="00007C64">
              <w:rPr>
                <w:sz w:val="16"/>
                <w:szCs w:val="16"/>
                <w:lang w:val="fr-CH"/>
              </w:rPr>
              <w:t>14,3</w:t>
            </w:r>
          </w:p>
        </w:tc>
        <w:tc>
          <w:tcPr>
            <w:tcW w:w="619" w:type="dxa"/>
          </w:tcPr>
          <w:p w:rsidR="00674515" w:rsidRPr="00007C64" w:rsidRDefault="00674515" w:rsidP="005A15BF">
            <w:pPr>
              <w:pStyle w:val="Tabletext"/>
              <w:jc w:val="center"/>
              <w:rPr>
                <w:sz w:val="16"/>
                <w:szCs w:val="16"/>
                <w:lang w:val="fr-CH"/>
              </w:rPr>
            </w:pPr>
            <w:r w:rsidRPr="00007C64">
              <w:rPr>
                <w:sz w:val="16"/>
                <w:szCs w:val="16"/>
                <w:lang w:val="fr-CH"/>
              </w:rPr>
              <w:t>13,0</w:t>
            </w:r>
          </w:p>
        </w:tc>
        <w:tc>
          <w:tcPr>
            <w:tcW w:w="732" w:type="dxa"/>
          </w:tcPr>
          <w:p w:rsidR="00674515" w:rsidRPr="00007C64" w:rsidRDefault="00674515" w:rsidP="005A15BF">
            <w:pPr>
              <w:pStyle w:val="Tabletext"/>
              <w:jc w:val="center"/>
              <w:rPr>
                <w:sz w:val="16"/>
                <w:szCs w:val="16"/>
                <w:lang w:val="fr-CH"/>
              </w:rPr>
            </w:pPr>
            <w:r w:rsidRPr="00007C64">
              <w:rPr>
                <w:sz w:val="16"/>
                <w:szCs w:val="16"/>
                <w:lang w:val="fr-CH"/>
              </w:rPr>
              <w:t>22,7</w:t>
            </w:r>
          </w:p>
        </w:tc>
        <w:tc>
          <w:tcPr>
            <w:tcW w:w="745" w:type="dxa"/>
            <w:gridSpan w:val="2"/>
          </w:tcPr>
          <w:p w:rsidR="00674515" w:rsidRPr="00007C64" w:rsidRDefault="00674515" w:rsidP="005A15BF">
            <w:pPr>
              <w:pStyle w:val="Tabletext"/>
              <w:jc w:val="center"/>
              <w:rPr>
                <w:sz w:val="16"/>
                <w:szCs w:val="16"/>
                <w:lang w:val="fr-CH"/>
              </w:rPr>
            </w:pPr>
            <w:r w:rsidRPr="00007C64">
              <w:rPr>
                <w:sz w:val="16"/>
                <w:szCs w:val="16"/>
                <w:lang w:val="fr-CH"/>
              </w:rPr>
              <w:t>30,1</w:t>
            </w:r>
          </w:p>
        </w:tc>
        <w:tc>
          <w:tcPr>
            <w:tcW w:w="731" w:type="dxa"/>
          </w:tcPr>
          <w:p w:rsidR="00674515" w:rsidRPr="00007C64" w:rsidRDefault="00674515" w:rsidP="005A15BF">
            <w:pPr>
              <w:pStyle w:val="Tabletext"/>
              <w:jc w:val="center"/>
              <w:rPr>
                <w:sz w:val="16"/>
                <w:szCs w:val="16"/>
                <w:lang w:val="fr-CH"/>
              </w:rPr>
            </w:pPr>
            <w:r w:rsidRPr="00007C64">
              <w:rPr>
                <w:sz w:val="16"/>
                <w:szCs w:val="16"/>
                <w:lang w:val="fr-CH"/>
              </w:rPr>
              <w:t>14,3</w:t>
            </w:r>
          </w:p>
        </w:tc>
        <w:tc>
          <w:tcPr>
            <w:tcW w:w="619" w:type="dxa"/>
          </w:tcPr>
          <w:p w:rsidR="00674515" w:rsidRPr="00007C64" w:rsidRDefault="00674515" w:rsidP="005A15BF">
            <w:pPr>
              <w:pStyle w:val="Tabletext"/>
              <w:jc w:val="center"/>
              <w:rPr>
                <w:sz w:val="16"/>
                <w:szCs w:val="16"/>
                <w:lang w:val="fr-CH"/>
              </w:rPr>
            </w:pPr>
            <w:r w:rsidRPr="00007C64">
              <w:rPr>
                <w:sz w:val="16"/>
                <w:szCs w:val="16"/>
                <w:lang w:val="fr-CH"/>
              </w:rPr>
              <w:t>13,0</w:t>
            </w:r>
          </w:p>
        </w:tc>
        <w:tc>
          <w:tcPr>
            <w:tcW w:w="731" w:type="dxa"/>
          </w:tcPr>
          <w:p w:rsidR="00674515" w:rsidRPr="00007C64" w:rsidRDefault="00674515" w:rsidP="005A15BF">
            <w:pPr>
              <w:pStyle w:val="Tabletext"/>
              <w:jc w:val="center"/>
              <w:rPr>
                <w:sz w:val="16"/>
                <w:szCs w:val="16"/>
                <w:lang w:val="fr-CH"/>
              </w:rPr>
            </w:pPr>
            <w:r w:rsidRPr="00007C64">
              <w:rPr>
                <w:sz w:val="16"/>
                <w:szCs w:val="16"/>
                <w:lang w:val="fr-CH"/>
              </w:rPr>
              <w:t>22,7</w:t>
            </w:r>
          </w:p>
        </w:tc>
        <w:tc>
          <w:tcPr>
            <w:tcW w:w="732" w:type="dxa"/>
          </w:tcPr>
          <w:p w:rsidR="00674515" w:rsidRPr="00007C64" w:rsidRDefault="00674515" w:rsidP="005A15BF">
            <w:pPr>
              <w:pStyle w:val="Tabletext"/>
              <w:jc w:val="center"/>
              <w:rPr>
                <w:sz w:val="16"/>
                <w:szCs w:val="16"/>
                <w:lang w:val="fr-CH"/>
              </w:rPr>
            </w:pPr>
            <w:r w:rsidRPr="00007C64">
              <w:rPr>
                <w:sz w:val="16"/>
                <w:szCs w:val="16"/>
                <w:lang w:val="fr-CH"/>
              </w:rPr>
              <w:t>30,1</w:t>
            </w:r>
          </w:p>
        </w:tc>
        <w:tc>
          <w:tcPr>
            <w:tcW w:w="731" w:type="dxa"/>
          </w:tcPr>
          <w:p w:rsidR="00674515" w:rsidRPr="00007C64" w:rsidRDefault="00674515" w:rsidP="005A15BF">
            <w:pPr>
              <w:pStyle w:val="Tabletext"/>
              <w:jc w:val="center"/>
              <w:rPr>
                <w:sz w:val="16"/>
                <w:szCs w:val="16"/>
                <w:lang w:val="fr-CH"/>
              </w:rPr>
            </w:pPr>
            <w:r w:rsidRPr="00007C64">
              <w:rPr>
                <w:sz w:val="16"/>
                <w:szCs w:val="16"/>
                <w:lang w:val="fr-CH"/>
              </w:rPr>
              <w:t>15,3</w:t>
            </w:r>
          </w:p>
        </w:tc>
        <w:tc>
          <w:tcPr>
            <w:tcW w:w="619" w:type="dxa"/>
          </w:tcPr>
          <w:p w:rsidR="00674515" w:rsidRPr="00007C64" w:rsidRDefault="00674515" w:rsidP="005A15BF">
            <w:pPr>
              <w:pStyle w:val="Tabletext"/>
              <w:jc w:val="center"/>
              <w:rPr>
                <w:sz w:val="16"/>
                <w:szCs w:val="16"/>
                <w:lang w:val="fr-CH"/>
              </w:rPr>
            </w:pPr>
            <w:r w:rsidRPr="00007C64">
              <w:rPr>
                <w:sz w:val="16"/>
                <w:szCs w:val="16"/>
                <w:lang w:val="fr-CH"/>
              </w:rPr>
              <w:t>14,0</w:t>
            </w:r>
          </w:p>
        </w:tc>
        <w:tc>
          <w:tcPr>
            <w:tcW w:w="731" w:type="dxa"/>
          </w:tcPr>
          <w:p w:rsidR="00674515" w:rsidRPr="00007C64" w:rsidRDefault="00674515" w:rsidP="005A15BF">
            <w:pPr>
              <w:pStyle w:val="Tabletext"/>
              <w:jc w:val="center"/>
              <w:rPr>
                <w:sz w:val="16"/>
                <w:szCs w:val="16"/>
                <w:lang w:val="fr-CH"/>
              </w:rPr>
            </w:pPr>
            <w:r w:rsidRPr="00007C64">
              <w:rPr>
                <w:sz w:val="16"/>
                <w:szCs w:val="16"/>
                <w:lang w:val="fr-CH"/>
              </w:rPr>
              <w:t>23,7</w:t>
            </w:r>
          </w:p>
        </w:tc>
        <w:tc>
          <w:tcPr>
            <w:tcW w:w="735" w:type="dxa"/>
          </w:tcPr>
          <w:p w:rsidR="00674515" w:rsidRPr="00007C64" w:rsidRDefault="00674515" w:rsidP="005A15BF">
            <w:pPr>
              <w:pStyle w:val="Tabletext"/>
              <w:jc w:val="center"/>
              <w:rPr>
                <w:sz w:val="16"/>
                <w:szCs w:val="16"/>
                <w:lang w:val="fr-CH"/>
              </w:rPr>
            </w:pPr>
            <w:r w:rsidRPr="00007C64">
              <w:rPr>
                <w:sz w:val="16"/>
                <w:szCs w:val="16"/>
                <w:lang w:val="fr-CH"/>
              </w:rPr>
              <w:t>31,1</w:t>
            </w:r>
          </w:p>
        </w:tc>
      </w:tr>
      <w:tr w:rsidR="00674515" w:rsidRPr="00007C64" w:rsidTr="00D443AF">
        <w:trPr>
          <w:cantSplit/>
          <w:jc w:val="center"/>
        </w:trPr>
        <w:tc>
          <w:tcPr>
            <w:tcW w:w="1183" w:type="dxa"/>
          </w:tcPr>
          <w:p w:rsidR="00674515" w:rsidRPr="00007C64" w:rsidRDefault="00674515" w:rsidP="005A15BF">
            <w:pPr>
              <w:pStyle w:val="Tabletext"/>
              <w:jc w:val="left"/>
              <w:rPr>
                <w:sz w:val="16"/>
                <w:szCs w:val="16"/>
                <w:lang w:val="fr-CH"/>
              </w:rPr>
            </w:pPr>
            <w:r w:rsidRPr="00007C64">
              <w:rPr>
                <w:sz w:val="16"/>
                <w:szCs w:val="16"/>
                <w:lang w:val="fr-CH"/>
              </w:rPr>
              <w:t>Facteur de conversion</w:t>
            </w:r>
            <w:r w:rsidRPr="00007C64">
              <w:rPr>
                <w:sz w:val="16"/>
                <w:szCs w:val="16"/>
                <w:vertAlign w:val="superscript"/>
                <w:lang w:val="fr-CH"/>
              </w:rPr>
              <w:t>(1)</w:t>
            </w:r>
            <w:r w:rsidRPr="00007C64">
              <w:rPr>
                <w:sz w:val="16"/>
                <w:szCs w:val="16"/>
                <w:lang w:val="fr-CH"/>
              </w:rPr>
              <w:t xml:space="preserve"> </w:t>
            </w:r>
            <w:r w:rsidRPr="00007C64">
              <w:rPr>
                <w:i/>
                <w:iCs/>
                <w:sz w:val="16"/>
                <w:szCs w:val="16"/>
                <w:lang w:val="fr-CH"/>
              </w:rPr>
              <w:t>K</w:t>
            </w:r>
            <w:r w:rsidRPr="00007C64">
              <w:rPr>
                <w:sz w:val="16"/>
                <w:szCs w:val="16"/>
                <w:lang w:val="fr-CH"/>
              </w:rPr>
              <w:t> (dB)</w:t>
            </w:r>
          </w:p>
        </w:tc>
        <w:tc>
          <w:tcPr>
            <w:tcW w:w="731" w:type="dxa"/>
          </w:tcPr>
          <w:p w:rsidR="00674515" w:rsidRPr="00007C64" w:rsidRDefault="00674515" w:rsidP="005A15BF">
            <w:pPr>
              <w:pStyle w:val="Tabletext"/>
              <w:jc w:val="center"/>
              <w:rPr>
                <w:sz w:val="16"/>
                <w:szCs w:val="16"/>
                <w:lang w:val="fr-CH"/>
              </w:rPr>
            </w:pPr>
            <w:r w:rsidRPr="00007C64">
              <w:rPr>
                <w:sz w:val="16"/>
                <w:szCs w:val="16"/>
                <w:lang w:val="fr-CH"/>
              </w:rPr>
              <w:t>6,4</w:t>
            </w:r>
          </w:p>
        </w:tc>
        <w:tc>
          <w:tcPr>
            <w:tcW w:w="619" w:type="dxa"/>
          </w:tcPr>
          <w:p w:rsidR="00674515" w:rsidRPr="00007C64" w:rsidRDefault="00674515" w:rsidP="005A15BF">
            <w:pPr>
              <w:pStyle w:val="Tabletext"/>
              <w:jc w:val="center"/>
              <w:rPr>
                <w:sz w:val="16"/>
                <w:szCs w:val="16"/>
                <w:lang w:val="fr-CH"/>
              </w:rPr>
            </w:pPr>
            <w:r w:rsidRPr="00007C64">
              <w:rPr>
                <w:sz w:val="16"/>
                <w:szCs w:val="16"/>
                <w:lang w:val="fr-CH"/>
              </w:rPr>
              <w:t>6,4</w:t>
            </w:r>
          </w:p>
        </w:tc>
        <w:tc>
          <w:tcPr>
            <w:tcW w:w="732" w:type="dxa"/>
          </w:tcPr>
          <w:p w:rsidR="00674515" w:rsidRPr="00007C64" w:rsidRDefault="00674515" w:rsidP="005A15BF">
            <w:pPr>
              <w:pStyle w:val="Tabletext"/>
              <w:jc w:val="center"/>
              <w:rPr>
                <w:sz w:val="16"/>
                <w:szCs w:val="16"/>
                <w:lang w:val="fr-CH"/>
              </w:rPr>
            </w:pPr>
            <w:r w:rsidRPr="00007C64">
              <w:rPr>
                <w:sz w:val="16"/>
                <w:szCs w:val="16"/>
                <w:lang w:val="fr-CH"/>
              </w:rPr>
              <w:t>6,4</w:t>
            </w:r>
          </w:p>
        </w:tc>
        <w:tc>
          <w:tcPr>
            <w:tcW w:w="745" w:type="dxa"/>
            <w:gridSpan w:val="2"/>
          </w:tcPr>
          <w:p w:rsidR="00674515" w:rsidRPr="00007C64" w:rsidRDefault="00674515" w:rsidP="005A15BF">
            <w:pPr>
              <w:pStyle w:val="Tabletext"/>
              <w:jc w:val="center"/>
              <w:rPr>
                <w:sz w:val="16"/>
                <w:szCs w:val="16"/>
                <w:lang w:val="fr-CH"/>
              </w:rPr>
            </w:pPr>
            <w:r w:rsidRPr="00007C64">
              <w:rPr>
                <w:sz w:val="16"/>
                <w:szCs w:val="16"/>
                <w:lang w:val="fr-CH"/>
              </w:rPr>
              <w:t>6,4</w:t>
            </w:r>
          </w:p>
        </w:tc>
        <w:tc>
          <w:tcPr>
            <w:tcW w:w="731" w:type="dxa"/>
          </w:tcPr>
          <w:p w:rsidR="00674515" w:rsidRPr="00007C64" w:rsidRDefault="00674515" w:rsidP="005A15BF">
            <w:pPr>
              <w:pStyle w:val="Tabletext"/>
              <w:jc w:val="center"/>
              <w:rPr>
                <w:sz w:val="16"/>
                <w:szCs w:val="16"/>
                <w:lang w:val="fr-CH"/>
              </w:rPr>
            </w:pPr>
            <w:r w:rsidRPr="00007C64">
              <w:rPr>
                <w:sz w:val="16"/>
                <w:szCs w:val="16"/>
                <w:lang w:val="fr-CH"/>
              </w:rPr>
              <w:t>12,4</w:t>
            </w:r>
          </w:p>
        </w:tc>
        <w:tc>
          <w:tcPr>
            <w:tcW w:w="619" w:type="dxa"/>
          </w:tcPr>
          <w:p w:rsidR="00674515" w:rsidRPr="00007C64" w:rsidRDefault="00674515" w:rsidP="005A15BF">
            <w:pPr>
              <w:pStyle w:val="Tabletext"/>
              <w:jc w:val="center"/>
              <w:rPr>
                <w:sz w:val="16"/>
                <w:szCs w:val="16"/>
                <w:lang w:val="fr-CH"/>
              </w:rPr>
            </w:pPr>
            <w:r w:rsidRPr="00007C64">
              <w:rPr>
                <w:sz w:val="16"/>
                <w:szCs w:val="16"/>
                <w:lang w:val="fr-CH"/>
              </w:rPr>
              <w:t>12,4</w:t>
            </w:r>
          </w:p>
        </w:tc>
        <w:tc>
          <w:tcPr>
            <w:tcW w:w="731" w:type="dxa"/>
          </w:tcPr>
          <w:p w:rsidR="00674515" w:rsidRPr="00007C64" w:rsidRDefault="00674515" w:rsidP="005A15BF">
            <w:pPr>
              <w:pStyle w:val="Tabletext"/>
              <w:jc w:val="center"/>
              <w:rPr>
                <w:sz w:val="16"/>
                <w:szCs w:val="16"/>
                <w:lang w:val="fr-CH"/>
              </w:rPr>
            </w:pPr>
            <w:r w:rsidRPr="00007C64">
              <w:rPr>
                <w:sz w:val="16"/>
                <w:szCs w:val="16"/>
                <w:lang w:val="fr-CH"/>
              </w:rPr>
              <w:t>12,4</w:t>
            </w:r>
          </w:p>
        </w:tc>
        <w:tc>
          <w:tcPr>
            <w:tcW w:w="732" w:type="dxa"/>
          </w:tcPr>
          <w:p w:rsidR="00674515" w:rsidRPr="00007C64" w:rsidRDefault="00674515" w:rsidP="005A15BF">
            <w:pPr>
              <w:pStyle w:val="Tabletext"/>
              <w:jc w:val="center"/>
              <w:rPr>
                <w:sz w:val="16"/>
                <w:szCs w:val="16"/>
                <w:lang w:val="fr-CH"/>
              </w:rPr>
            </w:pPr>
            <w:r w:rsidRPr="00007C64">
              <w:rPr>
                <w:sz w:val="16"/>
                <w:szCs w:val="16"/>
                <w:lang w:val="fr-CH"/>
              </w:rPr>
              <w:t>12,4</w:t>
            </w:r>
          </w:p>
        </w:tc>
        <w:tc>
          <w:tcPr>
            <w:tcW w:w="731" w:type="dxa"/>
          </w:tcPr>
          <w:p w:rsidR="00674515" w:rsidRPr="00007C64" w:rsidRDefault="00674515" w:rsidP="005A15BF">
            <w:pPr>
              <w:pStyle w:val="Tabletext"/>
              <w:jc w:val="center"/>
              <w:rPr>
                <w:sz w:val="16"/>
                <w:szCs w:val="16"/>
                <w:lang w:val="fr-CH"/>
              </w:rPr>
            </w:pPr>
            <w:r w:rsidRPr="00007C64">
              <w:rPr>
                <w:sz w:val="16"/>
                <w:szCs w:val="16"/>
                <w:lang w:val="fr-CH"/>
              </w:rPr>
              <w:t>21,9</w:t>
            </w:r>
          </w:p>
        </w:tc>
        <w:tc>
          <w:tcPr>
            <w:tcW w:w="619" w:type="dxa"/>
          </w:tcPr>
          <w:p w:rsidR="00674515" w:rsidRPr="00007C64" w:rsidRDefault="00674515" w:rsidP="005A15BF">
            <w:pPr>
              <w:pStyle w:val="Tabletext"/>
              <w:jc w:val="center"/>
              <w:rPr>
                <w:sz w:val="16"/>
                <w:szCs w:val="16"/>
                <w:lang w:val="fr-CH"/>
              </w:rPr>
            </w:pPr>
            <w:r w:rsidRPr="00007C64">
              <w:rPr>
                <w:sz w:val="16"/>
                <w:szCs w:val="16"/>
                <w:lang w:val="fr-CH"/>
              </w:rPr>
              <w:t>21,9</w:t>
            </w:r>
          </w:p>
        </w:tc>
        <w:tc>
          <w:tcPr>
            <w:tcW w:w="731" w:type="dxa"/>
          </w:tcPr>
          <w:p w:rsidR="00674515" w:rsidRPr="00007C64" w:rsidRDefault="00674515" w:rsidP="005A15BF">
            <w:pPr>
              <w:pStyle w:val="Tabletext"/>
              <w:jc w:val="center"/>
              <w:rPr>
                <w:sz w:val="16"/>
                <w:szCs w:val="16"/>
                <w:lang w:val="fr-CH"/>
              </w:rPr>
            </w:pPr>
            <w:r w:rsidRPr="00007C64">
              <w:rPr>
                <w:sz w:val="16"/>
                <w:szCs w:val="16"/>
                <w:lang w:val="fr-CH"/>
              </w:rPr>
              <w:t>21,9</w:t>
            </w:r>
          </w:p>
        </w:tc>
        <w:tc>
          <w:tcPr>
            <w:tcW w:w="735" w:type="dxa"/>
          </w:tcPr>
          <w:p w:rsidR="00674515" w:rsidRPr="00007C64" w:rsidRDefault="00674515" w:rsidP="005A15BF">
            <w:pPr>
              <w:pStyle w:val="Tabletext"/>
              <w:jc w:val="center"/>
              <w:rPr>
                <w:sz w:val="16"/>
                <w:szCs w:val="16"/>
                <w:lang w:val="fr-CH"/>
              </w:rPr>
            </w:pPr>
            <w:r w:rsidRPr="00007C64">
              <w:rPr>
                <w:sz w:val="16"/>
                <w:szCs w:val="16"/>
                <w:lang w:val="fr-CH"/>
              </w:rPr>
              <w:t>21,9</w:t>
            </w:r>
          </w:p>
        </w:tc>
      </w:tr>
      <w:tr w:rsidR="00674515" w:rsidRPr="00007C64" w:rsidTr="00D443AF">
        <w:trPr>
          <w:cantSplit/>
          <w:jc w:val="center"/>
        </w:trPr>
        <w:tc>
          <w:tcPr>
            <w:tcW w:w="1183" w:type="dxa"/>
          </w:tcPr>
          <w:p w:rsidR="00674515" w:rsidRPr="00007C64" w:rsidRDefault="00674515" w:rsidP="005A15BF">
            <w:pPr>
              <w:pStyle w:val="Tabletext"/>
              <w:jc w:val="left"/>
              <w:rPr>
                <w:sz w:val="16"/>
                <w:szCs w:val="16"/>
                <w:lang w:val="fr-CH"/>
              </w:rPr>
            </w:pPr>
            <w:r w:rsidRPr="00007C64">
              <w:rPr>
                <w:sz w:val="16"/>
                <w:szCs w:val="16"/>
                <w:lang w:val="fr-CH"/>
              </w:rPr>
              <w:t>Affaiblis-sement d'alimentation</w:t>
            </w:r>
            <w:r w:rsidRPr="00007C64">
              <w:rPr>
                <w:sz w:val="16"/>
                <w:szCs w:val="16"/>
                <w:lang w:val="fr-CH"/>
              </w:rPr>
              <w:br/>
            </w:r>
            <w:r w:rsidRPr="00007C64">
              <w:rPr>
                <w:i/>
                <w:iCs/>
                <w:sz w:val="16"/>
                <w:szCs w:val="16"/>
                <w:lang w:val="fr-CH"/>
              </w:rPr>
              <w:t>Lf</w:t>
            </w:r>
            <w:r w:rsidRPr="00007C64">
              <w:rPr>
                <w:sz w:val="16"/>
                <w:szCs w:val="16"/>
                <w:lang w:val="fr-CH"/>
              </w:rPr>
              <w:t xml:space="preserve"> (dB)</w:t>
            </w:r>
          </w:p>
        </w:tc>
        <w:tc>
          <w:tcPr>
            <w:tcW w:w="731" w:type="dxa"/>
          </w:tcPr>
          <w:p w:rsidR="00674515" w:rsidRPr="00007C64" w:rsidRDefault="00674515" w:rsidP="005A15BF">
            <w:pPr>
              <w:pStyle w:val="Tabletext"/>
              <w:jc w:val="center"/>
              <w:rPr>
                <w:sz w:val="16"/>
                <w:szCs w:val="16"/>
                <w:lang w:val="fr-CH"/>
              </w:rPr>
            </w:pPr>
            <w:r w:rsidRPr="00007C64">
              <w:rPr>
                <w:sz w:val="16"/>
                <w:szCs w:val="16"/>
                <w:lang w:val="fr-CH"/>
              </w:rPr>
              <w:t>3</w:t>
            </w:r>
          </w:p>
        </w:tc>
        <w:tc>
          <w:tcPr>
            <w:tcW w:w="619" w:type="dxa"/>
          </w:tcPr>
          <w:p w:rsidR="00674515" w:rsidRPr="00007C64" w:rsidRDefault="00674515" w:rsidP="005A15BF">
            <w:pPr>
              <w:pStyle w:val="Tabletext"/>
              <w:jc w:val="center"/>
              <w:rPr>
                <w:sz w:val="16"/>
                <w:szCs w:val="16"/>
                <w:lang w:val="fr-CH"/>
              </w:rPr>
            </w:pPr>
            <w:r w:rsidRPr="00007C64">
              <w:rPr>
                <w:sz w:val="16"/>
                <w:szCs w:val="16"/>
                <w:lang w:val="fr-CH"/>
              </w:rPr>
              <w:t>3</w:t>
            </w:r>
          </w:p>
        </w:tc>
        <w:tc>
          <w:tcPr>
            <w:tcW w:w="732" w:type="dxa"/>
          </w:tcPr>
          <w:p w:rsidR="00674515" w:rsidRPr="00007C64" w:rsidRDefault="00674515" w:rsidP="005A15BF">
            <w:pPr>
              <w:pStyle w:val="Tabletext"/>
              <w:jc w:val="center"/>
              <w:rPr>
                <w:sz w:val="16"/>
                <w:szCs w:val="16"/>
                <w:lang w:val="fr-CH"/>
              </w:rPr>
            </w:pPr>
            <w:r w:rsidRPr="00007C64">
              <w:rPr>
                <w:sz w:val="16"/>
                <w:szCs w:val="16"/>
                <w:lang w:val="fr-CH"/>
              </w:rPr>
              <w:t>3</w:t>
            </w:r>
          </w:p>
        </w:tc>
        <w:tc>
          <w:tcPr>
            <w:tcW w:w="745" w:type="dxa"/>
            <w:gridSpan w:val="2"/>
          </w:tcPr>
          <w:p w:rsidR="00674515" w:rsidRPr="00007C64" w:rsidRDefault="00674515" w:rsidP="005A15BF">
            <w:pPr>
              <w:pStyle w:val="Tabletext"/>
              <w:jc w:val="center"/>
              <w:rPr>
                <w:sz w:val="16"/>
                <w:szCs w:val="16"/>
                <w:lang w:val="fr-CH"/>
              </w:rPr>
            </w:pPr>
            <w:r w:rsidRPr="00007C64">
              <w:rPr>
                <w:sz w:val="16"/>
                <w:szCs w:val="16"/>
                <w:lang w:val="fr-CH"/>
              </w:rPr>
              <w:t>3</w:t>
            </w:r>
          </w:p>
        </w:tc>
        <w:tc>
          <w:tcPr>
            <w:tcW w:w="731" w:type="dxa"/>
          </w:tcPr>
          <w:p w:rsidR="00674515" w:rsidRPr="00007C64" w:rsidRDefault="00674515" w:rsidP="005A15BF">
            <w:pPr>
              <w:pStyle w:val="Tabletext"/>
              <w:jc w:val="center"/>
              <w:rPr>
                <w:sz w:val="16"/>
                <w:szCs w:val="16"/>
                <w:lang w:val="fr-CH"/>
              </w:rPr>
            </w:pPr>
            <w:r w:rsidRPr="00007C64">
              <w:rPr>
                <w:sz w:val="16"/>
                <w:szCs w:val="16"/>
                <w:lang w:val="fr-CH"/>
              </w:rPr>
              <w:t>3</w:t>
            </w:r>
          </w:p>
        </w:tc>
        <w:tc>
          <w:tcPr>
            <w:tcW w:w="619" w:type="dxa"/>
          </w:tcPr>
          <w:p w:rsidR="00674515" w:rsidRPr="00007C64" w:rsidRDefault="00674515" w:rsidP="005A15BF">
            <w:pPr>
              <w:pStyle w:val="Tabletext"/>
              <w:jc w:val="center"/>
              <w:rPr>
                <w:sz w:val="16"/>
                <w:szCs w:val="16"/>
                <w:lang w:val="fr-CH"/>
              </w:rPr>
            </w:pPr>
            <w:r w:rsidRPr="00007C64">
              <w:rPr>
                <w:sz w:val="16"/>
                <w:szCs w:val="16"/>
                <w:lang w:val="fr-CH"/>
              </w:rPr>
              <w:t>3</w:t>
            </w:r>
          </w:p>
        </w:tc>
        <w:tc>
          <w:tcPr>
            <w:tcW w:w="731" w:type="dxa"/>
          </w:tcPr>
          <w:p w:rsidR="00674515" w:rsidRPr="00007C64" w:rsidRDefault="00674515" w:rsidP="005A15BF">
            <w:pPr>
              <w:pStyle w:val="Tabletext"/>
              <w:jc w:val="center"/>
              <w:rPr>
                <w:sz w:val="16"/>
                <w:szCs w:val="16"/>
                <w:lang w:val="fr-CH"/>
              </w:rPr>
            </w:pPr>
            <w:r w:rsidRPr="00007C64">
              <w:rPr>
                <w:sz w:val="16"/>
                <w:szCs w:val="16"/>
                <w:lang w:val="fr-CH"/>
              </w:rPr>
              <w:t>3</w:t>
            </w:r>
          </w:p>
        </w:tc>
        <w:tc>
          <w:tcPr>
            <w:tcW w:w="732" w:type="dxa"/>
          </w:tcPr>
          <w:p w:rsidR="00674515" w:rsidRPr="00007C64" w:rsidRDefault="00674515" w:rsidP="005A15BF">
            <w:pPr>
              <w:pStyle w:val="Tabletext"/>
              <w:jc w:val="center"/>
              <w:rPr>
                <w:sz w:val="16"/>
                <w:szCs w:val="16"/>
                <w:lang w:val="fr-CH"/>
              </w:rPr>
            </w:pPr>
            <w:r w:rsidRPr="00007C64">
              <w:rPr>
                <w:sz w:val="16"/>
                <w:szCs w:val="16"/>
                <w:lang w:val="fr-CH"/>
              </w:rPr>
              <w:t>3</w:t>
            </w:r>
          </w:p>
        </w:tc>
        <w:tc>
          <w:tcPr>
            <w:tcW w:w="731" w:type="dxa"/>
          </w:tcPr>
          <w:p w:rsidR="00674515" w:rsidRPr="00007C64" w:rsidRDefault="00674515" w:rsidP="005A15BF">
            <w:pPr>
              <w:pStyle w:val="Tabletext"/>
              <w:jc w:val="center"/>
              <w:rPr>
                <w:sz w:val="16"/>
                <w:szCs w:val="16"/>
                <w:lang w:val="fr-CH"/>
              </w:rPr>
            </w:pPr>
            <w:r w:rsidRPr="00007C64">
              <w:rPr>
                <w:sz w:val="16"/>
                <w:szCs w:val="16"/>
                <w:lang w:val="fr-CH"/>
              </w:rPr>
              <w:t>3</w:t>
            </w:r>
          </w:p>
        </w:tc>
        <w:tc>
          <w:tcPr>
            <w:tcW w:w="619" w:type="dxa"/>
          </w:tcPr>
          <w:p w:rsidR="00674515" w:rsidRPr="00007C64" w:rsidRDefault="00674515" w:rsidP="005A15BF">
            <w:pPr>
              <w:pStyle w:val="Tabletext"/>
              <w:jc w:val="center"/>
              <w:rPr>
                <w:sz w:val="16"/>
                <w:szCs w:val="16"/>
                <w:lang w:val="fr-CH"/>
              </w:rPr>
            </w:pPr>
            <w:r w:rsidRPr="00007C64">
              <w:rPr>
                <w:sz w:val="16"/>
                <w:szCs w:val="16"/>
                <w:lang w:val="fr-CH"/>
              </w:rPr>
              <w:t>3</w:t>
            </w:r>
          </w:p>
        </w:tc>
        <w:tc>
          <w:tcPr>
            <w:tcW w:w="731" w:type="dxa"/>
          </w:tcPr>
          <w:p w:rsidR="00674515" w:rsidRPr="00007C64" w:rsidRDefault="00674515" w:rsidP="005A15BF">
            <w:pPr>
              <w:pStyle w:val="Tabletext"/>
              <w:jc w:val="center"/>
              <w:rPr>
                <w:sz w:val="16"/>
                <w:szCs w:val="16"/>
                <w:lang w:val="fr-CH"/>
              </w:rPr>
            </w:pPr>
            <w:r w:rsidRPr="00007C64">
              <w:rPr>
                <w:sz w:val="16"/>
                <w:szCs w:val="16"/>
                <w:lang w:val="fr-CH"/>
              </w:rPr>
              <w:t>3</w:t>
            </w:r>
          </w:p>
        </w:tc>
        <w:tc>
          <w:tcPr>
            <w:tcW w:w="735" w:type="dxa"/>
          </w:tcPr>
          <w:p w:rsidR="00674515" w:rsidRPr="00007C64" w:rsidRDefault="00674515" w:rsidP="005A15BF">
            <w:pPr>
              <w:pStyle w:val="Tabletext"/>
              <w:jc w:val="center"/>
              <w:rPr>
                <w:sz w:val="16"/>
                <w:szCs w:val="16"/>
                <w:lang w:val="fr-CH"/>
              </w:rPr>
            </w:pPr>
            <w:r w:rsidRPr="00007C64">
              <w:rPr>
                <w:sz w:val="16"/>
                <w:szCs w:val="16"/>
                <w:lang w:val="fr-CH"/>
              </w:rPr>
              <w:t>3</w:t>
            </w:r>
          </w:p>
        </w:tc>
      </w:tr>
      <w:tr w:rsidR="00674515" w:rsidRPr="00007C64" w:rsidTr="00D443AF">
        <w:trPr>
          <w:cantSplit/>
          <w:jc w:val="center"/>
        </w:trPr>
        <w:tc>
          <w:tcPr>
            <w:tcW w:w="1183" w:type="dxa"/>
            <w:tcBorders>
              <w:bottom w:val="single" w:sz="4" w:space="0" w:color="auto"/>
            </w:tcBorders>
          </w:tcPr>
          <w:p w:rsidR="00674515" w:rsidRPr="00007C64" w:rsidRDefault="00674515" w:rsidP="005A15BF">
            <w:pPr>
              <w:pStyle w:val="Tabletext"/>
              <w:jc w:val="left"/>
              <w:rPr>
                <w:sz w:val="16"/>
                <w:szCs w:val="16"/>
                <w:lang w:val="fr-CH"/>
              </w:rPr>
            </w:pPr>
            <w:r w:rsidRPr="00007C64">
              <w:rPr>
                <w:sz w:val="16"/>
                <w:szCs w:val="16"/>
                <w:lang w:val="fr-CH"/>
              </w:rPr>
              <w:t xml:space="preserve">Gain d'antenne, </w:t>
            </w:r>
            <w:r w:rsidRPr="00007C64">
              <w:rPr>
                <w:i/>
                <w:iCs/>
                <w:sz w:val="16"/>
                <w:szCs w:val="16"/>
                <w:lang w:val="fr-CH"/>
              </w:rPr>
              <w:t>G</w:t>
            </w:r>
            <w:r w:rsidRPr="00007C64">
              <w:rPr>
                <w:sz w:val="16"/>
                <w:szCs w:val="16"/>
                <w:lang w:val="fr-CH"/>
              </w:rPr>
              <w:t> (dB)</w:t>
            </w:r>
          </w:p>
        </w:tc>
        <w:tc>
          <w:tcPr>
            <w:tcW w:w="731" w:type="dxa"/>
            <w:tcBorders>
              <w:bottom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3</w:t>
            </w:r>
          </w:p>
        </w:tc>
        <w:tc>
          <w:tcPr>
            <w:tcW w:w="619" w:type="dxa"/>
            <w:tcBorders>
              <w:bottom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5</w:t>
            </w:r>
          </w:p>
        </w:tc>
        <w:tc>
          <w:tcPr>
            <w:tcW w:w="732" w:type="dxa"/>
            <w:tcBorders>
              <w:bottom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3</w:t>
            </w:r>
          </w:p>
        </w:tc>
        <w:tc>
          <w:tcPr>
            <w:tcW w:w="745" w:type="dxa"/>
            <w:gridSpan w:val="2"/>
            <w:tcBorders>
              <w:bottom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3</w:t>
            </w:r>
          </w:p>
        </w:tc>
        <w:tc>
          <w:tcPr>
            <w:tcW w:w="731" w:type="dxa"/>
            <w:tcBorders>
              <w:bottom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5</w:t>
            </w:r>
          </w:p>
        </w:tc>
        <w:tc>
          <w:tcPr>
            <w:tcW w:w="619" w:type="dxa"/>
            <w:tcBorders>
              <w:bottom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5</w:t>
            </w:r>
          </w:p>
        </w:tc>
        <w:tc>
          <w:tcPr>
            <w:tcW w:w="731" w:type="dxa"/>
            <w:tcBorders>
              <w:bottom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5</w:t>
            </w:r>
          </w:p>
        </w:tc>
        <w:tc>
          <w:tcPr>
            <w:tcW w:w="732" w:type="dxa"/>
            <w:tcBorders>
              <w:bottom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5</w:t>
            </w:r>
          </w:p>
        </w:tc>
        <w:tc>
          <w:tcPr>
            <w:tcW w:w="731" w:type="dxa"/>
            <w:tcBorders>
              <w:bottom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10</w:t>
            </w:r>
          </w:p>
        </w:tc>
        <w:tc>
          <w:tcPr>
            <w:tcW w:w="619" w:type="dxa"/>
            <w:tcBorders>
              <w:bottom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10</w:t>
            </w:r>
          </w:p>
        </w:tc>
        <w:tc>
          <w:tcPr>
            <w:tcW w:w="731" w:type="dxa"/>
            <w:tcBorders>
              <w:bottom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10</w:t>
            </w:r>
          </w:p>
        </w:tc>
        <w:tc>
          <w:tcPr>
            <w:tcW w:w="735" w:type="dxa"/>
            <w:tcBorders>
              <w:bottom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10</w:t>
            </w:r>
          </w:p>
        </w:tc>
      </w:tr>
      <w:tr w:rsidR="00674515" w:rsidRPr="00007C64" w:rsidTr="00D443AF">
        <w:trPr>
          <w:cantSplit/>
          <w:jc w:val="center"/>
        </w:trPr>
        <w:tc>
          <w:tcPr>
            <w:tcW w:w="1183" w:type="dxa"/>
            <w:tcBorders>
              <w:bottom w:val="single" w:sz="4" w:space="0" w:color="auto"/>
            </w:tcBorders>
          </w:tcPr>
          <w:p w:rsidR="00674515" w:rsidRPr="00007C64" w:rsidRDefault="00674515" w:rsidP="005A15BF">
            <w:pPr>
              <w:pStyle w:val="Tabletext"/>
              <w:jc w:val="left"/>
              <w:rPr>
                <w:sz w:val="16"/>
                <w:szCs w:val="16"/>
                <w:lang w:val="fr-CH"/>
              </w:rPr>
            </w:pPr>
            <w:r w:rsidRPr="00007C64">
              <w:rPr>
                <w:sz w:val="16"/>
                <w:szCs w:val="16"/>
                <w:lang w:val="fr-CH"/>
              </w:rPr>
              <w:t xml:space="preserve">Champ minimal pour réception fixe, </w:t>
            </w:r>
            <w:r w:rsidRPr="00007C64">
              <w:rPr>
                <w:i/>
                <w:iCs/>
                <w:sz w:val="16"/>
                <w:szCs w:val="16"/>
                <w:lang w:val="fr-CH"/>
              </w:rPr>
              <w:t>E</w:t>
            </w:r>
            <w:r w:rsidRPr="00007C64">
              <w:rPr>
                <w:i/>
                <w:iCs/>
                <w:position w:val="-4"/>
                <w:sz w:val="16"/>
                <w:szCs w:val="16"/>
                <w:lang w:val="fr-CH"/>
              </w:rPr>
              <w:t>min</w:t>
            </w:r>
            <w:r w:rsidRPr="00007C64">
              <w:rPr>
                <w:sz w:val="16"/>
                <w:szCs w:val="16"/>
                <w:lang w:val="fr-CH"/>
              </w:rPr>
              <w:t xml:space="preserve"> (dB(</w:t>
            </w:r>
            <w:r w:rsidR="00E37B0C" w:rsidRPr="00007C64">
              <w:rPr>
                <w:sz w:val="16"/>
                <w:szCs w:val="16"/>
                <w:lang w:val="fr-CH"/>
              </w:rPr>
              <w:sym w:font="Symbol" w:char="F06D"/>
            </w:r>
            <w:r w:rsidRPr="00007C64">
              <w:rPr>
                <w:sz w:val="16"/>
                <w:szCs w:val="16"/>
                <w:lang w:val="fr-CH"/>
              </w:rPr>
              <w:t>V/m))</w:t>
            </w:r>
            <w:r w:rsidR="005A15BF" w:rsidRPr="00007C64">
              <w:rPr>
                <w:sz w:val="16"/>
                <w:szCs w:val="16"/>
                <w:lang w:val="fr-CH"/>
              </w:rPr>
              <w:br/>
            </w:r>
            <w:r w:rsidRPr="00007C64">
              <w:rPr>
                <w:sz w:val="16"/>
                <w:szCs w:val="16"/>
                <w:vertAlign w:val="superscript"/>
                <w:lang w:val="fr-CH"/>
              </w:rPr>
              <w:t>(1)</w:t>
            </w:r>
          </w:p>
        </w:tc>
        <w:tc>
          <w:tcPr>
            <w:tcW w:w="731" w:type="dxa"/>
            <w:tcBorders>
              <w:bottom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20,7</w:t>
            </w:r>
          </w:p>
        </w:tc>
        <w:tc>
          <w:tcPr>
            <w:tcW w:w="619" w:type="dxa"/>
            <w:tcBorders>
              <w:bottom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23,4</w:t>
            </w:r>
          </w:p>
        </w:tc>
        <w:tc>
          <w:tcPr>
            <w:tcW w:w="732" w:type="dxa"/>
            <w:tcBorders>
              <w:bottom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29,1</w:t>
            </w:r>
          </w:p>
        </w:tc>
        <w:tc>
          <w:tcPr>
            <w:tcW w:w="745" w:type="dxa"/>
            <w:gridSpan w:val="2"/>
            <w:tcBorders>
              <w:bottom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36,5</w:t>
            </w:r>
          </w:p>
        </w:tc>
        <w:tc>
          <w:tcPr>
            <w:tcW w:w="731" w:type="dxa"/>
            <w:tcBorders>
              <w:bottom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24,7</w:t>
            </w:r>
          </w:p>
        </w:tc>
        <w:tc>
          <w:tcPr>
            <w:tcW w:w="619" w:type="dxa"/>
            <w:tcBorders>
              <w:bottom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23,4</w:t>
            </w:r>
          </w:p>
        </w:tc>
        <w:tc>
          <w:tcPr>
            <w:tcW w:w="731" w:type="dxa"/>
            <w:tcBorders>
              <w:bottom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33,1</w:t>
            </w:r>
          </w:p>
        </w:tc>
        <w:tc>
          <w:tcPr>
            <w:tcW w:w="732" w:type="dxa"/>
            <w:tcBorders>
              <w:bottom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40,5</w:t>
            </w:r>
          </w:p>
        </w:tc>
        <w:tc>
          <w:tcPr>
            <w:tcW w:w="731" w:type="dxa"/>
            <w:tcBorders>
              <w:bottom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30,2</w:t>
            </w:r>
          </w:p>
        </w:tc>
        <w:tc>
          <w:tcPr>
            <w:tcW w:w="619" w:type="dxa"/>
            <w:tcBorders>
              <w:bottom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28,9</w:t>
            </w:r>
          </w:p>
        </w:tc>
        <w:tc>
          <w:tcPr>
            <w:tcW w:w="731" w:type="dxa"/>
            <w:tcBorders>
              <w:bottom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38,6</w:t>
            </w:r>
          </w:p>
        </w:tc>
        <w:tc>
          <w:tcPr>
            <w:tcW w:w="735" w:type="dxa"/>
            <w:tcBorders>
              <w:bottom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46,0</w:t>
            </w:r>
          </w:p>
        </w:tc>
      </w:tr>
      <w:tr w:rsidR="00674515" w:rsidRPr="00007C64" w:rsidTr="00D443AF">
        <w:trPr>
          <w:cantSplit/>
          <w:jc w:val="center"/>
        </w:trPr>
        <w:tc>
          <w:tcPr>
            <w:tcW w:w="9639" w:type="dxa"/>
            <w:gridSpan w:val="14"/>
            <w:tcBorders>
              <w:top w:val="single" w:sz="4" w:space="0" w:color="auto"/>
              <w:left w:val="nil"/>
              <w:bottom w:val="nil"/>
              <w:right w:val="nil"/>
            </w:tcBorders>
          </w:tcPr>
          <w:p w:rsidR="00674515" w:rsidRPr="00007C64" w:rsidRDefault="00674515" w:rsidP="00501D09">
            <w:pPr>
              <w:pStyle w:val="Tablelegend"/>
              <w:rPr>
                <w:sz w:val="16"/>
                <w:szCs w:val="16"/>
                <w:lang w:val="fr-CH"/>
              </w:rPr>
            </w:pPr>
            <w:r w:rsidRPr="00007C64">
              <w:rPr>
                <w:sz w:val="16"/>
                <w:szCs w:val="16"/>
                <w:vertAlign w:val="superscript"/>
                <w:lang w:val="fr-CH"/>
              </w:rPr>
              <w:t>(1)</w:t>
            </w:r>
            <w:r w:rsidRPr="00007C64">
              <w:rPr>
                <w:sz w:val="16"/>
                <w:szCs w:val="16"/>
                <w:lang w:val="fr-CH"/>
              </w:rPr>
              <w:tab/>
              <w:t>Voir l'Appendice 1 de l'Annexe 3 pour la formule.</w:t>
            </w:r>
          </w:p>
          <w:p w:rsidR="00674515" w:rsidRPr="00007C64" w:rsidRDefault="00674515" w:rsidP="00501D09">
            <w:pPr>
              <w:pStyle w:val="Tablelegend"/>
              <w:rPr>
                <w:sz w:val="16"/>
                <w:szCs w:val="16"/>
                <w:lang w:val="fr-CH"/>
              </w:rPr>
            </w:pPr>
            <w:r w:rsidRPr="00007C64">
              <w:rPr>
                <w:sz w:val="16"/>
                <w:szCs w:val="16"/>
                <w:vertAlign w:val="superscript"/>
                <w:lang w:val="fr-CH"/>
              </w:rPr>
              <w:t>(2)</w:t>
            </w:r>
            <w:r w:rsidRPr="00007C64">
              <w:rPr>
                <w:sz w:val="16"/>
                <w:szCs w:val="16"/>
                <w:lang w:val="fr-CH"/>
              </w:rPr>
              <w:tab/>
              <w:t>Pour la largeur de bande de bruit indiquée plus haut.</w:t>
            </w:r>
          </w:p>
        </w:tc>
      </w:tr>
    </w:tbl>
    <w:p w:rsidR="00674515" w:rsidRPr="00007C64" w:rsidRDefault="00674515" w:rsidP="005A15BF">
      <w:pPr>
        <w:pStyle w:val="Tablefin"/>
        <w:rPr>
          <w:lang w:val="fr-CH"/>
        </w:rPr>
      </w:pPr>
    </w:p>
    <w:p w:rsidR="00674515" w:rsidRPr="00007C64" w:rsidRDefault="00674515" w:rsidP="00674515">
      <w:pPr>
        <w:pStyle w:val="TableNo"/>
        <w:rPr>
          <w:lang w:val="fr-CH" w:eastAsia="ja-JP"/>
        </w:rPr>
      </w:pPr>
      <w:bookmarkStart w:id="1103" w:name="_Toc309290647"/>
      <w:bookmarkStart w:id="1104" w:name="_Toc309719146"/>
      <w:bookmarkStart w:id="1105" w:name="_Toc321125457"/>
      <w:bookmarkStart w:id="1106" w:name="_Toc245005213"/>
      <w:bookmarkStart w:id="1107" w:name="_Toc245779443"/>
      <w:r w:rsidRPr="00007C64">
        <w:rPr>
          <w:lang w:val="fr-CH"/>
        </w:rPr>
        <w:t>TABLEAU 8</w:t>
      </w:r>
      <w:bookmarkEnd w:id="1103"/>
      <w:bookmarkEnd w:id="1104"/>
      <w:r w:rsidRPr="00007C64">
        <w:rPr>
          <w:lang w:val="fr-CH"/>
        </w:rPr>
        <w:t>7</w:t>
      </w:r>
      <w:bookmarkEnd w:id="1105"/>
    </w:p>
    <w:p w:rsidR="00674515" w:rsidRPr="00007C64" w:rsidRDefault="00674515" w:rsidP="00501D09">
      <w:pPr>
        <w:pStyle w:val="Tabletitle"/>
        <w:rPr>
          <w:lang w:val="fr-CH"/>
        </w:rPr>
      </w:pPr>
      <w:bookmarkStart w:id="1108" w:name="_Toc321125458"/>
      <w:r w:rsidRPr="00007C64">
        <w:rPr>
          <w:lang w:val="fr-CH"/>
        </w:rPr>
        <w:t>Calcul des champs minimaux – système ISDB-T de 8 MHz</w:t>
      </w:r>
      <w:bookmarkEnd w:id="1108"/>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73"/>
        <w:gridCol w:w="694"/>
        <w:gridCol w:w="642"/>
        <w:gridCol w:w="693"/>
        <w:gridCol w:w="693"/>
        <w:gridCol w:w="694"/>
        <w:gridCol w:w="642"/>
        <w:gridCol w:w="693"/>
        <w:gridCol w:w="693"/>
        <w:gridCol w:w="694"/>
        <w:gridCol w:w="642"/>
        <w:gridCol w:w="693"/>
        <w:gridCol w:w="693"/>
      </w:tblGrid>
      <w:tr w:rsidR="00674515" w:rsidRPr="00007C64" w:rsidTr="005A15BF">
        <w:trPr>
          <w:cantSplit/>
          <w:jc w:val="center"/>
        </w:trPr>
        <w:tc>
          <w:tcPr>
            <w:tcW w:w="1473" w:type="dxa"/>
            <w:vMerge w:val="restart"/>
            <w:tcBorders>
              <w:top w:val="single" w:sz="4" w:space="0" w:color="auto"/>
              <w:left w:val="single" w:sz="4" w:space="0" w:color="auto"/>
              <w:right w:val="single" w:sz="4" w:space="0" w:color="auto"/>
            </w:tcBorders>
            <w:vAlign w:val="center"/>
          </w:tcPr>
          <w:p w:rsidR="00674515" w:rsidRPr="00007C64" w:rsidRDefault="00674515" w:rsidP="004C372D">
            <w:pPr>
              <w:pStyle w:val="Tablehead"/>
              <w:rPr>
                <w:rFonts w:eastAsia="MS PGothic"/>
                <w:sz w:val="16"/>
                <w:szCs w:val="16"/>
                <w:lang w:val="fr-CH"/>
              </w:rPr>
            </w:pPr>
            <w:r w:rsidRPr="00007C64">
              <w:rPr>
                <w:rFonts w:eastAsia="MS PGothic"/>
                <w:sz w:val="16"/>
                <w:szCs w:val="16"/>
                <w:lang w:val="fr-CH"/>
              </w:rPr>
              <w:t>Fréquence (MHz)</w:t>
            </w: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674515" w:rsidRPr="00007C64" w:rsidRDefault="00674515" w:rsidP="004C372D">
            <w:pPr>
              <w:pStyle w:val="Tablehead"/>
              <w:rPr>
                <w:sz w:val="16"/>
                <w:szCs w:val="16"/>
                <w:lang w:val="fr-CH"/>
              </w:rPr>
            </w:pPr>
            <w:r w:rsidRPr="00007C64">
              <w:rPr>
                <w:sz w:val="16"/>
                <w:szCs w:val="16"/>
                <w:lang w:val="fr-CH"/>
              </w:rPr>
              <w:t>Ondes métriques</w:t>
            </w:r>
            <w:r w:rsidRPr="00007C64">
              <w:rPr>
                <w:sz w:val="16"/>
                <w:szCs w:val="16"/>
                <w:lang w:val="fr-CH"/>
              </w:rPr>
              <w:br/>
              <w:t>(partie inférieure)</w:t>
            </w: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674515" w:rsidRPr="00007C64" w:rsidRDefault="00674515" w:rsidP="004C372D">
            <w:pPr>
              <w:pStyle w:val="Tablehead"/>
              <w:rPr>
                <w:sz w:val="16"/>
                <w:szCs w:val="16"/>
                <w:lang w:val="fr-CH"/>
              </w:rPr>
            </w:pPr>
            <w:r w:rsidRPr="00007C64">
              <w:rPr>
                <w:sz w:val="16"/>
                <w:szCs w:val="16"/>
                <w:lang w:val="fr-CH"/>
              </w:rPr>
              <w:t>Ondes métriques</w:t>
            </w:r>
            <w:r w:rsidRPr="00007C64">
              <w:rPr>
                <w:sz w:val="16"/>
                <w:szCs w:val="16"/>
                <w:lang w:val="fr-CH"/>
              </w:rPr>
              <w:br/>
              <w:t>(partie supérieure)</w:t>
            </w: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674515" w:rsidRPr="00007C64" w:rsidRDefault="00674515" w:rsidP="004C372D">
            <w:pPr>
              <w:pStyle w:val="Tablehead"/>
              <w:rPr>
                <w:sz w:val="16"/>
                <w:szCs w:val="16"/>
                <w:lang w:val="fr-CH"/>
              </w:rPr>
            </w:pPr>
            <w:r w:rsidRPr="00007C64">
              <w:rPr>
                <w:sz w:val="16"/>
                <w:szCs w:val="16"/>
                <w:lang w:val="fr-CH"/>
              </w:rPr>
              <w:t>Ondes décimétriques</w:t>
            </w:r>
          </w:p>
        </w:tc>
      </w:tr>
      <w:tr w:rsidR="00674515" w:rsidRPr="00007C64" w:rsidTr="005A15BF">
        <w:trPr>
          <w:cantSplit/>
          <w:jc w:val="center"/>
        </w:trPr>
        <w:tc>
          <w:tcPr>
            <w:tcW w:w="1473" w:type="dxa"/>
            <w:vMerge/>
            <w:tcBorders>
              <w:left w:val="single" w:sz="4" w:space="0" w:color="auto"/>
              <w:bottom w:val="single" w:sz="4" w:space="0" w:color="auto"/>
              <w:right w:val="single" w:sz="4" w:space="0" w:color="auto"/>
            </w:tcBorders>
            <w:vAlign w:val="center"/>
          </w:tcPr>
          <w:p w:rsidR="00674515" w:rsidRPr="00007C64" w:rsidRDefault="00674515" w:rsidP="004C372D">
            <w:pPr>
              <w:pStyle w:val="Tablehead"/>
              <w:rPr>
                <w:sz w:val="16"/>
                <w:szCs w:val="16"/>
                <w:lang w:val="fr-CH"/>
              </w:rPr>
            </w:pP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674515" w:rsidRPr="00007C64" w:rsidRDefault="00674515" w:rsidP="004C372D">
            <w:pPr>
              <w:pStyle w:val="Tablehead"/>
              <w:rPr>
                <w:sz w:val="16"/>
                <w:szCs w:val="16"/>
                <w:lang w:val="fr-CH"/>
              </w:rPr>
            </w:pPr>
            <w:r w:rsidRPr="00007C64">
              <w:rPr>
                <w:rFonts w:eastAsia="MS PGothic"/>
                <w:sz w:val="16"/>
                <w:szCs w:val="16"/>
                <w:lang w:val="fr-CH"/>
              </w:rPr>
              <w:t>100</w:t>
            </w: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674515" w:rsidRPr="00007C64" w:rsidRDefault="00674515" w:rsidP="004C372D">
            <w:pPr>
              <w:pStyle w:val="Tablehead"/>
              <w:rPr>
                <w:sz w:val="16"/>
                <w:szCs w:val="16"/>
                <w:lang w:val="fr-CH"/>
              </w:rPr>
            </w:pPr>
            <w:r w:rsidRPr="00007C64">
              <w:rPr>
                <w:rFonts w:eastAsia="MS PGothic"/>
                <w:sz w:val="16"/>
                <w:szCs w:val="16"/>
                <w:lang w:val="fr-CH"/>
              </w:rPr>
              <w:t>200</w:t>
            </w: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674515" w:rsidRPr="00007C64" w:rsidRDefault="00674515" w:rsidP="004C372D">
            <w:pPr>
              <w:pStyle w:val="Tablehead"/>
              <w:rPr>
                <w:sz w:val="16"/>
                <w:szCs w:val="16"/>
                <w:lang w:val="fr-CH"/>
              </w:rPr>
            </w:pPr>
            <w:r w:rsidRPr="00007C64">
              <w:rPr>
                <w:rFonts w:eastAsia="MS PGothic"/>
                <w:sz w:val="16"/>
                <w:szCs w:val="16"/>
                <w:lang w:val="fr-CH"/>
              </w:rPr>
              <w:t>600</w:t>
            </w:r>
          </w:p>
        </w:tc>
      </w:tr>
      <w:tr w:rsidR="005A15BF" w:rsidRPr="00007C64" w:rsidTr="005A15BF">
        <w:trPr>
          <w:cantSplit/>
          <w:jc w:val="center"/>
        </w:trPr>
        <w:tc>
          <w:tcPr>
            <w:tcW w:w="147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Système</w:t>
            </w:r>
          </w:p>
        </w:tc>
        <w:tc>
          <w:tcPr>
            <w:tcW w:w="694"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MDP-4-D</w:t>
            </w:r>
            <w:r w:rsidRPr="00007C64">
              <w:rPr>
                <w:sz w:val="16"/>
                <w:szCs w:val="16"/>
                <w:lang w:val="fr-CH"/>
              </w:rPr>
              <w:br/>
              <w:t>1/2</w:t>
            </w:r>
          </w:p>
        </w:tc>
        <w:tc>
          <w:tcPr>
            <w:tcW w:w="642"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MDP-4</w:t>
            </w:r>
            <w:r w:rsidRPr="00007C64">
              <w:rPr>
                <w:sz w:val="16"/>
                <w:szCs w:val="16"/>
                <w:lang w:val="fr-CH"/>
              </w:rPr>
              <w:br/>
              <w:t>1/2</w:t>
            </w:r>
          </w:p>
        </w:tc>
        <w:tc>
          <w:tcPr>
            <w:tcW w:w="69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MAQ-16</w:t>
            </w:r>
            <w:r w:rsidRPr="00007C64">
              <w:rPr>
                <w:sz w:val="16"/>
                <w:szCs w:val="16"/>
                <w:lang w:val="fr-CH"/>
              </w:rPr>
              <w:br/>
              <w:t>3/4</w:t>
            </w:r>
          </w:p>
        </w:tc>
        <w:tc>
          <w:tcPr>
            <w:tcW w:w="69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MAQ-64</w:t>
            </w:r>
            <w:r w:rsidRPr="00007C64">
              <w:rPr>
                <w:sz w:val="16"/>
                <w:szCs w:val="16"/>
                <w:lang w:val="fr-CH"/>
              </w:rPr>
              <w:br/>
              <w:t>7/8</w:t>
            </w:r>
          </w:p>
        </w:tc>
        <w:tc>
          <w:tcPr>
            <w:tcW w:w="694"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MDP-4-D</w:t>
            </w:r>
            <w:r w:rsidRPr="00007C64">
              <w:rPr>
                <w:sz w:val="16"/>
                <w:szCs w:val="16"/>
                <w:lang w:val="fr-CH"/>
              </w:rPr>
              <w:br/>
              <w:t>1/2</w:t>
            </w:r>
          </w:p>
        </w:tc>
        <w:tc>
          <w:tcPr>
            <w:tcW w:w="642"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MDP-4</w:t>
            </w:r>
            <w:r w:rsidRPr="00007C64">
              <w:rPr>
                <w:sz w:val="16"/>
                <w:szCs w:val="16"/>
                <w:lang w:val="fr-CH"/>
              </w:rPr>
              <w:br/>
              <w:t>1/2</w:t>
            </w:r>
          </w:p>
        </w:tc>
        <w:tc>
          <w:tcPr>
            <w:tcW w:w="69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MAQ-16</w:t>
            </w:r>
            <w:r w:rsidRPr="00007C64">
              <w:rPr>
                <w:sz w:val="16"/>
                <w:szCs w:val="16"/>
                <w:lang w:val="fr-CH"/>
              </w:rPr>
              <w:br/>
              <w:t>3/4</w:t>
            </w:r>
          </w:p>
        </w:tc>
        <w:tc>
          <w:tcPr>
            <w:tcW w:w="69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MAQ-64</w:t>
            </w:r>
            <w:r w:rsidRPr="00007C64">
              <w:rPr>
                <w:sz w:val="16"/>
                <w:szCs w:val="16"/>
                <w:lang w:val="fr-CH"/>
              </w:rPr>
              <w:br/>
              <w:t>7/8</w:t>
            </w:r>
          </w:p>
        </w:tc>
        <w:tc>
          <w:tcPr>
            <w:tcW w:w="694"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MDP-4-D</w:t>
            </w:r>
            <w:r w:rsidRPr="00007C64">
              <w:rPr>
                <w:sz w:val="16"/>
                <w:szCs w:val="16"/>
                <w:lang w:val="fr-CH"/>
              </w:rPr>
              <w:br/>
              <w:t>1/2</w:t>
            </w:r>
          </w:p>
        </w:tc>
        <w:tc>
          <w:tcPr>
            <w:tcW w:w="642"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MDP-4</w:t>
            </w:r>
            <w:r w:rsidRPr="00007C64">
              <w:rPr>
                <w:sz w:val="16"/>
                <w:szCs w:val="16"/>
                <w:lang w:val="fr-CH"/>
              </w:rPr>
              <w:br/>
              <w:t>1/2</w:t>
            </w:r>
          </w:p>
        </w:tc>
        <w:tc>
          <w:tcPr>
            <w:tcW w:w="69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MAQ-16</w:t>
            </w:r>
            <w:r w:rsidRPr="00007C64">
              <w:rPr>
                <w:sz w:val="16"/>
                <w:szCs w:val="16"/>
                <w:lang w:val="fr-CH"/>
              </w:rPr>
              <w:br/>
              <w:t>3/4</w:t>
            </w:r>
          </w:p>
        </w:tc>
        <w:tc>
          <w:tcPr>
            <w:tcW w:w="69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MAQ-64</w:t>
            </w:r>
            <w:r w:rsidRPr="00007C64">
              <w:rPr>
                <w:sz w:val="16"/>
                <w:szCs w:val="16"/>
                <w:lang w:val="fr-CH"/>
              </w:rPr>
              <w:br/>
              <w:t>7/8</w:t>
            </w:r>
          </w:p>
        </w:tc>
      </w:tr>
      <w:tr w:rsidR="005A15BF" w:rsidRPr="00007C64" w:rsidTr="005A15BF">
        <w:trPr>
          <w:cantSplit/>
          <w:jc w:val="center"/>
        </w:trPr>
        <w:tc>
          <w:tcPr>
            <w:tcW w:w="147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left"/>
              <w:rPr>
                <w:sz w:val="16"/>
                <w:szCs w:val="16"/>
                <w:lang w:val="fr-CH"/>
              </w:rPr>
            </w:pPr>
            <w:r w:rsidRPr="00007C64">
              <w:rPr>
                <w:sz w:val="16"/>
                <w:szCs w:val="16"/>
                <w:lang w:val="fr-CH"/>
              </w:rPr>
              <w:t xml:space="preserve">Largeur de </w:t>
            </w:r>
            <w:r w:rsidR="005A15BF" w:rsidRPr="00007C64">
              <w:rPr>
                <w:sz w:val="16"/>
                <w:szCs w:val="16"/>
                <w:lang w:val="fr-CH"/>
              </w:rPr>
              <w:br/>
            </w:r>
            <w:r w:rsidRPr="00007C64">
              <w:rPr>
                <w:sz w:val="16"/>
                <w:szCs w:val="16"/>
                <w:lang w:val="fr-CH"/>
              </w:rPr>
              <w:t xml:space="preserve">bande de bruit, </w:t>
            </w:r>
            <w:r w:rsidR="005A15BF" w:rsidRPr="00007C64">
              <w:rPr>
                <w:sz w:val="16"/>
                <w:szCs w:val="16"/>
                <w:lang w:val="fr-CH"/>
              </w:rPr>
              <w:br/>
            </w:r>
            <w:r w:rsidRPr="00007C64">
              <w:rPr>
                <w:i/>
                <w:iCs/>
                <w:sz w:val="16"/>
                <w:szCs w:val="16"/>
                <w:lang w:val="fr-CH"/>
              </w:rPr>
              <w:t>B</w:t>
            </w:r>
            <w:r w:rsidRPr="00007C64">
              <w:rPr>
                <w:sz w:val="16"/>
                <w:szCs w:val="16"/>
                <w:lang w:val="fr-CH"/>
              </w:rPr>
              <w:t> (MHz)</w:t>
            </w:r>
          </w:p>
        </w:tc>
        <w:tc>
          <w:tcPr>
            <w:tcW w:w="694"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5,6</w:t>
            </w:r>
          </w:p>
        </w:tc>
        <w:tc>
          <w:tcPr>
            <w:tcW w:w="642"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5,6</w:t>
            </w:r>
          </w:p>
        </w:tc>
        <w:tc>
          <w:tcPr>
            <w:tcW w:w="69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5,6</w:t>
            </w:r>
          </w:p>
        </w:tc>
        <w:tc>
          <w:tcPr>
            <w:tcW w:w="69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5,6</w:t>
            </w:r>
          </w:p>
        </w:tc>
        <w:tc>
          <w:tcPr>
            <w:tcW w:w="694"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5,6</w:t>
            </w:r>
          </w:p>
        </w:tc>
        <w:tc>
          <w:tcPr>
            <w:tcW w:w="642"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5,6</w:t>
            </w:r>
          </w:p>
        </w:tc>
        <w:tc>
          <w:tcPr>
            <w:tcW w:w="69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5,6</w:t>
            </w:r>
          </w:p>
        </w:tc>
        <w:tc>
          <w:tcPr>
            <w:tcW w:w="69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5,6</w:t>
            </w:r>
          </w:p>
        </w:tc>
        <w:tc>
          <w:tcPr>
            <w:tcW w:w="694"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5,6</w:t>
            </w:r>
          </w:p>
        </w:tc>
        <w:tc>
          <w:tcPr>
            <w:tcW w:w="642"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5,6</w:t>
            </w:r>
          </w:p>
        </w:tc>
        <w:tc>
          <w:tcPr>
            <w:tcW w:w="69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5,6</w:t>
            </w:r>
          </w:p>
        </w:tc>
        <w:tc>
          <w:tcPr>
            <w:tcW w:w="69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5,6</w:t>
            </w:r>
          </w:p>
        </w:tc>
      </w:tr>
      <w:tr w:rsidR="005A15BF" w:rsidRPr="00007C64" w:rsidTr="005A15BF">
        <w:trPr>
          <w:cantSplit/>
          <w:jc w:val="center"/>
        </w:trPr>
        <w:tc>
          <w:tcPr>
            <w:tcW w:w="147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left"/>
              <w:rPr>
                <w:sz w:val="16"/>
                <w:szCs w:val="16"/>
                <w:lang w:val="fr-CH"/>
              </w:rPr>
            </w:pPr>
            <w:r w:rsidRPr="00007C64">
              <w:rPr>
                <w:sz w:val="16"/>
                <w:szCs w:val="16"/>
                <w:lang w:val="fr-CH"/>
              </w:rPr>
              <w:t xml:space="preserve">Facteur de </w:t>
            </w:r>
            <w:r w:rsidR="005A15BF" w:rsidRPr="00007C64">
              <w:rPr>
                <w:sz w:val="16"/>
                <w:szCs w:val="16"/>
                <w:lang w:val="fr-CH"/>
              </w:rPr>
              <w:br/>
            </w:r>
            <w:r w:rsidRPr="00007C64">
              <w:rPr>
                <w:sz w:val="16"/>
                <w:szCs w:val="16"/>
                <w:lang w:val="fr-CH"/>
              </w:rPr>
              <w:t xml:space="preserve">bruit du </w:t>
            </w:r>
            <w:r w:rsidR="005A15BF" w:rsidRPr="00007C64">
              <w:rPr>
                <w:sz w:val="16"/>
                <w:szCs w:val="16"/>
                <w:lang w:val="fr-CH"/>
              </w:rPr>
              <w:br/>
            </w:r>
            <w:r w:rsidRPr="00007C64">
              <w:rPr>
                <w:sz w:val="16"/>
                <w:szCs w:val="16"/>
                <w:lang w:val="fr-CH"/>
              </w:rPr>
              <w:t xml:space="preserve">récepteur, </w:t>
            </w:r>
            <w:r w:rsidRPr="00007C64">
              <w:rPr>
                <w:i/>
                <w:iCs/>
                <w:sz w:val="16"/>
                <w:szCs w:val="16"/>
                <w:lang w:val="fr-CH"/>
              </w:rPr>
              <w:t>F</w:t>
            </w:r>
            <w:r w:rsidRPr="00007C64">
              <w:rPr>
                <w:sz w:val="16"/>
                <w:szCs w:val="16"/>
                <w:lang w:val="fr-CH"/>
              </w:rPr>
              <w:t> (dB)</w:t>
            </w:r>
          </w:p>
        </w:tc>
        <w:tc>
          <w:tcPr>
            <w:tcW w:w="694"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5</w:t>
            </w:r>
          </w:p>
        </w:tc>
        <w:tc>
          <w:tcPr>
            <w:tcW w:w="642"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5</w:t>
            </w:r>
          </w:p>
        </w:tc>
        <w:tc>
          <w:tcPr>
            <w:tcW w:w="69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5</w:t>
            </w:r>
          </w:p>
        </w:tc>
        <w:tc>
          <w:tcPr>
            <w:tcW w:w="69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5</w:t>
            </w:r>
          </w:p>
        </w:tc>
        <w:tc>
          <w:tcPr>
            <w:tcW w:w="694"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5</w:t>
            </w:r>
          </w:p>
        </w:tc>
        <w:tc>
          <w:tcPr>
            <w:tcW w:w="642"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5</w:t>
            </w:r>
          </w:p>
        </w:tc>
        <w:tc>
          <w:tcPr>
            <w:tcW w:w="69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5</w:t>
            </w:r>
          </w:p>
        </w:tc>
        <w:tc>
          <w:tcPr>
            <w:tcW w:w="69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5</w:t>
            </w:r>
          </w:p>
        </w:tc>
        <w:tc>
          <w:tcPr>
            <w:tcW w:w="694"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7</w:t>
            </w:r>
          </w:p>
        </w:tc>
        <w:tc>
          <w:tcPr>
            <w:tcW w:w="642"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7</w:t>
            </w:r>
          </w:p>
        </w:tc>
        <w:tc>
          <w:tcPr>
            <w:tcW w:w="69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7</w:t>
            </w:r>
          </w:p>
        </w:tc>
        <w:tc>
          <w:tcPr>
            <w:tcW w:w="69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7</w:t>
            </w:r>
          </w:p>
        </w:tc>
      </w:tr>
      <w:tr w:rsidR="005A15BF" w:rsidRPr="00007C64" w:rsidTr="005A15BF">
        <w:trPr>
          <w:cantSplit/>
          <w:jc w:val="center"/>
        </w:trPr>
        <w:tc>
          <w:tcPr>
            <w:tcW w:w="147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left"/>
              <w:rPr>
                <w:sz w:val="16"/>
                <w:szCs w:val="16"/>
                <w:lang w:val="fr-CH"/>
              </w:rPr>
            </w:pPr>
            <w:r w:rsidRPr="00007C64">
              <w:rPr>
                <w:sz w:val="16"/>
                <w:szCs w:val="16"/>
                <w:lang w:val="fr-CH"/>
              </w:rPr>
              <w:t>Tension de</w:t>
            </w:r>
            <w:r w:rsidRPr="00007C64">
              <w:rPr>
                <w:sz w:val="16"/>
                <w:szCs w:val="16"/>
                <w:lang w:val="fr-CH"/>
              </w:rPr>
              <w:br/>
              <w:t>bruit à l'entrée</w:t>
            </w:r>
            <w:r w:rsidRPr="00007C64">
              <w:rPr>
                <w:sz w:val="16"/>
                <w:szCs w:val="16"/>
                <w:lang w:val="fr-CH"/>
              </w:rPr>
              <w:br/>
              <w:t>du récepteur,</w:t>
            </w:r>
            <w:r w:rsidRPr="00007C64">
              <w:rPr>
                <w:sz w:val="16"/>
                <w:szCs w:val="16"/>
                <w:lang w:val="fr-CH"/>
              </w:rPr>
              <w:br/>
            </w:r>
            <w:r w:rsidRPr="00007C64">
              <w:rPr>
                <w:i/>
                <w:iCs/>
                <w:sz w:val="16"/>
                <w:szCs w:val="16"/>
                <w:lang w:val="fr-CH"/>
              </w:rPr>
              <w:t>U</w:t>
            </w:r>
            <w:r w:rsidRPr="00007C64">
              <w:rPr>
                <w:i/>
                <w:iCs/>
                <w:sz w:val="16"/>
                <w:szCs w:val="16"/>
                <w:vertAlign w:val="subscript"/>
                <w:lang w:val="fr-CH"/>
              </w:rPr>
              <w:t>N </w:t>
            </w:r>
            <w:r w:rsidRPr="00007C64">
              <w:rPr>
                <w:sz w:val="16"/>
                <w:szCs w:val="16"/>
                <w:vertAlign w:val="superscript"/>
                <w:lang w:val="fr-CH"/>
              </w:rPr>
              <w:t>(1)</w:t>
            </w:r>
            <w:r w:rsidRPr="00007C64">
              <w:rPr>
                <w:sz w:val="16"/>
                <w:szCs w:val="16"/>
                <w:lang w:val="fr-CH"/>
              </w:rPr>
              <w:t xml:space="preserve"> (dB(</w:t>
            </w:r>
            <w:r w:rsidR="00E37B0C" w:rsidRPr="00007C64">
              <w:rPr>
                <w:sz w:val="16"/>
                <w:szCs w:val="16"/>
                <w:lang w:val="fr-CH"/>
              </w:rPr>
              <w:sym w:font="Symbol" w:char="F06D"/>
            </w:r>
            <w:r w:rsidRPr="00007C64">
              <w:rPr>
                <w:sz w:val="16"/>
                <w:szCs w:val="16"/>
                <w:lang w:val="fr-CH"/>
              </w:rPr>
              <w:t>V)</w:t>
            </w:r>
          </w:p>
        </w:tc>
        <w:tc>
          <w:tcPr>
            <w:tcW w:w="694"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7,1</w:t>
            </w:r>
          </w:p>
        </w:tc>
        <w:tc>
          <w:tcPr>
            <w:tcW w:w="642"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7,1</w:t>
            </w:r>
          </w:p>
        </w:tc>
        <w:tc>
          <w:tcPr>
            <w:tcW w:w="69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7,1</w:t>
            </w:r>
          </w:p>
        </w:tc>
        <w:tc>
          <w:tcPr>
            <w:tcW w:w="69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7,1</w:t>
            </w:r>
          </w:p>
        </w:tc>
        <w:tc>
          <w:tcPr>
            <w:tcW w:w="694"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7,1</w:t>
            </w:r>
          </w:p>
        </w:tc>
        <w:tc>
          <w:tcPr>
            <w:tcW w:w="642"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7,1</w:t>
            </w:r>
          </w:p>
        </w:tc>
        <w:tc>
          <w:tcPr>
            <w:tcW w:w="69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7,1</w:t>
            </w:r>
          </w:p>
        </w:tc>
        <w:tc>
          <w:tcPr>
            <w:tcW w:w="69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7,1</w:t>
            </w:r>
          </w:p>
        </w:tc>
        <w:tc>
          <w:tcPr>
            <w:tcW w:w="694"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9,1</w:t>
            </w:r>
          </w:p>
        </w:tc>
        <w:tc>
          <w:tcPr>
            <w:tcW w:w="642"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9,1</w:t>
            </w:r>
          </w:p>
        </w:tc>
        <w:tc>
          <w:tcPr>
            <w:tcW w:w="69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9,1</w:t>
            </w:r>
          </w:p>
        </w:tc>
        <w:tc>
          <w:tcPr>
            <w:tcW w:w="69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9,1</w:t>
            </w:r>
          </w:p>
        </w:tc>
      </w:tr>
      <w:tr w:rsidR="005A15BF" w:rsidRPr="00007C64" w:rsidTr="005A15BF">
        <w:trPr>
          <w:cantSplit/>
          <w:jc w:val="center"/>
        </w:trPr>
        <w:tc>
          <w:tcPr>
            <w:tcW w:w="147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left"/>
              <w:rPr>
                <w:sz w:val="16"/>
                <w:szCs w:val="16"/>
                <w:lang w:val="fr-CH"/>
              </w:rPr>
            </w:pPr>
            <w:r w:rsidRPr="00007C64">
              <w:rPr>
                <w:sz w:val="16"/>
                <w:szCs w:val="16"/>
                <w:lang w:val="fr-CH"/>
              </w:rPr>
              <w:t>Rapport porteuse/</w:t>
            </w:r>
            <w:r w:rsidR="005A15BF" w:rsidRPr="00007C64">
              <w:rPr>
                <w:sz w:val="16"/>
                <w:szCs w:val="16"/>
                <w:lang w:val="fr-CH"/>
              </w:rPr>
              <w:br/>
            </w:r>
            <w:r w:rsidRPr="00007C64">
              <w:rPr>
                <w:sz w:val="16"/>
                <w:szCs w:val="16"/>
                <w:lang w:val="fr-CH"/>
              </w:rPr>
              <w:t>bruit du récepteur</w:t>
            </w:r>
            <w:r w:rsidRPr="00007C64">
              <w:rPr>
                <w:sz w:val="16"/>
                <w:szCs w:val="16"/>
                <w:vertAlign w:val="superscript"/>
                <w:lang w:val="fr-CH"/>
              </w:rPr>
              <w:t>(2)</w:t>
            </w:r>
            <w:r w:rsidRPr="00007C64">
              <w:rPr>
                <w:sz w:val="16"/>
                <w:szCs w:val="16"/>
                <w:lang w:val="fr-CH"/>
              </w:rPr>
              <w:t xml:space="preserve"> </w:t>
            </w:r>
            <w:r w:rsidR="005A15BF" w:rsidRPr="00007C64">
              <w:rPr>
                <w:sz w:val="16"/>
                <w:szCs w:val="16"/>
                <w:lang w:val="fr-CH"/>
              </w:rPr>
              <w:br/>
            </w:r>
            <w:r w:rsidRPr="00007C64">
              <w:rPr>
                <w:sz w:val="16"/>
                <w:szCs w:val="16"/>
                <w:lang w:val="fr-CH"/>
              </w:rPr>
              <w:t>(</w:t>
            </w:r>
            <w:r w:rsidRPr="00007C64">
              <w:rPr>
                <w:i/>
                <w:iCs/>
                <w:sz w:val="16"/>
                <w:szCs w:val="16"/>
                <w:lang w:val="fr-CH"/>
              </w:rPr>
              <w:t>C</w:t>
            </w:r>
            <w:r w:rsidRPr="00007C64">
              <w:rPr>
                <w:sz w:val="16"/>
                <w:szCs w:val="16"/>
                <w:lang w:val="fr-CH"/>
              </w:rPr>
              <w:t>/</w:t>
            </w:r>
            <w:r w:rsidRPr="00007C64">
              <w:rPr>
                <w:i/>
                <w:iCs/>
                <w:sz w:val="16"/>
                <w:szCs w:val="16"/>
                <w:lang w:val="fr-CH"/>
              </w:rPr>
              <w:t>N</w:t>
            </w:r>
            <w:r w:rsidRPr="00007C64">
              <w:rPr>
                <w:sz w:val="16"/>
                <w:szCs w:val="16"/>
                <w:lang w:val="fr-CH"/>
              </w:rPr>
              <w:t>) (dB)</w:t>
            </w:r>
          </w:p>
        </w:tc>
        <w:tc>
          <w:tcPr>
            <w:tcW w:w="694"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6,2</w:t>
            </w:r>
          </w:p>
        </w:tc>
        <w:tc>
          <w:tcPr>
            <w:tcW w:w="642"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4,9</w:t>
            </w:r>
          </w:p>
        </w:tc>
        <w:tc>
          <w:tcPr>
            <w:tcW w:w="69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14,6</w:t>
            </w:r>
          </w:p>
        </w:tc>
        <w:tc>
          <w:tcPr>
            <w:tcW w:w="69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22,0</w:t>
            </w:r>
          </w:p>
        </w:tc>
        <w:tc>
          <w:tcPr>
            <w:tcW w:w="694"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6,2</w:t>
            </w:r>
          </w:p>
        </w:tc>
        <w:tc>
          <w:tcPr>
            <w:tcW w:w="642"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4,9</w:t>
            </w:r>
          </w:p>
        </w:tc>
        <w:tc>
          <w:tcPr>
            <w:tcW w:w="69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14,6</w:t>
            </w:r>
          </w:p>
        </w:tc>
        <w:tc>
          <w:tcPr>
            <w:tcW w:w="69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22,0</w:t>
            </w:r>
          </w:p>
        </w:tc>
        <w:tc>
          <w:tcPr>
            <w:tcW w:w="694"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6,2</w:t>
            </w:r>
          </w:p>
        </w:tc>
        <w:tc>
          <w:tcPr>
            <w:tcW w:w="642"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4,9</w:t>
            </w:r>
          </w:p>
        </w:tc>
        <w:tc>
          <w:tcPr>
            <w:tcW w:w="69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14,6</w:t>
            </w:r>
          </w:p>
        </w:tc>
        <w:tc>
          <w:tcPr>
            <w:tcW w:w="69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22,0</w:t>
            </w:r>
          </w:p>
        </w:tc>
      </w:tr>
      <w:tr w:rsidR="005A15BF" w:rsidRPr="00007C64" w:rsidTr="005A15BF">
        <w:trPr>
          <w:cantSplit/>
          <w:jc w:val="center"/>
        </w:trPr>
        <w:tc>
          <w:tcPr>
            <w:tcW w:w="147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left"/>
              <w:rPr>
                <w:sz w:val="16"/>
                <w:szCs w:val="16"/>
                <w:lang w:val="fr-CH"/>
              </w:rPr>
            </w:pPr>
            <w:r w:rsidRPr="00007C64">
              <w:rPr>
                <w:sz w:val="16"/>
                <w:szCs w:val="16"/>
                <w:lang w:val="fr-CH"/>
              </w:rPr>
              <w:t>Bruit urbain (dB)</w:t>
            </w:r>
          </w:p>
        </w:tc>
        <w:tc>
          <w:tcPr>
            <w:tcW w:w="694"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1</w:t>
            </w:r>
          </w:p>
        </w:tc>
        <w:tc>
          <w:tcPr>
            <w:tcW w:w="642"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1</w:t>
            </w:r>
          </w:p>
        </w:tc>
        <w:tc>
          <w:tcPr>
            <w:tcW w:w="69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1</w:t>
            </w:r>
          </w:p>
        </w:tc>
        <w:tc>
          <w:tcPr>
            <w:tcW w:w="69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1</w:t>
            </w:r>
          </w:p>
        </w:tc>
        <w:tc>
          <w:tcPr>
            <w:tcW w:w="694"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1</w:t>
            </w:r>
          </w:p>
        </w:tc>
        <w:tc>
          <w:tcPr>
            <w:tcW w:w="642"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1</w:t>
            </w:r>
          </w:p>
        </w:tc>
        <w:tc>
          <w:tcPr>
            <w:tcW w:w="69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1</w:t>
            </w:r>
          </w:p>
        </w:tc>
        <w:tc>
          <w:tcPr>
            <w:tcW w:w="69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1</w:t>
            </w:r>
          </w:p>
        </w:tc>
        <w:tc>
          <w:tcPr>
            <w:tcW w:w="694"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0</w:t>
            </w:r>
          </w:p>
        </w:tc>
        <w:tc>
          <w:tcPr>
            <w:tcW w:w="642"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0</w:t>
            </w:r>
          </w:p>
        </w:tc>
        <w:tc>
          <w:tcPr>
            <w:tcW w:w="69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0</w:t>
            </w:r>
          </w:p>
        </w:tc>
        <w:tc>
          <w:tcPr>
            <w:tcW w:w="69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0</w:t>
            </w:r>
          </w:p>
        </w:tc>
      </w:tr>
      <w:tr w:rsidR="005A15BF" w:rsidRPr="00007C64" w:rsidTr="005A15BF">
        <w:trPr>
          <w:cantSplit/>
          <w:jc w:val="center"/>
        </w:trPr>
        <w:tc>
          <w:tcPr>
            <w:tcW w:w="147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left"/>
              <w:rPr>
                <w:sz w:val="16"/>
                <w:szCs w:val="16"/>
                <w:lang w:val="fr-CH"/>
              </w:rPr>
            </w:pPr>
            <w:r w:rsidRPr="00007C64">
              <w:rPr>
                <w:sz w:val="16"/>
                <w:szCs w:val="16"/>
                <w:lang w:val="fr-CH"/>
              </w:rPr>
              <w:t xml:space="preserve">Tension minimale </w:t>
            </w:r>
            <w:r w:rsidR="005A15BF" w:rsidRPr="00007C64">
              <w:rPr>
                <w:sz w:val="16"/>
                <w:szCs w:val="16"/>
                <w:lang w:val="fr-CH"/>
              </w:rPr>
              <w:br/>
            </w:r>
            <w:r w:rsidRPr="00007C64">
              <w:rPr>
                <w:sz w:val="16"/>
                <w:szCs w:val="16"/>
                <w:lang w:val="fr-CH"/>
              </w:rPr>
              <w:t xml:space="preserve">à l'entrée du </w:t>
            </w:r>
            <w:r w:rsidR="005A15BF" w:rsidRPr="00007C64">
              <w:rPr>
                <w:sz w:val="16"/>
                <w:szCs w:val="16"/>
                <w:lang w:val="fr-CH"/>
              </w:rPr>
              <w:br/>
            </w:r>
            <w:r w:rsidRPr="00007C64">
              <w:rPr>
                <w:sz w:val="16"/>
                <w:szCs w:val="16"/>
                <w:lang w:val="fr-CH"/>
              </w:rPr>
              <w:t xml:space="preserve">récepteur, </w:t>
            </w:r>
            <w:r w:rsidR="005A15BF" w:rsidRPr="00007C64">
              <w:rPr>
                <w:sz w:val="16"/>
                <w:szCs w:val="16"/>
                <w:lang w:val="fr-CH"/>
              </w:rPr>
              <w:br/>
            </w:r>
            <w:r w:rsidRPr="00007C64">
              <w:rPr>
                <w:i/>
                <w:iCs/>
                <w:sz w:val="16"/>
                <w:szCs w:val="16"/>
                <w:lang w:val="fr-CH"/>
              </w:rPr>
              <w:t>U</w:t>
            </w:r>
            <w:r w:rsidRPr="00007C64">
              <w:rPr>
                <w:i/>
                <w:iCs/>
                <w:sz w:val="16"/>
                <w:szCs w:val="16"/>
                <w:vertAlign w:val="subscript"/>
                <w:lang w:val="fr-CH"/>
              </w:rPr>
              <w:t>min</w:t>
            </w:r>
            <w:r w:rsidRPr="00007C64">
              <w:rPr>
                <w:sz w:val="16"/>
                <w:szCs w:val="16"/>
                <w:lang w:val="fr-CH"/>
              </w:rPr>
              <w:t xml:space="preserve"> (dB(</w:t>
            </w:r>
            <w:r w:rsidR="00E37B0C" w:rsidRPr="00007C64">
              <w:rPr>
                <w:sz w:val="16"/>
                <w:szCs w:val="16"/>
                <w:lang w:val="fr-CH"/>
              </w:rPr>
              <w:sym w:font="Symbol" w:char="F06D"/>
            </w:r>
            <w:r w:rsidRPr="00007C64">
              <w:rPr>
                <w:sz w:val="16"/>
                <w:szCs w:val="16"/>
                <w:lang w:val="fr-CH"/>
              </w:rPr>
              <w:t>V))</w:t>
            </w:r>
            <w:r w:rsidRPr="00007C64">
              <w:rPr>
                <w:sz w:val="16"/>
                <w:szCs w:val="16"/>
                <w:vertAlign w:val="superscript"/>
                <w:lang w:val="fr-CH"/>
              </w:rPr>
              <w:t>(1)</w:t>
            </w:r>
          </w:p>
        </w:tc>
        <w:tc>
          <w:tcPr>
            <w:tcW w:w="694"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14,3</w:t>
            </w:r>
          </w:p>
        </w:tc>
        <w:tc>
          <w:tcPr>
            <w:tcW w:w="642"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13,0</w:t>
            </w:r>
          </w:p>
        </w:tc>
        <w:tc>
          <w:tcPr>
            <w:tcW w:w="69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22,7</w:t>
            </w:r>
          </w:p>
        </w:tc>
        <w:tc>
          <w:tcPr>
            <w:tcW w:w="69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30,1</w:t>
            </w:r>
          </w:p>
        </w:tc>
        <w:tc>
          <w:tcPr>
            <w:tcW w:w="694"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14,3</w:t>
            </w:r>
          </w:p>
        </w:tc>
        <w:tc>
          <w:tcPr>
            <w:tcW w:w="642"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13,0</w:t>
            </w:r>
          </w:p>
        </w:tc>
        <w:tc>
          <w:tcPr>
            <w:tcW w:w="69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22,7</w:t>
            </w:r>
          </w:p>
        </w:tc>
        <w:tc>
          <w:tcPr>
            <w:tcW w:w="69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30,1</w:t>
            </w:r>
          </w:p>
        </w:tc>
        <w:tc>
          <w:tcPr>
            <w:tcW w:w="694"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15,3</w:t>
            </w:r>
          </w:p>
        </w:tc>
        <w:tc>
          <w:tcPr>
            <w:tcW w:w="642"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14,0</w:t>
            </w:r>
          </w:p>
        </w:tc>
        <w:tc>
          <w:tcPr>
            <w:tcW w:w="69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23,7</w:t>
            </w:r>
          </w:p>
        </w:tc>
        <w:tc>
          <w:tcPr>
            <w:tcW w:w="69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31,1</w:t>
            </w:r>
          </w:p>
        </w:tc>
      </w:tr>
    </w:tbl>
    <w:p w:rsidR="005A15BF" w:rsidRPr="00007C64" w:rsidRDefault="005A15BF" w:rsidP="005A15BF">
      <w:pPr>
        <w:pStyle w:val="Tablefin"/>
        <w:rPr>
          <w:lang w:val="fr-CH"/>
        </w:rPr>
      </w:pPr>
    </w:p>
    <w:p w:rsidR="005A15BF" w:rsidRPr="00007C64" w:rsidRDefault="005A15BF" w:rsidP="005A15BF">
      <w:pPr>
        <w:pStyle w:val="TableNo"/>
        <w:rPr>
          <w:lang w:val="fr-CH" w:eastAsia="ja-JP"/>
        </w:rPr>
      </w:pPr>
      <w:bookmarkStart w:id="1109" w:name="_Toc321125459"/>
      <w:r w:rsidRPr="00007C64">
        <w:rPr>
          <w:lang w:val="fr-CH"/>
        </w:rPr>
        <w:t>TABLEAU 87 (</w:t>
      </w:r>
      <w:r w:rsidRPr="00007C64">
        <w:rPr>
          <w:i/>
          <w:iCs/>
          <w:lang w:val="fr-CH"/>
        </w:rPr>
        <w:t>fin</w:t>
      </w:r>
      <w:r w:rsidRPr="00007C64">
        <w:rPr>
          <w:lang w:val="fr-CH"/>
        </w:rPr>
        <w:t>)</w:t>
      </w:r>
      <w:bookmarkEnd w:id="1109"/>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73"/>
        <w:gridCol w:w="694"/>
        <w:gridCol w:w="642"/>
        <w:gridCol w:w="693"/>
        <w:gridCol w:w="693"/>
        <w:gridCol w:w="694"/>
        <w:gridCol w:w="642"/>
        <w:gridCol w:w="693"/>
        <w:gridCol w:w="693"/>
        <w:gridCol w:w="694"/>
        <w:gridCol w:w="642"/>
        <w:gridCol w:w="693"/>
        <w:gridCol w:w="693"/>
      </w:tblGrid>
      <w:tr w:rsidR="005A15BF" w:rsidRPr="00007C64" w:rsidTr="005A15BF">
        <w:trPr>
          <w:cantSplit/>
          <w:jc w:val="center"/>
        </w:trPr>
        <w:tc>
          <w:tcPr>
            <w:tcW w:w="1473" w:type="dxa"/>
            <w:vMerge w:val="restart"/>
            <w:tcBorders>
              <w:top w:val="single" w:sz="4" w:space="0" w:color="auto"/>
              <w:left w:val="single" w:sz="4" w:space="0" w:color="auto"/>
              <w:right w:val="single" w:sz="4" w:space="0" w:color="auto"/>
            </w:tcBorders>
            <w:vAlign w:val="center"/>
          </w:tcPr>
          <w:p w:rsidR="005A15BF" w:rsidRPr="00007C64" w:rsidRDefault="005A15BF" w:rsidP="005A15BF">
            <w:pPr>
              <w:pStyle w:val="Tablehead"/>
              <w:rPr>
                <w:rFonts w:eastAsia="MS PGothic"/>
                <w:sz w:val="16"/>
                <w:szCs w:val="16"/>
                <w:lang w:val="fr-CH"/>
              </w:rPr>
            </w:pPr>
            <w:r w:rsidRPr="00007C64">
              <w:rPr>
                <w:rFonts w:eastAsia="MS PGothic"/>
                <w:sz w:val="16"/>
                <w:szCs w:val="16"/>
                <w:lang w:val="fr-CH"/>
              </w:rPr>
              <w:t>Fréquence (MHz)</w:t>
            </w: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5A15BF" w:rsidRPr="00007C64" w:rsidRDefault="005A15BF" w:rsidP="005A15BF">
            <w:pPr>
              <w:pStyle w:val="Tablehead"/>
              <w:rPr>
                <w:sz w:val="16"/>
                <w:szCs w:val="16"/>
                <w:lang w:val="fr-CH"/>
              </w:rPr>
            </w:pPr>
            <w:r w:rsidRPr="00007C64">
              <w:rPr>
                <w:sz w:val="16"/>
                <w:szCs w:val="16"/>
                <w:lang w:val="fr-CH"/>
              </w:rPr>
              <w:t>Ondes métriques</w:t>
            </w:r>
            <w:r w:rsidRPr="00007C64">
              <w:rPr>
                <w:sz w:val="16"/>
                <w:szCs w:val="16"/>
                <w:lang w:val="fr-CH"/>
              </w:rPr>
              <w:br/>
              <w:t>(partie inférieure)</w:t>
            </w: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5A15BF" w:rsidRPr="00007C64" w:rsidRDefault="005A15BF" w:rsidP="005A15BF">
            <w:pPr>
              <w:pStyle w:val="Tablehead"/>
              <w:rPr>
                <w:sz w:val="16"/>
                <w:szCs w:val="16"/>
                <w:lang w:val="fr-CH"/>
              </w:rPr>
            </w:pPr>
            <w:r w:rsidRPr="00007C64">
              <w:rPr>
                <w:sz w:val="16"/>
                <w:szCs w:val="16"/>
                <w:lang w:val="fr-CH"/>
              </w:rPr>
              <w:t>Ondes métriques</w:t>
            </w:r>
            <w:r w:rsidRPr="00007C64">
              <w:rPr>
                <w:sz w:val="16"/>
                <w:szCs w:val="16"/>
                <w:lang w:val="fr-CH"/>
              </w:rPr>
              <w:br/>
              <w:t>(partie supérieure)</w:t>
            </w: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5A15BF" w:rsidRPr="00007C64" w:rsidRDefault="005A15BF" w:rsidP="005A15BF">
            <w:pPr>
              <w:pStyle w:val="Tablehead"/>
              <w:rPr>
                <w:sz w:val="16"/>
                <w:szCs w:val="16"/>
                <w:lang w:val="fr-CH"/>
              </w:rPr>
            </w:pPr>
            <w:r w:rsidRPr="00007C64">
              <w:rPr>
                <w:sz w:val="16"/>
                <w:szCs w:val="16"/>
                <w:lang w:val="fr-CH"/>
              </w:rPr>
              <w:t>Ondes décimétriques</w:t>
            </w:r>
          </w:p>
        </w:tc>
      </w:tr>
      <w:tr w:rsidR="005A15BF" w:rsidRPr="00007C64" w:rsidTr="005A15BF">
        <w:trPr>
          <w:cantSplit/>
          <w:jc w:val="center"/>
        </w:trPr>
        <w:tc>
          <w:tcPr>
            <w:tcW w:w="1473" w:type="dxa"/>
            <w:vMerge/>
            <w:tcBorders>
              <w:left w:val="single" w:sz="4" w:space="0" w:color="auto"/>
              <w:bottom w:val="single" w:sz="4" w:space="0" w:color="auto"/>
              <w:right w:val="single" w:sz="4" w:space="0" w:color="auto"/>
            </w:tcBorders>
            <w:vAlign w:val="center"/>
          </w:tcPr>
          <w:p w:rsidR="005A15BF" w:rsidRPr="00007C64" w:rsidRDefault="005A15BF" w:rsidP="005A15BF">
            <w:pPr>
              <w:pStyle w:val="Tablehead"/>
              <w:rPr>
                <w:sz w:val="16"/>
                <w:szCs w:val="16"/>
                <w:lang w:val="fr-CH"/>
              </w:rPr>
            </w:pP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5A15BF" w:rsidRPr="00007C64" w:rsidRDefault="005A15BF" w:rsidP="005A15BF">
            <w:pPr>
              <w:pStyle w:val="Tablehead"/>
              <w:rPr>
                <w:sz w:val="16"/>
                <w:szCs w:val="16"/>
                <w:lang w:val="fr-CH"/>
              </w:rPr>
            </w:pPr>
            <w:r w:rsidRPr="00007C64">
              <w:rPr>
                <w:rFonts w:eastAsia="MS PGothic"/>
                <w:sz w:val="16"/>
                <w:szCs w:val="16"/>
                <w:lang w:val="fr-CH"/>
              </w:rPr>
              <w:t>100</w:t>
            </w: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5A15BF" w:rsidRPr="00007C64" w:rsidRDefault="005A15BF" w:rsidP="005A15BF">
            <w:pPr>
              <w:pStyle w:val="Tablehead"/>
              <w:rPr>
                <w:sz w:val="16"/>
                <w:szCs w:val="16"/>
                <w:lang w:val="fr-CH"/>
              </w:rPr>
            </w:pPr>
            <w:r w:rsidRPr="00007C64">
              <w:rPr>
                <w:rFonts w:eastAsia="MS PGothic"/>
                <w:sz w:val="16"/>
                <w:szCs w:val="16"/>
                <w:lang w:val="fr-CH"/>
              </w:rPr>
              <w:t>200</w:t>
            </w: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5A15BF" w:rsidRPr="00007C64" w:rsidRDefault="005A15BF" w:rsidP="005A15BF">
            <w:pPr>
              <w:pStyle w:val="Tablehead"/>
              <w:rPr>
                <w:sz w:val="16"/>
                <w:szCs w:val="16"/>
                <w:lang w:val="fr-CH"/>
              </w:rPr>
            </w:pPr>
            <w:r w:rsidRPr="00007C64">
              <w:rPr>
                <w:rFonts w:eastAsia="MS PGothic"/>
                <w:sz w:val="16"/>
                <w:szCs w:val="16"/>
                <w:lang w:val="fr-CH"/>
              </w:rPr>
              <w:t>600</w:t>
            </w:r>
          </w:p>
        </w:tc>
      </w:tr>
      <w:tr w:rsidR="005A15BF" w:rsidRPr="00007C64" w:rsidTr="005A15BF">
        <w:trPr>
          <w:cantSplit/>
          <w:jc w:val="center"/>
        </w:trPr>
        <w:tc>
          <w:tcPr>
            <w:tcW w:w="1473" w:type="dxa"/>
            <w:tcBorders>
              <w:top w:val="single" w:sz="4" w:space="0" w:color="auto"/>
              <w:left w:val="single" w:sz="4" w:space="0" w:color="auto"/>
              <w:bottom w:val="single" w:sz="4" w:space="0" w:color="auto"/>
              <w:right w:val="single" w:sz="4" w:space="0" w:color="auto"/>
            </w:tcBorders>
            <w:vAlign w:val="center"/>
          </w:tcPr>
          <w:p w:rsidR="005A15BF" w:rsidRPr="00007C64" w:rsidRDefault="005A15BF" w:rsidP="005A15BF">
            <w:pPr>
              <w:pStyle w:val="Tabletext"/>
              <w:jc w:val="center"/>
              <w:rPr>
                <w:sz w:val="16"/>
                <w:szCs w:val="16"/>
                <w:lang w:val="fr-CH"/>
              </w:rPr>
            </w:pPr>
            <w:r w:rsidRPr="00007C64">
              <w:rPr>
                <w:sz w:val="16"/>
                <w:szCs w:val="16"/>
                <w:lang w:val="fr-CH"/>
              </w:rPr>
              <w:t>Système</w:t>
            </w:r>
          </w:p>
        </w:tc>
        <w:tc>
          <w:tcPr>
            <w:tcW w:w="694" w:type="dxa"/>
            <w:tcBorders>
              <w:top w:val="single" w:sz="4" w:space="0" w:color="auto"/>
              <w:left w:val="single" w:sz="4" w:space="0" w:color="auto"/>
              <w:bottom w:val="single" w:sz="4" w:space="0" w:color="auto"/>
              <w:right w:val="single" w:sz="4" w:space="0" w:color="auto"/>
            </w:tcBorders>
            <w:vAlign w:val="center"/>
          </w:tcPr>
          <w:p w:rsidR="005A15BF" w:rsidRPr="00007C64" w:rsidRDefault="005A15BF" w:rsidP="005A15BF">
            <w:pPr>
              <w:pStyle w:val="Tabletext"/>
              <w:jc w:val="center"/>
              <w:rPr>
                <w:sz w:val="16"/>
                <w:szCs w:val="16"/>
                <w:lang w:val="fr-CH"/>
              </w:rPr>
            </w:pPr>
            <w:r w:rsidRPr="00007C64">
              <w:rPr>
                <w:sz w:val="16"/>
                <w:szCs w:val="16"/>
                <w:lang w:val="fr-CH"/>
              </w:rPr>
              <w:t>MDP-4-D</w:t>
            </w:r>
            <w:r w:rsidRPr="00007C64">
              <w:rPr>
                <w:sz w:val="16"/>
                <w:szCs w:val="16"/>
                <w:lang w:val="fr-CH"/>
              </w:rPr>
              <w:br/>
              <w:t>1/2</w:t>
            </w:r>
          </w:p>
        </w:tc>
        <w:tc>
          <w:tcPr>
            <w:tcW w:w="642" w:type="dxa"/>
            <w:tcBorders>
              <w:top w:val="single" w:sz="4" w:space="0" w:color="auto"/>
              <w:left w:val="single" w:sz="4" w:space="0" w:color="auto"/>
              <w:bottom w:val="single" w:sz="4" w:space="0" w:color="auto"/>
              <w:right w:val="single" w:sz="4" w:space="0" w:color="auto"/>
            </w:tcBorders>
            <w:vAlign w:val="center"/>
          </w:tcPr>
          <w:p w:rsidR="005A15BF" w:rsidRPr="00007C64" w:rsidRDefault="005A15BF" w:rsidP="005A15BF">
            <w:pPr>
              <w:pStyle w:val="Tabletext"/>
              <w:jc w:val="center"/>
              <w:rPr>
                <w:sz w:val="16"/>
                <w:szCs w:val="16"/>
                <w:lang w:val="fr-CH"/>
              </w:rPr>
            </w:pPr>
            <w:r w:rsidRPr="00007C64">
              <w:rPr>
                <w:sz w:val="16"/>
                <w:szCs w:val="16"/>
                <w:lang w:val="fr-CH"/>
              </w:rPr>
              <w:t>MDP-4</w:t>
            </w:r>
            <w:r w:rsidRPr="00007C64">
              <w:rPr>
                <w:sz w:val="16"/>
                <w:szCs w:val="16"/>
                <w:lang w:val="fr-CH"/>
              </w:rPr>
              <w:br/>
              <w:t>1/2</w:t>
            </w:r>
          </w:p>
        </w:tc>
        <w:tc>
          <w:tcPr>
            <w:tcW w:w="693" w:type="dxa"/>
            <w:tcBorders>
              <w:top w:val="single" w:sz="4" w:space="0" w:color="auto"/>
              <w:left w:val="single" w:sz="4" w:space="0" w:color="auto"/>
              <w:bottom w:val="single" w:sz="4" w:space="0" w:color="auto"/>
              <w:right w:val="single" w:sz="4" w:space="0" w:color="auto"/>
            </w:tcBorders>
            <w:vAlign w:val="center"/>
          </w:tcPr>
          <w:p w:rsidR="005A15BF" w:rsidRPr="00007C64" w:rsidRDefault="005A15BF" w:rsidP="005A15BF">
            <w:pPr>
              <w:pStyle w:val="Tabletext"/>
              <w:jc w:val="center"/>
              <w:rPr>
                <w:sz w:val="16"/>
                <w:szCs w:val="16"/>
                <w:lang w:val="fr-CH"/>
              </w:rPr>
            </w:pPr>
            <w:r w:rsidRPr="00007C64">
              <w:rPr>
                <w:sz w:val="16"/>
                <w:szCs w:val="16"/>
                <w:lang w:val="fr-CH"/>
              </w:rPr>
              <w:t>MAQ-16</w:t>
            </w:r>
            <w:r w:rsidRPr="00007C64">
              <w:rPr>
                <w:sz w:val="16"/>
                <w:szCs w:val="16"/>
                <w:lang w:val="fr-CH"/>
              </w:rPr>
              <w:br/>
              <w:t>3/4</w:t>
            </w:r>
          </w:p>
        </w:tc>
        <w:tc>
          <w:tcPr>
            <w:tcW w:w="693" w:type="dxa"/>
            <w:tcBorders>
              <w:top w:val="single" w:sz="4" w:space="0" w:color="auto"/>
              <w:left w:val="single" w:sz="4" w:space="0" w:color="auto"/>
              <w:bottom w:val="single" w:sz="4" w:space="0" w:color="auto"/>
              <w:right w:val="single" w:sz="4" w:space="0" w:color="auto"/>
            </w:tcBorders>
            <w:vAlign w:val="center"/>
          </w:tcPr>
          <w:p w:rsidR="005A15BF" w:rsidRPr="00007C64" w:rsidRDefault="005A15BF" w:rsidP="005A15BF">
            <w:pPr>
              <w:pStyle w:val="Tabletext"/>
              <w:jc w:val="center"/>
              <w:rPr>
                <w:sz w:val="16"/>
                <w:szCs w:val="16"/>
                <w:lang w:val="fr-CH"/>
              </w:rPr>
            </w:pPr>
            <w:r w:rsidRPr="00007C64">
              <w:rPr>
                <w:sz w:val="16"/>
                <w:szCs w:val="16"/>
                <w:lang w:val="fr-CH"/>
              </w:rPr>
              <w:t>MAQ-64</w:t>
            </w:r>
            <w:r w:rsidRPr="00007C64">
              <w:rPr>
                <w:sz w:val="16"/>
                <w:szCs w:val="16"/>
                <w:lang w:val="fr-CH"/>
              </w:rPr>
              <w:br/>
              <w:t>7/8</w:t>
            </w:r>
          </w:p>
        </w:tc>
        <w:tc>
          <w:tcPr>
            <w:tcW w:w="694" w:type="dxa"/>
            <w:tcBorders>
              <w:top w:val="single" w:sz="4" w:space="0" w:color="auto"/>
              <w:left w:val="single" w:sz="4" w:space="0" w:color="auto"/>
              <w:bottom w:val="single" w:sz="4" w:space="0" w:color="auto"/>
              <w:right w:val="single" w:sz="4" w:space="0" w:color="auto"/>
            </w:tcBorders>
            <w:vAlign w:val="center"/>
          </w:tcPr>
          <w:p w:rsidR="005A15BF" w:rsidRPr="00007C64" w:rsidRDefault="005A15BF" w:rsidP="005A15BF">
            <w:pPr>
              <w:pStyle w:val="Tabletext"/>
              <w:jc w:val="center"/>
              <w:rPr>
                <w:sz w:val="16"/>
                <w:szCs w:val="16"/>
                <w:lang w:val="fr-CH"/>
              </w:rPr>
            </w:pPr>
            <w:r w:rsidRPr="00007C64">
              <w:rPr>
                <w:sz w:val="16"/>
                <w:szCs w:val="16"/>
                <w:lang w:val="fr-CH"/>
              </w:rPr>
              <w:t>MDP-4-D</w:t>
            </w:r>
            <w:r w:rsidRPr="00007C64">
              <w:rPr>
                <w:sz w:val="16"/>
                <w:szCs w:val="16"/>
                <w:lang w:val="fr-CH"/>
              </w:rPr>
              <w:br/>
              <w:t>1/2</w:t>
            </w:r>
          </w:p>
        </w:tc>
        <w:tc>
          <w:tcPr>
            <w:tcW w:w="642" w:type="dxa"/>
            <w:tcBorders>
              <w:top w:val="single" w:sz="4" w:space="0" w:color="auto"/>
              <w:left w:val="single" w:sz="4" w:space="0" w:color="auto"/>
              <w:bottom w:val="single" w:sz="4" w:space="0" w:color="auto"/>
              <w:right w:val="single" w:sz="4" w:space="0" w:color="auto"/>
            </w:tcBorders>
            <w:vAlign w:val="center"/>
          </w:tcPr>
          <w:p w:rsidR="005A15BF" w:rsidRPr="00007C64" w:rsidRDefault="005A15BF" w:rsidP="005A15BF">
            <w:pPr>
              <w:pStyle w:val="Tabletext"/>
              <w:jc w:val="center"/>
              <w:rPr>
                <w:sz w:val="16"/>
                <w:szCs w:val="16"/>
                <w:lang w:val="fr-CH"/>
              </w:rPr>
            </w:pPr>
            <w:r w:rsidRPr="00007C64">
              <w:rPr>
                <w:sz w:val="16"/>
                <w:szCs w:val="16"/>
                <w:lang w:val="fr-CH"/>
              </w:rPr>
              <w:t>MDP-4</w:t>
            </w:r>
            <w:r w:rsidRPr="00007C64">
              <w:rPr>
                <w:sz w:val="16"/>
                <w:szCs w:val="16"/>
                <w:lang w:val="fr-CH"/>
              </w:rPr>
              <w:br/>
              <w:t>1/2</w:t>
            </w:r>
          </w:p>
        </w:tc>
        <w:tc>
          <w:tcPr>
            <w:tcW w:w="693" w:type="dxa"/>
            <w:tcBorders>
              <w:top w:val="single" w:sz="4" w:space="0" w:color="auto"/>
              <w:left w:val="single" w:sz="4" w:space="0" w:color="auto"/>
              <w:bottom w:val="single" w:sz="4" w:space="0" w:color="auto"/>
              <w:right w:val="single" w:sz="4" w:space="0" w:color="auto"/>
            </w:tcBorders>
            <w:vAlign w:val="center"/>
          </w:tcPr>
          <w:p w:rsidR="005A15BF" w:rsidRPr="00007C64" w:rsidRDefault="005A15BF" w:rsidP="005A15BF">
            <w:pPr>
              <w:pStyle w:val="Tabletext"/>
              <w:jc w:val="center"/>
              <w:rPr>
                <w:sz w:val="16"/>
                <w:szCs w:val="16"/>
                <w:lang w:val="fr-CH"/>
              </w:rPr>
            </w:pPr>
            <w:r w:rsidRPr="00007C64">
              <w:rPr>
                <w:sz w:val="16"/>
                <w:szCs w:val="16"/>
                <w:lang w:val="fr-CH"/>
              </w:rPr>
              <w:t>MAQ-16</w:t>
            </w:r>
            <w:r w:rsidRPr="00007C64">
              <w:rPr>
                <w:sz w:val="16"/>
                <w:szCs w:val="16"/>
                <w:lang w:val="fr-CH"/>
              </w:rPr>
              <w:br/>
              <w:t>3/4</w:t>
            </w:r>
          </w:p>
        </w:tc>
        <w:tc>
          <w:tcPr>
            <w:tcW w:w="693" w:type="dxa"/>
            <w:tcBorders>
              <w:top w:val="single" w:sz="4" w:space="0" w:color="auto"/>
              <w:left w:val="single" w:sz="4" w:space="0" w:color="auto"/>
              <w:bottom w:val="single" w:sz="4" w:space="0" w:color="auto"/>
              <w:right w:val="single" w:sz="4" w:space="0" w:color="auto"/>
            </w:tcBorders>
            <w:vAlign w:val="center"/>
          </w:tcPr>
          <w:p w:rsidR="005A15BF" w:rsidRPr="00007C64" w:rsidRDefault="005A15BF" w:rsidP="005A15BF">
            <w:pPr>
              <w:pStyle w:val="Tabletext"/>
              <w:jc w:val="center"/>
              <w:rPr>
                <w:sz w:val="16"/>
                <w:szCs w:val="16"/>
                <w:lang w:val="fr-CH"/>
              </w:rPr>
            </w:pPr>
            <w:r w:rsidRPr="00007C64">
              <w:rPr>
                <w:sz w:val="16"/>
                <w:szCs w:val="16"/>
                <w:lang w:val="fr-CH"/>
              </w:rPr>
              <w:t>MAQ-64</w:t>
            </w:r>
            <w:r w:rsidRPr="00007C64">
              <w:rPr>
                <w:sz w:val="16"/>
                <w:szCs w:val="16"/>
                <w:lang w:val="fr-CH"/>
              </w:rPr>
              <w:br/>
              <w:t>7/8</w:t>
            </w:r>
          </w:p>
        </w:tc>
        <w:tc>
          <w:tcPr>
            <w:tcW w:w="694" w:type="dxa"/>
            <w:tcBorders>
              <w:top w:val="single" w:sz="4" w:space="0" w:color="auto"/>
              <w:left w:val="single" w:sz="4" w:space="0" w:color="auto"/>
              <w:bottom w:val="single" w:sz="4" w:space="0" w:color="auto"/>
              <w:right w:val="single" w:sz="4" w:space="0" w:color="auto"/>
            </w:tcBorders>
            <w:vAlign w:val="center"/>
          </w:tcPr>
          <w:p w:rsidR="005A15BF" w:rsidRPr="00007C64" w:rsidRDefault="005A15BF" w:rsidP="005A15BF">
            <w:pPr>
              <w:pStyle w:val="Tabletext"/>
              <w:jc w:val="center"/>
              <w:rPr>
                <w:sz w:val="16"/>
                <w:szCs w:val="16"/>
                <w:lang w:val="fr-CH"/>
              </w:rPr>
            </w:pPr>
            <w:r w:rsidRPr="00007C64">
              <w:rPr>
                <w:sz w:val="16"/>
                <w:szCs w:val="16"/>
                <w:lang w:val="fr-CH"/>
              </w:rPr>
              <w:t>MDP-4-D</w:t>
            </w:r>
            <w:r w:rsidRPr="00007C64">
              <w:rPr>
                <w:sz w:val="16"/>
                <w:szCs w:val="16"/>
                <w:lang w:val="fr-CH"/>
              </w:rPr>
              <w:br/>
              <w:t>1/2</w:t>
            </w:r>
          </w:p>
        </w:tc>
        <w:tc>
          <w:tcPr>
            <w:tcW w:w="642" w:type="dxa"/>
            <w:tcBorders>
              <w:top w:val="single" w:sz="4" w:space="0" w:color="auto"/>
              <w:left w:val="single" w:sz="4" w:space="0" w:color="auto"/>
              <w:bottom w:val="single" w:sz="4" w:space="0" w:color="auto"/>
              <w:right w:val="single" w:sz="4" w:space="0" w:color="auto"/>
            </w:tcBorders>
            <w:vAlign w:val="center"/>
          </w:tcPr>
          <w:p w:rsidR="005A15BF" w:rsidRPr="00007C64" w:rsidRDefault="005A15BF" w:rsidP="005A15BF">
            <w:pPr>
              <w:pStyle w:val="Tabletext"/>
              <w:jc w:val="center"/>
              <w:rPr>
                <w:sz w:val="16"/>
                <w:szCs w:val="16"/>
                <w:lang w:val="fr-CH"/>
              </w:rPr>
            </w:pPr>
            <w:r w:rsidRPr="00007C64">
              <w:rPr>
                <w:sz w:val="16"/>
                <w:szCs w:val="16"/>
                <w:lang w:val="fr-CH"/>
              </w:rPr>
              <w:t>MDP-4</w:t>
            </w:r>
            <w:r w:rsidRPr="00007C64">
              <w:rPr>
                <w:sz w:val="16"/>
                <w:szCs w:val="16"/>
                <w:lang w:val="fr-CH"/>
              </w:rPr>
              <w:br/>
              <w:t>1/2</w:t>
            </w:r>
          </w:p>
        </w:tc>
        <w:tc>
          <w:tcPr>
            <w:tcW w:w="693" w:type="dxa"/>
            <w:tcBorders>
              <w:top w:val="single" w:sz="4" w:space="0" w:color="auto"/>
              <w:left w:val="single" w:sz="4" w:space="0" w:color="auto"/>
              <w:bottom w:val="single" w:sz="4" w:space="0" w:color="auto"/>
              <w:right w:val="single" w:sz="4" w:space="0" w:color="auto"/>
            </w:tcBorders>
            <w:vAlign w:val="center"/>
          </w:tcPr>
          <w:p w:rsidR="005A15BF" w:rsidRPr="00007C64" w:rsidRDefault="005A15BF" w:rsidP="005A15BF">
            <w:pPr>
              <w:pStyle w:val="Tabletext"/>
              <w:jc w:val="center"/>
              <w:rPr>
                <w:sz w:val="16"/>
                <w:szCs w:val="16"/>
                <w:lang w:val="fr-CH"/>
              </w:rPr>
            </w:pPr>
            <w:r w:rsidRPr="00007C64">
              <w:rPr>
                <w:sz w:val="16"/>
                <w:szCs w:val="16"/>
                <w:lang w:val="fr-CH"/>
              </w:rPr>
              <w:t>MAQ-16</w:t>
            </w:r>
            <w:r w:rsidRPr="00007C64">
              <w:rPr>
                <w:sz w:val="16"/>
                <w:szCs w:val="16"/>
                <w:lang w:val="fr-CH"/>
              </w:rPr>
              <w:br/>
              <w:t>3/4</w:t>
            </w:r>
          </w:p>
        </w:tc>
        <w:tc>
          <w:tcPr>
            <w:tcW w:w="693" w:type="dxa"/>
            <w:tcBorders>
              <w:top w:val="single" w:sz="4" w:space="0" w:color="auto"/>
              <w:left w:val="single" w:sz="4" w:space="0" w:color="auto"/>
              <w:bottom w:val="single" w:sz="4" w:space="0" w:color="auto"/>
              <w:right w:val="single" w:sz="4" w:space="0" w:color="auto"/>
            </w:tcBorders>
            <w:vAlign w:val="center"/>
          </w:tcPr>
          <w:p w:rsidR="005A15BF" w:rsidRPr="00007C64" w:rsidRDefault="005A15BF" w:rsidP="005A15BF">
            <w:pPr>
              <w:pStyle w:val="Tabletext"/>
              <w:jc w:val="center"/>
              <w:rPr>
                <w:sz w:val="16"/>
                <w:szCs w:val="16"/>
                <w:lang w:val="fr-CH"/>
              </w:rPr>
            </w:pPr>
            <w:r w:rsidRPr="00007C64">
              <w:rPr>
                <w:sz w:val="16"/>
                <w:szCs w:val="16"/>
                <w:lang w:val="fr-CH"/>
              </w:rPr>
              <w:t>MAQ-64</w:t>
            </w:r>
            <w:r w:rsidRPr="00007C64">
              <w:rPr>
                <w:sz w:val="16"/>
                <w:szCs w:val="16"/>
                <w:lang w:val="fr-CH"/>
              </w:rPr>
              <w:br/>
              <w:t>7/8</w:t>
            </w:r>
          </w:p>
        </w:tc>
      </w:tr>
      <w:tr w:rsidR="005A15BF" w:rsidRPr="00007C64" w:rsidTr="005A15BF">
        <w:trPr>
          <w:cantSplit/>
          <w:jc w:val="center"/>
        </w:trPr>
        <w:tc>
          <w:tcPr>
            <w:tcW w:w="147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left"/>
              <w:rPr>
                <w:sz w:val="16"/>
                <w:szCs w:val="16"/>
                <w:lang w:val="fr-CH"/>
              </w:rPr>
            </w:pPr>
            <w:r w:rsidRPr="00007C64">
              <w:rPr>
                <w:sz w:val="16"/>
                <w:szCs w:val="16"/>
                <w:lang w:val="fr-CH"/>
              </w:rPr>
              <w:t>Facteur de conversion</w:t>
            </w:r>
            <w:r w:rsidRPr="00007C64">
              <w:rPr>
                <w:sz w:val="16"/>
                <w:szCs w:val="16"/>
                <w:vertAlign w:val="superscript"/>
                <w:lang w:val="fr-CH"/>
              </w:rPr>
              <w:t>(1)</w:t>
            </w:r>
            <w:r w:rsidRPr="00007C64">
              <w:rPr>
                <w:sz w:val="16"/>
                <w:szCs w:val="16"/>
                <w:lang w:val="fr-CH"/>
              </w:rPr>
              <w:t xml:space="preserve"> </w:t>
            </w:r>
            <w:r w:rsidR="005A15BF" w:rsidRPr="00007C64">
              <w:rPr>
                <w:sz w:val="16"/>
                <w:szCs w:val="16"/>
                <w:lang w:val="fr-CH"/>
              </w:rPr>
              <w:br/>
            </w:r>
            <w:r w:rsidRPr="00007C64">
              <w:rPr>
                <w:i/>
                <w:iCs/>
                <w:sz w:val="16"/>
                <w:szCs w:val="16"/>
                <w:lang w:val="fr-CH"/>
              </w:rPr>
              <w:t>K</w:t>
            </w:r>
            <w:r w:rsidRPr="00007C64">
              <w:rPr>
                <w:sz w:val="16"/>
                <w:szCs w:val="16"/>
                <w:lang w:val="fr-CH"/>
              </w:rPr>
              <w:t> (dB)</w:t>
            </w:r>
          </w:p>
        </w:tc>
        <w:tc>
          <w:tcPr>
            <w:tcW w:w="694"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6,4</w:t>
            </w:r>
          </w:p>
        </w:tc>
        <w:tc>
          <w:tcPr>
            <w:tcW w:w="642"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6,4</w:t>
            </w:r>
          </w:p>
        </w:tc>
        <w:tc>
          <w:tcPr>
            <w:tcW w:w="69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6,4</w:t>
            </w:r>
          </w:p>
        </w:tc>
        <w:tc>
          <w:tcPr>
            <w:tcW w:w="69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6,4</w:t>
            </w:r>
          </w:p>
        </w:tc>
        <w:tc>
          <w:tcPr>
            <w:tcW w:w="694"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12,4</w:t>
            </w:r>
          </w:p>
        </w:tc>
        <w:tc>
          <w:tcPr>
            <w:tcW w:w="642"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12,4</w:t>
            </w:r>
          </w:p>
        </w:tc>
        <w:tc>
          <w:tcPr>
            <w:tcW w:w="69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12,4</w:t>
            </w:r>
          </w:p>
        </w:tc>
        <w:tc>
          <w:tcPr>
            <w:tcW w:w="69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12,4</w:t>
            </w:r>
          </w:p>
        </w:tc>
        <w:tc>
          <w:tcPr>
            <w:tcW w:w="694"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21,9</w:t>
            </w:r>
          </w:p>
        </w:tc>
        <w:tc>
          <w:tcPr>
            <w:tcW w:w="642"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21,9</w:t>
            </w:r>
          </w:p>
        </w:tc>
        <w:tc>
          <w:tcPr>
            <w:tcW w:w="69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21,9</w:t>
            </w:r>
          </w:p>
        </w:tc>
        <w:tc>
          <w:tcPr>
            <w:tcW w:w="693" w:type="dxa"/>
            <w:tcBorders>
              <w:top w:val="single" w:sz="4" w:space="0" w:color="auto"/>
              <w:left w:val="single" w:sz="4" w:space="0" w:color="auto"/>
              <w:bottom w:val="single" w:sz="4" w:space="0" w:color="auto"/>
              <w:right w:val="single" w:sz="4" w:space="0" w:color="auto"/>
            </w:tcBorders>
          </w:tcPr>
          <w:p w:rsidR="00674515" w:rsidRPr="00007C64" w:rsidRDefault="00674515" w:rsidP="005A15BF">
            <w:pPr>
              <w:pStyle w:val="Tabletext"/>
              <w:jc w:val="center"/>
              <w:rPr>
                <w:sz w:val="16"/>
                <w:szCs w:val="16"/>
                <w:lang w:val="fr-CH"/>
              </w:rPr>
            </w:pPr>
            <w:r w:rsidRPr="00007C64">
              <w:rPr>
                <w:sz w:val="16"/>
                <w:szCs w:val="16"/>
                <w:lang w:val="fr-CH"/>
              </w:rPr>
              <w:t>21,9</w:t>
            </w:r>
          </w:p>
        </w:tc>
      </w:tr>
      <w:tr w:rsidR="005A15BF" w:rsidRPr="00007C64" w:rsidTr="005A15BF">
        <w:trPr>
          <w:cantSplit/>
          <w:jc w:val="center"/>
        </w:trPr>
        <w:tc>
          <w:tcPr>
            <w:tcW w:w="1473" w:type="dxa"/>
            <w:tcBorders>
              <w:top w:val="single" w:sz="4" w:space="0" w:color="auto"/>
              <w:left w:val="single" w:sz="4" w:space="0" w:color="auto"/>
              <w:bottom w:val="single" w:sz="4" w:space="0" w:color="auto"/>
              <w:right w:val="single" w:sz="4" w:space="0" w:color="auto"/>
            </w:tcBorders>
          </w:tcPr>
          <w:p w:rsidR="005A15BF" w:rsidRPr="00007C64" w:rsidRDefault="005A15BF" w:rsidP="00007C64">
            <w:pPr>
              <w:pStyle w:val="Tabletext"/>
              <w:jc w:val="left"/>
              <w:rPr>
                <w:sz w:val="16"/>
                <w:szCs w:val="16"/>
                <w:lang w:val="fr-CH"/>
              </w:rPr>
            </w:pPr>
            <w:r w:rsidRPr="00007C64">
              <w:rPr>
                <w:sz w:val="16"/>
                <w:szCs w:val="16"/>
                <w:lang w:val="fr-CH"/>
              </w:rPr>
              <w:t>Affaiblissement d'alimentation</w:t>
            </w:r>
            <w:r w:rsidRPr="00007C64">
              <w:rPr>
                <w:sz w:val="16"/>
                <w:szCs w:val="16"/>
                <w:lang w:val="fr-CH"/>
              </w:rPr>
              <w:br/>
            </w:r>
            <w:r w:rsidRPr="00007C64">
              <w:rPr>
                <w:i/>
                <w:iCs/>
                <w:sz w:val="16"/>
                <w:szCs w:val="16"/>
                <w:lang w:val="fr-CH"/>
              </w:rPr>
              <w:t>Lf</w:t>
            </w:r>
            <w:r w:rsidRPr="00007C64">
              <w:rPr>
                <w:sz w:val="16"/>
                <w:szCs w:val="16"/>
                <w:lang w:val="fr-CH"/>
              </w:rPr>
              <w:t xml:space="preserve"> (dB)</w:t>
            </w:r>
          </w:p>
        </w:tc>
        <w:tc>
          <w:tcPr>
            <w:tcW w:w="694" w:type="dxa"/>
            <w:tcBorders>
              <w:top w:val="single" w:sz="4" w:space="0" w:color="auto"/>
              <w:left w:val="single" w:sz="4" w:space="0" w:color="auto"/>
              <w:bottom w:val="single" w:sz="4" w:space="0" w:color="auto"/>
              <w:right w:val="single" w:sz="4" w:space="0" w:color="auto"/>
            </w:tcBorders>
          </w:tcPr>
          <w:p w:rsidR="005A15BF" w:rsidRPr="00007C64" w:rsidRDefault="005A15BF" w:rsidP="005A15BF">
            <w:pPr>
              <w:pStyle w:val="Tabletext"/>
              <w:jc w:val="center"/>
              <w:rPr>
                <w:sz w:val="16"/>
                <w:szCs w:val="16"/>
                <w:lang w:val="fr-CH"/>
              </w:rPr>
            </w:pPr>
            <w:r w:rsidRPr="00007C64">
              <w:rPr>
                <w:sz w:val="16"/>
                <w:szCs w:val="16"/>
                <w:lang w:val="fr-CH"/>
              </w:rPr>
              <w:t>3</w:t>
            </w:r>
          </w:p>
        </w:tc>
        <w:tc>
          <w:tcPr>
            <w:tcW w:w="642" w:type="dxa"/>
            <w:tcBorders>
              <w:top w:val="single" w:sz="4" w:space="0" w:color="auto"/>
              <w:left w:val="single" w:sz="4" w:space="0" w:color="auto"/>
              <w:bottom w:val="single" w:sz="4" w:space="0" w:color="auto"/>
              <w:right w:val="single" w:sz="4" w:space="0" w:color="auto"/>
            </w:tcBorders>
          </w:tcPr>
          <w:p w:rsidR="005A15BF" w:rsidRPr="00007C64" w:rsidRDefault="005A15BF" w:rsidP="005A15BF">
            <w:pPr>
              <w:pStyle w:val="Tabletext"/>
              <w:jc w:val="center"/>
              <w:rPr>
                <w:sz w:val="16"/>
                <w:szCs w:val="16"/>
                <w:lang w:val="fr-CH"/>
              </w:rPr>
            </w:pPr>
            <w:r w:rsidRPr="00007C64">
              <w:rPr>
                <w:sz w:val="16"/>
                <w:szCs w:val="16"/>
                <w:lang w:val="fr-CH"/>
              </w:rPr>
              <w:t>3</w:t>
            </w:r>
          </w:p>
        </w:tc>
        <w:tc>
          <w:tcPr>
            <w:tcW w:w="693" w:type="dxa"/>
            <w:tcBorders>
              <w:top w:val="single" w:sz="4" w:space="0" w:color="auto"/>
              <w:left w:val="single" w:sz="4" w:space="0" w:color="auto"/>
              <w:bottom w:val="single" w:sz="4" w:space="0" w:color="auto"/>
              <w:right w:val="single" w:sz="4" w:space="0" w:color="auto"/>
            </w:tcBorders>
          </w:tcPr>
          <w:p w:rsidR="005A15BF" w:rsidRPr="00007C64" w:rsidRDefault="005A15BF" w:rsidP="005A15BF">
            <w:pPr>
              <w:pStyle w:val="Tabletext"/>
              <w:jc w:val="center"/>
              <w:rPr>
                <w:sz w:val="16"/>
                <w:szCs w:val="16"/>
                <w:lang w:val="fr-CH"/>
              </w:rPr>
            </w:pPr>
            <w:r w:rsidRPr="00007C64">
              <w:rPr>
                <w:sz w:val="16"/>
                <w:szCs w:val="16"/>
                <w:lang w:val="fr-CH"/>
              </w:rPr>
              <w:t>3</w:t>
            </w:r>
          </w:p>
        </w:tc>
        <w:tc>
          <w:tcPr>
            <w:tcW w:w="693" w:type="dxa"/>
            <w:tcBorders>
              <w:top w:val="single" w:sz="4" w:space="0" w:color="auto"/>
              <w:left w:val="single" w:sz="4" w:space="0" w:color="auto"/>
              <w:bottom w:val="single" w:sz="4" w:space="0" w:color="auto"/>
              <w:right w:val="single" w:sz="4" w:space="0" w:color="auto"/>
            </w:tcBorders>
          </w:tcPr>
          <w:p w:rsidR="005A15BF" w:rsidRPr="00007C64" w:rsidRDefault="005A15BF" w:rsidP="005A15BF">
            <w:pPr>
              <w:pStyle w:val="Tabletext"/>
              <w:jc w:val="center"/>
              <w:rPr>
                <w:sz w:val="16"/>
                <w:szCs w:val="16"/>
                <w:lang w:val="fr-CH"/>
              </w:rPr>
            </w:pPr>
            <w:r w:rsidRPr="00007C64">
              <w:rPr>
                <w:sz w:val="16"/>
                <w:szCs w:val="16"/>
                <w:lang w:val="fr-CH"/>
              </w:rPr>
              <w:t>3</w:t>
            </w:r>
          </w:p>
        </w:tc>
        <w:tc>
          <w:tcPr>
            <w:tcW w:w="694" w:type="dxa"/>
            <w:tcBorders>
              <w:top w:val="single" w:sz="4" w:space="0" w:color="auto"/>
              <w:left w:val="single" w:sz="4" w:space="0" w:color="auto"/>
              <w:bottom w:val="single" w:sz="4" w:space="0" w:color="auto"/>
              <w:right w:val="single" w:sz="4" w:space="0" w:color="auto"/>
            </w:tcBorders>
          </w:tcPr>
          <w:p w:rsidR="005A15BF" w:rsidRPr="00007C64" w:rsidRDefault="005A15BF" w:rsidP="005A15BF">
            <w:pPr>
              <w:pStyle w:val="Tabletext"/>
              <w:jc w:val="center"/>
              <w:rPr>
                <w:sz w:val="16"/>
                <w:szCs w:val="16"/>
                <w:lang w:val="fr-CH"/>
              </w:rPr>
            </w:pPr>
            <w:r w:rsidRPr="00007C64">
              <w:rPr>
                <w:sz w:val="16"/>
                <w:szCs w:val="16"/>
                <w:lang w:val="fr-CH"/>
              </w:rPr>
              <w:t>3</w:t>
            </w:r>
          </w:p>
        </w:tc>
        <w:tc>
          <w:tcPr>
            <w:tcW w:w="642" w:type="dxa"/>
            <w:tcBorders>
              <w:top w:val="single" w:sz="4" w:space="0" w:color="auto"/>
              <w:left w:val="single" w:sz="4" w:space="0" w:color="auto"/>
              <w:bottom w:val="single" w:sz="4" w:space="0" w:color="auto"/>
              <w:right w:val="single" w:sz="4" w:space="0" w:color="auto"/>
            </w:tcBorders>
          </w:tcPr>
          <w:p w:rsidR="005A15BF" w:rsidRPr="00007C64" w:rsidRDefault="005A15BF" w:rsidP="005A15BF">
            <w:pPr>
              <w:pStyle w:val="Tabletext"/>
              <w:jc w:val="center"/>
              <w:rPr>
                <w:sz w:val="16"/>
                <w:szCs w:val="16"/>
                <w:lang w:val="fr-CH"/>
              </w:rPr>
            </w:pPr>
            <w:r w:rsidRPr="00007C64">
              <w:rPr>
                <w:sz w:val="16"/>
                <w:szCs w:val="16"/>
                <w:lang w:val="fr-CH"/>
              </w:rPr>
              <w:t>3</w:t>
            </w:r>
          </w:p>
        </w:tc>
        <w:tc>
          <w:tcPr>
            <w:tcW w:w="693" w:type="dxa"/>
            <w:tcBorders>
              <w:top w:val="single" w:sz="4" w:space="0" w:color="auto"/>
              <w:left w:val="single" w:sz="4" w:space="0" w:color="auto"/>
              <w:bottom w:val="single" w:sz="4" w:space="0" w:color="auto"/>
              <w:right w:val="single" w:sz="4" w:space="0" w:color="auto"/>
            </w:tcBorders>
          </w:tcPr>
          <w:p w:rsidR="005A15BF" w:rsidRPr="00007C64" w:rsidRDefault="005A15BF" w:rsidP="005A15BF">
            <w:pPr>
              <w:pStyle w:val="Tabletext"/>
              <w:jc w:val="center"/>
              <w:rPr>
                <w:sz w:val="16"/>
                <w:szCs w:val="16"/>
                <w:lang w:val="fr-CH"/>
              </w:rPr>
            </w:pPr>
            <w:r w:rsidRPr="00007C64">
              <w:rPr>
                <w:sz w:val="16"/>
                <w:szCs w:val="16"/>
                <w:lang w:val="fr-CH"/>
              </w:rPr>
              <w:t>3</w:t>
            </w:r>
          </w:p>
        </w:tc>
        <w:tc>
          <w:tcPr>
            <w:tcW w:w="693" w:type="dxa"/>
            <w:tcBorders>
              <w:top w:val="single" w:sz="4" w:space="0" w:color="auto"/>
              <w:left w:val="single" w:sz="4" w:space="0" w:color="auto"/>
              <w:bottom w:val="single" w:sz="4" w:space="0" w:color="auto"/>
              <w:right w:val="single" w:sz="4" w:space="0" w:color="auto"/>
            </w:tcBorders>
          </w:tcPr>
          <w:p w:rsidR="005A15BF" w:rsidRPr="00007C64" w:rsidRDefault="005A15BF" w:rsidP="005A15BF">
            <w:pPr>
              <w:pStyle w:val="Tabletext"/>
              <w:jc w:val="center"/>
              <w:rPr>
                <w:sz w:val="16"/>
                <w:szCs w:val="16"/>
                <w:lang w:val="fr-CH"/>
              </w:rPr>
            </w:pPr>
            <w:r w:rsidRPr="00007C64">
              <w:rPr>
                <w:sz w:val="16"/>
                <w:szCs w:val="16"/>
                <w:lang w:val="fr-CH"/>
              </w:rPr>
              <w:t>3</w:t>
            </w:r>
          </w:p>
        </w:tc>
        <w:tc>
          <w:tcPr>
            <w:tcW w:w="694" w:type="dxa"/>
            <w:tcBorders>
              <w:top w:val="single" w:sz="4" w:space="0" w:color="auto"/>
              <w:left w:val="single" w:sz="4" w:space="0" w:color="auto"/>
              <w:bottom w:val="single" w:sz="4" w:space="0" w:color="auto"/>
              <w:right w:val="single" w:sz="4" w:space="0" w:color="auto"/>
            </w:tcBorders>
          </w:tcPr>
          <w:p w:rsidR="005A15BF" w:rsidRPr="00007C64" w:rsidRDefault="005A15BF" w:rsidP="005A15BF">
            <w:pPr>
              <w:pStyle w:val="Tabletext"/>
              <w:jc w:val="center"/>
              <w:rPr>
                <w:sz w:val="16"/>
                <w:szCs w:val="16"/>
                <w:lang w:val="fr-CH"/>
              </w:rPr>
            </w:pPr>
            <w:r w:rsidRPr="00007C64">
              <w:rPr>
                <w:sz w:val="16"/>
                <w:szCs w:val="16"/>
                <w:lang w:val="fr-CH"/>
              </w:rPr>
              <w:t>3</w:t>
            </w:r>
          </w:p>
        </w:tc>
        <w:tc>
          <w:tcPr>
            <w:tcW w:w="642" w:type="dxa"/>
            <w:tcBorders>
              <w:top w:val="single" w:sz="4" w:space="0" w:color="auto"/>
              <w:left w:val="single" w:sz="4" w:space="0" w:color="auto"/>
              <w:bottom w:val="single" w:sz="4" w:space="0" w:color="auto"/>
              <w:right w:val="single" w:sz="4" w:space="0" w:color="auto"/>
            </w:tcBorders>
          </w:tcPr>
          <w:p w:rsidR="005A15BF" w:rsidRPr="00007C64" w:rsidRDefault="005A15BF" w:rsidP="005A15BF">
            <w:pPr>
              <w:pStyle w:val="Tabletext"/>
              <w:jc w:val="center"/>
              <w:rPr>
                <w:sz w:val="16"/>
                <w:szCs w:val="16"/>
                <w:lang w:val="fr-CH"/>
              </w:rPr>
            </w:pPr>
            <w:r w:rsidRPr="00007C64">
              <w:rPr>
                <w:sz w:val="16"/>
                <w:szCs w:val="16"/>
                <w:lang w:val="fr-CH"/>
              </w:rPr>
              <w:t>3</w:t>
            </w:r>
          </w:p>
        </w:tc>
        <w:tc>
          <w:tcPr>
            <w:tcW w:w="693" w:type="dxa"/>
            <w:tcBorders>
              <w:top w:val="single" w:sz="4" w:space="0" w:color="auto"/>
              <w:left w:val="single" w:sz="4" w:space="0" w:color="auto"/>
              <w:bottom w:val="single" w:sz="4" w:space="0" w:color="auto"/>
              <w:right w:val="single" w:sz="4" w:space="0" w:color="auto"/>
            </w:tcBorders>
          </w:tcPr>
          <w:p w:rsidR="005A15BF" w:rsidRPr="00007C64" w:rsidRDefault="005A15BF" w:rsidP="005A15BF">
            <w:pPr>
              <w:pStyle w:val="Tabletext"/>
              <w:jc w:val="center"/>
              <w:rPr>
                <w:sz w:val="16"/>
                <w:szCs w:val="16"/>
                <w:lang w:val="fr-CH"/>
              </w:rPr>
            </w:pPr>
            <w:r w:rsidRPr="00007C64">
              <w:rPr>
                <w:sz w:val="16"/>
                <w:szCs w:val="16"/>
                <w:lang w:val="fr-CH"/>
              </w:rPr>
              <w:t>3</w:t>
            </w:r>
          </w:p>
        </w:tc>
        <w:tc>
          <w:tcPr>
            <w:tcW w:w="693" w:type="dxa"/>
            <w:tcBorders>
              <w:top w:val="single" w:sz="4" w:space="0" w:color="auto"/>
              <w:left w:val="single" w:sz="4" w:space="0" w:color="auto"/>
              <w:bottom w:val="single" w:sz="4" w:space="0" w:color="auto"/>
              <w:right w:val="single" w:sz="4" w:space="0" w:color="auto"/>
            </w:tcBorders>
          </w:tcPr>
          <w:p w:rsidR="005A15BF" w:rsidRPr="00007C64" w:rsidRDefault="005A15BF" w:rsidP="005A15BF">
            <w:pPr>
              <w:pStyle w:val="Tabletext"/>
              <w:jc w:val="center"/>
              <w:rPr>
                <w:sz w:val="16"/>
                <w:szCs w:val="16"/>
                <w:lang w:val="fr-CH"/>
              </w:rPr>
            </w:pPr>
            <w:r w:rsidRPr="00007C64">
              <w:rPr>
                <w:sz w:val="16"/>
                <w:szCs w:val="16"/>
                <w:lang w:val="fr-CH"/>
              </w:rPr>
              <w:t>3</w:t>
            </w:r>
          </w:p>
        </w:tc>
      </w:tr>
      <w:tr w:rsidR="005A15BF" w:rsidRPr="00007C64" w:rsidTr="005A15BF">
        <w:trPr>
          <w:cantSplit/>
          <w:jc w:val="center"/>
        </w:trPr>
        <w:tc>
          <w:tcPr>
            <w:tcW w:w="1473" w:type="dxa"/>
            <w:tcBorders>
              <w:top w:val="single" w:sz="4" w:space="0" w:color="auto"/>
              <w:left w:val="single" w:sz="4" w:space="0" w:color="auto"/>
              <w:bottom w:val="single" w:sz="4" w:space="0" w:color="auto"/>
              <w:right w:val="single" w:sz="4" w:space="0" w:color="auto"/>
            </w:tcBorders>
          </w:tcPr>
          <w:p w:rsidR="005A15BF" w:rsidRPr="00007C64" w:rsidRDefault="005A15BF" w:rsidP="005A15BF">
            <w:pPr>
              <w:pStyle w:val="Tabletext"/>
              <w:jc w:val="left"/>
              <w:rPr>
                <w:sz w:val="16"/>
                <w:szCs w:val="16"/>
                <w:lang w:val="fr-CH"/>
              </w:rPr>
            </w:pPr>
            <w:r w:rsidRPr="00007C64">
              <w:rPr>
                <w:sz w:val="16"/>
                <w:szCs w:val="16"/>
                <w:lang w:val="fr-CH"/>
              </w:rPr>
              <w:t xml:space="preserve">Gain d'antenne, </w:t>
            </w:r>
            <w:r w:rsidRPr="00007C64">
              <w:rPr>
                <w:sz w:val="16"/>
                <w:szCs w:val="16"/>
                <w:lang w:val="fr-CH"/>
              </w:rPr>
              <w:br/>
            </w:r>
            <w:r w:rsidRPr="00007C64">
              <w:rPr>
                <w:i/>
                <w:iCs/>
                <w:sz w:val="16"/>
                <w:szCs w:val="16"/>
                <w:lang w:val="fr-CH"/>
              </w:rPr>
              <w:t>G</w:t>
            </w:r>
            <w:r w:rsidRPr="00007C64">
              <w:rPr>
                <w:sz w:val="16"/>
                <w:szCs w:val="16"/>
                <w:lang w:val="fr-CH"/>
              </w:rPr>
              <w:t> (dB)</w:t>
            </w:r>
          </w:p>
        </w:tc>
        <w:tc>
          <w:tcPr>
            <w:tcW w:w="694" w:type="dxa"/>
            <w:tcBorders>
              <w:top w:val="single" w:sz="4" w:space="0" w:color="auto"/>
              <w:left w:val="single" w:sz="4" w:space="0" w:color="auto"/>
              <w:bottom w:val="single" w:sz="4" w:space="0" w:color="auto"/>
              <w:right w:val="single" w:sz="4" w:space="0" w:color="auto"/>
            </w:tcBorders>
          </w:tcPr>
          <w:p w:rsidR="005A15BF" w:rsidRPr="00007C64" w:rsidRDefault="005A15BF" w:rsidP="005A15BF">
            <w:pPr>
              <w:pStyle w:val="Tabletext"/>
              <w:jc w:val="center"/>
              <w:rPr>
                <w:sz w:val="16"/>
                <w:szCs w:val="16"/>
                <w:lang w:val="fr-CH"/>
              </w:rPr>
            </w:pPr>
            <w:r w:rsidRPr="00007C64">
              <w:rPr>
                <w:sz w:val="16"/>
                <w:szCs w:val="16"/>
                <w:lang w:val="fr-CH"/>
              </w:rPr>
              <w:t>3</w:t>
            </w:r>
          </w:p>
        </w:tc>
        <w:tc>
          <w:tcPr>
            <w:tcW w:w="642" w:type="dxa"/>
            <w:tcBorders>
              <w:top w:val="single" w:sz="4" w:space="0" w:color="auto"/>
              <w:left w:val="single" w:sz="4" w:space="0" w:color="auto"/>
              <w:bottom w:val="single" w:sz="4" w:space="0" w:color="auto"/>
              <w:right w:val="single" w:sz="4" w:space="0" w:color="auto"/>
            </w:tcBorders>
          </w:tcPr>
          <w:p w:rsidR="005A15BF" w:rsidRPr="00007C64" w:rsidRDefault="005A15BF" w:rsidP="005A15BF">
            <w:pPr>
              <w:pStyle w:val="Tabletext"/>
              <w:jc w:val="center"/>
              <w:rPr>
                <w:sz w:val="16"/>
                <w:szCs w:val="16"/>
                <w:lang w:val="fr-CH" w:eastAsia="ja-JP"/>
              </w:rPr>
            </w:pPr>
            <w:r w:rsidRPr="00007C64">
              <w:rPr>
                <w:sz w:val="16"/>
                <w:szCs w:val="16"/>
                <w:lang w:val="fr-CH" w:eastAsia="ja-JP"/>
              </w:rPr>
              <w:t>3</w:t>
            </w:r>
          </w:p>
        </w:tc>
        <w:tc>
          <w:tcPr>
            <w:tcW w:w="693" w:type="dxa"/>
            <w:tcBorders>
              <w:top w:val="single" w:sz="4" w:space="0" w:color="auto"/>
              <w:left w:val="single" w:sz="4" w:space="0" w:color="auto"/>
              <w:bottom w:val="single" w:sz="4" w:space="0" w:color="auto"/>
              <w:right w:val="single" w:sz="4" w:space="0" w:color="auto"/>
            </w:tcBorders>
          </w:tcPr>
          <w:p w:rsidR="005A15BF" w:rsidRPr="00007C64" w:rsidRDefault="005A15BF" w:rsidP="005A15BF">
            <w:pPr>
              <w:pStyle w:val="Tabletext"/>
              <w:jc w:val="center"/>
              <w:rPr>
                <w:sz w:val="16"/>
                <w:szCs w:val="16"/>
                <w:lang w:val="fr-CH"/>
              </w:rPr>
            </w:pPr>
            <w:r w:rsidRPr="00007C64">
              <w:rPr>
                <w:sz w:val="16"/>
                <w:szCs w:val="16"/>
                <w:lang w:val="fr-CH"/>
              </w:rPr>
              <w:t>3</w:t>
            </w:r>
          </w:p>
        </w:tc>
        <w:tc>
          <w:tcPr>
            <w:tcW w:w="693" w:type="dxa"/>
            <w:tcBorders>
              <w:top w:val="single" w:sz="4" w:space="0" w:color="auto"/>
              <w:left w:val="single" w:sz="4" w:space="0" w:color="auto"/>
              <w:bottom w:val="single" w:sz="4" w:space="0" w:color="auto"/>
              <w:right w:val="single" w:sz="4" w:space="0" w:color="auto"/>
            </w:tcBorders>
          </w:tcPr>
          <w:p w:rsidR="005A15BF" w:rsidRPr="00007C64" w:rsidRDefault="005A15BF" w:rsidP="005A15BF">
            <w:pPr>
              <w:pStyle w:val="Tabletext"/>
              <w:jc w:val="center"/>
              <w:rPr>
                <w:sz w:val="16"/>
                <w:szCs w:val="16"/>
                <w:lang w:val="fr-CH"/>
              </w:rPr>
            </w:pPr>
            <w:r w:rsidRPr="00007C64">
              <w:rPr>
                <w:sz w:val="16"/>
                <w:szCs w:val="16"/>
                <w:lang w:val="fr-CH"/>
              </w:rPr>
              <w:t>3</w:t>
            </w:r>
          </w:p>
        </w:tc>
        <w:tc>
          <w:tcPr>
            <w:tcW w:w="694" w:type="dxa"/>
            <w:tcBorders>
              <w:top w:val="single" w:sz="4" w:space="0" w:color="auto"/>
              <w:left w:val="single" w:sz="4" w:space="0" w:color="auto"/>
              <w:bottom w:val="single" w:sz="4" w:space="0" w:color="auto"/>
              <w:right w:val="single" w:sz="4" w:space="0" w:color="auto"/>
            </w:tcBorders>
          </w:tcPr>
          <w:p w:rsidR="005A15BF" w:rsidRPr="00007C64" w:rsidRDefault="005A15BF" w:rsidP="005A15BF">
            <w:pPr>
              <w:pStyle w:val="Tabletext"/>
              <w:jc w:val="center"/>
              <w:rPr>
                <w:sz w:val="16"/>
                <w:szCs w:val="16"/>
                <w:lang w:val="fr-CH"/>
              </w:rPr>
            </w:pPr>
            <w:r w:rsidRPr="00007C64">
              <w:rPr>
                <w:sz w:val="16"/>
                <w:szCs w:val="16"/>
                <w:lang w:val="fr-CH"/>
              </w:rPr>
              <w:t>5</w:t>
            </w:r>
          </w:p>
        </w:tc>
        <w:tc>
          <w:tcPr>
            <w:tcW w:w="642" w:type="dxa"/>
            <w:tcBorders>
              <w:top w:val="single" w:sz="4" w:space="0" w:color="auto"/>
              <w:left w:val="single" w:sz="4" w:space="0" w:color="auto"/>
              <w:bottom w:val="single" w:sz="4" w:space="0" w:color="auto"/>
              <w:right w:val="single" w:sz="4" w:space="0" w:color="auto"/>
            </w:tcBorders>
          </w:tcPr>
          <w:p w:rsidR="005A15BF" w:rsidRPr="00007C64" w:rsidRDefault="005A15BF" w:rsidP="005A15BF">
            <w:pPr>
              <w:pStyle w:val="Tabletext"/>
              <w:jc w:val="center"/>
              <w:rPr>
                <w:sz w:val="16"/>
                <w:szCs w:val="16"/>
                <w:lang w:val="fr-CH"/>
              </w:rPr>
            </w:pPr>
            <w:r w:rsidRPr="00007C64">
              <w:rPr>
                <w:sz w:val="16"/>
                <w:szCs w:val="16"/>
                <w:lang w:val="fr-CH"/>
              </w:rPr>
              <w:t>5</w:t>
            </w:r>
          </w:p>
        </w:tc>
        <w:tc>
          <w:tcPr>
            <w:tcW w:w="693" w:type="dxa"/>
            <w:tcBorders>
              <w:top w:val="single" w:sz="4" w:space="0" w:color="auto"/>
              <w:left w:val="single" w:sz="4" w:space="0" w:color="auto"/>
              <w:bottom w:val="single" w:sz="4" w:space="0" w:color="auto"/>
              <w:right w:val="single" w:sz="4" w:space="0" w:color="auto"/>
            </w:tcBorders>
          </w:tcPr>
          <w:p w:rsidR="005A15BF" w:rsidRPr="00007C64" w:rsidRDefault="005A15BF" w:rsidP="005A15BF">
            <w:pPr>
              <w:pStyle w:val="Tabletext"/>
              <w:jc w:val="center"/>
              <w:rPr>
                <w:sz w:val="16"/>
                <w:szCs w:val="16"/>
                <w:lang w:val="fr-CH"/>
              </w:rPr>
            </w:pPr>
            <w:r w:rsidRPr="00007C64">
              <w:rPr>
                <w:sz w:val="16"/>
                <w:szCs w:val="16"/>
                <w:lang w:val="fr-CH"/>
              </w:rPr>
              <w:t>5</w:t>
            </w:r>
          </w:p>
        </w:tc>
        <w:tc>
          <w:tcPr>
            <w:tcW w:w="693" w:type="dxa"/>
            <w:tcBorders>
              <w:top w:val="single" w:sz="4" w:space="0" w:color="auto"/>
              <w:left w:val="single" w:sz="4" w:space="0" w:color="auto"/>
              <w:bottom w:val="single" w:sz="4" w:space="0" w:color="auto"/>
              <w:right w:val="single" w:sz="4" w:space="0" w:color="auto"/>
            </w:tcBorders>
          </w:tcPr>
          <w:p w:rsidR="005A15BF" w:rsidRPr="00007C64" w:rsidRDefault="005A15BF" w:rsidP="005A15BF">
            <w:pPr>
              <w:pStyle w:val="Tabletext"/>
              <w:jc w:val="center"/>
              <w:rPr>
                <w:sz w:val="16"/>
                <w:szCs w:val="16"/>
                <w:lang w:val="fr-CH"/>
              </w:rPr>
            </w:pPr>
            <w:r w:rsidRPr="00007C64">
              <w:rPr>
                <w:sz w:val="16"/>
                <w:szCs w:val="16"/>
                <w:lang w:val="fr-CH"/>
              </w:rPr>
              <w:t>5</w:t>
            </w:r>
          </w:p>
        </w:tc>
        <w:tc>
          <w:tcPr>
            <w:tcW w:w="694" w:type="dxa"/>
            <w:tcBorders>
              <w:top w:val="single" w:sz="4" w:space="0" w:color="auto"/>
              <w:left w:val="single" w:sz="4" w:space="0" w:color="auto"/>
              <w:bottom w:val="single" w:sz="4" w:space="0" w:color="auto"/>
              <w:right w:val="single" w:sz="4" w:space="0" w:color="auto"/>
            </w:tcBorders>
          </w:tcPr>
          <w:p w:rsidR="005A15BF" w:rsidRPr="00007C64" w:rsidRDefault="005A15BF" w:rsidP="005A15BF">
            <w:pPr>
              <w:pStyle w:val="Tabletext"/>
              <w:jc w:val="center"/>
              <w:rPr>
                <w:sz w:val="16"/>
                <w:szCs w:val="16"/>
                <w:lang w:val="fr-CH"/>
              </w:rPr>
            </w:pPr>
            <w:r w:rsidRPr="00007C64">
              <w:rPr>
                <w:sz w:val="16"/>
                <w:szCs w:val="16"/>
                <w:lang w:val="fr-CH"/>
              </w:rPr>
              <w:t>10</w:t>
            </w:r>
          </w:p>
        </w:tc>
        <w:tc>
          <w:tcPr>
            <w:tcW w:w="642" w:type="dxa"/>
            <w:tcBorders>
              <w:top w:val="single" w:sz="4" w:space="0" w:color="auto"/>
              <w:left w:val="single" w:sz="4" w:space="0" w:color="auto"/>
              <w:bottom w:val="single" w:sz="4" w:space="0" w:color="auto"/>
              <w:right w:val="single" w:sz="4" w:space="0" w:color="auto"/>
            </w:tcBorders>
          </w:tcPr>
          <w:p w:rsidR="005A15BF" w:rsidRPr="00007C64" w:rsidRDefault="005A15BF" w:rsidP="005A15BF">
            <w:pPr>
              <w:pStyle w:val="Tabletext"/>
              <w:jc w:val="center"/>
              <w:rPr>
                <w:sz w:val="16"/>
                <w:szCs w:val="16"/>
                <w:lang w:val="fr-CH"/>
              </w:rPr>
            </w:pPr>
            <w:r w:rsidRPr="00007C64">
              <w:rPr>
                <w:sz w:val="16"/>
                <w:szCs w:val="16"/>
                <w:lang w:val="fr-CH"/>
              </w:rPr>
              <w:t>10</w:t>
            </w:r>
          </w:p>
        </w:tc>
        <w:tc>
          <w:tcPr>
            <w:tcW w:w="693" w:type="dxa"/>
            <w:tcBorders>
              <w:top w:val="single" w:sz="4" w:space="0" w:color="auto"/>
              <w:left w:val="single" w:sz="4" w:space="0" w:color="auto"/>
              <w:bottom w:val="single" w:sz="4" w:space="0" w:color="auto"/>
              <w:right w:val="single" w:sz="4" w:space="0" w:color="auto"/>
            </w:tcBorders>
          </w:tcPr>
          <w:p w:rsidR="005A15BF" w:rsidRPr="00007C64" w:rsidRDefault="005A15BF" w:rsidP="005A15BF">
            <w:pPr>
              <w:pStyle w:val="Tabletext"/>
              <w:jc w:val="center"/>
              <w:rPr>
                <w:sz w:val="16"/>
                <w:szCs w:val="16"/>
                <w:lang w:val="fr-CH"/>
              </w:rPr>
            </w:pPr>
            <w:r w:rsidRPr="00007C64">
              <w:rPr>
                <w:sz w:val="16"/>
                <w:szCs w:val="16"/>
                <w:lang w:val="fr-CH"/>
              </w:rPr>
              <w:t>10</w:t>
            </w:r>
          </w:p>
        </w:tc>
        <w:tc>
          <w:tcPr>
            <w:tcW w:w="693" w:type="dxa"/>
            <w:tcBorders>
              <w:top w:val="single" w:sz="4" w:space="0" w:color="auto"/>
              <w:left w:val="single" w:sz="4" w:space="0" w:color="auto"/>
              <w:bottom w:val="single" w:sz="4" w:space="0" w:color="auto"/>
              <w:right w:val="single" w:sz="4" w:space="0" w:color="auto"/>
            </w:tcBorders>
          </w:tcPr>
          <w:p w:rsidR="005A15BF" w:rsidRPr="00007C64" w:rsidRDefault="005A15BF" w:rsidP="005A15BF">
            <w:pPr>
              <w:pStyle w:val="Tabletext"/>
              <w:jc w:val="center"/>
              <w:rPr>
                <w:sz w:val="16"/>
                <w:szCs w:val="16"/>
                <w:lang w:val="fr-CH"/>
              </w:rPr>
            </w:pPr>
            <w:r w:rsidRPr="00007C64">
              <w:rPr>
                <w:sz w:val="16"/>
                <w:szCs w:val="16"/>
                <w:lang w:val="fr-CH"/>
              </w:rPr>
              <w:t>10</w:t>
            </w:r>
          </w:p>
        </w:tc>
      </w:tr>
      <w:tr w:rsidR="005A15BF" w:rsidRPr="00007C64" w:rsidTr="005A15BF">
        <w:trPr>
          <w:cantSplit/>
          <w:jc w:val="center"/>
        </w:trPr>
        <w:tc>
          <w:tcPr>
            <w:tcW w:w="1473" w:type="dxa"/>
            <w:tcBorders>
              <w:top w:val="single" w:sz="4" w:space="0" w:color="auto"/>
              <w:left w:val="single" w:sz="4" w:space="0" w:color="auto"/>
              <w:bottom w:val="single" w:sz="4" w:space="0" w:color="auto"/>
              <w:right w:val="single" w:sz="4" w:space="0" w:color="auto"/>
            </w:tcBorders>
          </w:tcPr>
          <w:p w:rsidR="005A15BF" w:rsidRPr="00007C64" w:rsidRDefault="005A15BF" w:rsidP="005A15BF">
            <w:pPr>
              <w:pStyle w:val="Tabletext"/>
              <w:jc w:val="left"/>
              <w:rPr>
                <w:sz w:val="16"/>
                <w:szCs w:val="16"/>
                <w:lang w:val="fr-CH"/>
              </w:rPr>
            </w:pPr>
            <w:r w:rsidRPr="00007C64">
              <w:rPr>
                <w:sz w:val="16"/>
                <w:szCs w:val="16"/>
                <w:lang w:val="fr-CH"/>
              </w:rPr>
              <w:t xml:space="preserve">Champ minimal </w:t>
            </w:r>
            <w:r w:rsidRPr="00007C64">
              <w:rPr>
                <w:sz w:val="16"/>
                <w:szCs w:val="16"/>
                <w:lang w:val="fr-CH"/>
              </w:rPr>
              <w:br/>
              <w:t>pour réception fixe,</w:t>
            </w:r>
            <w:r w:rsidRPr="00007C64">
              <w:rPr>
                <w:sz w:val="16"/>
                <w:szCs w:val="16"/>
                <w:lang w:val="fr-CH"/>
              </w:rPr>
              <w:br/>
            </w:r>
            <w:r w:rsidRPr="00007C64">
              <w:rPr>
                <w:i/>
                <w:iCs/>
                <w:sz w:val="16"/>
                <w:szCs w:val="16"/>
                <w:lang w:val="fr-CH"/>
              </w:rPr>
              <w:t>E</w:t>
            </w:r>
            <w:r w:rsidRPr="00007C64">
              <w:rPr>
                <w:i/>
                <w:iCs/>
                <w:sz w:val="16"/>
                <w:szCs w:val="16"/>
                <w:vertAlign w:val="subscript"/>
                <w:lang w:val="fr-CH"/>
              </w:rPr>
              <w:t>min</w:t>
            </w:r>
            <w:r w:rsidRPr="00007C64">
              <w:rPr>
                <w:sz w:val="16"/>
                <w:szCs w:val="16"/>
                <w:lang w:val="fr-CH"/>
              </w:rPr>
              <w:t xml:space="preserve"> (dB(</w:t>
            </w:r>
            <w:r w:rsidRPr="00007C64">
              <w:rPr>
                <w:sz w:val="16"/>
                <w:szCs w:val="16"/>
                <w:lang w:val="fr-CH"/>
              </w:rPr>
              <w:sym w:font="Symbol" w:char="F06D"/>
            </w:r>
            <w:r w:rsidRPr="00007C64">
              <w:rPr>
                <w:sz w:val="16"/>
                <w:szCs w:val="16"/>
                <w:lang w:val="fr-CH"/>
              </w:rPr>
              <w:t>V/m))</w:t>
            </w:r>
            <w:r w:rsidRPr="00007C64">
              <w:rPr>
                <w:sz w:val="16"/>
                <w:szCs w:val="16"/>
                <w:vertAlign w:val="superscript"/>
                <w:lang w:val="fr-CH"/>
              </w:rPr>
              <w:t>(1)</w:t>
            </w:r>
          </w:p>
        </w:tc>
        <w:tc>
          <w:tcPr>
            <w:tcW w:w="694" w:type="dxa"/>
            <w:tcBorders>
              <w:top w:val="single" w:sz="4" w:space="0" w:color="auto"/>
              <w:left w:val="single" w:sz="4" w:space="0" w:color="auto"/>
              <w:bottom w:val="single" w:sz="4" w:space="0" w:color="auto"/>
              <w:right w:val="single" w:sz="4" w:space="0" w:color="auto"/>
            </w:tcBorders>
          </w:tcPr>
          <w:p w:rsidR="005A15BF" w:rsidRPr="00007C64" w:rsidRDefault="005A15BF" w:rsidP="005A15BF">
            <w:pPr>
              <w:pStyle w:val="Tabletext"/>
              <w:jc w:val="center"/>
              <w:rPr>
                <w:sz w:val="16"/>
                <w:szCs w:val="16"/>
                <w:lang w:val="fr-CH"/>
              </w:rPr>
            </w:pPr>
            <w:r w:rsidRPr="00007C64">
              <w:rPr>
                <w:sz w:val="16"/>
                <w:szCs w:val="16"/>
                <w:lang w:val="fr-CH"/>
              </w:rPr>
              <w:t>20,7</w:t>
            </w:r>
          </w:p>
        </w:tc>
        <w:tc>
          <w:tcPr>
            <w:tcW w:w="642" w:type="dxa"/>
            <w:tcBorders>
              <w:top w:val="single" w:sz="4" w:space="0" w:color="auto"/>
              <w:left w:val="single" w:sz="4" w:space="0" w:color="auto"/>
              <w:bottom w:val="single" w:sz="4" w:space="0" w:color="auto"/>
              <w:right w:val="single" w:sz="4" w:space="0" w:color="auto"/>
            </w:tcBorders>
          </w:tcPr>
          <w:p w:rsidR="005A15BF" w:rsidRPr="00007C64" w:rsidRDefault="005A15BF" w:rsidP="005A15BF">
            <w:pPr>
              <w:pStyle w:val="Tabletext"/>
              <w:jc w:val="center"/>
              <w:rPr>
                <w:sz w:val="16"/>
                <w:szCs w:val="16"/>
                <w:lang w:val="fr-CH" w:eastAsia="ja-JP"/>
              </w:rPr>
            </w:pPr>
            <w:r w:rsidRPr="00007C64">
              <w:rPr>
                <w:sz w:val="16"/>
                <w:szCs w:val="16"/>
                <w:lang w:val="fr-CH" w:eastAsia="ja-JP"/>
              </w:rPr>
              <w:t>19,4</w:t>
            </w:r>
          </w:p>
        </w:tc>
        <w:tc>
          <w:tcPr>
            <w:tcW w:w="693" w:type="dxa"/>
            <w:tcBorders>
              <w:top w:val="single" w:sz="4" w:space="0" w:color="auto"/>
              <w:left w:val="single" w:sz="4" w:space="0" w:color="auto"/>
              <w:bottom w:val="single" w:sz="4" w:space="0" w:color="auto"/>
              <w:right w:val="single" w:sz="4" w:space="0" w:color="auto"/>
            </w:tcBorders>
          </w:tcPr>
          <w:p w:rsidR="005A15BF" w:rsidRPr="00007C64" w:rsidRDefault="005A15BF" w:rsidP="005A15BF">
            <w:pPr>
              <w:pStyle w:val="Tabletext"/>
              <w:jc w:val="center"/>
              <w:rPr>
                <w:sz w:val="16"/>
                <w:szCs w:val="16"/>
                <w:lang w:val="fr-CH"/>
              </w:rPr>
            </w:pPr>
            <w:r w:rsidRPr="00007C64">
              <w:rPr>
                <w:sz w:val="16"/>
                <w:szCs w:val="16"/>
                <w:lang w:val="fr-CH"/>
              </w:rPr>
              <w:t>29,1</w:t>
            </w:r>
          </w:p>
        </w:tc>
        <w:tc>
          <w:tcPr>
            <w:tcW w:w="693" w:type="dxa"/>
            <w:tcBorders>
              <w:top w:val="single" w:sz="4" w:space="0" w:color="auto"/>
              <w:left w:val="single" w:sz="4" w:space="0" w:color="auto"/>
              <w:bottom w:val="single" w:sz="4" w:space="0" w:color="auto"/>
              <w:right w:val="single" w:sz="4" w:space="0" w:color="auto"/>
            </w:tcBorders>
          </w:tcPr>
          <w:p w:rsidR="005A15BF" w:rsidRPr="00007C64" w:rsidRDefault="005A15BF" w:rsidP="005A15BF">
            <w:pPr>
              <w:pStyle w:val="Tabletext"/>
              <w:jc w:val="center"/>
              <w:rPr>
                <w:sz w:val="16"/>
                <w:szCs w:val="16"/>
                <w:lang w:val="fr-CH"/>
              </w:rPr>
            </w:pPr>
            <w:r w:rsidRPr="00007C64">
              <w:rPr>
                <w:sz w:val="16"/>
                <w:szCs w:val="16"/>
                <w:lang w:val="fr-CH"/>
              </w:rPr>
              <w:t>36,5</w:t>
            </w:r>
          </w:p>
        </w:tc>
        <w:tc>
          <w:tcPr>
            <w:tcW w:w="694" w:type="dxa"/>
            <w:tcBorders>
              <w:top w:val="single" w:sz="4" w:space="0" w:color="auto"/>
              <w:left w:val="single" w:sz="4" w:space="0" w:color="auto"/>
              <w:bottom w:val="single" w:sz="4" w:space="0" w:color="auto"/>
              <w:right w:val="single" w:sz="4" w:space="0" w:color="auto"/>
            </w:tcBorders>
          </w:tcPr>
          <w:p w:rsidR="005A15BF" w:rsidRPr="00007C64" w:rsidRDefault="005A15BF" w:rsidP="005A15BF">
            <w:pPr>
              <w:pStyle w:val="Tabletext"/>
              <w:jc w:val="center"/>
              <w:rPr>
                <w:sz w:val="16"/>
                <w:szCs w:val="16"/>
                <w:lang w:val="fr-CH"/>
              </w:rPr>
            </w:pPr>
            <w:r w:rsidRPr="00007C64">
              <w:rPr>
                <w:sz w:val="16"/>
                <w:szCs w:val="16"/>
                <w:lang w:val="fr-CH"/>
              </w:rPr>
              <w:t>24,7</w:t>
            </w:r>
          </w:p>
        </w:tc>
        <w:tc>
          <w:tcPr>
            <w:tcW w:w="642" w:type="dxa"/>
            <w:tcBorders>
              <w:top w:val="single" w:sz="4" w:space="0" w:color="auto"/>
              <w:left w:val="single" w:sz="4" w:space="0" w:color="auto"/>
              <w:bottom w:val="single" w:sz="4" w:space="0" w:color="auto"/>
              <w:right w:val="single" w:sz="4" w:space="0" w:color="auto"/>
            </w:tcBorders>
          </w:tcPr>
          <w:p w:rsidR="005A15BF" w:rsidRPr="00007C64" w:rsidRDefault="005A15BF" w:rsidP="005A15BF">
            <w:pPr>
              <w:pStyle w:val="Tabletext"/>
              <w:jc w:val="center"/>
              <w:rPr>
                <w:sz w:val="16"/>
                <w:szCs w:val="16"/>
                <w:lang w:val="fr-CH"/>
              </w:rPr>
            </w:pPr>
            <w:r w:rsidRPr="00007C64">
              <w:rPr>
                <w:sz w:val="16"/>
                <w:szCs w:val="16"/>
                <w:lang w:val="fr-CH"/>
              </w:rPr>
              <w:t>23,4</w:t>
            </w:r>
          </w:p>
        </w:tc>
        <w:tc>
          <w:tcPr>
            <w:tcW w:w="693" w:type="dxa"/>
            <w:tcBorders>
              <w:top w:val="single" w:sz="4" w:space="0" w:color="auto"/>
              <w:left w:val="single" w:sz="4" w:space="0" w:color="auto"/>
              <w:bottom w:val="single" w:sz="4" w:space="0" w:color="auto"/>
              <w:right w:val="single" w:sz="4" w:space="0" w:color="auto"/>
            </w:tcBorders>
          </w:tcPr>
          <w:p w:rsidR="005A15BF" w:rsidRPr="00007C64" w:rsidRDefault="005A15BF" w:rsidP="005A15BF">
            <w:pPr>
              <w:pStyle w:val="Tabletext"/>
              <w:jc w:val="center"/>
              <w:rPr>
                <w:sz w:val="16"/>
                <w:szCs w:val="16"/>
                <w:lang w:val="fr-CH"/>
              </w:rPr>
            </w:pPr>
            <w:r w:rsidRPr="00007C64">
              <w:rPr>
                <w:sz w:val="16"/>
                <w:szCs w:val="16"/>
                <w:lang w:val="fr-CH"/>
              </w:rPr>
              <w:t>33,1</w:t>
            </w:r>
          </w:p>
        </w:tc>
        <w:tc>
          <w:tcPr>
            <w:tcW w:w="693" w:type="dxa"/>
            <w:tcBorders>
              <w:top w:val="single" w:sz="4" w:space="0" w:color="auto"/>
              <w:left w:val="single" w:sz="4" w:space="0" w:color="auto"/>
              <w:bottom w:val="single" w:sz="4" w:space="0" w:color="auto"/>
              <w:right w:val="single" w:sz="4" w:space="0" w:color="auto"/>
            </w:tcBorders>
          </w:tcPr>
          <w:p w:rsidR="005A15BF" w:rsidRPr="00007C64" w:rsidRDefault="005A15BF" w:rsidP="005A15BF">
            <w:pPr>
              <w:pStyle w:val="Tabletext"/>
              <w:jc w:val="center"/>
              <w:rPr>
                <w:sz w:val="16"/>
                <w:szCs w:val="16"/>
                <w:lang w:val="fr-CH"/>
              </w:rPr>
            </w:pPr>
            <w:r w:rsidRPr="00007C64">
              <w:rPr>
                <w:sz w:val="16"/>
                <w:szCs w:val="16"/>
                <w:lang w:val="fr-CH"/>
              </w:rPr>
              <w:t>40,5</w:t>
            </w:r>
          </w:p>
        </w:tc>
        <w:tc>
          <w:tcPr>
            <w:tcW w:w="694" w:type="dxa"/>
            <w:tcBorders>
              <w:top w:val="single" w:sz="4" w:space="0" w:color="auto"/>
              <w:left w:val="single" w:sz="4" w:space="0" w:color="auto"/>
              <w:bottom w:val="single" w:sz="4" w:space="0" w:color="auto"/>
              <w:right w:val="single" w:sz="4" w:space="0" w:color="auto"/>
            </w:tcBorders>
          </w:tcPr>
          <w:p w:rsidR="005A15BF" w:rsidRPr="00007C64" w:rsidRDefault="005A15BF" w:rsidP="005A15BF">
            <w:pPr>
              <w:pStyle w:val="Tabletext"/>
              <w:jc w:val="center"/>
              <w:rPr>
                <w:sz w:val="16"/>
                <w:szCs w:val="16"/>
                <w:lang w:val="fr-CH"/>
              </w:rPr>
            </w:pPr>
            <w:r w:rsidRPr="00007C64">
              <w:rPr>
                <w:sz w:val="16"/>
                <w:szCs w:val="16"/>
                <w:lang w:val="fr-CH"/>
              </w:rPr>
              <w:t>30,2</w:t>
            </w:r>
          </w:p>
        </w:tc>
        <w:tc>
          <w:tcPr>
            <w:tcW w:w="642" w:type="dxa"/>
            <w:tcBorders>
              <w:top w:val="single" w:sz="4" w:space="0" w:color="auto"/>
              <w:left w:val="single" w:sz="4" w:space="0" w:color="auto"/>
              <w:bottom w:val="single" w:sz="4" w:space="0" w:color="auto"/>
              <w:right w:val="single" w:sz="4" w:space="0" w:color="auto"/>
            </w:tcBorders>
          </w:tcPr>
          <w:p w:rsidR="005A15BF" w:rsidRPr="00007C64" w:rsidRDefault="005A15BF" w:rsidP="005A15BF">
            <w:pPr>
              <w:pStyle w:val="Tabletext"/>
              <w:jc w:val="center"/>
              <w:rPr>
                <w:sz w:val="16"/>
                <w:szCs w:val="16"/>
                <w:lang w:val="fr-CH"/>
              </w:rPr>
            </w:pPr>
            <w:r w:rsidRPr="00007C64">
              <w:rPr>
                <w:sz w:val="16"/>
                <w:szCs w:val="16"/>
                <w:lang w:val="fr-CH"/>
              </w:rPr>
              <w:t>28,9</w:t>
            </w:r>
          </w:p>
        </w:tc>
        <w:tc>
          <w:tcPr>
            <w:tcW w:w="693" w:type="dxa"/>
            <w:tcBorders>
              <w:top w:val="single" w:sz="4" w:space="0" w:color="auto"/>
              <w:left w:val="single" w:sz="4" w:space="0" w:color="auto"/>
              <w:bottom w:val="single" w:sz="4" w:space="0" w:color="auto"/>
              <w:right w:val="single" w:sz="4" w:space="0" w:color="auto"/>
            </w:tcBorders>
          </w:tcPr>
          <w:p w:rsidR="005A15BF" w:rsidRPr="00007C64" w:rsidRDefault="005A15BF" w:rsidP="005A15BF">
            <w:pPr>
              <w:pStyle w:val="Tabletext"/>
              <w:jc w:val="center"/>
              <w:rPr>
                <w:sz w:val="16"/>
                <w:szCs w:val="16"/>
                <w:lang w:val="fr-CH"/>
              </w:rPr>
            </w:pPr>
            <w:r w:rsidRPr="00007C64">
              <w:rPr>
                <w:sz w:val="16"/>
                <w:szCs w:val="16"/>
                <w:lang w:val="fr-CH"/>
              </w:rPr>
              <w:t>38,6</w:t>
            </w:r>
          </w:p>
        </w:tc>
        <w:tc>
          <w:tcPr>
            <w:tcW w:w="693" w:type="dxa"/>
            <w:tcBorders>
              <w:top w:val="single" w:sz="4" w:space="0" w:color="auto"/>
              <w:left w:val="single" w:sz="4" w:space="0" w:color="auto"/>
              <w:bottom w:val="single" w:sz="4" w:space="0" w:color="auto"/>
              <w:right w:val="single" w:sz="4" w:space="0" w:color="auto"/>
            </w:tcBorders>
          </w:tcPr>
          <w:p w:rsidR="005A15BF" w:rsidRPr="00007C64" w:rsidRDefault="005A15BF" w:rsidP="005A15BF">
            <w:pPr>
              <w:pStyle w:val="Tabletext"/>
              <w:jc w:val="center"/>
              <w:rPr>
                <w:sz w:val="16"/>
                <w:szCs w:val="16"/>
                <w:lang w:val="fr-CH"/>
              </w:rPr>
            </w:pPr>
            <w:r w:rsidRPr="00007C64">
              <w:rPr>
                <w:sz w:val="16"/>
                <w:szCs w:val="16"/>
                <w:lang w:val="fr-CH"/>
              </w:rPr>
              <w:t>46,0</w:t>
            </w:r>
          </w:p>
        </w:tc>
      </w:tr>
      <w:tr w:rsidR="005A15BF" w:rsidRPr="00007C64" w:rsidTr="005A15BF">
        <w:trPr>
          <w:cantSplit/>
          <w:jc w:val="center"/>
        </w:trPr>
        <w:tc>
          <w:tcPr>
            <w:tcW w:w="9639" w:type="dxa"/>
            <w:gridSpan w:val="13"/>
            <w:tcBorders>
              <w:top w:val="single" w:sz="4" w:space="0" w:color="auto"/>
              <w:left w:val="nil"/>
              <w:bottom w:val="nil"/>
              <w:right w:val="nil"/>
            </w:tcBorders>
          </w:tcPr>
          <w:p w:rsidR="005A15BF" w:rsidRPr="00007C64" w:rsidRDefault="005A15BF" w:rsidP="005A15BF">
            <w:pPr>
              <w:pStyle w:val="Tablelegend"/>
              <w:rPr>
                <w:sz w:val="16"/>
                <w:szCs w:val="16"/>
                <w:lang w:val="fr-CH"/>
              </w:rPr>
            </w:pPr>
            <w:r w:rsidRPr="00007C64">
              <w:rPr>
                <w:sz w:val="16"/>
                <w:szCs w:val="16"/>
                <w:vertAlign w:val="superscript"/>
                <w:lang w:val="fr-CH"/>
              </w:rPr>
              <w:t>(1)</w:t>
            </w:r>
            <w:r w:rsidRPr="00007C64">
              <w:rPr>
                <w:sz w:val="16"/>
                <w:szCs w:val="16"/>
                <w:lang w:val="fr-CH"/>
              </w:rPr>
              <w:tab/>
              <w:t>Voir l'Appendice 1 de l'Annexe 3 pour la formule.</w:t>
            </w:r>
          </w:p>
          <w:p w:rsidR="005A15BF" w:rsidRPr="00007C64" w:rsidRDefault="005A15BF" w:rsidP="005A15BF">
            <w:pPr>
              <w:pStyle w:val="Tablelegend"/>
              <w:rPr>
                <w:sz w:val="16"/>
                <w:szCs w:val="16"/>
                <w:lang w:val="fr-CH"/>
              </w:rPr>
            </w:pPr>
            <w:r w:rsidRPr="00007C64">
              <w:rPr>
                <w:sz w:val="16"/>
                <w:szCs w:val="16"/>
                <w:vertAlign w:val="superscript"/>
                <w:lang w:val="fr-CH"/>
              </w:rPr>
              <w:t>(2)</w:t>
            </w:r>
            <w:r w:rsidRPr="00007C64">
              <w:rPr>
                <w:sz w:val="16"/>
                <w:szCs w:val="16"/>
                <w:lang w:val="fr-CH"/>
              </w:rPr>
              <w:tab/>
              <w:t>Pour la largeur de bande de bruit indiquée plus haut</w:t>
            </w:r>
          </w:p>
        </w:tc>
      </w:tr>
    </w:tbl>
    <w:p w:rsidR="00674515" w:rsidRPr="00007C64" w:rsidRDefault="00674515" w:rsidP="00674515">
      <w:pPr>
        <w:pStyle w:val="Tablefin"/>
        <w:rPr>
          <w:lang w:val="fr-CH"/>
        </w:rPr>
      </w:pPr>
    </w:p>
    <w:p w:rsidR="00674515" w:rsidRPr="00007C64" w:rsidRDefault="00674515" w:rsidP="00501D09">
      <w:pPr>
        <w:pStyle w:val="Heading2"/>
        <w:rPr>
          <w:lang w:val="fr-CH"/>
        </w:rPr>
      </w:pPr>
      <w:bookmarkStart w:id="1110" w:name="_Toc321124788"/>
      <w:bookmarkStart w:id="1111" w:name="_Toc321124913"/>
      <w:r w:rsidRPr="00007C64">
        <w:rPr>
          <w:lang w:val="fr-CH"/>
        </w:rPr>
        <w:t>5.2</w:t>
      </w:r>
      <w:r w:rsidRPr="00007C64">
        <w:rPr>
          <w:lang w:val="fr-CH"/>
        </w:rPr>
        <w:tab/>
        <w:t>Profil de canal pour la réception mobile</w:t>
      </w:r>
      <w:bookmarkEnd w:id="1106"/>
      <w:bookmarkEnd w:id="1107"/>
      <w:bookmarkEnd w:id="1110"/>
      <w:bookmarkEnd w:id="1111"/>
    </w:p>
    <w:p w:rsidR="00674515" w:rsidRPr="00007C64" w:rsidRDefault="00674515" w:rsidP="00674515">
      <w:pPr>
        <w:rPr>
          <w:lang w:val="fr-CH"/>
        </w:rPr>
      </w:pPr>
      <w:r w:rsidRPr="00007C64">
        <w:rPr>
          <w:lang w:val="fr-CH"/>
        </w:rPr>
        <w:t>On utilise comme profil de canal pour la réception mobile le modèle urbain type. Le profil de canal pour la réception mobile est défini au Tableau 56.</w:t>
      </w:r>
    </w:p>
    <w:p w:rsidR="00674515" w:rsidRPr="00007C64" w:rsidRDefault="00674515" w:rsidP="00501D09">
      <w:pPr>
        <w:pStyle w:val="Heading2"/>
        <w:rPr>
          <w:lang w:val="fr-CH"/>
        </w:rPr>
      </w:pPr>
      <w:bookmarkStart w:id="1112" w:name="_Toc245005214"/>
      <w:bookmarkStart w:id="1113" w:name="_Toc245779444"/>
      <w:bookmarkStart w:id="1114" w:name="_Toc321124789"/>
      <w:bookmarkStart w:id="1115" w:name="_Toc321124914"/>
      <w:r w:rsidRPr="00007C64">
        <w:rPr>
          <w:lang w:val="fr-CH"/>
        </w:rPr>
        <w:t>5.3</w:t>
      </w:r>
      <w:r w:rsidRPr="00007C64">
        <w:rPr>
          <w:lang w:val="fr-CH"/>
        </w:rPr>
        <w:tab/>
        <w:t xml:space="preserve">Rapport </w:t>
      </w:r>
      <w:r w:rsidRPr="00007C64">
        <w:rPr>
          <w:i/>
          <w:iCs/>
          <w:lang w:val="fr-CH"/>
        </w:rPr>
        <w:t>C</w:t>
      </w:r>
      <w:r w:rsidRPr="00007C64">
        <w:rPr>
          <w:lang w:val="fr-CH"/>
        </w:rPr>
        <w:t>/</w:t>
      </w:r>
      <w:r w:rsidRPr="00007C64">
        <w:rPr>
          <w:i/>
          <w:iCs/>
          <w:lang w:val="fr-CH"/>
        </w:rPr>
        <w:t>N</w:t>
      </w:r>
      <w:r w:rsidRPr="00007C64">
        <w:rPr>
          <w:lang w:val="fr-CH"/>
        </w:rPr>
        <w:t xml:space="preserve"> moyen requis pour la réception sur portable à l'intérieur et à l'extérieur</w:t>
      </w:r>
      <w:bookmarkEnd w:id="1112"/>
      <w:bookmarkEnd w:id="1113"/>
      <w:bookmarkEnd w:id="1114"/>
      <w:bookmarkEnd w:id="1115"/>
    </w:p>
    <w:p w:rsidR="00674515" w:rsidRPr="00007C64" w:rsidRDefault="00674515" w:rsidP="00674515">
      <w:pPr>
        <w:rPr>
          <w:lang w:val="fr-CH"/>
        </w:rPr>
      </w:pPr>
      <w:r w:rsidRPr="00007C64">
        <w:rPr>
          <w:lang w:val="fr-CH"/>
        </w:rPr>
        <w:t>Le récepteur ISDB</w:t>
      </w:r>
      <w:r w:rsidRPr="00007C64">
        <w:rPr>
          <w:lang w:val="fr-CH"/>
        </w:rPr>
        <w:noBreakHyphen/>
        <w:t>T doit présenter les caractéristiques données au Tableau 88 lorsqu'un bruit (</w:t>
      </w:r>
      <w:r w:rsidRPr="00007C64">
        <w:rPr>
          <w:i/>
          <w:iCs/>
          <w:lang w:val="fr-CH"/>
        </w:rPr>
        <w:t>N</w:t>
      </w:r>
      <w:r w:rsidRPr="00007C64">
        <w:rPr>
          <w:lang w:val="fr-CH"/>
        </w:rPr>
        <w:t>) est appliqué avec la porteuse utile (</w:t>
      </w:r>
      <w:r w:rsidRPr="00007C64">
        <w:rPr>
          <w:i/>
          <w:iCs/>
          <w:lang w:val="fr-CH"/>
        </w:rPr>
        <w:t>C</w:t>
      </w:r>
      <w:r w:rsidRPr="00007C64">
        <w:rPr>
          <w:lang w:val="fr-CH"/>
        </w:rPr>
        <w:t xml:space="preserve">) dans une largeur de bande de signal de 5,57 MHz. Les valeurs du rapport </w:t>
      </w:r>
      <w:r w:rsidRPr="00007C64">
        <w:rPr>
          <w:i/>
          <w:iCs/>
          <w:lang w:val="fr-CH"/>
        </w:rPr>
        <w:t>C</w:t>
      </w:r>
      <w:r w:rsidRPr="00007C64">
        <w:rPr>
          <w:lang w:val="fr-CH"/>
        </w:rPr>
        <w:t>/</w:t>
      </w:r>
      <w:r w:rsidRPr="00007C64">
        <w:rPr>
          <w:i/>
          <w:iCs/>
          <w:lang w:val="fr-CH"/>
        </w:rPr>
        <w:t>N</w:t>
      </w:r>
      <w:r w:rsidRPr="00007C64">
        <w:rPr>
          <w:lang w:val="fr-CH"/>
        </w:rPr>
        <w:t xml:space="preserve"> dans le cas «pas de diversité» et dans le cas «diversité» sont indiquées au Tableau 88. Le critère de point de dégradation est un taux de secondes avec erreur (ESR) de 5%.</w:t>
      </w:r>
    </w:p>
    <w:p w:rsidR="00674515" w:rsidRPr="00007C64" w:rsidRDefault="00674515" w:rsidP="00674515">
      <w:pPr>
        <w:pStyle w:val="TableNo"/>
        <w:rPr>
          <w:lang w:val="fr-CH"/>
        </w:rPr>
      </w:pPr>
      <w:bookmarkStart w:id="1116" w:name="_Toc321125460"/>
      <w:r w:rsidRPr="00007C64">
        <w:rPr>
          <w:lang w:val="fr-CH"/>
        </w:rPr>
        <w:t xml:space="preserve">TABLEAU </w:t>
      </w:r>
      <w:r w:rsidRPr="00007C64">
        <w:rPr>
          <w:lang w:val="fr-CH" w:eastAsia="ja-JP"/>
        </w:rPr>
        <w:t>88</w:t>
      </w:r>
      <w:bookmarkEnd w:id="1116"/>
    </w:p>
    <w:p w:rsidR="00674515" w:rsidRPr="00007C64" w:rsidRDefault="00674515" w:rsidP="00674515">
      <w:pPr>
        <w:pStyle w:val="Tabletitle"/>
        <w:rPr>
          <w:lang w:val="fr-CH"/>
        </w:rPr>
      </w:pPr>
      <w:bookmarkStart w:id="1117" w:name="_Toc321125461"/>
      <w:r w:rsidRPr="00007C64">
        <w:rPr>
          <w:i/>
          <w:iCs/>
          <w:lang w:val="fr-CH"/>
        </w:rPr>
        <w:t>C</w:t>
      </w:r>
      <w:r w:rsidRPr="00007C64">
        <w:rPr>
          <w:iCs/>
          <w:lang w:val="fr-CH"/>
        </w:rPr>
        <w:t>/</w:t>
      </w:r>
      <w:r w:rsidRPr="00007C64">
        <w:rPr>
          <w:i/>
          <w:iCs/>
          <w:lang w:val="fr-CH"/>
        </w:rPr>
        <w:t>N</w:t>
      </w:r>
      <w:r w:rsidRPr="00007C64">
        <w:rPr>
          <w:lang w:val="fr-CH"/>
        </w:rPr>
        <w:t xml:space="preserve"> (dB) pour </w:t>
      </w:r>
      <w:r w:rsidRPr="00007C64">
        <w:rPr>
          <w:lang w:val="fr-CH" w:eastAsia="ja-JP"/>
        </w:rPr>
        <w:t>ESR</w:t>
      </w:r>
      <w:r w:rsidRPr="00007C64">
        <w:rPr>
          <w:lang w:val="fr-CH"/>
        </w:rPr>
        <w:t xml:space="preserve"> = 5% dans le canal PI et dans le canal PO</w:t>
      </w:r>
      <w:bookmarkEnd w:id="111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7"/>
        <w:gridCol w:w="1443"/>
        <w:gridCol w:w="1346"/>
        <w:gridCol w:w="1464"/>
        <w:gridCol w:w="1394"/>
        <w:gridCol w:w="1302"/>
        <w:gridCol w:w="1343"/>
      </w:tblGrid>
      <w:tr w:rsidR="00674515" w:rsidRPr="00007C64" w:rsidTr="005A15BF">
        <w:trPr>
          <w:cantSplit/>
          <w:jc w:val="center"/>
        </w:trPr>
        <w:tc>
          <w:tcPr>
            <w:tcW w:w="1347" w:type="dxa"/>
            <w:vMerge w:val="restart"/>
            <w:vAlign w:val="center"/>
          </w:tcPr>
          <w:p w:rsidR="00674515" w:rsidRPr="00007C64" w:rsidRDefault="00674515" w:rsidP="004C372D">
            <w:pPr>
              <w:pStyle w:val="Tablehead"/>
              <w:rPr>
                <w:lang w:val="fr-CH"/>
              </w:rPr>
            </w:pPr>
            <w:r w:rsidRPr="00007C64">
              <w:rPr>
                <w:lang w:val="fr-CH"/>
              </w:rPr>
              <w:t>Mode</w:t>
            </w:r>
          </w:p>
        </w:tc>
        <w:tc>
          <w:tcPr>
            <w:tcW w:w="1443" w:type="dxa"/>
            <w:vMerge w:val="restart"/>
            <w:vAlign w:val="center"/>
          </w:tcPr>
          <w:p w:rsidR="00674515" w:rsidRPr="00007C64" w:rsidRDefault="00674515" w:rsidP="004C372D">
            <w:pPr>
              <w:pStyle w:val="Tablehead"/>
              <w:rPr>
                <w:lang w:val="fr-CH"/>
              </w:rPr>
            </w:pPr>
            <w:r w:rsidRPr="00007C64">
              <w:rPr>
                <w:lang w:val="fr-CH"/>
              </w:rPr>
              <w:t>Modulation</w:t>
            </w:r>
          </w:p>
        </w:tc>
        <w:tc>
          <w:tcPr>
            <w:tcW w:w="1346" w:type="dxa"/>
            <w:vMerge w:val="restart"/>
            <w:vAlign w:val="center"/>
          </w:tcPr>
          <w:p w:rsidR="00674515" w:rsidRPr="00007C64" w:rsidRDefault="00674515" w:rsidP="004C372D">
            <w:pPr>
              <w:pStyle w:val="Tablehead"/>
              <w:rPr>
                <w:lang w:val="fr-CH"/>
              </w:rPr>
            </w:pPr>
            <w:r w:rsidRPr="00007C64">
              <w:rPr>
                <w:lang w:val="fr-CH"/>
              </w:rPr>
              <w:t>Rendement de codage</w:t>
            </w:r>
          </w:p>
        </w:tc>
        <w:tc>
          <w:tcPr>
            <w:tcW w:w="2858" w:type="dxa"/>
            <w:gridSpan w:val="2"/>
            <w:tcMar>
              <w:left w:w="57" w:type="dxa"/>
              <w:right w:w="57" w:type="dxa"/>
            </w:tcMar>
          </w:tcPr>
          <w:p w:rsidR="00674515" w:rsidRPr="00007C64" w:rsidRDefault="00674515" w:rsidP="004C372D">
            <w:pPr>
              <w:pStyle w:val="Tablehead"/>
              <w:rPr>
                <w:lang w:val="fr-CH"/>
              </w:rPr>
            </w:pPr>
            <w:r w:rsidRPr="00007C64">
              <w:rPr>
                <w:lang w:val="fr-CH"/>
              </w:rPr>
              <w:t>Cas sans diversité</w:t>
            </w:r>
          </w:p>
        </w:tc>
        <w:tc>
          <w:tcPr>
            <w:tcW w:w="2645" w:type="dxa"/>
            <w:gridSpan w:val="2"/>
            <w:tcMar>
              <w:left w:w="57" w:type="dxa"/>
              <w:right w:w="57" w:type="dxa"/>
            </w:tcMar>
          </w:tcPr>
          <w:p w:rsidR="00674515" w:rsidRPr="00007C64" w:rsidRDefault="00674515" w:rsidP="004C372D">
            <w:pPr>
              <w:pStyle w:val="Tablehead"/>
              <w:rPr>
                <w:lang w:val="fr-CH"/>
              </w:rPr>
            </w:pPr>
            <w:r w:rsidRPr="00007C64">
              <w:rPr>
                <w:lang w:val="fr-CH"/>
              </w:rPr>
              <w:t>Cas avec diversité</w:t>
            </w:r>
          </w:p>
        </w:tc>
      </w:tr>
      <w:tr w:rsidR="00674515" w:rsidRPr="00007C64" w:rsidTr="005A15BF">
        <w:trPr>
          <w:cantSplit/>
          <w:jc w:val="center"/>
        </w:trPr>
        <w:tc>
          <w:tcPr>
            <w:tcW w:w="1347" w:type="dxa"/>
            <w:vMerge/>
          </w:tcPr>
          <w:p w:rsidR="00674515" w:rsidRPr="00007C64" w:rsidRDefault="00674515" w:rsidP="004C372D">
            <w:pPr>
              <w:pStyle w:val="Tablehead"/>
              <w:rPr>
                <w:lang w:val="fr-CH"/>
              </w:rPr>
            </w:pPr>
          </w:p>
        </w:tc>
        <w:tc>
          <w:tcPr>
            <w:tcW w:w="1443" w:type="dxa"/>
            <w:vMerge/>
          </w:tcPr>
          <w:p w:rsidR="00674515" w:rsidRPr="00007C64" w:rsidRDefault="00674515" w:rsidP="004C372D">
            <w:pPr>
              <w:pStyle w:val="Tablehead"/>
              <w:rPr>
                <w:lang w:val="fr-CH"/>
              </w:rPr>
            </w:pPr>
          </w:p>
        </w:tc>
        <w:tc>
          <w:tcPr>
            <w:tcW w:w="1346" w:type="dxa"/>
            <w:vMerge/>
          </w:tcPr>
          <w:p w:rsidR="00674515" w:rsidRPr="00007C64" w:rsidRDefault="00674515" w:rsidP="004C372D">
            <w:pPr>
              <w:pStyle w:val="Tablehead"/>
              <w:rPr>
                <w:lang w:val="fr-CH"/>
              </w:rPr>
            </w:pPr>
          </w:p>
        </w:tc>
        <w:tc>
          <w:tcPr>
            <w:tcW w:w="1464" w:type="dxa"/>
          </w:tcPr>
          <w:p w:rsidR="00674515" w:rsidRPr="00007C64" w:rsidRDefault="00674515" w:rsidP="004C372D">
            <w:pPr>
              <w:pStyle w:val="Tablehead"/>
              <w:rPr>
                <w:lang w:val="fr-CH"/>
              </w:rPr>
            </w:pPr>
            <w:r w:rsidRPr="00007C64">
              <w:rPr>
                <w:lang w:val="fr-CH"/>
              </w:rPr>
              <w:t>PI</w:t>
            </w:r>
          </w:p>
        </w:tc>
        <w:tc>
          <w:tcPr>
            <w:tcW w:w="1394" w:type="dxa"/>
          </w:tcPr>
          <w:p w:rsidR="00674515" w:rsidRPr="00007C64" w:rsidRDefault="00674515" w:rsidP="004C372D">
            <w:pPr>
              <w:pStyle w:val="Tablehead"/>
              <w:rPr>
                <w:lang w:val="fr-CH"/>
              </w:rPr>
            </w:pPr>
            <w:r w:rsidRPr="00007C64">
              <w:rPr>
                <w:lang w:val="fr-CH"/>
              </w:rPr>
              <w:t>PO</w:t>
            </w:r>
          </w:p>
        </w:tc>
        <w:tc>
          <w:tcPr>
            <w:tcW w:w="1302" w:type="dxa"/>
          </w:tcPr>
          <w:p w:rsidR="00674515" w:rsidRPr="00007C64" w:rsidRDefault="00674515" w:rsidP="004C372D">
            <w:pPr>
              <w:pStyle w:val="Tablehead"/>
              <w:rPr>
                <w:lang w:val="fr-CH"/>
              </w:rPr>
            </w:pPr>
            <w:r w:rsidRPr="00007C64">
              <w:rPr>
                <w:lang w:val="fr-CH"/>
              </w:rPr>
              <w:t>PI</w:t>
            </w:r>
          </w:p>
        </w:tc>
        <w:tc>
          <w:tcPr>
            <w:tcW w:w="1343" w:type="dxa"/>
          </w:tcPr>
          <w:p w:rsidR="00674515" w:rsidRPr="00007C64" w:rsidRDefault="00674515" w:rsidP="004C372D">
            <w:pPr>
              <w:pStyle w:val="Tablehead"/>
              <w:rPr>
                <w:lang w:val="fr-CH"/>
              </w:rPr>
            </w:pPr>
            <w:r w:rsidRPr="00007C64">
              <w:rPr>
                <w:lang w:val="fr-CH"/>
              </w:rPr>
              <w:t>PO</w:t>
            </w:r>
          </w:p>
        </w:tc>
      </w:tr>
      <w:tr w:rsidR="00674515" w:rsidRPr="00007C64" w:rsidTr="005A15BF">
        <w:trPr>
          <w:cantSplit/>
          <w:jc w:val="center"/>
        </w:trPr>
        <w:tc>
          <w:tcPr>
            <w:tcW w:w="1347" w:type="dxa"/>
            <w:vMerge w:val="restart"/>
            <w:vAlign w:val="center"/>
          </w:tcPr>
          <w:p w:rsidR="00674515" w:rsidRPr="00007C64" w:rsidRDefault="00674515" w:rsidP="005A15BF">
            <w:pPr>
              <w:pStyle w:val="Tabletext"/>
              <w:jc w:val="center"/>
              <w:rPr>
                <w:szCs w:val="22"/>
                <w:lang w:val="fr-CH"/>
              </w:rPr>
            </w:pPr>
            <w:r w:rsidRPr="00007C64">
              <w:rPr>
                <w:szCs w:val="22"/>
                <w:lang w:val="fr-CH"/>
              </w:rPr>
              <w:t>2</w:t>
            </w:r>
            <w:r w:rsidRPr="00007C64">
              <w:rPr>
                <w:szCs w:val="22"/>
                <w:lang w:val="fr-CH" w:eastAsia="ja-JP"/>
              </w:rPr>
              <w:t xml:space="preserve"> </w:t>
            </w:r>
            <w:r w:rsidRPr="00007C64">
              <w:rPr>
                <w:szCs w:val="22"/>
                <w:lang w:val="fr-CH"/>
              </w:rPr>
              <w:t>k</w:t>
            </w:r>
          </w:p>
        </w:tc>
        <w:tc>
          <w:tcPr>
            <w:tcW w:w="1443" w:type="dxa"/>
          </w:tcPr>
          <w:p w:rsidR="00674515" w:rsidRPr="00007C64" w:rsidRDefault="00674515" w:rsidP="005A15BF">
            <w:pPr>
              <w:pStyle w:val="Tabletext"/>
              <w:jc w:val="center"/>
              <w:rPr>
                <w:szCs w:val="22"/>
                <w:lang w:val="fr-CH"/>
              </w:rPr>
            </w:pPr>
            <w:r w:rsidRPr="00007C64">
              <w:rPr>
                <w:szCs w:val="22"/>
                <w:lang w:val="fr-CH"/>
              </w:rPr>
              <w:t>MDP-4</w:t>
            </w:r>
          </w:p>
        </w:tc>
        <w:tc>
          <w:tcPr>
            <w:tcW w:w="1346" w:type="dxa"/>
          </w:tcPr>
          <w:p w:rsidR="00674515" w:rsidRPr="00007C64" w:rsidRDefault="00674515" w:rsidP="005A15BF">
            <w:pPr>
              <w:pStyle w:val="Tabletext"/>
              <w:jc w:val="center"/>
              <w:rPr>
                <w:szCs w:val="22"/>
                <w:lang w:val="fr-CH"/>
              </w:rPr>
            </w:pPr>
            <w:r w:rsidRPr="00007C64">
              <w:rPr>
                <w:szCs w:val="22"/>
                <w:lang w:val="fr-CH"/>
              </w:rPr>
              <w:t>1/2</w:t>
            </w:r>
          </w:p>
        </w:tc>
        <w:tc>
          <w:tcPr>
            <w:tcW w:w="1464" w:type="dxa"/>
          </w:tcPr>
          <w:p w:rsidR="00674515" w:rsidRPr="00007C64" w:rsidRDefault="00674515" w:rsidP="005A15BF">
            <w:pPr>
              <w:pStyle w:val="Tabletext"/>
              <w:jc w:val="center"/>
              <w:rPr>
                <w:szCs w:val="22"/>
                <w:lang w:val="fr-CH"/>
              </w:rPr>
            </w:pPr>
            <w:r w:rsidRPr="00007C64">
              <w:rPr>
                <w:szCs w:val="22"/>
                <w:lang w:val="fr-CH"/>
              </w:rPr>
              <w:t>10</w:t>
            </w:r>
          </w:p>
        </w:tc>
        <w:tc>
          <w:tcPr>
            <w:tcW w:w="1394" w:type="dxa"/>
          </w:tcPr>
          <w:p w:rsidR="00674515" w:rsidRPr="00007C64" w:rsidRDefault="00674515" w:rsidP="005A15BF">
            <w:pPr>
              <w:pStyle w:val="Tabletext"/>
              <w:jc w:val="center"/>
              <w:rPr>
                <w:szCs w:val="22"/>
                <w:lang w:val="fr-CH"/>
              </w:rPr>
            </w:pPr>
            <w:r w:rsidRPr="00007C64">
              <w:rPr>
                <w:szCs w:val="22"/>
                <w:lang w:val="fr-CH"/>
              </w:rPr>
              <w:t>10,5</w:t>
            </w:r>
          </w:p>
        </w:tc>
        <w:tc>
          <w:tcPr>
            <w:tcW w:w="1302" w:type="dxa"/>
          </w:tcPr>
          <w:p w:rsidR="00674515" w:rsidRPr="00007C64" w:rsidRDefault="00674515" w:rsidP="005A15BF">
            <w:pPr>
              <w:pStyle w:val="Tabletext"/>
              <w:jc w:val="center"/>
              <w:rPr>
                <w:szCs w:val="22"/>
                <w:lang w:val="fr-CH"/>
              </w:rPr>
            </w:pPr>
            <w:r w:rsidRPr="00007C64">
              <w:rPr>
                <w:szCs w:val="22"/>
                <w:lang w:val="fr-CH"/>
              </w:rPr>
              <w:t>5</w:t>
            </w:r>
          </w:p>
        </w:tc>
        <w:tc>
          <w:tcPr>
            <w:tcW w:w="1343" w:type="dxa"/>
          </w:tcPr>
          <w:p w:rsidR="00674515" w:rsidRPr="00007C64" w:rsidRDefault="00674515" w:rsidP="005A15BF">
            <w:pPr>
              <w:pStyle w:val="Tabletext"/>
              <w:jc w:val="center"/>
              <w:rPr>
                <w:szCs w:val="22"/>
                <w:lang w:val="fr-CH"/>
              </w:rPr>
            </w:pPr>
            <w:r w:rsidRPr="00007C64">
              <w:rPr>
                <w:szCs w:val="22"/>
                <w:lang w:val="fr-CH"/>
              </w:rPr>
              <w:t>5</w:t>
            </w:r>
          </w:p>
        </w:tc>
      </w:tr>
      <w:tr w:rsidR="00674515" w:rsidRPr="00007C64" w:rsidTr="005A15BF">
        <w:trPr>
          <w:cantSplit/>
          <w:jc w:val="center"/>
        </w:trPr>
        <w:tc>
          <w:tcPr>
            <w:tcW w:w="1347" w:type="dxa"/>
            <w:vMerge/>
            <w:vAlign w:val="center"/>
          </w:tcPr>
          <w:p w:rsidR="00674515" w:rsidRPr="00007C64" w:rsidRDefault="00674515" w:rsidP="005A15BF">
            <w:pPr>
              <w:pStyle w:val="Tabletext"/>
              <w:jc w:val="center"/>
              <w:rPr>
                <w:szCs w:val="22"/>
                <w:lang w:val="fr-CH"/>
              </w:rPr>
            </w:pPr>
          </w:p>
        </w:tc>
        <w:tc>
          <w:tcPr>
            <w:tcW w:w="1443" w:type="dxa"/>
          </w:tcPr>
          <w:p w:rsidR="00674515" w:rsidRPr="00007C64" w:rsidRDefault="00674515" w:rsidP="005A15BF">
            <w:pPr>
              <w:pStyle w:val="Tabletext"/>
              <w:jc w:val="center"/>
              <w:rPr>
                <w:szCs w:val="22"/>
                <w:lang w:val="fr-CH"/>
              </w:rPr>
            </w:pPr>
            <w:r w:rsidRPr="00007C64">
              <w:rPr>
                <w:szCs w:val="22"/>
                <w:lang w:val="fr-CH"/>
              </w:rPr>
              <w:t>MDP-4</w:t>
            </w:r>
          </w:p>
        </w:tc>
        <w:tc>
          <w:tcPr>
            <w:tcW w:w="1346" w:type="dxa"/>
          </w:tcPr>
          <w:p w:rsidR="00674515" w:rsidRPr="00007C64" w:rsidRDefault="00674515" w:rsidP="005A15BF">
            <w:pPr>
              <w:pStyle w:val="Tabletext"/>
              <w:jc w:val="center"/>
              <w:rPr>
                <w:szCs w:val="22"/>
                <w:lang w:val="fr-CH"/>
              </w:rPr>
            </w:pPr>
            <w:r w:rsidRPr="00007C64">
              <w:rPr>
                <w:szCs w:val="22"/>
                <w:lang w:val="fr-CH"/>
              </w:rPr>
              <w:t>2/3</w:t>
            </w:r>
          </w:p>
        </w:tc>
        <w:tc>
          <w:tcPr>
            <w:tcW w:w="1464" w:type="dxa"/>
          </w:tcPr>
          <w:p w:rsidR="00674515" w:rsidRPr="00007C64" w:rsidRDefault="00674515" w:rsidP="005A15BF">
            <w:pPr>
              <w:pStyle w:val="Tabletext"/>
              <w:jc w:val="center"/>
              <w:rPr>
                <w:szCs w:val="22"/>
                <w:lang w:val="fr-CH"/>
              </w:rPr>
            </w:pPr>
            <w:r w:rsidRPr="00007C64">
              <w:rPr>
                <w:szCs w:val="22"/>
                <w:lang w:val="fr-CH"/>
              </w:rPr>
              <w:t>13</w:t>
            </w:r>
          </w:p>
        </w:tc>
        <w:tc>
          <w:tcPr>
            <w:tcW w:w="1394" w:type="dxa"/>
          </w:tcPr>
          <w:p w:rsidR="00674515" w:rsidRPr="00007C64" w:rsidRDefault="00674515" w:rsidP="005A15BF">
            <w:pPr>
              <w:pStyle w:val="Tabletext"/>
              <w:jc w:val="center"/>
              <w:rPr>
                <w:szCs w:val="22"/>
                <w:lang w:val="fr-CH"/>
              </w:rPr>
            </w:pPr>
            <w:r w:rsidRPr="00007C64">
              <w:rPr>
                <w:szCs w:val="22"/>
                <w:lang w:val="fr-CH"/>
              </w:rPr>
              <w:t>13,5</w:t>
            </w:r>
          </w:p>
        </w:tc>
        <w:tc>
          <w:tcPr>
            <w:tcW w:w="1302" w:type="dxa"/>
          </w:tcPr>
          <w:p w:rsidR="00674515" w:rsidRPr="00007C64" w:rsidRDefault="00674515" w:rsidP="005A15BF">
            <w:pPr>
              <w:pStyle w:val="Tabletext"/>
              <w:jc w:val="center"/>
              <w:rPr>
                <w:szCs w:val="22"/>
                <w:lang w:val="fr-CH"/>
              </w:rPr>
            </w:pPr>
            <w:r w:rsidRPr="00007C64">
              <w:rPr>
                <w:szCs w:val="22"/>
                <w:lang w:val="fr-CH"/>
              </w:rPr>
              <w:t>7,5</w:t>
            </w:r>
          </w:p>
        </w:tc>
        <w:tc>
          <w:tcPr>
            <w:tcW w:w="1343" w:type="dxa"/>
          </w:tcPr>
          <w:p w:rsidR="00674515" w:rsidRPr="00007C64" w:rsidRDefault="00674515" w:rsidP="005A15BF">
            <w:pPr>
              <w:pStyle w:val="Tabletext"/>
              <w:jc w:val="center"/>
              <w:rPr>
                <w:szCs w:val="22"/>
                <w:lang w:val="fr-CH"/>
              </w:rPr>
            </w:pPr>
            <w:r w:rsidRPr="00007C64">
              <w:rPr>
                <w:szCs w:val="22"/>
                <w:lang w:val="fr-CH"/>
              </w:rPr>
              <w:t>7,5</w:t>
            </w:r>
          </w:p>
        </w:tc>
      </w:tr>
      <w:tr w:rsidR="00674515" w:rsidRPr="00007C64" w:rsidTr="005A15BF">
        <w:trPr>
          <w:cantSplit/>
          <w:jc w:val="center"/>
        </w:trPr>
        <w:tc>
          <w:tcPr>
            <w:tcW w:w="1347" w:type="dxa"/>
            <w:vMerge/>
            <w:vAlign w:val="center"/>
          </w:tcPr>
          <w:p w:rsidR="00674515" w:rsidRPr="00007C64" w:rsidRDefault="00674515" w:rsidP="005A15BF">
            <w:pPr>
              <w:pStyle w:val="Tabletext"/>
              <w:jc w:val="center"/>
              <w:rPr>
                <w:szCs w:val="22"/>
                <w:lang w:val="fr-CH"/>
              </w:rPr>
            </w:pPr>
          </w:p>
        </w:tc>
        <w:tc>
          <w:tcPr>
            <w:tcW w:w="1443" w:type="dxa"/>
          </w:tcPr>
          <w:p w:rsidR="00674515" w:rsidRPr="00007C64" w:rsidRDefault="00674515" w:rsidP="005A15BF">
            <w:pPr>
              <w:pStyle w:val="Tabletext"/>
              <w:jc w:val="center"/>
              <w:rPr>
                <w:szCs w:val="22"/>
                <w:lang w:val="fr-CH"/>
              </w:rPr>
            </w:pPr>
            <w:r w:rsidRPr="00007C64">
              <w:rPr>
                <w:szCs w:val="22"/>
                <w:lang w:val="fr-CH"/>
              </w:rPr>
              <w:t>MAQ-16</w:t>
            </w:r>
          </w:p>
        </w:tc>
        <w:tc>
          <w:tcPr>
            <w:tcW w:w="1346" w:type="dxa"/>
          </w:tcPr>
          <w:p w:rsidR="00674515" w:rsidRPr="00007C64" w:rsidRDefault="00674515" w:rsidP="005A15BF">
            <w:pPr>
              <w:pStyle w:val="Tabletext"/>
              <w:jc w:val="center"/>
              <w:rPr>
                <w:szCs w:val="22"/>
                <w:lang w:val="fr-CH"/>
              </w:rPr>
            </w:pPr>
            <w:r w:rsidRPr="00007C64">
              <w:rPr>
                <w:szCs w:val="22"/>
                <w:lang w:val="fr-CH"/>
              </w:rPr>
              <w:t>1/2</w:t>
            </w:r>
          </w:p>
        </w:tc>
        <w:tc>
          <w:tcPr>
            <w:tcW w:w="1464" w:type="dxa"/>
          </w:tcPr>
          <w:p w:rsidR="00674515" w:rsidRPr="00007C64" w:rsidRDefault="00674515" w:rsidP="005A15BF">
            <w:pPr>
              <w:pStyle w:val="Tabletext"/>
              <w:jc w:val="center"/>
              <w:rPr>
                <w:szCs w:val="22"/>
                <w:lang w:val="fr-CH"/>
              </w:rPr>
            </w:pPr>
            <w:r w:rsidRPr="00007C64">
              <w:rPr>
                <w:szCs w:val="22"/>
                <w:lang w:val="fr-CH"/>
              </w:rPr>
              <w:t>15,5</w:t>
            </w:r>
          </w:p>
        </w:tc>
        <w:tc>
          <w:tcPr>
            <w:tcW w:w="1394" w:type="dxa"/>
          </w:tcPr>
          <w:p w:rsidR="00674515" w:rsidRPr="00007C64" w:rsidRDefault="00674515" w:rsidP="005A15BF">
            <w:pPr>
              <w:pStyle w:val="Tabletext"/>
              <w:jc w:val="center"/>
              <w:rPr>
                <w:szCs w:val="22"/>
                <w:lang w:val="fr-CH"/>
              </w:rPr>
            </w:pPr>
            <w:r w:rsidRPr="00007C64">
              <w:rPr>
                <w:szCs w:val="22"/>
                <w:lang w:val="fr-CH"/>
              </w:rPr>
              <w:t>16</w:t>
            </w:r>
          </w:p>
        </w:tc>
        <w:tc>
          <w:tcPr>
            <w:tcW w:w="1302" w:type="dxa"/>
          </w:tcPr>
          <w:p w:rsidR="00674515" w:rsidRPr="00007C64" w:rsidRDefault="00674515" w:rsidP="005A15BF">
            <w:pPr>
              <w:pStyle w:val="Tabletext"/>
              <w:jc w:val="center"/>
              <w:rPr>
                <w:szCs w:val="22"/>
                <w:lang w:val="fr-CH"/>
              </w:rPr>
            </w:pPr>
            <w:r w:rsidRPr="00007C64">
              <w:rPr>
                <w:szCs w:val="22"/>
                <w:lang w:val="fr-CH"/>
              </w:rPr>
              <w:t>11</w:t>
            </w:r>
          </w:p>
        </w:tc>
        <w:tc>
          <w:tcPr>
            <w:tcW w:w="1343" w:type="dxa"/>
          </w:tcPr>
          <w:p w:rsidR="00674515" w:rsidRPr="00007C64" w:rsidRDefault="00674515" w:rsidP="005A15BF">
            <w:pPr>
              <w:pStyle w:val="Tabletext"/>
              <w:jc w:val="center"/>
              <w:rPr>
                <w:szCs w:val="22"/>
                <w:lang w:val="fr-CH"/>
              </w:rPr>
            </w:pPr>
            <w:r w:rsidRPr="00007C64">
              <w:rPr>
                <w:szCs w:val="22"/>
                <w:lang w:val="fr-CH"/>
              </w:rPr>
              <w:t>11</w:t>
            </w:r>
          </w:p>
        </w:tc>
      </w:tr>
      <w:tr w:rsidR="00674515" w:rsidRPr="00007C64" w:rsidTr="005A15BF">
        <w:trPr>
          <w:cantSplit/>
          <w:jc w:val="center"/>
        </w:trPr>
        <w:tc>
          <w:tcPr>
            <w:tcW w:w="1347" w:type="dxa"/>
            <w:vMerge/>
            <w:vAlign w:val="center"/>
          </w:tcPr>
          <w:p w:rsidR="00674515" w:rsidRPr="00007C64" w:rsidRDefault="00674515" w:rsidP="005A15BF">
            <w:pPr>
              <w:pStyle w:val="Tabletext"/>
              <w:jc w:val="center"/>
              <w:rPr>
                <w:szCs w:val="22"/>
                <w:lang w:val="fr-CH"/>
              </w:rPr>
            </w:pPr>
          </w:p>
        </w:tc>
        <w:tc>
          <w:tcPr>
            <w:tcW w:w="1443" w:type="dxa"/>
          </w:tcPr>
          <w:p w:rsidR="00674515" w:rsidRPr="00007C64" w:rsidRDefault="00674515" w:rsidP="005A15BF">
            <w:pPr>
              <w:pStyle w:val="Tabletext"/>
              <w:jc w:val="center"/>
              <w:rPr>
                <w:szCs w:val="22"/>
                <w:lang w:val="fr-CH"/>
              </w:rPr>
            </w:pPr>
            <w:r w:rsidRPr="00007C64">
              <w:rPr>
                <w:szCs w:val="22"/>
                <w:lang w:val="fr-CH"/>
              </w:rPr>
              <w:t>MAQ-16</w:t>
            </w:r>
          </w:p>
        </w:tc>
        <w:tc>
          <w:tcPr>
            <w:tcW w:w="1346" w:type="dxa"/>
          </w:tcPr>
          <w:p w:rsidR="00674515" w:rsidRPr="00007C64" w:rsidRDefault="00674515" w:rsidP="005A15BF">
            <w:pPr>
              <w:pStyle w:val="Tabletext"/>
              <w:jc w:val="center"/>
              <w:rPr>
                <w:szCs w:val="22"/>
                <w:lang w:val="fr-CH"/>
              </w:rPr>
            </w:pPr>
            <w:r w:rsidRPr="00007C64">
              <w:rPr>
                <w:szCs w:val="22"/>
                <w:lang w:val="fr-CH"/>
              </w:rPr>
              <w:t>2/3</w:t>
            </w:r>
          </w:p>
        </w:tc>
        <w:tc>
          <w:tcPr>
            <w:tcW w:w="1464" w:type="dxa"/>
          </w:tcPr>
          <w:p w:rsidR="00674515" w:rsidRPr="00007C64" w:rsidRDefault="00674515" w:rsidP="005A15BF">
            <w:pPr>
              <w:pStyle w:val="Tabletext"/>
              <w:jc w:val="center"/>
              <w:rPr>
                <w:szCs w:val="22"/>
                <w:lang w:val="fr-CH"/>
              </w:rPr>
            </w:pPr>
            <w:r w:rsidRPr="00007C64">
              <w:rPr>
                <w:szCs w:val="22"/>
                <w:lang w:val="fr-CH"/>
              </w:rPr>
              <w:t>19</w:t>
            </w:r>
          </w:p>
        </w:tc>
        <w:tc>
          <w:tcPr>
            <w:tcW w:w="1394" w:type="dxa"/>
          </w:tcPr>
          <w:p w:rsidR="00674515" w:rsidRPr="00007C64" w:rsidRDefault="00674515" w:rsidP="005A15BF">
            <w:pPr>
              <w:pStyle w:val="Tabletext"/>
              <w:jc w:val="center"/>
              <w:rPr>
                <w:szCs w:val="22"/>
                <w:lang w:val="fr-CH"/>
              </w:rPr>
            </w:pPr>
            <w:r w:rsidRPr="00007C64">
              <w:rPr>
                <w:szCs w:val="22"/>
                <w:lang w:val="fr-CH"/>
              </w:rPr>
              <w:t>20</w:t>
            </w:r>
          </w:p>
        </w:tc>
        <w:tc>
          <w:tcPr>
            <w:tcW w:w="1302" w:type="dxa"/>
          </w:tcPr>
          <w:p w:rsidR="00674515" w:rsidRPr="00007C64" w:rsidRDefault="00674515" w:rsidP="005A15BF">
            <w:pPr>
              <w:pStyle w:val="Tabletext"/>
              <w:jc w:val="center"/>
              <w:rPr>
                <w:szCs w:val="22"/>
                <w:lang w:val="fr-CH"/>
              </w:rPr>
            </w:pPr>
            <w:r w:rsidRPr="00007C64">
              <w:rPr>
                <w:szCs w:val="22"/>
                <w:lang w:val="fr-CH"/>
              </w:rPr>
              <w:t>13,5</w:t>
            </w:r>
          </w:p>
        </w:tc>
        <w:tc>
          <w:tcPr>
            <w:tcW w:w="1343" w:type="dxa"/>
          </w:tcPr>
          <w:p w:rsidR="00674515" w:rsidRPr="00007C64" w:rsidRDefault="00674515" w:rsidP="005A15BF">
            <w:pPr>
              <w:pStyle w:val="Tabletext"/>
              <w:jc w:val="center"/>
              <w:rPr>
                <w:szCs w:val="22"/>
                <w:lang w:val="fr-CH"/>
              </w:rPr>
            </w:pPr>
            <w:r w:rsidRPr="00007C64">
              <w:rPr>
                <w:szCs w:val="22"/>
                <w:lang w:val="fr-CH"/>
              </w:rPr>
              <w:t>13,5</w:t>
            </w:r>
          </w:p>
        </w:tc>
      </w:tr>
      <w:tr w:rsidR="00674515" w:rsidRPr="00007C64" w:rsidTr="005A15BF">
        <w:trPr>
          <w:cantSplit/>
          <w:jc w:val="center"/>
        </w:trPr>
        <w:tc>
          <w:tcPr>
            <w:tcW w:w="1347" w:type="dxa"/>
            <w:vMerge/>
            <w:vAlign w:val="center"/>
          </w:tcPr>
          <w:p w:rsidR="00674515" w:rsidRPr="00007C64" w:rsidRDefault="00674515" w:rsidP="005A15BF">
            <w:pPr>
              <w:pStyle w:val="Tabletext"/>
              <w:jc w:val="center"/>
              <w:rPr>
                <w:szCs w:val="22"/>
                <w:lang w:val="fr-CH"/>
              </w:rPr>
            </w:pPr>
          </w:p>
        </w:tc>
        <w:tc>
          <w:tcPr>
            <w:tcW w:w="1443" w:type="dxa"/>
          </w:tcPr>
          <w:p w:rsidR="00674515" w:rsidRPr="00007C64" w:rsidRDefault="00674515" w:rsidP="005A15BF">
            <w:pPr>
              <w:pStyle w:val="Tabletext"/>
              <w:jc w:val="center"/>
              <w:rPr>
                <w:szCs w:val="22"/>
                <w:lang w:val="fr-CH"/>
              </w:rPr>
            </w:pPr>
            <w:r w:rsidRPr="00007C64">
              <w:rPr>
                <w:szCs w:val="22"/>
                <w:lang w:val="fr-CH"/>
              </w:rPr>
              <w:t>MAQ-64</w:t>
            </w:r>
          </w:p>
        </w:tc>
        <w:tc>
          <w:tcPr>
            <w:tcW w:w="1346" w:type="dxa"/>
          </w:tcPr>
          <w:p w:rsidR="00674515" w:rsidRPr="00007C64" w:rsidRDefault="00674515" w:rsidP="005A15BF">
            <w:pPr>
              <w:pStyle w:val="Tabletext"/>
              <w:jc w:val="center"/>
              <w:rPr>
                <w:szCs w:val="22"/>
                <w:lang w:val="fr-CH"/>
              </w:rPr>
            </w:pPr>
            <w:r w:rsidRPr="00007C64">
              <w:rPr>
                <w:szCs w:val="22"/>
                <w:lang w:val="fr-CH"/>
              </w:rPr>
              <w:t>1/2</w:t>
            </w:r>
          </w:p>
        </w:tc>
        <w:tc>
          <w:tcPr>
            <w:tcW w:w="1464" w:type="dxa"/>
          </w:tcPr>
          <w:p w:rsidR="00674515" w:rsidRPr="00007C64" w:rsidRDefault="00674515" w:rsidP="005A15BF">
            <w:pPr>
              <w:pStyle w:val="Tabletext"/>
              <w:jc w:val="center"/>
              <w:rPr>
                <w:szCs w:val="22"/>
                <w:lang w:val="fr-CH"/>
              </w:rPr>
            </w:pPr>
            <w:r w:rsidRPr="00007C64">
              <w:rPr>
                <w:szCs w:val="22"/>
                <w:lang w:val="fr-CH"/>
              </w:rPr>
              <w:t>20,5</w:t>
            </w:r>
          </w:p>
        </w:tc>
        <w:tc>
          <w:tcPr>
            <w:tcW w:w="1394" w:type="dxa"/>
          </w:tcPr>
          <w:p w:rsidR="00674515" w:rsidRPr="00007C64" w:rsidRDefault="00674515" w:rsidP="005A15BF">
            <w:pPr>
              <w:pStyle w:val="Tabletext"/>
              <w:jc w:val="center"/>
              <w:rPr>
                <w:szCs w:val="22"/>
                <w:lang w:val="fr-CH"/>
              </w:rPr>
            </w:pPr>
            <w:r w:rsidRPr="00007C64">
              <w:rPr>
                <w:szCs w:val="22"/>
                <w:lang w:val="fr-CH"/>
              </w:rPr>
              <w:t>20,5</w:t>
            </w:r>
          </w:p>
        </w:tc>
        <w:tc>
          <w:tcPr>
            <w:tcW w:w="1302" w:type="dxa"/>
          </w:tcPr>
          <w:p w:rsidR="00674515" w:rsidRPr="00007C64" w:rsidRDefault="00674515" w:rsidP="005A15BF">
            <w:pPr>
              <w:pStyle w:val="Tabletext"/>
              <w:jc w:val="center"/>
              <w:rPr>
                <w:szCs w:val="22"/>
                <w:lang w:val="fr-CH"/>
              </w:rPr>
            </w:pPr>
            <w:r w:rsidRPr="00007C64">
              <w:rPr>
                <w:szCs w:val="22"/>
                <w:lang w:val="fr-CH"/>
              </w:rPr>
              <w:t>16</w:t>
            </w:r>
          </w:p>
        </w:tc>
        <w:tc>
          <w:tcPr>
            <w:tcW w:w="1343" w:type="dxa"/>
          </w:tcPr>
          <w:p w:rsidR="00674515" w:rsidRPr="00007C64" w:rsidRDefault="00674515" w:rsidP="005A15BF">
            <w:pPr>
              <w:pStyle w:val="Tabletext"/>
              <w:jc w:val="center"/>
              <w:rPr>
                <w:szCs w:val="22"/>
                <w:lang w:val="fr-CH" w:eastAsia="ja-JP"/>
              </w:rPr>
            </w:pPr>
            <w:r w:rsidRPr="00007C64">
              <w:rPr>
                <w:szCs w:val="22"/>
                <w:lang w:val="fr-CH" w:eastAsia="ja-JP"/>
              </w:rPr>
              <w:t>16</w:t>
            </w:r>
          </w:p>
        </w:tc>
      </w:tr>
      <w:tr w:rsidR="00674515" w:rsidRPr="00007C64" w:rsidTr="005A15BF">
        <w:trPr>
          <w:cantSplit/>
          <w:jc w:val="center"/>
        </w:trPr>
        <w:tc>
          <w:tcPr>
            <w:tcW w:w="1347" w:type="dxa"/>
            <w:vMerge/>
            <w:vAlign w:val="center"/>
          </w:tcPr>
          <w:p w:rsidR="00674515" w:rsidRPr="00007C64" w:rsidRDefault="00674515" w:rsidP="005A15BF">
            <w:pPr>
              <w:pStyle w:val="Tabletext"/>
              <w:jc w:val="center"/>
              <w:rPr>
                <w:szCs w:val="22"/>
                <w:lang w:val="fr-CH"/>
              </w:rPr>
            </w:pPr>
          </w:p>
        </w:tc>
        <w:tc>
          <w:tcPr>
            <w:tcW w:w="1443" w:type="dxa"/>
          </w:tcPr>
          <w:p w:rsidR="00674515" w:rsidRPr="00007C64" w:rsidRDefault="00674515" w:rsidP="005A15BF">
            <w:pPr>
              <w:pStyle w:val="Tabletext"/>
              <w:jc w:val="center"/>
              <w:rPr>
                <w:szCs w:val="22"/>
                <w:lang w:val="fr-CH"/>
              </w:rPr>
            </w:pPr>
            <w:r w:rsidRPr="00007C64">
              <w:rPr>
                <w:szCs w:val="22"/>
                <w:lang w:val="fr-CH"/>
              </w:rPr>
              <w:t>MAQ-64</w:t>
            </w:r>
          </w:p>
        </w:tc>
        <w:tc>
          <w:tcPr>
            <w:tcW w:w="1346" w:type="dxa"/>
          </w:tcPr>
          <w:p w:rsidR="00674515" w:rsidRPr="00007C64" w:rsidRDefault="00674515" w:rsidP="005A15BF">
            <w:pPr>
              <w:pStyle w:val="Tabletext"/>
              <w:jc w:val="center"/>
              <w:rPr>
                <w:szCs w:val="22"/>
                <w:lang w:val="fr-CH"/>
              </w:rPr>
            </w:pPr>
            <w:r w:rsidRPr="00007C64">
              <w:rPr>
                <w:szCs w:val="22"/>
                <w:lang w:val="fr-CH"/>
              </w:rPr>
              <w:t>2/3</w:t>
            </w:r>
          </w:p>
        </w:tc>
        <w:tc>
          <w:tcPr>
            <w:tcW w:w="1464" w:type="dxa"/>
          </w:tcPr>
          <w:p w:rsidR="00674515" w:rsidRPr="00007C64" w:rsidRDefault="00674515" w:rsidP="005A15BF">
            <w:pPr>
              <w:pStyle w:val="Tabletext"/>
              <w:jc w:val="center"/>
              <w:rPr>
                <w:szCs w:val="22"/>
                <w:lang w:val="fr-CH"/>
              </w:rPr>
            </w:pPr>
            <w:r w:rsidRPr="00007C64">
              <w:rPr>
                <w:szCs w:val="22"/>
                <w:lang w:val="fr-CH"/>
              </w:rPr>
              <w:t>24,5</w:t>
            </w:r>
          </w:p>
        </w:tc>
        <w:tc>
          <w:tcPr>
            <w:tcW w:w="1394" w:type="dxa"/>
          </w:tcPr>
          <w:p w:rsidR="00674515" w:rsidRPr="00007C64" w:rsidRDefault="00674515" w:rsidP="005A15BF">
            <w:pPr>
              <w:pStyle w:val="Tabletext"/>
              <w:jc w:val="center"/>
              <w:rPr>
                <w:szCs w:val="22"/>
                <w:lang w:val="fr-CH"/>
              </w:rPr>
            </w:pPr>
            <w:r w:rsidRPr="00007C64">
              <w:rPr>
                <w:szCs w:val="22"/>
                <w:lang w:val="fr-CH"/>
              </w:rPr>
              <w:t>24,5</w:t>
            </w:r>
          </w:p>
        </w:tc>
        <w:tc>
          <w:tcPr>
            <w:tcW w:w="1302" w:type="dxa"/>
          </w:tcPr>
          <w:p w:rsidR="00674515" w:rsidRPr="00007C64" w:rsidRDefault="00674515" w:rsidP="005A15BF">
            <w:pPr>
              <w:pStyle w:val="Tabletext"/>
              <w:jc w:val="center"/>
              <w:rPr>
                <w:szCs w:val="22"/>
                <w:lang w:val="fr-CH"/>
              </w:rPr>
            </w:pPr>
            <w:r w:rsidRPr="00007C64">
              <w:rPr>
                <w:szCs w:val="22"/>
                <w:lang w:val="fr-CH"/>
              </w:rPr>
              <w:t>19</w:t>
            </w:r>
          </w:p>
        </w:tc>
        <w:tc>
          <w:tcPr>
            <w:tcW w:w="1343" w:type="dxa"/>
          </w:tcPr>
          <w:p w:rsidR="00674515" w:rsidRPr="00007C64" w:rsidRDefault="00674515" w:rsidP="005A15BF">
            <w:pPr>
              <w:pStyle w:val="Tabletext"/>
              <w:jc w:val="center"/>
              <w:rPr>
                <w:szCs w:val="22"/>
                <w:lang w:val="fr-CH"/>
              </w:rPr>
            </w:pPr>
            <w:r w:rsidRPr="00007C64">
              <w:rPr>
                <w:szCs w:val="22"/>
                <w:lang w:val="fr-CH"/>
              </w:rPr>
              <w:t>19</w:t>
            </w:r>
          </w:p>
        </w:tc>
      </w:tr>
      <w:tr w:rsidR="00674515" w:rsidRPr="00007C64" w:rsidTr="005A15BF">
        <w:trPr>
          <w:cantSplit/>
          <w:jc w:val="center"/>
        </w:trPr>
        <w:tc>
          <w:tcPr>
            <w:tcW w:w="1347" w:type="dxa"/>
            <w:vMerge/>
            <w:vAlign w:val="center"/>
          </w:tcPr>
          <w:p w:rsidR="00674515" w:rsidRPr="00007C64" w:rsidRDefault="00674515" w:rsidP="005A15BF">
            <w:pPr>
              <w:pStyle w:val="Tabletext"/>
              <w:jc w:val="center"/>
              <w:rPr>
                <w:szCs w:val="22"/>
                <w:lang w:val="fr-CH"/>
              </w:rPr>
            </w:pPr>
          </w:p>
        </w:tc>
        <w:tc>
          <w:tcPr>
            <w:tcW w:w="1443" w:type="dxa"/>
          </w:tcPr>
          <w:p w:rsidR="00674515" w:rsidRPr="00007C64" w:rsidRDefault="00674515" w:rsidP="005A15BF">
            <w:pPr>
              <w:pStyle w:val="Tabletext"/>
              <w:jc w:val="center"/>
              <w:rPr>
                <w:szCs w:val="22"/>
                <w:lang w:val="fr-CH"/>
              </w:rPr>
            </w:pPr>
            <w:r w:rsidRPr="00007C64">
              <w:rPr>
                <w:szCs w:val="22"/>
                <w:lang w:val="fr-CH"/>
              </w:rPr>
              <w:t>MAQ-64</w:t>
            </w:r>
          </w:p>
        </w:tc>
        <w:tc>
          <w:tcPr>
            <w:tcW w:w="1346" w:type="dxa"/>
          </w:tcPr>
          <w:p w:rsidR="00674515" w:rsidRPr="00007C64" w:rsidRDefault="00674515" w:rsidP="005A15BF">
            <w:pPr>
              <w:pStyle w:val="Tabletext"/>
              <w:jc w:val="center"/>
              <w:rPr>
                <w:szCs w:val="22"/>
                <w:lang w:val="fr-CH"/>
              </w:rPr>
            </w:pPr>
            <w:r w:rsidRPr="00007C64">
              <w:rPr>
                <w:szCs w:val="22"/>
                <w:lang w:val="fr-CH"/>
              </w:rPr>
              <w:t>3/4</w:t>
            </w:r>
          </w:p>
        </w:tc>
        <w:tc>
          <w:tcPr>
            <w:tcW w:w="1464" w:type="dxa"/>
          </w:tcPr>
          <w:p w:rsidR="00674515" w:rsidRPr="00007C64" w:rsidRDefault="00674515" w:rsidP="005A15BF">
            <w:pPr>
              <w:pStyle w:val="Tabletext"/>
              <w:jc w:val="center"/>
              <w:rPr>
                <w:szCs w:val="22"/>
                <w:lang w:val="fr-CH"/>
              </w:rPr>
            </w:pPr>
            <w:r w:rsidRPr="00007C64">
              <w:rPr>
                <w:szCs w:val="22"/>
                <w:lang w:val="fr-CH"/>
              </w:rPr>
              <w:t>27</w:t>
            </w:r>
          </w:p>
        </w:tc>
        <w:tc>
          <w:tcPr>
            <w:tcW w:w="1394" w:type="dxa"/>
          </w:tcPr>
          <w:p w:rsidR="00674515" w:rsidRPr="00007C64" w:rsidRDefault="00674515" w:rsidP="005A15BF">
            <w:pPr>
              <w:pStyle w:val="Tabletext"/>
              <w:jc w:val="center"/>
              <w:rPr>
                <w:szCs w:val="22"/>
                <w:lang w:val="fr-CH"/>
              </w:rPr>
            </w:pPr>
            <w:r w:rsidRPr="00007C64">
              <w:rPr>
                <w:szCs w:val="22"/>
                <w:lang w:val="fr-CH"/>
              </w:rPr>
              <w:t>27</w:t>
            </w:r>
          </w:p>
        </w:tc>
        <w:tc>
          <w:tcPr>
            <w:tcW w:w="1302" w:type="dxa"/>
          </w:tcPr>
          <w:p w:rsidR="00674515" w:rsidRPr="00007C64" w:rsidRDefault="00674515" w:rsidP="005A15BF">
            <w:pPr>
              <w:pStyle w:val="Tabletext"/>
              <w:jc w:val="center"/>
              <w:rPr>
                <w:szCs w:val="22"/>
                <w:lang w:val="fr-CH"/>
              </w:rPr>
            </w:pPr>
            <w:r w:rsidRPr="00007C64">
              <w:rPr>
                <w:szCs w:val="22"/>
                <w:lang w:val="fr-CH"/>
              </w:rPr>
              <w:t>20,5</w:t>
            </w:r>
          </w:p>
        </w:tc>
        <w:tc>
          <w:tcPr>
            <w:tcW w:w="1343" w:type="dxa"/>
          </w:tcPr>
          <w:p w:rsidR="00674515" w:rsidRPr="00007C64" w:rsidRDefault="00674515" w:rsidP="005A15BF">
            <w:pPr>
              <w:pStyle w:val="Tabletext"/>
              <w:jc w:val="center"/>
              <w:rPr>
                <w:szCs w:val="22"/>
                <w:lang w:val="fr-CH"/>
              </w:rPr>
            </w:pPr>
            <w:r w:rsidRPr="00007C64">
              <w:rPr>
                <w:szCs w:val="22"/>
                <w:lang w:val="fr-CH"/>
              </w:rPr>
              <w:t>2</w:t>
            </w:r>
            <w:r w:rsidRPr="00007C64">
              <w:rPr>
                <w:szCs w:val="22"/>
                <w:lang w:val="fr-CH" w:eastAsia="ja-JP"/>
              </w:rPr>
              <w:t>0,5</w:t>
            </w:r>
          </w:p>
        </w:tc>
      </w:tr>
    </w:tbl>
    <w:p w:rsidR="005A15BF" w:rsidRPr="00007C64" w:rsidRDefault="005A15BF" w:rsidP="005A15BF">
      <w:pPr>
        <w:pStyle w:val="Tablefin"/>
        <w:rPr>
          <w:lang w:val="fr-CH"/>
        </w:rPr>
      </w:pPr>
    </w:p>
    <w:p w:rsidR="005A15BF" w:rsidRPr="00007C64" w:rsidRDefault="005A15BF" w:rsidP="005A15BF">
      <w:pPr>
        <w:pStyle w:val="TableNo"/>
        <w:rPr>
          <w:lang w:val="fr-CH"/>
        </w:rPr>
      </w:pPr>
      <w:bookmarkStart w:id="1118" w:name="_Toc321125462"/>
      <w:r w:rsidRPr="00007C64">
        <w:rPr>
          <w:lang w:val="fr-CH"/>
        </w:rPr>
        <w:t xml:space="preserve">TABLEAU </w:t>
      </w:r>
      <w:r w:rsidRPr="00007C64">
        <w:rPr>
          <w:lang w:val="fr-CH" w:eastAsia="ja-JP"/>
        </w:rPr>
        <w:t>88 (</w:t>
      </w:r>
      <w:r w:rsidRPr="00007C64">
        <w:rPr>
          <w:i/>
          <w:iCs/>
          <w:lang w:val="fr-CH" w:eastAsia="ja-JP"/>
        </w:rPr>
        <w:t>fin</w:t>
      </w:r>
      <w:r w:rsidRPr="00007C64">
        <w:rPr>
          <w:lang w:val="fr-CH" w:eastAsia="ja-JP"/>
        </w:rPr>
        <w:t>)</w:t>
      </w:r>
      <w:bookmarkEnd w:id="111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7"/>
        <w:gridCol w:w="1443"/>
        <w:gridCol w:w="1346"/>
        <w:gridCol w:w="1464"/>
        <w:gridCol w:w="1394"/>
        <w:gridCol w:w="1302"/>
        <w:gridCol w:w="1343"/>
      </w:tblGrid>
      <w:tr w:rsidR="005A15BF" w:rsidRPr="00007C64" w:rsidTr="005A15BF">
        <w:trPr>
          <w:cantSplit/>
          <w:jc w:val="center"/>
        </w:trPr>
        <w:tc>
          <w:tcPr>
            <w:tcW w:w="1347" w:type="dxa"/>
            <w:vMerge w:val="restart"/>
            <w:vAlign w:val="center"/>
          </w:tcPr>
          <w:p w:rsidR="005A15BF" w:rsidRPr="00007C64" w:rsidRDefault="005A15BF" w:rsidP="005A15BF">
            <w:pPr>
              <w:pStyle w:val="Tablehead"/>
              <w:rPr>
                <w:lang w:val="fr-CH"/>
              </w:rPr>
            </w:pPr>
            <w:r w:rsidRPr="00007C64">
              <w:rPr>
                <w:lang w:val="fr-CH"/>
              </w:rPr>
              <w:t>Mode</w:t>
            </w:r>
          </w:p>
        </w:tc>
        <w:tc>
          <w:tcPr>
            <w:tcW w:w="1443" w:type="dxa"/>
            <w:vMerge w:val="restart"/>
            <w:vAlign w:val="center"/>
          </w:tcPr>
          <w:p w:rsidR="005A15BF" w:rsidRPr="00007C64" w:rsidRDefault="005A15BF" w:rsidP="005A15BF">
            <w:pPr>
              <w:pStyle w:val="Tablehead"/>
              <w:rPr>
                <w:lang w:val="fr-CH"/>
              </w:rPr>
            </w:pPr>
            <w:r w:rsidRPr="00007C64">
              <w:rPr>
                <w:lang w:val="fr-CH"/>
              </w:rPr>
              <w:t>Modulation</w:t>
            </w:r>
          </w:p>
        </w:tc>
        <w:tc>
          <w:tcPr>
            <w:tcW w:w="1346" w:type="dxa"/>
            <w:vMerge w:val="restart"/>
            <w:vAlign w:val="center"/>
          </w:tcPr>
          <w:p w:rsidR="005A15BF" w:rsidRPr="00007C64" w:rsidRDefault="005A15BF" w:rsidP="005A15BF">
            <w:pPr>
              <w:pStyle w:val="Tablehead"/>
              <w:rPr>
                <w:lang w:val="fr-CH"/>
              </w:rPr>
            </w:pPr>
            <w:r w:rsidRPr="00007C64">
              <w:rPr>
                <w:lang w:val="fr-CH"/>
              </w:rPr>
              <w:t>Rendement de codage</w:t>
            </w:r>
          </w:p>
        </w:tc>
        <w:tc>
          <w:tcPr>
            <w:tcW w:w="2858" w:type="dxa"/>
            <w:gridSpan w:val="2"/>
            <w:tcMar>
              <w:left w:w="57" w:type="dxa"/>
              <w:right w:w="57" w:type="dxa"/>
            </w:tcMar>
          </w:tcPr>
          <w:p w:rsidR="005A15BF" w:rsidRPr="00007C64" w:rsidRDefault="005A15BF" w:rsidP="005A15BF">
            <w:pPr>
              <w:pStyle w:val="Tablehead"/>
              <w:rPr>
                <w:lang w:val="fr-CH"/>
              </w:rPr>
            </w:pPr>
            <w:r w:rsidRPr="00007C64">
              <w:rPr>
                <w:lang w:val="fr-CH"/>
              </w:rPr>
              <w:t>Cas sans diversité</w:t>
            </w:r>
          </w:p>
        </w:tc>
        <w:tc>
          <w:tcPr>
            <w:tcW w:w="2645" w:type="dxa"/>
            <w:gridSpan w:val="2"/>
            <w:tcMar>
              <w:left w:w="57" w:type="dxa"/>
              <w:right w:w="57" w:type="dxa"/>
            </w:tcMar>
          </w:tcPr>
          <w:p w:rsidR="005A15BF" w:rsidRPr="00007C64" w:rsidRDefault="005A15BF" w:rsidP="005A15BF">
            <w:pPr>
              <w:pStyle w:val="Tablehead"/>
              <w:rPr>
                <w:lang w:val="fr-CH"/>
              </w:rPr>
            </w:pPr>
            <w:r w:rsidRPr="00007C64">
              <w:rPr>
                <w:lang w:val="fr-CH"/>
              </w:rPr>
              <w:t>Cas avec diversité</w:t>
            </w:r>
          </w:p>
        </w:tc>
      </w:tr>
      <w:tr w:rsidR="005A15BF" w:rsidRPr="00007C64" w:rsidTr="005A15BF">
        <w:trPr>
          <w:cantSplit/>
          <w:jc w:val="center"/>
        </w:trPr>
        <w:tc>
          <w:tcPr>
            <w:tcW w:w="1347" w:type="dxa"/>
            <w:vMerge/>
          </w:tcPr>
          <w:p w:rsidR="005A15BF" w:rsidRPr="00007C64" w:rsidRDefault="005A15BF" w:rsidP="005A15BF">
            <w:pPr>
              <w:pStyle w:val="Tablehead"/>
              <w:rPr>
                <w:lang w:val="fr-CH"/>
              </w:rPr>
            </w:pPr>
          </w:p>
        </w:tc>
        <w:tc>
          <w:tcPr>
            <w:tcW w:w="1443" w:type="dxa"/>
            <w:vMerge/>
          </w:tcPr>
          <w:p w:rsidR="005A15BF" w:rsidRPr="00007C64" w:rsidRDefault="005A15BF" w:rsidP="005A15BF">
            <w:pPr>
              <w:pStyle w:val="Tablehead"/>
              <w:rPr>
                <w:lang w:val="fr-CH"/>
              </w:rPr>
            </w:pPr>
          </w:p>
        </w:tc>
        <w:tc>
          <w:tcPr>
            <w:tcW w:w="1346" w:type="dxa"/>
            <w:vMerge/>
          </w:tcPr>
          <w:p w:rsidR="005A15BF" w:rsidRPr="00007C64" w:rsidRDefault="005A15BF" w:rsidP="005A15BF">
            <w:pPr>
              <w:pStyle w:val="Tablehead"/>
              <w:rPr>
                <w:lang w:val="fr-CH"/>
              </w:rPr>
            </w:pPr>
          </w:p>
        </w:tc>
        <w:tc>
          <w:tcPr>
            <w:tcW w:w="1464" w:type="dxa"/>
          </w:tcPr>
          <w:p w:rsidR="005A15BF" w:rsidRPr="00007C64" w:rsidRDefault="005A15BF" w:rsidP="005A15BF">
            <w:pPr>
              <w:pStyle w:val="Tablehead"/>
              <w:rPr>
                <w:lang w:val="fr-CH"/>
              </w:rPr>
            </w:pPr>
            <w:r w:rsidRPr="00007C64">
              <w:rPr>
                <w:lang w:val="fr-CH"/>
              </w:rPr>
              <w:t>PI</w:t>
            </w:r>
          </w:p>
        </w:tc>
        <w:tc>
          <w:tcPr>
            <w:tcW w:w="1394" w:type="dxa"/>
          </w:tcPr>
          <w:p w:rsidR="005A15BF" w:rsidRPr="00007C64" w:rsidRDefault="005A15BF" w:rsidP="005A15BF">
            <w:pPr>
              <w:pStyle w:val="Tablehead"/>
              <w:rPr>
                <w:lang w:val="fr-CH"/>
              </w:rPr>
            </w:pPr>
            <w:r w:rsidRPr="00007C64">
              <w:rPr>
                <w:lang w:val="fr-CH"/>
              </w:rPr>
              <w:t>PO</w:t>
            </w:r>
          </w:p>
        </w:tc>
        <w:tc>
          <w:tcPr>
            <w:tcW w:w="1302" w:type="dxa"/>
          </w:tcPr>
          <w:p w:rsidR="005A15BF" w:rsidRPr="00007C64" w:rsidRDefault="005A15BF" w:rsidP="005A15BF">
            <w:pPr>
              <w:pStyle w:val="Tablehead"/>
              <w:rPr>
                <w:lang w:val="fr-CH"/>
              </w:rPr>
            </w:pPr>
            <w:r w:rsidRPr="00007C64">
              <w:rPr>
                <w:lang w:val="fr-CH"/>
              </w:rPr>
              <w:t>PI</w:t>
            </w:r>
          </w:p>
        </w:tc>
        <w:tc>
          <w:tcPr>
            <w:tcW w:w="1343" w:type="dxa"/>
          </w:tcPr>
          <w:p w:rsidR="005A15BF" w:rsidRPr="00007C64" w:rsidRDefault="005A15BF" w:rsidP="005A15BF">
            <w:pPr>
              <w:pStyle w:val="Tablehead"/>
              <w:rPr>
                <w:lang w:val="fr-CH"/>
              </w:rPr>
            </w:pPr>
            <w:r w:rsidRPr="00007C64">
              <w:rPr>
                <w:lang w:val="fr-CH"/>
              </w:rPr>
              <w:t>PO</w:t>
            </w:r>
          </w:p>
        </w:tc>
      </w:tr>
      <w:tr w:rsidR="00674515" w:rsidRPr="00007C64" w:rsidTr="005A15BF">
        <w:trPr>
          <w:cantSplit/>
          <w:jc w:val="center"/>
        </w:trPr>
        <w:tc>
          <w:tcPr>
            <w:tcW w:w="1347" w:type="dxa"/>
            <w:vMerge w:val="restart"/>
            <w:vAlign w:val="center"/>
          </w:tcPr>
          <w:p w:rsidR="00674515" w:rsidRPr="00007C64" w:rsidRDefault="00674515" w:rsidP="005A15BF">
            <w:pPr>
              <w:pStyle w:val="Tabletext"/>
              <w:jc w:val="center"/>
              <w:rPr>
                <w:szCs w:val="22"/>
                <w:lang w:val="fr-CH"/>
              </w:rPr>
            </w:pPr>
            <w:r w:rsidRPr="00007C64">
              <w:rPr>
                <w:szCs w:val="22"/>
                <w:lang w:val="fr-CH"/>
              </w:rPr>
              <w:t>4</w:t>
            </w:r>
            <w:r w:rsidRPr="00007C64">
              <w:rPr>
                <w:szCs w:val="22"/>
                <w:lang w:val="fr-CH" w:eastAsia="ja-JP"/>
              </w:rPr>
              <w:t xml:space="preserve"> </w:t>
            </w:r>
            <w:r w:rsidRPr="00007C64">
              <w:rPr>
                <w:szCs w:val="22"/>
                <w:lang w:val="fr-CH"/>
              </w:rPr>
              <w:t>k</w:t>
            </w:r>
          </w:p>
        </w:tc>
        <w:tc>
          <w:tcPr>
            <w:tcW w:w="1443" w:type="dxa"/>
          </w:tcPr>
          <w:p w:rsidR="00674515" w:rsidRPr="00007C64" w:rsidRDefault="00674515" w:rsidP="005A15BF">
            <w:pPr>
              <w:pStyle w:val="Tabletext"/>
              <w:jc w:val="center"/>
              <w:rPr>
                <w:szCs w:val="22"/>
                <w:lang w:val="fr-CH"/>
              </w:rPr>
            </w:pPr>
            <w:r w:rsidRPr="00007C64">
              <w:rPr>
                <w:szCs w:val="22"/>
                <w:lang w:val="fr-CH"/>
              </w:rPr>
              <w:t>MDP-4</w:t>
            </w:r>
          </w:p>
        </w:tc>
        <w:tc>
          <w:tcPr>
            <w:tcW w:w="1346" w:type="dxa"/>
          </w:tcPr>
          <w:p w:rsidR="00674515" w:rsidRPr="00007C64" w:rsidRDefault="00674515" w:rsidP="005A15BF">
            <w:pPr>
              <w:pStyle w:val="Tabletext"/>
              <w:jc w:val="center"/>
              <w:rPr>
                <w:szCs w:val="22"/>
                <w:lang w:val="fr-CH"/>
              </w:rPr>
            </w:pPr>
            <w:r w:rsidRPr="00007C64">
              <w:rPr>
                <w:szCs w:val="22"/>
                <w:lang w:val="fr-CH"/>
              </w:rPr>
              <w:t>1/2</w:t>
            </w:r>
          </w:p>
        </w:tc>
        <w:tc>
          <w:tcPr>
            <w:tcW w:w="1464" w:type="dxa"/>
          </w:tcPr>
          <w:p w:rsidR="00674515" w:rsidRPr="00007C64" w:rsidRDefault="00674515" w:rsidP="005A15BF">
            <w:pPr>
              <w:pStyle w:val="Tabletext"/>
              <w:jc w:val="center"/>
              <w:rPr>
                <w:szCs w:val="22"/>
                <w:lang w:val="fr-CH"/>
              </w:rPr>
            </w:pPr>
            <w:r w:rsidRPr="00007C64">
              <w:rPr>
                <w:szCs w:val="22"/>
                <w:lang w:val="fr-CH"/>
              </w:rPr>
              <w:t>10</w:t>
            </w:r>
          </w:p>
        </w:tc>
        <w:tc>
          <w:tcPr>
            <w:tcW w:w="1394" w:type="dxa"/>
          </w:tcPr>
          <w:p w:rsidR="00674515" w:rsidRPr="00007C64" w:rsidRDefault="00674515" w:rsidP="005A15BF">
            <w:pPr>
              <w:pStyle w:val="Tabletext"/>
              <w:jc w:val="center"/>
              <w:rPr>
                <w:szCs w:val="22"/>
                <w:lang w:val="fr-CH"/>
              </w:rPr>
            </w:pPr>
            <w:r w:rsidRPr="00007C64">
              <w:rPr>
                <w:szCs w:val="22"/>
                <w:lang w:val="fr-CH"/>
              </w:rPr>
              <w:t>10</w:t>
            </w:r>
          </w:p>
        </w:tc>
        <w:tc>
          <w:tcPr>
            <w:tcW w:w="1302" w:type="dxa"/>
          </w:tcPr>
          <w:p w:rsidR="00674515" w:rsidRPr="00007C64" w:rsidRDefault="00674515" w:rsidP="005A15BF">
            <w:pPr>
              <w:pStyle w:val="Tabletext"/>
              <w:jc w:val="center"/>
              <w:rPr>
                <w:szCs w:val="22"/>
                <w:lang w:val="fr-CH"/>
              </w:rPr>
            </w:pPr>
            <w:r w:rsidRPr="00007C64">
              <w:rPr>
                <w:szCs w:val="22"/>
                <w:lang w:val="fr-CH"/>
              </w:rPr>
              <w:t>5</w:t>
            </w:r>
          </w:p>
        </w:tc>
        <w:tc>
          <w:tcPr>
            <w:tcW w:w="1343" w:type="dxa"/>
          </w:tcPr>
          <w:p w:rsidR="00674515" w:rsidRPr="00007C64" w:rsidRDefault="00674515" w:rsidP="005A15BF">
            <w:pPr>
              <w:pStyle w:val="Tabletext"/>
              <w:jc w:val="center"/>
              <w:rPr>
                <w:szCs w:val="22"/>
                <w:lang w:val="fr-CH"/>
              </w:rPr>
            </w:pPr>
            <w:r w:rsidRPr="00007C64">
              <w:rPr>
                <w:szCs w:val="22"/>
                <w:lang w:val="fr-CH"/>
              </w:rPr>
              <w:t>5,5</w:t>
            </w:r>
          </w:p>
        </w:tc>
      </w:tr>
      <w:tr w:rsidR="00674515" w:rsidRPr="00007C64" w:rsidTr="005A15BF">
        <w:trPr>
          <w:cantSplit/>
          <w:jc w:val="center"/>
        </w:trPr>
        <w:tc>
          <w:tcPr>
            <w:tcW w:w="1347" w:type="dxa"/>
            <w:vMerge/>
            <w:vAlign w:val="center"/>
          </w:tcPr>
          <w:p w:rsidR="00674515" w:rsidRPr="00007C64" w:rsidRDefault="00674515" w:rsidP="005A15BF">
            <w:pPr>
              <w:pStyle w:val="Tabletext"/>
              <w:jc w:val="center"/>
              <w:rPr>
                <w:szCs w:val="22"/>
                <w:lang w:val="fr-CH"/>
              </w:rPr>
            </w:pPr>
          </w:p>
        </w:tc>
        <w:tc>
          <w:tcPr>
            <w:tcW w:w="1443" w:type="dxa"/>
          </w:tcPr>
          <w:p w:rsidR="00674515" w:rsidRPr="00007C64" w:rsidRDefault="00674515" w:rsidP="005A15BF">
            <w:pPr>
              <w:pStyle w:val="Tabletext"/>
              <w:jc w:val="center"/>
              <w:rPr>
                <w:szCs w:val="22"/>
                <w:lang w:val="fr-CH"/>
              </w:rPr>
            </w:pPr>
            <w:r w:rsidRPr="00007C64">
              <w:rPr>
                <w:szCs w:val="22"/>
                <w:lang w:val="fr-CH"/>
              </w:rPr>
              <w:t>MDP-4</w:t>
            </w:r>
          </w:p>
        </w:tc>
        <w:tc>
          <w:tcPr>
            <w:tcW w:w="1346" w:type="dxa"/>
          </w:tcPr>
          <w:p w:rsidR="00674515" w:rsidRPr="00007C64" w:rsidRDefault="00674515" w:rsidP="005A15BF">
            <w:pPr>
              <w:pStyle w:val="Tabletext"/>
              <w:jc w:val="center"/>
              <w:rPr>
                <w:szCs w:val="22"/>
                <w:lang w:val="fr-CH"/>
              </w:rPr>
            </w:pPr>
            <w:r w:rsidRPr="00007C64">
              <w:rPr>
                <w:szCs w:val="22"/>
                <w:lang w:val="fr-CH"/>
              </w:rPr>
              <w:t>2/3</w:t>
            </w:r>
          </w:p>
        </w:tc>
        <w:tc>
          <w:tcPr>
            <w:tcW w:w="1464" w:type="dxa"/>
          </w:tcPr>
          <w:p w:rsidR="00674515" w:rsidRPr="00007C64" w:rsidRDefault="00674515" w:rsidP="005A15BF">
            <w:pPr>
              <w:pStyle w:val="Tabletext"/>
              <w:jc w:val="center"/>
              <w:rPr>
                <w:szCs w:val="22"/>
                <w:lang w:val="fr-CH"/>
              </w:rPr>
            </w:pPr>
            <w:r w:rsidRPr="00007C64">
              <w:rPr>
                <w:szCs w:val="22"/>
                <w:lang w:val="fr-CH"/>
              </w:rPr>
              <w:t>13</w:t>
            </w:r>
          </w:p>
        </w:tc>
        <w:tc>
          <w:tcPr>
            <w:tcW w:w="1394" w:type="dxa"/>
          </w:tcPr>
          <w:p w:rsidR="00674515" w:rsidRPr="00007C64" w:rsidRDefault="00674515" w:rsidP="005A15BF">
            <w:pPr>
              <w:pStyle w:val="Tabletext"/>
              <w:jc w:val="center"/>
              <w:rPr>
                <w:szCs w:val="22"/>
                <w:lang w:val="fr-CH"/>
              </w:rPr>
            </w:pPr>
            <w:r w:rsidRPr="00007C64">
              <w:rPr>
                <w:szCs w:val="22"/>
                <w:lang w:val="fr-CH"/>
              </w:rPr>
              <w:t>13</w:t>
            </w:r>
          </w:p>
        </w:tc>
        <w:tc>
          <w:tcPr>
            <w:tcW w:w="1302" w:type="dxa"/>
          </w:tcPr>
          <w:p w:rsidR="00674515" w:rsidRPr="00007C64" w:rsidRDefault="00674515" w:rsidP="005A15BF">
            <w:pPr>
              <w:pStyle w:val="Tabletext"/>
              <w:jc w:val="center"/>
              <w:rPr>
                <w:szCs w:val="22"/>
                <w:lang w:val="fr-CH"/>
              </w:rPr>
            </w:pPr>
            <w:r w:rsidRPr="00007C64">
              <w:rPr>
                <w:szCs w:val="22"/>
                <w:lang w:val="fr-CH"/>
              </w:rPr>
              <w:t>7,5</w:t>
            </w:r>
          </w:p>
        </w:tc>
        <w:tc>
          <w:tcPr>
            <w:tcW w:w="1343" w:type="dxa"/>
          </w:tcPr>
          <w:p w:rsidR="00674515" w:rsidRPr="00007C64" w:rsidRDefault="00674515" w:rsidP="005A15BF">
            <w:pPr>
              <w:pStyle w:val="Tabletext"/>
              <w:jc w:val="center"/>
              <w:rPr>
                <w:szCs w:val="22"/>
                <w:lang w:val="fr-CH"/>
              </w:rPr>
            </w:pPr>
            <w:r w:rsidRPr="00007C64">
              <w:rPr>
                <w:szCs w:val="22"/>
                <w:lang w:val="fr-CH"/>
              </w:rPr>
              <w:t>8</w:t>
            </w:r>
          </w:p>
        </w:tc>
      </w:tr>
      <w:tr w:rsidR="00674515" w:rsidRPr="00007C64" w:rsidTr="005A15BF">
        <w:trPr>
          <w:cantSplit/>
          <w:jc w:val="center"/>
        </w:trPr>
        <w:tc>
          <w:tcPr>
            <w:tcW w:w="1347" w:type="dxa"/>
            <w:vMerge/>
            <w:vAlign w:val="center"/>
          </w:tcPr>
          <w:p w:rsidR="00674515" w:rsidRPr="00007C64" w:rsidRDefault="00674515" w:rsidP="005A15BF">
            <w:pPr>
              <w:pStyle w:val="Tabletext"/>
              <w:jc w:val="center"/>
              <w:rPr>
                <w:szCs w:val="22"/>
                <w:lang w:val="fr-CH"/>
              </w:rPr>
            </w:pPr>
          </w:p>
        </w:tc>
        <w:tc>
          <w:tcPr>
            <w:tcW w:w="1443" w:type="dxa"/>
          </w:tcPr>
          <w:p w:rsidR="00674515" w:rsidRPr="00007C64" w:rsidRDefault="00674515" w:rsidP="005A15BF">
            <w:pPr>
              <w:pStyle w:val="Tabletext"/>
              <w:jc w:val="center"/>
              <w:rPr>
                <w:szCs w:val="22"/>
                <w:lang w:val="fr-CH"/>
              </w:rPr>
            </w:pPr>
            <w:r w:rsidRPr="00007C64">
              <w:rPr>
                <w:szCs w:val="22"/>
                <w:lang w:val="fr-CH"/>
              </w:rPr>
              <w:t>MAQ-16</w:t>
            </w:r>
          </w:p>
        </w:tc>
        <w:tc>
          <w:tcPr>
            <w:tcW w:w="1346" w:type="dxa"/>
          </w:tcPr>
          <w:p w:rsidR="00674515" w:rsidRPr="00007C64" w:rsidRDefault="00674515" w:rsidP="005A15BF">
            <w:pPr>
              <w:pStyle w:val="Tabletext"/>
              <w:jc w:val="center"/>
              <w:rPr>
                <w:szCs w:val="22"/>
                <w:lang w:val="fr-CH"/>
              </w:rPr>
            </w:pPr>
            <w:r w:rsidRPr="00007C64">
              <w:rPr>
                <w:szCs w:val="22"/>
                <w:lang w:val="fr-CH"/>
              </w:rPr>
              <w:t>1/2</w:t>
            </w:r>
          </w:p>
        </w:tc>
        <w:tc>
          <w:tcPr>
            <w:tcW w:w="1464" w:type="dxa"/>
          </w:tcPr>
          <w:p w:rsidR="00674515" w:rsidRPr="00007C64" w:rsidRDefault="00674515" w:rsidP="005A15BF">
            <w:pPr>
              <w:pStyle w:val="Tabletext"/>
              <w:jc w:val="center"/>
              <w:rPr>
                <w:szCs w:val="22"/>
                <w:lang w:val="fr-CH"/>
              </w:rPr>
            </w:pPr>
            <w:r w:rsidRPr="00007C64">
              <w:rPr>
                <w:szCs w:val="22"/>
                <w:lang w:val="fr-CH"/>
              </w:rPr>
              <w:t>15,5</w:t>
            </w:r>
          </w:p>
        </w:tc>
        <w:tc>
          <w:tcPr>
            <w:tcW w:w="1394" w:type="dxa"/>
          </w:tcPr>
          <w:p w:rsidR="00674515" w:rsidRPr="00007C64" w:rsidRDefault="00674515" w:rsidP="005A15BF">
            <w:pPr>
              <w:pStyle w:val="Tabletext"/>
              <w:jc w:val="center"/>
              <w:rPr>
                <w:szCs w:val="22"/>
                <w:lang w:val="fr-CH"/>
              </w:rPr>
            </w:pPr>
            <w:r w:rsidRPr="00007C64">
              <w:rPr>
                <w:szCs w:val="22"/>
                <w:lang w:val="fr-CH"/>
              </w:rPr>
              <w:t>15,5</w:t>
            </w:r>
          </w:p>
        </w:tc>
        <w:tc>
          <w:tcPr>
            <w:tcW w:w="1302" w:type="dxa"/>
          </w:tcPr>
          <w:p w:rsidR="00674515" w:rsidRPr="00007C64" w:rsidRDefault="00674515" w:rsidP="005A15BF">
            <w:pPr>
              <w:pStyle w:val="Tabletext"/>
              <w:jc w:val="center"/>
              <w:rPr>
                <w:szCs w:val="22"/>
                <w:lang w:val="fr-CH"/>
              </w:rPr>
            </w:pPr>
            <w:r w:rsidRPr="00007C64">
              <w:rPr>
                <w:szCs w:val="22"/>
                <w:lang w:val="fr-CH"/>
              </w:rPr>
              <w:t>10,5</w:t>
            </w:r>
          </w:p>
        </w:tc>
        <w:tc>
          <w:tcPr>
            <w:tcW w:w="1343" w:type="dxa"/>
          </w:tcPr>
          <w:p w:rsidR="00674515" w:rsidRPr="00007C64" w:rsidRDefault="00674515" w:rsidP="005A15BF">
            <w:pPr>
              <w:pStyle w:val="Tabletext"/>
              <w:jc w:val="center"/>
              <w:rPr>
                <w:szCs w:val="22"/>
                <w:lang w:val="fr-CH"/>
              </w:rPr>
            </w:pPr>
            <w:r w:rsidRPr="00007C64">
              <w:rPr>
                <w:szCs w:val="22"/>
                <w:lang w:val="fr-CH"/>
              </w:rPr>
              <w:t>11</w:t>
            </w:r>
          </w:p>
        </w:tc>
      </w:tr>
      <w:tr w:rsidR="00674515" w:rsidRPr="00007C64" w:rsidTr="005A15BF">
        <w:trPr>
          <w:cantSplit/>
          <w:jc w:val="center"/>
        </w:trPr>
        <w:tc>
          <w:tcPr>
            <w:tcW w:w="1347" w:type="dxa"/>
            <w:vMerge/>
            <w:vAlign w:val="center"/>
          </w:tcPr>
          <w:p w:rsidR="00674515" w:rsidRPr="00007C64" w:rsidRDefault="00674515" w:rsidP="005A15BF">
            <w:pPr>
              <w:pStyle w:val="Tabletext"/>
              <w:jc w:val="center"/>
              <w:rPr>
                <w:szCs w:val="22"/>
                <w:lang w:val="fr-CH"/>
              </w:rPr>
            </w:pPr>
          </w:p>
        </w:tc>
        <w:tc>
          <w:tcPr>
            <w:tcW w:w="1443" w:type="dxa"/>
          </w:tcPr>
          <w:p w:rsidR="00674515" w:rsidRPr="00007C64" w:rsidRDefault="00674515" w:rsidP="005A15BF">
            <w:pPr>
              <w:pStyle w:val="Tabletext"/>
              <w:jc w:val="center"/>
              <w:rPr>
                <w:szCs w:val="22"/>
                <w:lang w:val="fr-CH"/>
              </w:rPr>
            </w:pPr>
            <w:r w:rsidRPr="00007C64">
              <w:rPr>
                <w:szCs w:val="22"/>
                <w:lang w:val="fr-CH"/>
              </w:rPr>
              <w:t>MAQ-16</w:t>
            </w:r>
          </w:p>
        </w:tc>
        <w:tc>
          <w:tcPr>
            <w:tcW w:w="1346" w:type="dxa"/>
          </w:tcPr>
          <w:p w:rsidR="00674515" w:rsidRPr="00007C64" w:rsidRDefault="00674515" w:rsidP="005A15BF">
            <w:pPr>
              <w:pStyle w:val="Tabletext"/>
              <w:jc w:val="center"/>
              <w:rPr>
                <w:szCs w:val="22"/>
                <w:lang w:val="fr-CH"/>
              </w:rPr>
            </w:pPr>
            <w:r w:rsidRPr="00007C64">
              <w:rPr>
                <w:szCs w:val="22"/>
                <w:lang w:val="fr-CH"/>
              </w:rPr>
              <w:t>2/3</w:t>
            </w:r>
          </w:p>
        </w:tc>
        <w:tc>
          <w:tcPr>
            <w:tcW w:w="1464" w:type="dxa"/>
          </w:tcPr>
          <w:p w:rsidR="00674515" w:rsidRPr="00007C64" w:rsidRDefault="00674515" w:rsidP="005A15BF">
            <w:pPr>
              <w:pStyle w:val="Tabletext"/>
              <w:jc w:val="center"/>
              <w:rPr>
                <w:szCs w:val="22"/>
                <w:lang w:val="fr-CH"/>
              </w:rPr>
            </w:pPr>
            <w:r w:rsidRPr="00007C64">
              <w:rPr>
                <w:szCs w:val="22"/>
                <w:lang w:val="fr-CH"/>
              </w:rPr>
              <w:t>19</w:t>
            </w:r>
          </w:p>
        </w:tc>
        <w:tc>
          <w:tcPr>
            <w:tcW w:w="1394" w:type="dxa"/>
          </w:tcPr>
          <w:p w:rsidR="00674515" w:rsidRPr="00007C64" w:rsidRDefault="00674515" w:rsidP="005A15BF">
            <w:pPr>
              <w:pStyle w:val="Tabletext"/>
              <w:jc w:val="center"/>
              <w:rPr>
                <w:szCs w:val="22"/>
                <w:lang w:val="fr-CH"/>
              </w:rPr>
            </w:pPr>
            <w:r w:rsidRPr="00007C64">
              <w:rPr>
                <w:szCs w:val="22"/>
                <w:lang w:val="fr-CH"/>
              </w:rPr>
              <w:t>19,5</w:t>
            </w:r>
          </w:p>
        </w:tc>
        <w:tc>
          <w:tcPr>
            <w:tcW w:w="1302" w:type="dxa"/>
          </w:tcPr>
          <w:p w:rsidR="00674515" w:rsidRPr="00007C64" w:rsidRDefault="00674515" w:rsidP="005A15BF">
            <w:pPr>
              <w:pStyle w:val="Tabletext"/>
              <w:jc w:val="center"/>
              <w:rPr>
                <w:szCs w:val="22"/>
                <w:lang w:val="fr-CH"/>
              </w:rPr>
            </w:pPr>
            <w:r w:rsidRPr="00007C64">
              <w:rPr>
                <w:szCs w:val="22"/>
                <w:lang w:val="fr-CH"/>
              </w:rPr>
              <w:t>13</w:t>
            </w:r>
          </w:p>
        </w:tc>
        <w:tc>
          <w:tcPr>
            <w:tcW w:w="1343" w:type="dxa"/>
          </w:tcPr>
          <w:p w:rsidR="00674515" w:rsidRPr="00007C64" w:rsidRDefault="00674515" w:rsidP="005A15BF">
            <w:pPr>
              <w:pStyle w:val="Tabletext"/>
              <w:jc w:val="center"/>
              <w:rPr>
                <w:szCs w:val="22"/>
                <w:lang w:val="fr-CH"/>
              </w:rPr>
            </w:pPr>
            <w:r w:rsidRPr="00007C64">
              <w:rPr>
                <w:szCs w:val="22"/>
                <w:lang w:val="fr-CH"/>
              </w:rPr>
              <w:t>13,5</w:t>
            </w:r>
          </w:p>
        </w:tc>
      </w:tr>
      <w:tr w:rsidR="00674515" w:rsidRPr="00007C64" w:rsidTr="005A15BF">
        <w:trPr>
          <w:cantSplit/>
          <w:jc w:val="center"/>
        </w:trPr>
        <w:tc>
          <w:tcPr>
            <w:tcW w:w="1347" w:type="dxa"/>
            <w:vMerge/>
            <w:vAlign w:val="center"/>
          </w:tcPr>
          <w:p w:rsidR="00674515" w:rsidRPr="00007C64" w:rsidRDefault="00674515" w:rsidP="005A15BF">
            <w:pPr>
              <w:pStyle w:val="Tabletext"/>
              <w:jc w:val="center"/>
              <w:rPr>
                <w:szCs w:val="22"/>
                <w:lang w:val="fr-CH"/>
              </w:rPr>
            </w:pPr>
          </w:p>
        </w:tc>
        <w:tc>
          <w:tcPr>
            <w:tcW w:w="1443" w:type="dxa"/>
          </w:tcPr>
          <w:p w:rsidR="00674515" w:rsidRPr="00007C64" w:rsidRDefault="00674515" w:rsidP="005A15BF">
            <w:pPr>
              <w:pStyle w:val="Tabletext"/>
              <w:jc w:val="center"/>
              <w:rPr>
                <w:szCs w:val="22"/>
                <w:lang w:val="fr-CH"/>
              </w:rPr>
            </w:pPr>
            <w:r w:rsidRPr="00007C64">
              <w:rPr>
                <w:szCs w:val="22"/>
                <w:lang w:val="fr-CH"/>
              </w:rPr>
              <w:t>MAQ-64</w:t>
            </w:r>
          </w:p>
        </w:tc>
        <w:tc>
          <w:tcPr>
            <w:tcW w:w="1346" w:type="dxa"/>
          </w:tcPr>
          <w:p w:rsidR="00674515" w:rsidRPr="00007C64" w:rsidRDefault="00674515" w:rsidP="005A15BF">
            <w:pPr>
              <w:pStyle w:val="Tabletext"/>
              <w:jc w:val="center"/>
              <w:rPr>
                <w:szCs w:val="22"/>
                <w:lang w:val="fr-CH"/>
              </w:rPr>
            </w:pPr>
            <w:r w:rsidRPr="00007C64">
              <w:rPr>
                <w:szCs w:val="22"/>
                <w:lang w:val="fr-CH"/>
              </w:rPr>
              <w:t>1/2</w:t>
            </w:r>
          </w:p>
        </w:tc>
        <w:tc>
          <w:tcPr>
            <w:tcW w:w="1464" w:type="dxa"/>
          </w:tcPr>
          <w:p w:rsidR="00674515" w:rsidRPr="00007C64" w:rsidRDefault="00674515" w:rsidP="005A15BF">
            <w:pPr>
              <w:pStyle w:val="Tabletext"/>
              <w:jc w:val="center"/>
              <w:rPr>
                <w:szCs w:val="22"/>
                <w:lang w:val="fr-CH"/>
              </w:rPr>
            </w:pPr>
            <w:r w:rsidRPr="00007C64">
              <w:rPr>
                <w:szCs w:val="22"/>
                <w:lang w:val="fr-CH"/>
              </w:rPr>
              <w:t>20,5</w:t>
            </w:r>
          </w:p>
        </w:tc>
        <w:tc>
          <w:tcPr>
            <w:tcW w:w="1394" w:type="dxa"/>
          </w:tcPr>
          <w:p w:rsidR="00674515" w:rsidRPr="00007C64" w:rsidRDefault="00674515" w:rsidP="005A15BF">
            <w:pPr>
              <w:pStyle w:val="Tabletext"/>
              <w:jc w:val="center"/>
              <w:rPr>
                <w:szCs w:val="22"/>
                <w:lang w:val="fr-CH"/>
              </w:rPr>
            </w:pPr>
            <w:r w:rsidRPr="00007C64">
              <w:rPr>
                <w:szCs w:val="22"/>
                <w:lang w:val="fr-CH"/>
              </w:rPr>
              <w:t>20,5</w:t>
            </w:r>
          </w:p>
        </w:tc>
        <w:tc>
          <w:tcPr>
            <w:tcW w:w="1302" w:type="dxa"/>
          </w:tcPr>
          <w:p w:rsidR="00674515" w:rsidRPr="00007C64" w:rsidRDefault="00674515" w:rsidP="005A15BF">
            <w:pPr>
              <w:pStyle w:val="Tabletext"/>
              <w:jc w:val="center"/>
              <w:rPr>
                <w:szCs w:val="22"/>
                <w:lang w:val="fr-CH"/>
              </w:rPr>
            </w:pPr>
            <w:r w:rsidRPr="00007C64">
              <w:rPr>
                <w:szCs w:val="22"/>
                <w:lang w:val="fr-CH"/>
              </w:rPr>
              <w:t>16</w:t>
            </w:r>
          </w:p>
        </w:tc>
        <w:tc>
          <w:tcPr>
            <w:tcW w:w="1343" w:type="dxa"/>
          </w:tcPr>
          <w:p w:rsidR="00674515" w:rsidRPr="00007C64" w:rsidRDefault="00674515" w:rsidP="005A15BF">
            <w:pPr>
              <w:pStyle w:val="Tabletext"/>
              <w:jc w:val="center"/>
              <w:rPr>
                <w:szCs w:val="22"/>
                <w:lang w:val="fr-CH"/>
              </w:rPr>
            </w:pPr>
            <w:r w:rsidRPr="00007C64">
              <w:rPr>
                <w:szCs w:val="22"/>
                <w:lang w:val="fr-CH"/>
              </w:rPr>
              <w:t>16</w:t>
            </w:r>
          </w:p>
        </w:tc>
      </w:tr>
      <w:tr w:rsidR="00674515" w:rsidRPr="00007C64" w:rsidTr="005A15BF">
        <w:trPr>
          <w:cantSplit/>
          <w:jc w:val="center"/>
        </w:trPr>
        <w:tc>
          <w:tcPr>
            <w:tcW w:w="1347" w:type="dxa"/>
            <w:vMerge/>
            <w:vAlign w:val="center"/>
          </w:tcPr>
          <w:p w:rsidR="00674515" w:rsidRPr="00007C64" w:rsidRDefault="00674515" w:rsidP="005A15BF">
            <w:pPr>
              <w:pStyle w:val="Tabletext"/>
              <w:jc w:val="center"/>
              <w:rPr>
                <w:szCs w:val="22"/>
                <w:lang w:val="fr-CH"/>
              </w:rPr>
            </w:pPr>
          </w:p>
        </w:tc>
        <w:tc>
          <w:tcPr>
            <w:tcW w:w="1443" w:type="dxa"/>
          </w:tcPr>
          <w:p w:rsidR="00674515" w:rsidRPr="00007C64" w:rsidRDefault="00674515" w:rsidP="005A15BF">
            <w:pPr>
              <w:pStyle w:val="Tabletext"/>
              <w:jc w:val="center"/>
              <w:rPr>
                <w:szCs w:val="22"/>
                <w:lang w:val="fr-CH"/>
              </w:rPr>
            </w:pPr>
            <w:r w:rsidRPr="00007C64">
              <w:rPr>
                <w:szCs w:val="22"/>
                <w:lang w:val="fr-CH"/>
              </w:rPr>
              <w:t>MAQ-64</w:t>
            </w:r>
          </w:p>
        </w:tc>
        <w:tc>
          <w:tcPr>
            <w:tcW w:w="1346" w:type="dxa"/>
          </w:tcPr>
          <w:p w:rsidR="00674515" w:rsidRPr="00007C64" w:rsidRDefault="00674515" w:rsidP="005A15BF">
            <w:pPr>
              <w:pStyle w:val="Tabletext"/>
              <w:jc w:val="center"/>
              <w:rPr>
                <w:szCs w:val="22"/>
                <w:lang w:val="fr-CH"/>
              </w:rPr>
            </w:pPr>
            <w:r w:rsidRPr="00007C64">
              <w:rPr>
                <w:szCs w:val="22"/>
                <w:lang w:val="fr-CH"/>
              </w:rPr>
              <w:t>2/3</w:t>
            </w:r>
          </w:p>
        </w:tc>
        <w:tc>
          <w:tcPr>
            <w:tcW w:w="1464" w:type="dxa"/>
          </w:tcPr>
          <w:p w:rsidR="00674515" w:rsidRPr="00007C64" w:rsidRDefault="00674515" w:rsidP="005A15BF">
            <w:pPr>
              <w:pStyle w:val="Tabletext"/>
              <w:jc w:val="center"/>
              <w:rPr>
                <w:szCs w:val="22"/>
                <w:lang w:val="fr-CH"/>
              </w:rPr>
            </w:pPr>
            <w:r w:rsidRPr="00007C64">
              <w:rPr>
                <w:szCs w:val="22"/>
                <w:lang w:val="fr-CH"/>
              </w:rPr>
              <w:t>24,5</w:t>
            </w:r>
          </w:p>
        </w:tc>
        <w:tc>
          <w:tcPr>
            <w:tcW w:w="1394" w:type="dxa"/>
          </w:tcPr>
          <w:p w:rsidR="00674515" w:rsidRPr="00007C64" w:rsidRDefault="00674515" w:rsidP="005A15BF">
            <w:pPr>
              <w:pStyle w:val="Tabletext"/>
              <w:jc w:val="center"/>
              <w:rPr>
                <w:szCs w:val="22"/>
                <w:lang w:val="fr-CH"/>
              </w:rPr>
            </w:pPr>
            <w:r w:rsidRPr="00007C64">
              <w:rPr>
                <w:szCs w:val="22"/>
                <w:lang w:val="fr-CH"/>
              </w:rPr>
              <w:t>25</w:t>
            </w:r>
          </w:p>
        </w:tc>
        <w:tc>
          <w:tcPr>
            <w:tcW w:w="1302" w:type="dxa"/>
          </w:tcPr>
          <w:p w:rsidR="00674515" w:rsidRPr="00007C64" w:rsidRDefault="00674515" w:rsidP="005A15BF">
            <w:pPr>
              <w:pStyle w:val="Tabletext"/>
              <w:jc w:val="center"/>
              <w:rPr>
                <w:szCs w:val="22"/>
                <w:lang w:val="fr-CH"/>
              </w:rPr>
            </w:pPr>
            <w:r w:rsidRPr="00007C64">
              <w:rPr>
                <w:szCs w:val="22"/>
                <w:lang w:val="fr-CH"/>
              </w:rPr>
              <w:t>19</w:t>
            </w:r>
          </w:p>
        </w:tc>
        <w:tc>
          <w:tcPr>
            <w:tcW w:w="1343" w:type="dxa"/>
          </w:tcPr>
          <w:p w:rsidR="00674515" w:rsidRPr="00007C64" w:rsidRDefault="00674515" w:rsidP="005A15BF">
            <w:pPr>
              <w:pStyle w:val="Tabletext"/>
              <w:jc w:val="center"/>
              <w:rPr>
                <w:szCs w:val="22"/>
                <w:lang w:val="fr-CH"/>
              </w:rPr>
            </w:pPr>
            <w:r w:rsidRPr="00007C64">
              <w:rPr>
                <w:szCs w:val="22"/>
                <w:lang w:val="fr-CH"/>
              </w:rPr>
              <w:t>19</w:t>
            </w:r>
          </w:p>
        </w:tc>
      </w:tr>
      <w:tr w:rsidR="00674515" w:rsidRPr="00007C64" w:rsidTr="005A15BF">
        <w:trPr>
          <w:cantSplit/>
          <w:jc w:val="center"/>
        </w:trPr>
        <w:tc>
          <w:tcPr>
            <w:tcW w:w="1347" w:type="dxa"/>
            <w:vMerge/>
            <w:vAlign w:val="center"/>
          </w:tcPr>
          <w:p w:rsidR="00674515" w:rsidRPr="00007C64" w:rsidRDefault="00674515" w:rsidP="005A15BF">
            <w:pPr>
              <w:pStyle w:val="Tabletext"/>
              <w:jc w:val="center"/>
              <w:rPr>
                <w:szCs w:val="22"/>
                <w:lang w:val="fr-CH"/>
              </w:rPr>
            </w:pPr>
          </w:p>
        </w:tc>
        <w:tc>
          <w:tcPr>
            <w:tcW w:w="1443" w:type="dxa"/>
          </w:tcPr>
          <w:p w:rsidR="00674515" w:rsidRPr="00007C64" w:rsidRDefault="00674515" w:rsidP="005A15BF">
            <w:pPr>
              <w:pStyle w:val="Tabletext"/>
              <w:jc w:val="center"/>
              <w:rPr>
                <w:szCs w:val="22"/>
                <w:lang w:val="fr-CH"/>
              </w:rPr>
            </w:pPr>
            <w:r w:rsidRPr="00007C64">
              <w:rPr>
                <w:szCs w:val="22"/>
                <w:lang w:val="fr-CH"/>
              </w:rPr>
              <w:t>MAQ-64</w:t>
            </w:r>
          </w:p>
        </w:tc>
        <w:tc>
          <w:tcPr>
            <w:tcW w:w="1346" w:type="dxa"/>
          </w:tcPr>
          <w:p w:rsidR="00674515" w:rsidRPr="00007C64" w:rsidRDefault="00674515" w:rsidP="005A15BF">
            <w:pPr>
              <w:pStyle w:val="Tabletext"/>
              <w:jc w:val="center"/>
              <w:rPr>
                <w:szCs w:val="22"/>
                <w:lang w:val="fr-CH"/>
              </w:rPr>
            </w:pPr>
            <w:r w:rsidRPr="00007C64">
              <w:rPr>
                <w:szCs w:val="22"/>
                <w:lang w:val="fr-CH"/>
              </w:rPr>
              <w:t>3/4</w:t>
            </w:r>
          </w:p>
        </w:tc>
        <w:tc>
          <w:tcPr>
            <w:tcW w:w="1464" w:type="dxa"/>
          </w:tcPr>
          <w:p w:rsidR="00674515" w:rsidRPr="00007C64" w:rsidRDefault="00674515" w:rsidP="005A15BF">
            <w:pPr>
              <w:pStyle w:val="Tabletext"/>
              <w:jc w:val="center"/>
              <w:rPr>
                <w:szCs w:val="22"/>
                <w:lang w:val="fr-CH"/>
              </w:rPr>
            </w:pPr>
            <w:r w:rsidRPr="00007C64">
              <w:rPr>
                <w:szCs w:val="22"/>
                <w:lang w:val="fr-CH"/>
              </w:rPr>
              <w:t>27</w:t>
            </w:r>
          </w:p>
        </w:tc>
        <w:tc>
          <w:tcPr>
            <w:tcW w:w="1394" w:type="dxa"/>
          </w:tcPr>
          <w:p w:rsidR="00674515" w:rsidRPr="00007C64" w:rsidRDefault="00674515" w:rsidP="005A15BF">
            <w:pPr>
              <w:pStyle w:val="Tabletext"/>
              <w:jc w:val="center"/>
              <w:rPr>
                <w:szCs w:val="22"/>
                <w:lang w:val="fr-CH"/>
              </w:rPr>
            </w:pPr>
            <w:r w:rsidRPr="00007C64">
              <w:rPr>
                <w:szCs w:val="22"/>
                <w:lang w:val="fr-CH"/>
              </w:rPr>
              <w:t>27</w:t>
            </w:r>
          </w:p>
        </w:tc>
        <w:tc>
          <w:tcPr>
            <w:tcW w:w="1302" w:type="dxa"/>
          </w:tcPr>
          <w:p w:rsidR="00674515" w:rsidRPr="00007C64" w:rsidRDefault="00674515" w:rsidP="005A15BF">
            <w:pPr>
              <w:pStyle w:val="Tabletext"/>
              <w:jc w:val="center"/>
              <w:rPr>
                <w:szCs w:val="22"/>
                <w:lang w:val="fr-CH"/>
              </w:rPr>
            </w:pPr>
            <w:r w:rsidRPr="00007C64">
              <w:rPr>
                <w:szCs w:val="22"/>
                <w:lang w:val="fr-CH"/>
              </w:rPr>
              <w:t>20,5</w:t>
            </w:r>
          </w:p>
        </w:tc>
        <w:tc>
          <w:tcPr>
            <w:tcW w:w="1343" w:type="dxa"/>
          </w:tcPr>
          <w:p w:rsidR="00674515" w:rsidRPr="00007C64" w:rsidRDefault="00674515" w:rsidP="005A15BF">
            <w:pPr>
              <w:pStyle w:val="Tabletext"/>
              <w:jc w:val="center"/>
              <w:rPr>
                <w:szCs w:val="22"/>
                <w:lang w:val="fr-CH"/>
              </w:rPr>
            </w:pPr>
            <w:r w:rsidRPr="00007C64">
              <w:rPr>
                <w:szCs w:val="22"/>
                <w:lang w:val="fr-CH"/>
              </w:rPr>
              <w:t>20,5</w:t>
            </w:r>
          </w:p>
        </w:tc>
      </w:tr>
      <w:tr w:rsidR="00674515" w:rsidRPr="00007C64" w:rsidTr="005A15BF">
        <w:trPr>
          <w:cantSplit/>
          <w:jc w:val="center"/>
        </w:trPr>
        <w:tc>
          <w:tcPr>
            <w:tcW w:w="1347" w:type="dxa"/>
            <w:vMerge w:val="restart"/>
            <w:vAlign w:val="center"/>
          </w:tcPr>
          <w:p w:rsidR="00674515" w:rsidRPr="00007C64" w:rsidRDefault="00674515" w:rsidP="005A15BF">
            <w:pPr>
              <w:pStyle w:val="Tabletext"/>
              <w:jc w:val="center"/>
              <w:rPr>
                <w:szCs w:val="22"/>
                <w:lang w:val="fr-CH"/>
              </w:rPr>
            </w:pPr>
            <w:r w:rsidRPr="00007C64">
              <w:rPr>
                <w:szCs w:val="22"/>
                <w:lang w:val="fr-CH"/>
              </w:rPr>
              <w:t>8</w:t>
            </w:r>
            <w:r w:rsidRPr="00007C64">
              <w:rPr>
                <w:szCs w:val="22"/>
                <w:lang w:val="fr-CH" w:eastAsia="ja-JP"/>
              </w:rPr>
              <w:t xml:space="preserve"> </w:t>
            </w:r>
            <w:r w:rsidRPr="00007C64">
              <w:rPr>
                <w:szCs w:val="22"/>
                <w:lang w:val="fr-CH"/>
              </w:rPr>
              <w:t>k</w:t>
            </w:r>
          </w:p>
        </w:tc>
        <w:tc>
          <w:tcPr>
            <w:tcW w:w="1443" w:type="dxa"/>
          </w:tcPr>
          <w:p w:rsidR="00674515" w:rsidRPr="00007C64" w:rsidRDefault="00674515" w:rsidP="005A15BF">
            <w:pPr>
              <w:pStyle w:val="Tabletext"/>
              <w:jc w:val="center"/>
              <w:rPr>
                <w:szCs w:val="22"/>
                <w:lang w:val="fr-CH"/>
              </w:rPr>
            </w:pPr>
            <w:r w:rsidRPr="00007C64">
              <w:rPr>
                <w:szCs w:val="22"/>
                <w:lang w:val="fr-CH"/>
              </w:rPr>
              <w:t>MDP-4</w:t>
            </w:r>
          </w:p>
        </w:tc>
        <w:tc>
          <w:tcPr>
            <w:tcW w:w="1346" w:type="dxa"/>
          </w:tcPr>
          <w:p w:rsidR="00674515" w:rsidRPr="00007C64" w:rsidRDefault="00674515" w:rsidP="005A15BF">
            <w:pPr>
              <w:pStyle w:val="Tabletext"/>
              <w:jc w:val="center"/>
              <w:rPr>
                <w:szCs w:val="22"/>
                <w:lang w:val="fr-CH"/>
              </w:rPr>
            </w:pPr>
            <w:r w:rsidRPr="00007C64">
              <w:rPr>
                <w:szCs w:val="22"/>
                <w:lang w:val="fr-CH"/>
              </w:rPr>
              <w:t>1/2</w:t>
            </w:r>
          </w:p>
        </w:tc>
        <w:tc>
          <w:tcPr>
            <w:tcW w:w="1464" w:type="dxa"/>
          </w:tcPr>
          <w:p w:rsidR="00674515" w:rsidRPr="00007C64" w:rsidRDefault="00674515" w:rsidP="005A15BF">
            <w:pPr>
              <w:pStyle w:val="Tabletext"/>
              <w:jc w:val="center"/>
              <w:rPr>
                <w:szCs w:val="22"/>
                <w:lang w:val="fr-CH"/>
              </w:rPr>
            </w:pPr>
            <w:r w:rsidRPr="00007C64">
              <w:rPr>
                <w:szCs w:val="22"/>
                <w:lang w:val="fr-CH"/>
              </w:rPr>
              <w:t>10</w:t>
            </w:r>
          </w:p>
        </w:tc>
        <w:tc>
          <w:tcPr>
            <w:tcW w:w="1394" w:type="dxa"/>
          </w:tcPr>
          <w:p w:rsidR="00674515" w:rsidRPr="00007C64" w:rsidRDefault="00674515" w:rsidP="005A15BF">
            <w:pPr>
              <w:pStyle w:val="Tabletext"/>
              <w:jc w:val="center"/>
              <w:rPr>
                <w:szCs w:val="22"/>
                <w:lang w:val="fr-CH"/>
              </w:rPr>
            </w:pPr>
            <w:r w:rsidRPr="00007C64">
              <w:rPr>
                <w:szCs w:val="22"/>
                <w:lang w:val="fr-CH"/>
              </w:rPr>
              <w:t>10</w:t>
            </w:r>
          </w:p>
        </w:tc>
        <w:tc>
          <w:tcPr>
            <w:tcW w:w="1302" w:type="dxa"/>
          </w:tcPr>
          <w:p w:rsidR="00674515" w:rsidRPr="00007C64" w:rsidRDefault="00674515" w:rsidP="005A15BF">
            <w:pPr>
              <w:pStyle w:val="Tabletext"/>
              <w:jc w:val="center"/>
              <w:rPr>
                <w:szCs w:val="22"/>
                <w:lang w:val="fr-CH"/>
              </w:rPr>
            </w:pPr>
            <w:r w:rsidRPr="00007C64">
              <w:rPr>
                <w:szCs w:val="22"/>
                <w:lang w:val="fr-CH"/>
              </w:rPr>
              <w:t>5</w:t>
            </w:r>
          </w:p>
        </w:tc>
        <w:tc>
          <w:tcPr>
            <w:tcW w:w="1343" w:type="dxa"/>
          </w:tcPr>
          <w:p w:rsidR="00674515" w:rsidRPr="00007C64" w:rsidRDefault="00674515" w:rsidP="005A15BF">
            <w:pPr>
              <w:pStyle w:val="Tabletext"/>
              <w:jc w:val="center"/>
              <w:rPr>
                <w:szCs w:val="22"/>
                <w:lang w:val="fr-CH"/>
              </w:rPr>
            </w:pPr>
            <w:r w:rsidRPr="00007C64">
              <w:rPr>
                <w:szCs w:val="22"/>
                <w:lang w:val="fr-CH"/>
              </w:rPr>
              <w:t>5,5</w:t>
            </w:r>
          </w:p>
        </w:tc>
      </w:tr>
      <w:tr w:rsidR="00674515" w:rsidRPr="00007C64" w:rsidTr="005A15BF">
        <w:trPr>
          <w:cantSplit/>
          <w:jc w:val="center"/>
        </w:trPr>
        <w:tc>
          <w:tcPr>
            <w:tcW w:w="1347" w:type="dxa"/>
            <w:vMerge/>
          </w:tcPr>
          <w:p w:rsidR="00674515" w:rsidRPr="00007C64" w:rsidRDefault="00674515" w:rsidP="005A15BF">
            <w:pPr>
              <w:pStyle w:val="Tabletext"/>
              <w:jc w:val="center"/>
              <w:rPr>
                <w:szCs w:val="22"/>
                <w:lang w:val="fr-CH"/>
              </w:rPr>
            </w:pPr>
          </w:p>
        </w:tc>
        <w:tc>
          <w:tcPr>
            <w:tcW w:w="1443" w:type="dxa"/>
          </w:tcPr>
          <w:p w:rsidR="00674515" w:rsidRPr="00007C64" w:rsidRDefault="00674515" w:rsidP="005A15BF">
            <w:pPr>
              <w:pStyle w:val="Tabletext"/>
              <w:jc w:val="center"/>
              <w:rPr>
                <w:szCs w:val="22"/>
                <w:lang w:val="fr-CH"/>
              </w:rPr>
            </w:pPr>
            <w:r w:rsidRPr="00007C64">
              <w:rPr>
                <w:szCs w:val="22"/>
                <w:lang w:val="fr-CH"/>
              </w:rPr>
              <w:t>MDP-4</w:t>
            </w:r>
          </w:p>
        </w:tc>
        <w:tc>
          <w:tcPr>
            <w:tcW w:w="1346" w:type="dxa"/>
          </w:tcPr>
          <w:p w:rsidR="00674515" w:rsidRPr="00007C64" w:rsidRDefault="00674515" w:rsidP="005A15BF">
            <w:pPr>
              <w:pStyle w:val="Tabletext"/>
              <w:jc w:val="center"/>
              <w:rPr>
                <w:szCs w:val="22"/>
                <w:lang w:val="fr-CH"/>
              </w:rPr>
            </w:pPr>
            <w:r w:rsidRPr="00007C64">
              <w:rPr>
                <w:szCs w:val="22"/>
                <w:lang w:val="fr-CH"/>
              </w:rPr>
              <w:t>2/3</w:t>
            </w:r>
          </w:p>
        </w:tc>
        <w:tc>
          <w:tcPr>
            <w:tcW w:w="1464" w:type="dxa"/>
          </w:tcPr>
          <w:p w:rsidR="00674515" w:rsidRPr="00007C64" w:rsidRDefault="00674515" w:rsidP="005A15BF">
            <w:pPr>
              <w:pStyle w:val="Tabletext"/>
              <w:jc w:val="center"/>
              <w:rPr>
                <w:szCs w:val="22"/>
                <w:lang w:val="fr-CH"/>
              </w:rPr>
            </w:pPr>
            <w:r w:rsidRPr="00007C64">
              <w:rPr>
                <w:szCs w:val="22"/>
                <w:lang w:val="fr-CH"/>
              </w:rPr>
              <w:t>13,5</w:t>
            </w:r>
          </w:p>
        </w:tc>
        <w:tc>
          <w:tcPr>
            <w:tcW w:w="1394" w:type="dxa"/>
          </w:tcPr>
          <w:p w:rsidR="00674515" w:rsidRPr="00007C64" w:rsidRDefault="00674515" w:rsidP="005A15BF">
            <w:pPr>
              <w:pStyle w:val="Tabletext"/>
              <w:jc w:val="center"/>
              <w:rPr>
                <w:szCs w:val="22"/>
                <w:lang w:val="fr-CH"/>
              </w:rPr>
            </w:pPr>
            <w:r w:rsidRPr="00007C64">
              <w:rPr>
                <w:szCs w:val="22"/>
                <w:lang w:val="fr-CH"/>
              </w:rPr>
              <w:t>13,5</w:t>
            </w:r>
          </w:p>
        </w:tc>
        <w:tc>
          <w:tcPr>
            <w:tcW w:w="1302" w:type="dxa"/>
          </w:tcPr>
          <w:p w:rsidR="00674515" w:rsidRPr="00007C64" w:rsidRDefault="00674515" w:rsidP="005A15BF">
            <w:pPr>
              <w:pStyle w:val="Tabletext"/>
              <w:jc w:val="center"/>
              <w:rPr>
                <w:szCs w:val="22"/>
                <w:lang w:val="fr-CH"/>
              </w:rPr>
            </w:pPr>
            <w:r w:rsidRPr="00007C64">
              <w:rPr>
                <w:szCs w:val="22"/>
                <w:lang w:val="fr-CH"/>
              </w:rPr>
              <w:t>7,5</w:t>
            </w:r>
          </w:p>
        </w:tc>
        <w:tc>
          <w:tcPr>
            <w:tcW w:w="1343" w:type="dxa"/>
          </w:tcPr>
          <w:p w:rsidR="00674515" w:rsidRPr="00007C64" w:rsidRDefault="00674515" w:rsidP="005A15BF">
            <w:pPr>
              <w:pStyle w:val="Tabletext"/>
              <w:jc w:val="center"/>
              <w:rPr>
                <w:szCs w:val="22"/>
                <w:lang w:val="fr-CH"/>
              </w:rPr>
            </w:pPr>
            <w:r w:rsidRPr="00007C64">
              <w:rPr>
                <w:szCs w:val="22"/>
                <w:lang w:val="fr-CH"/>
              </w:rPr>
              <w:t>7,5</w:t>
            </w:r>
          </w:p>
        </w:tc>
      </w:tr>
      <w:tr w:rsidR="00674515" w:rsidRPr="00007C64" w:rsidTr="005A15BF">
        <w:trPr>
          <w:cantSplit/>
          <w:jc w:val="center"/>
        </w:trPr>
        <w:tc>
          <w:tcPr>
            <w:tcW w:w="1347" w:type="dxa"/>
            <w:vMerge/>
          </w:tcPr>
          <w:p w:rsidR="00674515" w:rsidRPr="00007C64" w:rsidRDefault="00674515" w:rsidP="005A15BF">
            <w:pPr>
              <w:pStyle w:val="Tabletext"/>
              <w:jc w:val="center"/>
              <w:rPr>
                <w:szCs w:val="22"/>
                <w:lang w:val="fr-CH"/>
              </w:rPr>
            </w:pPr>
          </w:p>
        </w:tc>
        <w:tc>
          <w:tcPr>
            <w:tcW w:w="1443" w:type="dxa"/>
          </w:tcPr>
          <w:p w:rsidR="00674515" w:rsidRPr="00007C64" w:rsidRDefault="00674515" w:rsidP="005A15BF">
            <w:pPr>
              <w:pStyle w:val="Tabletext"/>
              <w:jc w:val="center"/>
              <w:rPr>
                <w:szCs w:val="22"/>
                <w:lang w:val="fr-CH"/>
              </w:rPr>
            </w:pPr>
            <w:r w:rsidRPr="00007C64">
              <w:rPr>
                <w:szCs w:val="22"/>
                <w:lang w:val="fr-CH"/>
              </w:rPr>
              <w:t>MAQ-16</w:t>
            </w:r>
          </w:p>
        </w:tc>
        <w:tc>
          <w:tcPr>
            <w:tcW w:w="1346" w:type="dxa"/>
          </w:tcPr>
          <w:p w:rsidR="00674515" w:rsidRPr="00007C64" w:rsidRDefault="00674515" w:rsidP="005A15BF">
            <w:pPr>
              <w:pStyle w:val="Tabletext"/>
              <w:jc w:val="center"/>
              <w:rPr>
                <w:szCs w:val="22"/>
                <w:lang w:val="fr-CH"/>
              </w:rPr>
            </w:pPr>
            <w:r w:rsidRPr="00007C64">
              <w:rPr>
                <w:szCs w:val="22"/>
                <w:lang w:val="fr-CH"/>
              </w:rPr>
              <w:t>1/2</w:t>
            </w:r>
          </w:p>
        </w:tc>
        <w:tc>
          <w:tcPr>
            <w:tcW w:w="1464" w:type="dxa"/>
          </w:tcPr>
          <w:p w:rsidR="00674515" w:rsidRPr="00007C64" w:rsidRDefault="00674515" w:rsidP="005A15BF">
            <w:pPr>
              <w:pStyle w:val="Tabletext"/>
              <w:jc w:val="center"/>
              <w:rPr>
                <w:szCs w:val="22"/>
                <w:lang w:val="fr-CH"/>
              </w:rPr>
            </w:pPr>
            <w:r w:rsidRPr="00007C64">
              <w:rPr>
                <w:szCs w:val="22"/>
                <w:lang w:val="fr-CH"/>
              </w:rPr>
              <w:t>15,5</w:t>
            </w:r>
          </w:p>
        </w:tc>
        <w:tc>
          <w:tcPr>
            <w:tcW w:w="1394" w:type="dxa"/>
          </w:tcPr>
          <w:p w:rsidR="00674515" w:rsidRPr="00007C64" w:rsidRDefault="00674515" w:rsidP="005A15BF">
            <w:pPr>
              <w:pStyle w:val="Tabletext"/>
              <w:jc w:val="center"/>
              <w:rPr>
                <w:szCs w:val="22"/>
                <w:lang w:val="fr-CH"/>
              </w:rPr>
            </w:pPr>
            <w:r w:rsidRPr="00007C64">
              <w:rPr>
                <w:szCs w:val="22"/>
                <w:lang w:val="fr-CH"/>
              </w:rPr>
              <w:t>16</w:t>
            </w:r>
          </w:p>
        </w:tc>
        <w:tc>
          <w:tcPr>
            <w:tcW w:w="1302" w:type="dxa"/>
          </w:tcPr>
          <w:p w:rsidR="00674515" w:rsidRPr="00007C64" w:rsidRDefault="00674515" w:rsidP="005A15BF">
            <w:pPr>
              <w:pStyle w:val="Tabletext"/>
              <w:jc w:val="center"/>
              <w:rPr>
                <w:szCs w:val="22"/>
                <w:lang w:val="fr-CH"/>
              </w:rPr>
            </w:pPr>
            <w:r w:rsidRPr="00007C64">
              <w:rPr>
                <w:szCs w:val="22"/>
                <w:lang w:val="fr-CH"/>
              </w:rPr>
              <w:t>11</w:t>
            </w:r>
          </w:p>
        </w:tc>
        <w:tc>
          <w:tcPr>
            <w:tcW w:w="1343" w:type="dxa"/>
          </w:tcPr>
          <w:p w:rsidR="00674515" w:rsidRPr="00007C64" w:rsidRDefault="00674515" w:rsidP="005A15BF">
            <w:pPr>
              <w:pStyle w:val="Tabletext"/>
              <w:jc w:val="center"/>
              <w:rPr>
                <w:szCs w:val="22"/>
                <w:lang w:val="fr-CH"/>
              </w:rPr>
            </w:pPr>
            <w:r w:rsidRPr="00007C64">
              <w:rPr>
                <w:szCs w:val="22"/>
                <w:lang w:val="fr-CH"/>
              </w:rPr>
              <w:t>11</w:t>
            </w:r>
          </w:p>
        </w:tc>
      </w:tr>
      <w:tr w:rsidR="00674515" w:rsidRPr="00007C64" w:rsidTr="005A15BF">
        <w:trPr>
          <w:cantSplit/>
          <w:jc w:val="center"/>
        </w:trPr>
        <w:tc>
          <w:tcPr>
            <w:tcW w:w="1347" w:type="dxa"/>
            <w:vMerge/>
          </w:tcPr>
          <w:p w:rsidR="00674515" w:rsidRPr="00007C64" w:rsidRDefault="00674515" w:rsidP="005A15BF">
            <w:pPr>
              <w:pStyle w:val="Tabletext"/>
              <w:jc w:val="center"/>
              <w:rPr>
                <w:szCs w:val="22"/>
                <w:lang w:val="fr-CH"/>
              </w:rPr>
            </w:pPr>
          </w:p>
        </w:tc>
        <w:tc>
          <w:tcPr>
            <w:tcW w:w="1443" w:type="dxa"/>
          </w:tcPr>
          <w:p w:rsidR="00674515" w:rsidRPr="00007C64" w:rsidRDefault="00674515" w:rsidP="005A15BF">
            <w:pPr>
              <w:pStyle w:val="Tabletext"/>
              <w:jc w:val="center"/>
              <w:rPr>
                <w:szCs w:val="22"/>
                <w:lang w:val="fr-CH"/>
              </w:rPr>
            </w:pPr>
            <w:r w:rsidRPr="00007C64">
              <w:rPr>
                <w:szCs w:val="22"/>
                <w:lang w:val="fr-CH"/>
              </w:rPr>
              <w:t>MAQ-16</w:t>
            </w:r>
          </w:p>
        </w:tc>
        <w:tc>
          <w:tcPr>
            <w:tcW w:w="1346" w:type="dxa"/>
          </w:tcPr>
          <w:p w:rsidR="00674515" w:rsidRPr="00007C64" w:rsidRDefault="00674515" w:rsidP="005A15BF">
            <w:pPr>
              <w:pStyle w:val="Tabletext"/>
              <w:jc w:val="center"/>
              <w:rPr>
                <w:szCs w:val="22"/>
                <w:lang w:val="fr-CH"/>
              </w:rPr>
            </w:pPr>
            <w:r w:rsidRPr="00007C64">
              <w:rPr>
                <w:szCs w:val="22"/>
                <w:lang w:val="fr-CH"/>
              </w:rPr>
              <w:t>2/3</w:t>
            </w:r>
          </w:p>
        </w:tc>
        <w:tc>
          <w:tcPr>
            <w:tcW w:w="1464" w:type="dxa"/>
          </w:tcPr>
          <w:p w:rsidR="00674515" w:rsidRPr="00007C64" w:rsidRDefault="00674515" w:rsidP="005A15BF">
            <w:pPr>
              <w:pStyle w:val="Tabletext"/>
              <w:jc w:val="center"/>
              <w:rPr>
                <w:szCs w:val="22"/>
                <w:lang w:val="fr-CH"/>
              </w:rPr>
            </w:pPr>
            <w:r w:rsidRPr="00007C64">
              <w:rPr>
                <w:szCs w:val="22"/>
                <w:lang w:val="fr-CH"/>
              </w:rPr>
              <w:t>19,5</w:t>
            </w:r>
          </w:p>
        </w:tc>
        <w:tc>
          <w:tcPr>
            <w:tcW w:w="1394" w:type="dxa"/>
          </w:tcPr>
          <w:p w:rsidR="00674515" w:rsidRPr="00007C64" w:rsidRDefault="00674515" w:rsidP="005A15BF">
            <w:pPr>
              <w:pStyle w:val="Tabletext"/>
              <w:jc w:val="center"/>
              <w:rPr>
                <w:szCs w:val="22"/>
                <w:lang w:val="fr-CH"/>
              </w:rPr>
            </w:pPr>
            <w:r w:rsidRPr="00007C64">
              <w:rPr>
                <w:szCs w:val="22"/>
                <w:lang w:val="fr-CH"/>
              </w:rPr>
              <w:t>19,5</w:t>
            </w:r>
          </w:p>
        </w:tc>
        <w:tc>
          <w:tcPr>
            <w:tcW w:w="1302" w:type="dxa"/>
          </w:tcPr>
          <w:p w:rsidR="00674515" w:rsidRPr="00007C64" w:rsidRDefault="00674515" w:rsidP="005A15BF">
            <w:pPr>
              <w:pStyle w:val="Tabletext"/>
              <w:jc w:val="center"/>
              <w:rPr>
                <w:szCs w:val="22"/>
                <w:lang w:val="fr-CH"/>
              </w:rPr>
            </w:pPr>
            <w:r w:rsidRPr="00007C64">
              <w:rPr>
                <w:szCs w:val="22"/>
                <w:lang w:val="fr-CH"/>
              </w:rPr>
              <w:t>13,5</w:t>
            </w:r>
          </w:p>
        </w:tc>
        <w:tc>
          <w:tcPr>
            <w:tcW w:w="1343" w:type="dxa"/>
          </w:tcPr>
          <w:p w:rsidR="00674515" w:rsidRPr="00007C64" w:rsidRDefault="00674515" w:rsidP="005A15BF">
            <w:pPr>
              <w:pStyle w:val="Tabletext"/>
              <w:jc w:val="center"/>
              <w:rPr>
                <w:szCs w:val="22"/>
                <w:lang w:val="fr-CH"/>
              </w:rPr>
            </w:pPr>
            <w:r w:rsidRPr="00007C64">
              <w:rPr>
                <w:szCs w:val="22"/>
                <w:lang w:val="fr-CH"/>
              </w:rPr>
              <w:t>13,5</w:t>
            </w:r>
          </w:p>
        </w:tc>
      </w:tr>
      <w:tr w:rsidR="00674515" w:rsidRPr="00007C64" w:rsidTr="005A15BF">
        <w:trPr>
          <w:cantSplit/>
          <w:jc w:val="center"/>
        </w:trPr>
        <w:tc>
          <w:tcPr>
            <w:tcW w:w="1347" w:type="dxa"/>
            <w:vMerge/>
          </w:tcPr>
          <w:p w:rsidR="00674515" w:rsidRPr="00007C64" w:rsidRDefault="00674515" w:rsidP="005A15BF">
            <w:pPr>
              <w:pStyle w:val="Tabletext"/>
              <w:jc w:val="center"/>
              <w:rPr>
                <w:szCs w:val="22"/>
                <w:lang w:val="fr-CH"/>
              </w:rPr>
            </w:pPr>
          </w:p>
        </w:tc>
        <w:tc>
          <w:tcPr>
            <w:tcW w:w="1443" w:type="dxa"/>
          </w:tcPr>
          <w:p w:rsidR="00674515" w:rsidRPr="00007C64" w:rsidRDefault="00674515" w:rsidP="005A15BF">
            <w:pPr>
              <w:pStyle w:val="Tabletext"/>
              <w:jc w:val="center"/>
              <w:rPr>
                <w:szCs w:val="22"/>
                <w:lang w:val="fr-CH"/>
              </w:rPr>
            </w:pPr>
            <w:r w:rsidRPr="00007C64">
              <w:rPr>
                <w:szCs w:val="22"/>
                <w:lang w:val="fr-CH"/>
              </w:rPr>
              <w:t>MAQ-64</w:t>
            </w:r>
          </w:p>
        </w:tc>
        <w:tc>
          <w:tcPr>
            <w:tcW w:w="1346" w:type="dxa"/>
          </w:tcPr>
          <w:p w:rsidR="00674515" w:rsidRPr="00007C64" w:rsidRDefault="00674515" w:rsidP="005A15BF">
            <w:pPr>
              <w:pStyle w:val="Tabletext"/>
              <w:jc w:val="center"/>
              <w:rPr>
                <w:szCs w:val="22"/>
                <w:lang w:val="fr-CH"/>
              </w:rPr>
            </w:pPr>
            <w:r w:rsidRPr="00007C64">
              <w:rPr>
                <w:szCs w:val="22"/>
                <w:lang w:val="fr-CH"/>
              </w:rPr>
              <w:t>1/2</w:t>
            </w:r>
          </w:p>
        </w:tc>
        <w:tc>
          <w:tcPr>
            <w:tcW w:w="1464" w:type="dxa"/>
          </w:tcPr>
          <w:p w:rsidR="00674515" w:rsidRPr="00007C64" w:rsidRDefault="00674515" w:rsidP="005A15BF">
            <w:pPr>
              <w:pStyle w:val="Tabletext"/>
              <w:jc w:val="center"/>
              <w:rPr>
                <w:szCs w:val="22"/>
                <w:lang w:val="fr-CH"/>
              </w:rPr>
            </w:pPr>
            <w:r w:rsidRPr="00007C64">
              <w:rPr>
                <w:szCs w:val="22"/>
                <w:lang w:val="fr-CH"/>
              </w:rPr>
              <w:t>20,5</w:t>
            </w:r>
          </w:p>
        </w:tc>
        <w:tc>
          <w:tcPr>
            <w:tcW w:w="1394" w:type="dxa"/>
          </w:tcPr>
          <w:p w:rsidR="00674515" w:rsidRPr="00007C64" w:rsidRDefault="00674515" w:rsidP="005A15BF">
            <w:pPr>
              <w:pStyle w:val="Tabletext"/>
              <w:jc w:val="center"/>
              <w:rPr>
                <w:szCs w:val="22"/>
                <w:lang w:val="fr-CH"/>
              </w:rPr>
            </w:pPr>
            <w:r w:rsidRPr="00007C64">
              <w:rPr>
                <w:szCs w:val="22"/>
                <w:lang w:val="fr-CH"/>
              </w:rPr>
              <w:t>21</w:t>
            </w:r>
          </w:p>
        </w:tc>
        <w:tc>
          <w:tcPr>
            <w:tcW w:w="1302" w:type="dxa"/>
          </w:tcPr>
          <w:p w:rsidR="00674515" w:rsidRPr="00007C64" w:rsidRDefault="00674515" w:rsidP="005A15BF">
            <w:pPr>
              <w:pStyle w:val="Tabletext"/>
              <w:jc w:val="center"/>
              <w:rPr>
                <w:szCs w:val="22"/>
                <w:lang w:val="fr-CH"/>
              </w:rPr>
            </w:pPr>
            <w:r w:rsidRPr="00007C64">
              <w:rPr>
                <w:szCs w:val="22"/>
                <w:lang w:val="fr-CH"/>
              </w:rPr>
              <w:t>16</w:t>
            </w:r>
          </w:p>
        </w:tc>
        <w:tc>
          <w:tcPr>
            <w:tcW w:w="1343" w:type="dxa"/>
          </w:tcPr>
          <w:p w:rsidR="00674515" w:rsidRPr="00007C64" w:rsidRDefault="00674515" w:rsidP="005A15BF">
            <w:pPr>
              <w:pStyle w:val="Tabletext"/>
              <w:jc w:val="center"/>
              <w:rPr>
                <w:szCs w:val="22"/>
                <w:lang w:val="fr-CH"/>
              </w:rPr>
            </w:pPr>
            <w:r w:rsidRPr="00007C64">
              <w:rPr>
                <w:szCs w:val="22"/>
                <w:lang w:val="fr-CH" w:eastAsia="ja-JP"/>
              </w:rPr>
              <w:t>16</w:t>
            </w:r>
          </w:p>
        </w:tc>
      </w:tr>
      <w:tr w:rsidR="00674515" w:rsidRPr="00007C64" w:rsidTr="005A15BF">
        <w:trPr>
          <w:cantSplit/>
          <w:jc w:val="center"/>
        </w:trPr>
        <w:tc>
          <w:tcPr>
            <w:tcW w:w="1347" w:type="dxa"/>
            <w:vMerge/>
          </w:tcPr>
          <w:p w:rsidR="00674515" w:rsidRPr="00007C64" w:rsidRDefault="00674515" w:rsidP="005A15BF">
            <w:pPr>
              <w:pStyle w:val="Tabletext"/>
              <w:jc w:val="center"/>
              <w:rPr>
                <w:szCs w:val="22"/>
                <w:lang w:val="fr-CH"/>
              </w:rPr>
            </w:pPr>
          </w:p>
        </w:tc>
        <w:tc>
          <w:tcPr>
            <w:tcW w:w="1443" w:type="dxa"/>
          </w:tcPr>
          <w:p w:rsidR="00674515" w:rsidRPr="00007C64" w:rsidRDefault="00674515" w:rsidP="005A15BF">
            <w:pPr>
              <w:pStyle w:val="Tabletext"/>
              <w:jc w:val="center"/>
              <w:rPr>
                <w:szCs w:val="22"/>
                <w:lang w:val="fr-CH"/>
              </w:rPr>
            </w:pPr>
            <w:r w:rsidRPr="00007C64">
              <w:rPr>
                <w:szCs w:val="22"/>
                <w:lang w:val="fr-CH"/>
              </w:rPr>
              <w:t>MAQ-64</w:t>
            </w:r>
          </w:p>
        </w:tc>
        <w:tc>
          <w:tcPr>
            <w:tcW w:w="1346" w:type="dxa"/>
          </w:tcPr>
          <w:p w:rsidR="00674515" w:rsidRPr="00007C64" w:rsidRDefault="00674515" w:rsidP="005A15BF">
            <w:pPr>
              <w:pStyle w:val="Tabletext"/>
              <w:jc w:val="center"/>
              <w:rPr>
                <w:szCs w:val="22"/>
                <w:lang w:val="fr-CH"/>
              </w:rPr>
            </w:pPr>
            <w:r w:rsidRPr="00007C64">
              <w:rPr>
                <w:szCs w:val="22"/>
                <w:lang w:val="fr-CH"/>
              </w:rPr>
              <w:t>2/3</w:t>
            </w:r>
          </w:p>
        </w:tc>
        <w:tc>
          <w:tcPr>
            <w:tcW w:w="1464" w:type="dxa"/>
          </w:tcPr>
          <w:p w:rsidR="00674515" w:rsidRPr="00007C64" w:rsidRDefault="00674515" w:rsidP="005A15BF">
            <w:pPr>
              <w:pStyle w:val="Tabletext"/>
              <w:jc w:val="center"/>
              <w:rPr>
                <w:szCs w:val="22"/>
                <w:lang w:val="fr-CH"/>
              </w:rPr>
            </w:pPr>
            <w:r w:rsidRPr="00007C64">
              <w:rPr>
                <w:szCs w:val="22"/>
                <w:lang w:val="fr-CH"/>
              </w:rPr>
              <w:t>24,5</w:t>
            </w:r>
          </w:p>
        </w:tc>
        <w:tc>
          <w:tcPr>
            <w:tcW w:w="1394" w:type="dxa"/>
          </w:tcPr>
          <w:p w:rsidR="00674515" w:rsidRPr="00007C64" w:rsidRDefault="00674515" w:rsidP="005A15BF">
            <w:pPr>
              <w:pStyle w:val="Tabletext"/>
              <w:jc w:val="center"/>
              <w:rPr>
                <w:szCs w:val="22"/>
                <w:lang w:val="fr-CH"/>
              </w:rPr>
            </w:pPr>
            <w:r w:rsidRPr="00007C64">
              <w:rPr>
                <w:szCs w:val="22"/>
                <w:lang w:val="fr-CH"/>
              </w:rPr>
              <w:t>24,5</w:t>
            </w:r>
          </w:p>
        </w:tc>
        <w:tc>
          <w:tcPr>
            <w:tcW w:w="1302" w:type="dxa"/>
          </w:tcPr>
          <w:p w:rsidR="00674515" w:rsidRPr="00007C64" w:rsidRDefault="00674515" w:rsidP="005A15BF">
            <w:pPr>
              <w:pStyle w:val="Tabletext"/>
              <w:jc w:val="center"/>
              <w:rPr>
                <w:szCs w:val="22"/>
                <w:lang w:val="fr-CH"/>
              </w:rPr>
            </w:pPr>
            <w:r w:rsidRPr="00007C64">
              <w:rPr>
                <w:szCs w:val="22"/>
                <w:lang w:val="fr-CH"/>
              </w:rPr>
              <w:t>19</w:t>
            </w:r>
          </w:p>
        </w:tc>
        <w:tc>
          <w:tcPr>
            <w:tcW w:w="1343" w:type="dxa"/>
          </w:tcPr>
          <w:p w:rsidR="00674515" w:rsidRPr="00007C64" w:rsidRDefault="00674515" w:rsidP="005A15BF">
            <w:pPr>
              <w:pStyle w:val="Tabletext"/>
              <w:jc w:val="center"/>
              <w:rPr>
                <w:szCs w:val="22"/>
                <w:lang w:val="fr-CH"/>
              </w:rPr>
            </w:pPr>
            <w:r w:rsidRPr="00007C64">
              <w:rPr>
                <w:szCs w:val="22"/>
                <w:lang w:val="fr-CH"/>
              </w:rPr>
              <w:t>19</w:t>
            </w:r>
          </w:p>
        </w:tc>
      </w:tr>
      <w:tr w:rsidR="00674515" w:rsidRPr="00007C64" w:rsidTr="005A15BF">
        <w:trPr>
          <w:cantSplit/>
          <w:jc w:val="center"/>
        </w:trPr>
        <w:tc>
          <w:tcPr>
            <w:tcW w:w="1347" w:type="dxa"/>
            <w:vMerge/>
          </w:tcPr>
          <w:p w:rsidR="00674515" w:rsidRPr="00007C64" w:rsidRDefault="00674515" w:rsidP="005A15BF">
            <w:pPr>
              <w:pStyle w:val="Tabletext"/>
              <w:jc w:val="center"/>
              <w:rPr>
                <w:szCs w:val="22"/>
                <w:lang w:val="fr-CH"/>
              </w:rPr>
            </w:pPr>
          </w:p>
        </w:tc>
        <w:tc>
          <w:tcPr>
            <w:tcW w:w="1443" w:type="dxa"/>
          </w:tcPr>
          <w:p w:rsidR="00674515" w:rsidRPr="00007C64" w:rsidRDefault="00674515" w:rsidP="005A15BF">
            <w:pPr>
              <w:pStyle w:val="Tabletext"/>
              <w:jc w:val="center"/>
              <w:rPr>
                <w:szCs w:val="22"/>
                <w:lang w:val="fr-CH"/>
              </w:rPr>
            </w:pPr>
            <w:r w:rsidRPr="00007C64">
              <w:rPr>
                <w:szCs w:val="22"/>
                <w:lang w:val="fr-CH"/>
              </w:rPr>
              <w:t>MAQ-64</w:t>
            </w:r>
          </w:p>
        </w:tc>
        <w:tc>
          <w:tcPr>
            <w:tcW w:w="1346" w:type="dxa"/>
          </w:tcPr>
          <w:p w:rsidR="00674515" w:rsidRPr="00007C64" w:rsidRDefault="00674515" w:rsidP="005A15BF">
            <w:pPr>
              <w:pStyle w:val="Tabletext"/>
              <w:jc w:val="center"/>
              <w:rPr>
                <w:szCs w:val="22"/>
                <w:lang w:val="fr-CH"/>
              </w:rPr>
            </w:pPr>
            <w:r w:rsidRPr="00007C64">
              <w:rPr>
                <w:szCs w:val="22"/>
                <w:lang w:val="fr-CH"/>
              </w:rPr>
              <w:t>3/4</w:t>
            </w:r>
          </w:p>
        </w:tc>
        <w:tc>
          <w:tcPr>
            <w:tcW w:w="1464" w:type="dxa"/>
          </w:tcPr>
          <w:p w:rsidR="00674515" w:rsidRPr="00007C64" w:rsidRDefault="00674515" w:rsidP="005A15BF">
            <w:pPr>
              <w:pStyle w:val="Tabletext"/>
              <w:jc w:val="center"/>
              <w:rPr>
                <w:szCs w:val="22"/>
                <w:lang w:val="fr-CH"/>
              </w:rPr>
            </w:pPr>
            <w:r w:rsidRPr="00007C64">
              <w:rPr>
                <w:szCs w:val="22"/>
                <w:lang w:val="fr-CH"/>
              </w:rPr>
              <w:t>27</w:t>
            </w:r>
          </w:p>
        </w:tc>
        <w:tc>
          <w:tcPr>
            <w:tcW w:w="1394" w:type="dxa"/>
          </w:tcPr>
          <w:p w:rsidR="00674515" w:rsidRPr="00007C64" w:rsidRDefault="00674515" w:rsidP="005A15BF">
            <w:pPr>
              <w:pStyle w:val="Tabletext"/>
              <w:jc w:val="center"/>
              <w:rPr>
                <w:szCs w:val="22"/>
                <w:lang w:val="fr-CH"/>
              </w:rPr>
            </w:pPr>
            <w:r w:rsidRPr="00007C64">
              <w:rPr>
                <w:szCs w:val="22"/>
                <w:lang w:val="fr-CH"/>
              </w:rPr>
              <w:t>27</w:t>
            </w:r>
          </w:p>
        </w:tc>
        <w:tc>
          <w:tcPr>
            <w:tcW w:w="1302" w:type="dxa"/>
          </w:tcPr>
          <w:p w:rsidR="00674515" w:rsidRPr="00007C64" w:rsidRDefault="00674515" w:rsidP="005A15BF">
            <w:pPr>
              <w:pStyle w:val="Tabletext"/>
              <w:jc w:val="center"/>
              <w:rPr>
                <w:szCs w:val="22"/>
                <w:lang w:val="fr-CH"/>
              </w:rPr>
            </w:pPr>
            <w:r w:rsidRPr="00007C64">
              <w:rPr>
                <w:szCs w:val="22"/>
                <w:lang w:val="fr-CH"/>
              </w:rPr>
              <w:t>20,5</w:t>
            </w:r>
          </w:p>
        </w:tc>
        <w:tc>
          <w:tcPr>
            <w:tcW w:w="1343" w:type="dxa"/>
          </w:tcPr>
          <w:p w:rsidR="00674515" w:rsidRPr="00007C64" w:rsidRDefault="00674515" w:rsidP="005A15BF">
            <w:pPr>
              <w:pStyle w:val="Tabletext"/>
              <w:jc w:val="center"/>
              <w:rPr>
                <w:szCs w:val="22"/>
                <w:lang w:val="fr-CH"/>
              </w:rPr>
            </w:pPr>
            <w:r w:rsidRPr="00007C64">
              <w:rPr>
                <w:szCs w:val="22"/>
                <w:lang w:val="fr-CH"/>
              </w:rPr>
              <w:t>21</w:t>
            </w:r>
          </w:p>
        </w:tc>
      </w:tr>
    </w:tbl>
    <w:p w:rsidR="005A15BF" w:rsidRPr="00007C64" w:rsidRDefault="005A15BF" w:rsidP="005A15BF">
      <w:pPr>
        <w:pStyle w:val="Tablefin"/>
        <w:rPr>
          <w:snapToGrid w:val="0"/>
          <w:lang w:val="fr-CH" w:eastAsia="ja-JP"/>
        </w:rPr>
      </w:pPr>
      <w:bookmarkStart w:id="1119" w:name="_Toc225581439"/>
      <w:bookmarkStart w:id="1120" w:name="_Toc245005215"/>
      <w:bookmarkStart w:id="1121" w:name="_Toc245779445"/>
    </w:p>
    <w:p w:rsidR="00674515" w:rsidRPr="00007C64" w:rsidRDefault="00674515" w:rsidP="00674515">
      <w:pPr>
        <w:pStyle w:val="Heading2"/>
        <w:rPr>
          <w:lang w:val="fr-CH"/>
        </w:rPr>
      </w:pPr>
      <w:bookmarkStart w:id="1122" w:name="_Toc321124790"/>
      <w:bookmarkStart w:id="1123" w:name="_Toc321124915"/>
      <w:r w:rsidRPr="00007C64">
        <w:rPr>
          <w:snapToGrid w:val="0"/>
          <w:lang w:val="fr-CH" w:eastAsia="ja-JP"/>
        </w:rPr>
        <w:t>5</w:t>
      </w:r>
      <w:r w:rsidRPr="00007C64">
        <w:rPr>
          <w:snapToGrid w:val="0"/>
          <w:lang w:val="fr-CH" w:eastAsia="fr-FR"/>
        </w:rPr>
        <w:t>.4</w:t>
      </w:r>
      <w:r w:rsidRPr="00007C64">
        <w:rPr>
          <w:snapToGrid w:val="0"/>
          <w:lang w:val="fr-CH" w:eastAsia="fr-FR"/>
        </w:rPr>
        <w:tab/>
        <w:t xml:space="preserve">Rapport </w:t>
      </w:r>
      <w:r w:rsidRPr="00007C64">
        <w:rPr>
          <w:i/>
          <w:iCs/>
          <w:lang w:val="fr-CH"/>
        </w:rPr>
        <w:t>C</w:t>
      </w:r>
      <w:r w:rsidRPr="00007C64">
        <w:rPr>
          <w:lang w:val="fr-CH"/>
        </w:rPr>
        <w:t>/</w:t>
      </w:r>
      <w:r w:rsidRPr="00007C64">
        <w:rPr>
          <w:i/>
          <w:iCs/>
          <w:lang w:val="fr-CH"/>
        </w:rPr>
        <w:t>N</w:t>
      </w:r>
      <w:r w:rsidRPr="00007C64">
        <w:rPr>
          <w:lang w:val="fr-CH"/>
        </w:rPr>
        <w:t xml:space="preserve"> </w:t>
      </w:r>
      <w:bookmarkEnd w:id="1119"/>
      <w:r w:rsidRPr="00007C64">
        <w:rPr>
          <w:lang w:val="fr-CH"/>
        </w:rPr>
        <w:t>moyen requis pour la réception sur mobile</w:t>
      </w:r>
      <w:bookmarkEnd w:id="1120"/>
      <w:bookmarkEnd w:id="1121"/>
      <w:bookmarkEnd w:id="1122"/>
      <w:bookmarkEnd w:id="1123"/>
    </w:p>
    <w:p w:rsidR="00674515" w:rsidRPr="00007C64" w:rsidRDefault="00674515" w:rsidP="00674515">
      <w:pPr>
        <w:rPr>
          <w:lang w:val="fr-CH" w:eastAsia="ja-JP"/>
        </w:rPr>
      </w:pPr>
      <w:r w:rsidRPr="00007C64">
        <w:rPr>
          <w:lang w:val="fr-CH"/>
        </w:rPr>
        <w:t xml:space="preserve">Le récepteur </w:t>
      </w:r>
      <w:r w:rsidRPr="00007C64">
        <w:rPr>
          <w:lang w:val="fr-CH" w:eastAsia="ja-JP"/>
        </w:rPr>
        <w:t>ISDB-T</w:t>
      </w:r>
      <w:r w:rsidRPr="00007C64">
        <w:rPr>
          <w:lang w:val="fr-CH"/>
        </w:rPr>
        <w:t xml:space="preserve"> doit présenter les caractéristiques données au Tableau </w:t>
      </w:r>
      <w:r w:rsidRPr="00007C64">
        <w:rPr>
          <w:lang w:val="fr-CH" w:eastAsia="ja-JP"/>
        </w:rPr>
        <w:t>89</w:t>
      </w:r>
      <w:r w:rsidRPr="00007C64">
        <w:rPr>
          <w:lang w:val="fr-CH"/>
        </w:rPr>
        <w:t xml:space="preserve"> lorsqu'un bruit (</w:t>
      </w:r>
      <w:r w:rsidRPr="00007C64">
        <w:rPr>
          <w:i/>
          <w:iCs/>
          <w:lang w:val="fr-CH"/>
        </w:rPr>
        <w:t>N</w:t>
      </w:r>
      <w:r w:rsidRPr="00007C64">
        <w:rPr>
          <w:lang w:val="fr-CH"/>
        </w:rPr>
        <w:t>) et une variation Doppler (</w:t>
      </w:r>
      <w:r w:rsidRPr="00007C64">
        <w:rPr>
          <w:i/>
          <w:iCs/>
          <w:lang w:val="fr-CH"/>
        </w:rPr>
        <w:t>F</w:t>
      </w:r>
      <w:r w:rsidRPr="00007C64">
        <w:rPr>
          <w:i/>
          <w:iCs/>
          <w:vertAlign w:val="subscript"/>
          <w:lang w:val="fr-CH"/>
        </w:rPr>
        <w:t>d</w:t>
      </w:r>
      <w:r w:rsidRPr="00007C64">
        <w:rPr>
          <w:lang w:val="fr-CH"/>
        </w:rPr>
        <w:t>) sont appliqués avec la porteuse utile (</w:t>
      </w:r>
      <w:r w:rsidRPr="00007C64">
        <w:rPr>
          <w:i/>
          <w:iCs/>
          <w:lang w:val="fr-CH"/>
        </w:rPr>
        <w:t>C</w:t>
      </w:r>
      <w:r w:rsidRPr="00007C64">
        <w:rPr>
          <w:lang w:val="fr-CH"/>
        </w:rPr>
        <w:t>) dans le canal mobile reposant sur le profil de canal «PROFIL URBAIN TYPE»</w:t>
      </w:r>
      <w:r w:rsidRPr="00007C64">
        <w:rPr>
          <w:lang w:val="fr-CH" w:eastAsia="ja-JP"/>
        </w:rPr>
        <w:t xml:space="preserve"> spécifié au </w:t>
      </w:r>
      <w:r w:rsidRPr="00007C64">
        <w:rPr>
          <w:lang w:val="fr-CH"/>
        </w:rPr>
        <w:t xml:space="preserve">Tableau 56. Les limites de vitesse de </w:t>
      </w:r>
      <w:r w:rsidRPr="00007C64">
        <w:rPr>
          <w:i/>
          <w:lang w:val="fr-CH"/>
        </w:rPr>
        <w:t>C</w:t>
      </w:r>
      <w:r w:rsidRPr="00007C64">
        <w:rPr>
          <w:lang w:val="fr-CH"/>
        </w:rPr>
        <w:t>/</w:t>
      </w:r>
      <w:r w:rsidRPr="00007C64">
        <w:rPr>
          <w:i/>
          <w:lang w:val="fr-CH"/>
        </w:rPr>
        <w:t>N</w:t>
      </w:r>
      <w:r w:rsidRPr="00007C64">
        <w:rPr>
          <w:i/>
          <w:vertAlign w:val="subscript"/>
          <w:lang w:val="fr-CH"/>
        </w:rPr>
        <w:t>min</w:t>
      </w:r>
      <w:r w:rsidRPr="00007C64">
        <w:rPr>
          <w:lang w:val="fr-CH"/>
        </w:rPr>
        <w:t xml:space="preserve"> + 3 dB sont données pour deux fréquences (</w:t>
      </w:r>
      <w:r w:rsidRPr="00007C64">
        <w:rPr>
          <w:lang w:val="fr-CH" w:eastAsia="ja-JP"/>
        </w:rPr>
        <w:t>470</w:t>
      </w:r>
      <w:r w:rsidRPr="00007C64">
        <w:rPr>
          <w:lang w:val="fr-CH"/>
        </w:rPr>
        <w:t> </w:t>
      </w:r>
      <w:r w:rsidRPr="00007C64">
        <w:rPr>
          <w:lang w:val="fr-CH" w:eastAsia="ja-JP"/>
        </w:rPr>
        <w:t>et 770</w:t>
      </w:r>
      <w:r w:rsidRPr="00007C64">
        <w:rPr>
          <w:lang w:val="fr-CH"/>
        </w:rPr>
        <w:t> MHz). La valeur moyenne</w:t>
      </w:r>
      <w:r w:rsidRPr="00007C64">
        <w:rPr>
          <w:iCs/>
          <w:lang w:val="fr-CH"/>
        </w:rPr>
        <w:t xml:space="preserve"> de </w:t>
      </w:r>
      <w:r w:rsidRPr="00007C64">
        <w:rPr>
          <w:i/>
          <w:lang w:val="fr-CH"/>
        </w:rPr>
        <w:t>C</w:t>
      </w:r>
      <w:r w:rsidRPr="00007C64">
        <w:rPr>
          <w:lang w:val="fr-CH"/>
        </w:rPr>
        <w:t>/</w:t>
      </w:r>
      <w:r w:rsidRPr="00007C64">
        <w:rPr>
          <w:i/>
          <w:lang w:val="fr-CH"/>
        </w:rPr>
        <w:t>N</w:t>
      </w:r>
      <w:r w:rsidRPr="00007C64">
        <w:rPr>
          <w:lang w:val="fr-CH" w:eastAsia="ja-JP"/>
        </w:rPr>
        <w:t>,</w:t>
      </w:r>
      <w:r w:rsidRPr="00007C64">
        <w:rPr>
          <w:lang w:val="fr-CH"/>
        </w:rPr>
        <w:t xml:space="preserve"> </w:t>
      </w:r>
      <w:r w:rsidRPr="00007C64">
        <w:rPr>
          <w:i/>
          <w:lang w:val="fr-CH"/>
        </w:rPr>
        <w:t>C</w:t>
      </w:r>
      <w:r w:rsidRPr="00007C64">
        <w:rPr>
          <w:lang w:val="fr-CH"/>
        </w:rPr>
        <w:t>/</w:t>
      </w:r>
      <w:r w:rsidRPr="00007C64">
        <w:rPr>
          <w:i/>
          <w:lang w:val="fr-CH"/>
        </w:rPr>
        <w:t>N</w:t>
      </w:r>
      <w:r w:rsidRPr="00007C64">
        <w:rPr>
          <w:i/>
          <w:vertAlign w:val="subscript"/>
          <w:lang w:val="fr-CH"/>
        </w:rPr>
        <w:t>min</w:t>
      </w:r>
      <w:r w:rsidRPr="00007C64">
        <w:rPr>
          <w:lang w:val="fr-CH"/>
        </w:rPr>
        <w:t xml:space="preserve"> + 3 dB</w:t>
      </w:r>
      <w:r w:rsidRPr="00007C64">
        <w:rPr>
          <w:lang w:val="fr-CH" w:eastAsia="ja-JP"/>
        </w:rPr>
        <w:t>,</w:t>
      </w:r>
      <w:r w:rsidRPr="00007C64">
        <w:rPr>
          <w:lang w:val="fr-CH"/>
        </w:rPr>
        <w:t xml:space="preserve"> convient pour le calcul du champ requis. Les valeurs du rapport </w:t>
      </w:r>
      <w:r w:rsidRPr="00007C64">
        <w:rPr>
          <w:i/>
          <w:lang w:val="fr-CH"/>
        </w:rPr>
        <w:t>C</w:t>
      </w:r>
      <w:r w:rsidRPr="00007C64">
        <w:rPr>
          <w:lang w:val="fr-CH"/>
        </w:rPr>
        <w:t>/</w:t>
      </w:r>
      <w:r w:rsidRPr="00007C64">
        <w:rPr>
          <w:i/>
          <w:lang w:val="fr-CH"/>
        </w:rPr>
        <w:t>N</w:t>
      </w:r>
      <w:r w:rsidRPr="00007C64">
        <w:rPr>
          <w:lang w:val="fr-CH"/>
        </w:rPr>
        <w:t xml:space="preserve"> moyen requis et les limites de vitesse dans le cas «pas de diversité» sont indiquées au </w:t>
      </w:r>
      <w:r w:rsidRPr="00007C64">
        <w:rPr>
          <w:lang w:val="fr-CH" w:eastAsia="ja-JP"/>
        </w:rPr>
        <w:t>Tableau X a), et les valeurs correspondantes pour le cas «diversité» au Tableau X b)</w:t>
      </w:r>
      <w:r w:rsidRPr="00007C64">
        <w:rPr>
          <w:lang w:val="fr-CH"/>
        </w:rPr>
        <w:t>. Les chiffres sont donnés pour un intervalle de garde de 1/</w:t>
      </w:r>
      <w:r w:rsidRPr="00007C64">
        <w:rPr>
          <w:lang w:val="fr-CH" w:eastAsia="ja-JP"/>
        </w:rPr>
        <w:t>8</w:t>
      </w:r>
      <w:r w:rsidRPr="00007C64">
        <w:rPr>
          <w:lang w:val="fr-CH"/>
        </w:rPr>
        <w:t xml:space="preserve">. </w:t>
      </w:r>
      <w:r w:rsidRPr="00007C64">
        <w:rPr>
          <w:lang w:val="fr-CH" w:eastAsia="ja-JP"/>
        </w:rPr>
        <w:t xml:space="preserve">Le critère de point de dégradation correspond à un ESR de </w:t>
      </w:r>
      <w:r w:rsidRPr="00007C64">
        <w:rPr>
          <w:lang w:val="fr-CH"/>
        </w:rPr>
        <w:t>5%</w:t>
      </w:r>
      <w:r w:rsidRPr="00007C64">
        <w:rPr>
          <w:lang w:val="fr-CH" w:eastAsia="ja-JP"/>
        </w:rPr>
        <w:t>.</w:t>
      </w:r>
    </w:p>
    <w:p w:rsidR="00674515" w:rsidRPr="00007C64" w:rsidRDefault="00674515" w:rsidP="00674515">
      <w:pPr>
        <w:pStyle w:val="TableNo"/>
        <w:rPr>
          <w:lang w:val="fr-CH"/>
        </w:rPr>
      </w:pPr>
      <w:bookmarkStart w:id="1124" w:name="_Toc321125463"/>
      <w:r w:rsidRPr="00007C64">
        <w:rPr>
          <w:lang w:val="fr-CH"/>
        </w:rPr>
        <w:t xml:space="preserve">TABLEAU </w:t>
      </w:r>
      <w:r w:rsidRPr="00007C64">
        <w:rPr>
          <w:lang w:val="fr-CH" w:eastAsia="ja-JP"/>
        </w:rPr>
        <w:t>89</w:t>
      </w:r>
      <w:bookmarkEnd w:id="1124"/>
    </w:p>
    <w:p w:rsidR="00674515" w:rsidRPr="00007C64" w:rsidRDefault="00674515" w:rsidP="005A15BF">
      <w:pPr>
        <w:pStyle w:val="Tabletitle"/>
        <w:rPr>
          <w:lang w:val="fr-CH"/>
        </w:rPr>
      </w:pPr>
      <w:bookmarkStart w:id="1125" w:name="_Toc321125464"/>
      <w:r w:rsidRPr="00007C64">
        <w:rPr>
          <w:lang w:val="fr-CH"/>
        </w:rPr>
        <w:t xml:space="preserve">Rapport </w:t>
      </w:r>
      <w:r w:rsidRPr="00007C64">
        <w:rPr>
          <w:i/>
          <w:iCs/>
          <w:lang w:val="fr-CH"/>
        </w:rPr>
        <w:t>C</w:t>
      </w:r>
      <w:r w:rsidRPr="00007C64">
        <w:rPr>
          <w:lang w:val="fr-CH"/>
        </w:rPr>
        <w:t>/</w:t>
      </w:r>
      <w:r w:rsidRPr="00007C64">
        <w:rPr>
          <w:i/>
          <w:iCs/>
          <w:lang w:val="fr-CH"/>
        </w:rPr>
        <w:t>N</w:t>
      </w:r>
      <w:r w:rsidRPr="00007C64">
        <w:rPr>
          <w:lang w:val="fr-CH"/>
        </w:rPr>
        <w:t xml:space="preserve"> (dB), système ISDB-T</w:t>
      </w:r>
      <w:r w:rsidRPr="00007C64">
        <w:rPr>
          <w:b w:val="0"/>
          <w:bCs/>
          <w:lang w:val="fr-CH"/>
        </w:rPr>
        <w:t xml:space="preserve">, </w:t>
      </w:r>
      <w:r w:rsidRPr="00007C64">
        <w:rPr>
          <w:lang w:val="fr-CH"/>
        </w:rPr>
        <w:t xml:space="preserve">canal mobile, pour </w:t>
      </w:r>
      <w:r w:rsidRPr="00007C64">
        <w:rPr>
          <w:lang w:val="fr-CH" w:eastAsia="ja-JP"/>
        </w:rPr>
        <w:t xml:space="preserve">ESR = </w:t>
      </w:r>
      <w:r w:rsidRPr="00007C64">
        <w:rPr>
          <w:lang w:val="fr-CH"/>
        </w:rPr>
        <w:t>5%</w:t>
      </w:r>
      <w:r w:rsidR="005A15BF" w:rsidRPr="00007C64">
        <w:rPr>
          <w:lang w:val="fr-CH" w:eastAsia="ja-JP"/>
        </w:rPr>
        <w:br/>
      </w:r>
      <w:r w:rsidR="00A9506B">
        <w:rPr>
          <w:lang w:val="fr-CH" w:eastAsia="ja-JP"/>
        </w:rPr>
        <w:t xml:space="preserve">a) </w:t>
      </w:r>
      <w:r w:rsidRPr="00007C64">
        <w:rPr>
          <w:lang w:val="fr-CH" w:eastAsia="ja-JP"/>
        </w:rPr>
        <w:t xml:space="preserve">Cas sans </w:t>
      </w:r>
      <w:r w:rsidRPr="00007C64">
        <w:rPr>
          <w:lang w:val="fr-CH"/>
        </w:rPr>
        <w:t>diversité</w:t>
      </w:r>
      <w:bookmarkEnd w:id="112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1"/>
        <w:gridCol w:w="625"/>
        <w:gridCol w:w="749"/>
        <w:gridCol w:w="599"/>
        <w:gridCol w:w="752"/>
        <w:gridCol w:w="637"/>
        <w:gridCol w:w="724"/>
        <w:gridCol w:w="615"/>
        <w:gridCol w:w="637"/>
        <w:gridCol w:w="637"/>
        <w:gridCol w:w="724"/>
        <w:gridCol w:w="615"/>
        <w:gridCol w:w="637"/>
        <w:gridCol w:w="637"/>
      </w:tblGrid>
      <w:tr w:rsidR="00674515" w:rsidRPr="00007C64" w:rsidTr="005A15BF">
        <w:trPr>
          <w:cantSplit/>
          <w:jc w:val="center"/>
        </w:trPr>
        <w:tc>
          <w:tcPr>
            <w:tcW w:w="1583"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5A15BF">
            <w:pPr>
              <w:pStyle w:val="Tablehead"/>
              <w:rPr>
                <w:sz w:val="16"/>
                <w:szCs w:val="16"/>
                <w:lang w:val="fr-CH"/>
              </w:rPr>
            </w:pPr>
            <w:r w:rsidRPr="00007C64">
              <w:rPr>
                <w:sz w:val="16"/>
                <w:szCs w:val="16"/>
                <w:lang w:val="fr-CH"/>
              </w:rPr>
              <w:t>Intervalle de garde = 1/8</w:t>
            </w:r>
          </w:p>
        </w:tc>
        <w:tc>
          <w:tcPr>
            <w:tcW w:w="127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5A15BF">
            <w:pPr>
              <w:pStyle w:val="Tablehead"/>
              <w:rPr>
                <w:sz w:val="16"/>
                <w:szCs w:val="16"/>
                <w:lang w:val="fr-CH"/>
              </w:rPr>
            </w:pPr>
            <w:r w:rsidRPr="00007C64">
              <w:rPr>
                <w:sz w:val="16"/>
                <w:szCs w:val="16"/>
                <w:lang w:val="fr-CH"/>
              </w:rPr>
              <w:t>2 k</w:t>
            </w:r>
          </w:p>
        </w:tc>
        <w:tc>
          <w:tcPr>
            <w:tcW w:w="131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5A15BF">
            <w:pPr>
              <w:pStyle w:val="Tablehead"/>
              <w:rPr>
                <w:sz w:val="16"/>
                <w:szCs w:val="16"/>
                <w:lang w:val="fr-CH"/>
              </w:rPr>
            </w:pPr>
            <w:r w:rsidRPr="00007C64">
              <w:rPr>
                <w:sz w:val="16"/>
                <w:szCs w:val="16"/>
                <w:lang w:val="fr-CH"/>
              </w:rPr>
              <w:t xml:space="preserve">Vitesse à </w:t>
            </w:r>
            <w:r w:rsidRPr="00007C64">
              <w:rPr>
                <w:i/>
                <w:sz w:val="16"/>
                <w:szCs w:val="16"/>
                <w:lang w:val="fr-CH"/>
              </w:rPr>
              <w:t>F</w:t>
            </w:r>
            <w:r w:rsidRPr="00007C64">
              <w:rPr>
                <w:i/>
                <w:sz w:val="16"/>
                <w:szCs w:val="16"/>
                <w:vertAlign w:val="subscript"/>
                <w:lang w:val="fr-CH"/>
              </w:rPr>
              <w:t>d</w:t>
            </w:r>
            <w:r w:rsidRPr="00007C64">
              <w:rPr>
                <w:sz w:val="16"/>
                <w:szCs w:val="16"/>
                <w:lang w:val="fr-CH"/>
              </w:rPr>
              <w:t>, 3 dB 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5A15BF">
            <w:pPr>
              <w:pStyle w:val="Tablehead"/>
              <w:rPr>
                <w:sz w:val="16"/>
                <w:szCs w:val="16"/>
                <w:lang w:val="fr-CH"/>
              </w:rPr>
            </w:pPr>
            <w:r w:rsidRPr="00007C64">
              <w:rPr>
                <w:sz w:val="16"/>
                <w:szCs w:val="16"/>
                <w:lang w:val="fr-CH"/>
              </w:rPr>
              <w:t>4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5A15BF">
            <w:pPr>
              <w:pStyle w:val="Tablehead"/>
              <w:rPr>
                <w:sz w:val="16"/>
                <w:szCs w:val="16"/>
                <w:lang w:val="fr-CH"/>
              </w:rPr>
            </w:pPr>
            <w:r w:rsidRPr="00007C64">
              <w:rPr>
                <w:sz w:val="16"/>
                <w:szCs w:val="16"/>
                <w:lang w:val="fr-CH"/>
              </w:rPr>
              <w:t xml:space="preserve">Vitesse à </w:t>
            </w:r>
            <w:r w:rsidRPr="00007C64">
              <w:rPr>
                <w:i/>
                <w:sz w:val="16"/>
                <w:szCs w:val="16"/>
                <w:lang w:val="fr-CH"/>
              </w:rPr>
              <w:t>F</w:t>
            </w:r>
            <w:r w:rsidRPr="00007C64">
              <w:rPr>
                <w:i/>
                <w:sz w:val="16"/>
                <w:szCs w:val="16"/>
                <w:vertAlign w:val="subscript"/>
                <w:lang w:val="fr-CH"/>
              </w:rPr>
              <w:t>d</w:t>
            </w:r>
            <w:r w:rsidRPr="00007C64">
              <w:rPr>
                <w:sz w:val="16"/>
                <w:szCs w:val="16"/>
                <w:lang w:val="fr-CH"/>
              </w:rPr>
              <w:t xml:space="preserve">, 3 dB </w:t>
            </w:r>
            <w:r w:rsidRPr="00007C64">
              <w:rPr>
                <w:sz w:val="16"/>
                <w:szCs w:val="16"/>
                <w:lang w:val="fr-CH"/>
              </w:rPr>
              <w:br/>
              <w:t>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5A15BF">
            <w:pPr>
              <w:pStyle w:val="Tablehead"/>
              <w:rPr>
                <w:sz w:val="16"/>
                <w:szCs w:val="16"/>
                <w:lang w:val="fr-CH"/>
              </w:rPr>
            </w:pPr>
            <w:r w:rsidRPr="00007C64">
              <w:rPr>
                <w:sz w:val="16"/>
                <w:szCs w:val="16"/>
                <w:lang w:val="fr-CH"/>
              </w:rPr>
              <w:t>8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5A15BF">
            <w:pPr>
              <w:pStyle w:val="Tablehead"/>
              <w:rPr>
                <w:sz w:val="16"/>
                <w:szCs w:val="16"/>
                <w:lang w:val="fr-CH"/>
              </w:rPr>
            </w:pPr>
            <w:r w:rsidRPr="00007C64">
              <w:rPr>
                <w:sz w:val="16"/>
                <w:szCs w:val="16"/>
                <w:lang w:val="fr-CH"/>
              </w:rPr>
              <w:t xml:space="preserve">Vitesse à </w:t>
            </w:r>
            <w:r w:rsidRPr="00007C64">
              <w:rPr>
                <w:i/>
                <w:sz w:val="16"/>
                <w:szCs w:val="16"/>
                <w:lang w:val="fr-CH"/>
              </w:rPr>
              <w:t>F</w:t>
            </w:r>
            <w:r w:rsidRPr="00007C64">
              <w:rPr>
                <w:i/>
                <w:sz w:val="16"/>
                <w:szCs w:val="16"/>
                <w:vertAlign w:val="subscript"/>
                <w:lang w:val="fr-CH"/>
              </w:rPr>
              <w:t>d</w:t>
            </w:r>
            <w:r w:rsidRPr="00007C64">
              <w:rPr>
                <w:sz w:val="16"/>
                <w:szCs w:val="16"/>
                <w:lang w:val="fr-CH"/>
              </w:rPr>
              <w:t xml:space="preserve">, 3 dB </w:t>
            </w:r>
            <w:r w:rsidRPr="00007C64">
              <w:rPr>
                <w:sz w:val="16"/>
                <w:szCs w:val="16"/>
                <w:lang w:val="fr-CH"/>
              </w:rPr>
              <w:br/>
              <w:t>km/h</w:t>
            </w:r>
          </w:p>
        </w:tc>
      </w:tr>
      <w:tr w:rsidR="00674515" w:rsidRPr="00007C64" w:rsidTr="005A15BF">
        <w:trPr>
          <w:cantSplit/>
          <w:jc w:val="center"/>
        </w:trPr>
        <w:tc>
          <w:tcPr>
            <w:tcW w:w="99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5A15BF">
            <w:pPr>
              <w:pStyle w:val="Tablehead"/>
              <w:rPr>
                <w:sz w:val="16"/>
                <w:szCs w:val="16"/>
                <w:lang w:val="fr-CH"/>
              </w:rPr>
            </w:pPr>
            <w:r w:rsidRPr="00007C64">
              <w:rPr>
                <w:sz w:val="16"/>
                <w:szCs w:val="16"/>
                <w:lang w:val="fr-CH"/>
              </w:rPr>
              <w:t>Modulation</w:t>
            </w:r>
          </w:p>
        </w:tc>
        <w:tc>
          <w:tcPr>
            <w:tcW w:w="59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351241">
            <w:pPr>
              <w:pStyle w:val="Tablehead"/>
              <w:rPr>
                <w:sz w:val="16"/>
                <w:szCs w:val="16"/>
                <w:lang w:val="fr-CH"/>
              </w:rPr>
            </w:pPr>
            <w:r w:rsidRPr="00007C64">
              <w:rPr>
                <w:sz w:val="16"/>
                <w:szCs w:val="16"/>
                <w:lang w:val="fr-CH"/>
              </w:rPr>
              <w:t>Débit de codage</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5A15BF">
            <w:pPr>
              <w:pStyle w:val="Tablehead"/>
              <w:rPr>
                <w:sz w:val="16"/>
                <w:szCs w:val="16"/>
                <w:lang w:val="fr-CH"/>
              </w:rPr>
            </w:pPr>
            <w:r w:rsidRPr="00007C64">
              <w:rPr>
                <w:i/>
                <w:sz w:val="16"/>
                <w:szCs w:val="16"/>
                <w:lang w:val="fr-CH"/>
              </w:rPr>
              <w:t>C</w:t>
            </w:r>
            <w:r w:rsidRPr="00007C64">
              <w:rPr>
                <w:sz w:val="16"/>
                <w:szCs w:val="16"/>
                <w:lang w:val="fr-CH"/>
              </w:rPr>
              <w:t>/</w:t>
            </w:r>
            <w:r w:rsidRPr="00007C64">
              <w:rPr>
                <w:i/>
                <w:sz w:val="16"/>
                <w:szCs w:val="16"/>
                <w:lang w:val="fr-CH"/>
              </w:rPr>
              <w:t>N</w:t>
            </w:r>
            <w:r w:rsidRPr="00007C64">
              <w:rPr>
                <w:i/>
                <w:sz w:val="16"/>
                <w:szCs w:val="16"/>
                <w:vertAlign w:val="subscript"/>
                <w:lang w:val="fr-CH"/>
              </w:rPr>
              <w:t>min</w:t>
            </w:r>
            <w:r w:rsidRPr="00007C64">
              <w:rPr>
                <w:sz w:val="16"/>
                <w:szCs w:val="16"/>
                <w:lang w:val="fr-CH"/>
              </w:rPr>
              <w:br/>
              <w:t>dB</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5A15BF">
            <w:pPr>
              <w:pStyle w:val="Tablehead"/>
              <w:rPr>
                <w:sz w:val="16"/>
                <w:szCs w:val="16"/>
                <w:lang w:val="fr-CH"/>
              </w:rPr>
            </w:pPr>
            <w:r w:rsidRPr="00007C64">
              <w:rPr>
                <w:i/>
                <w:sz w:val="16"/>
                <w:szCs w:val="16"/>
                <w:lang w:val="fr-CH"/>
              </w:rPr>
              <w:t>F</w:t>
            </w:r>
            <w:r w:rsidRPr="00007C64">
              <w:rPr>
                <w:i/>
                <w:sz w:val="16"/>
                <w:szCs w:val="16"/>
                <w:vertAlign w:val="subscript"/>
                <w:lang w:val="fr-CH"/>
              </w:rPr>
              <w:t>d</w:t>
            </w:r>
            <w:r w:rsidRPr="00007C64">
              <w:rPr>
                <w:sz w:val="16"/>
                <w:szCs w:val="16"/>
                <w:lang w:val="fr-CH"/>
              </w:rPr>
              <w:t>, 3 dB</w:t>
            </w:r>
            <w:r w:rsidRPr="00007C64">
              <w:rPr>
                <w:sz w:val="16"/>
                <w:szCs w:val="16"/>
                <w:lang w:val="fr-CH"/>
              </w:rPr>
              <w:br/>
              <w:t>Hz</w:t>
            </w:r>
          </w:p>
        </w:tc>
        <w:tc>
          <w:tcPr>
            <w:tcW w:w="71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5A15BF">
            <w:pPr>
              <w:pStyle w:val="Tablehead"/>
              <w:rPr>
                <w:sz w:val="16"/>
                <w:szCs w:val="16"/>
                <w:lang w:val="fr-CH"/>
              </w:rPr>
            </w:pPr>
            <w:r w:rsidRPr="00007C64">
              <w:rPr>
                <w:sz w:val="16"/>
                <w:szCs w:val="16"/>
                <w:lang w:val="fr-CH"/>
              </w:rPr>
              <w:t>470</w:t>
            </w:r>
            <w:r w:rsidRPr="00007C64">
              <w:rPr>
                <w:sz w:val="16"/>
                <w:szCs w:val="16"/>
                <w:lang w:val="fr-CH"/>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5A15BF">
            <w:pPr>
              <w:pStyle w:val="Tablehead"/>
              <w:rPr>
                <w:sz w:val="16"/>
                <w:szCs w:val="16"/>
                <w:lang w:val="fr-CH"/>
              </w:rPr>
            </w:pPr>
            <w:r w:rsidRPr="00007C64">
              <w:rPr>
                <w:sz w:val="16"/>
                <w:szCs w:val="16"/>
                <w:lang w:val="fr-CH"/>
              </w:rPr>
              <w:t>770</w:t>
            </w:r>
            <w:r w:rsidRPr="00007C64">
              <w:rPr>
                <w:sz w:val="16"/>
                <w:szCs w:val="16"/>
                <w:lang w:val="fr-CH"/>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5A15BF">
            <w:pPr>
              <w:pStyle w:val="Tablehead"/>
              <w:rPr>
                <w:sz w:val="16"/>
                <w:szCs w:val="16"/>
                <w:lang w:val="fr-CH"/>
              </w:rPr>
            </w:pPr>
            <w:r w:rsidRPr="00007C64">
              <w:rPr>
                <w:i/>
                <w:sz w:val="16"/>
                <w:szCs w:val="16"/>
                <w:lang w:val="fr-CH"/>
              </w:rPr>
              <w:t>C</w:t>
            </w:r>
            <w:r w:rsidRPr="00007C64">
              <w:rPr>
                <w:sz w:val="16"/>
                <w:szCs w:val="16"/>
                <w:lang w:val="fr-CH"/>
              </w:rPr>
              <w:t>/</w:t>
            </w:r>
            <w:r w:rsidRPr="00007C64">
              <w:rPr>
                <w:i/>
                <w:sz w:val="16"/>
                <w:szCs w:val="16"/>
                <w:lang w:val="fr-CH"/>
              </w:rPr>
              <w:t>N</w:t>
            </w:r>
            <w:r w:rsidRPr="00007C64">
              <w:rPr>
                <w:i/>
                <w:sz w:val="16"/>
                <w:szCs w:val="16"/>
                <w:vertAlign w:val="subscript"/>
                <w:lang w:val="fr-CH"/>
              </w:rPr>
              <w:t>min</w:t>
            </w:r>
            <w:r w:rsidRPr="00007C64">
              <w:rPr>
                <w:sz w:val="16"/>
                <w:szCs w:val="16"/>
                <w:lang w:val="fr-CH"/>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5A15BF">
            <w:pPr>
              <w:pStyle w:val="Tablehead"/>
              <w:rPr>
                <w:sz w:val="16"/>
                <w:szCs w:val="16"/>
                <w:lang w:val="fr-CH"/>
              </w:rPr>
            </w:pPr>
            <w:r w:rsidRPr="00007C64">
              <w:rPr>
                <w:sz w:val="16"/>
                <w:szCs w:val="16"/>
                <w:lang w:val="fr-CH"/>
              </w:rPr>
              <w:t>Fd, 3 dB</w:t>
            </w:r>
            <w:r w:rsidRPr="00007C64">
              <w:rPr>
                <w:sz w:val="16"/>
                <w:szCs w:val="16"/>
                <w:lang w:val="fr-CH"/>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5A15BF">
            <w:pPr>
              <w:pStyle w:val="Tablehead"/>
              <w:rPr>
                <w:sz w:val="16"/>
                <w:szCs w:val="16"/>
                <w:lang w:val="fr-CH"/>
              </w:rPr>
            </w:pPr>
            <w:r w:rsidRPr="00007C64">
              <w:rPr>
                <w:sz w:val="16"/>
                <w:szCs w:val="16"/>
                <w:lang w:val="fr-CH"/>
              </w:rPr>
              <w:t>470</w:t>
            </w:r>
            <w:r w:rsidRPr="00007C64">
              <w:rPr>
                <w:sz w:val="16"/>
                <w:szCs w:val="16"/>
                <w:lang w:val="fr-CH"/>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5A15BF">
            <w:pPr>
              <w:pStyle w:val="Tablehead"/>
              <w:rPr>
                <w:sz w:val="16"/>
                <w:szCs w:val="16"/>
                <w:lang w:val="fr-CH"/>
              </w:rPr>
            </w:pPr>
            <w:r w:rsidRPr="00007C64">
              <w:rPr>
                <w:sz w:val="16"/>
                <w:szCs w:val="16"/>
                <w:lang w:val="fr-CH"/>
              </w:rPr>
              <w:t>770</w:t>
            </w:r>
            <w:r w:rsidRPr="00007C64">
              <w:rPr>
                <w:sz w:val="16"/>
                <w:szCs w:val="16"/>
                <w:lang w:val="fr-CH"/>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5A15BF">
            <w:pPr>
              <w:pStyle w:val="Tablehead"/>
              <w:rPr>
                <w:sz w:val="16"/>
                <w:szCs w:val="16"/>
                <w:lang w:val="fr-CH"/>
              </w:rPr>
            </w:pPr>
            <w:r w:rsidRPr="00007C64">
              <w:rPr>
                <w:i/>
                <w:sz w:val="16"/>
                <w:szCs w:val="16"/>
                <w:lang w:val="fr-CH"/>
              </w:rPr>
              <w:t>C</w:t>
            </w:r>
            <w:r w:rsidRPr="00007C64">
              <w:rPr>
                <w:sz w:val="16"/>
                <w:szCs w:val="16"/>
                <w:lang w:val="fr-CH"/>
              </w:rPr>
              <w:t>/</w:t>
            </w:r>
            <w:r w:rsidRPr="00007C64">
              <w:rPr>
                <w:i/>
                <w:sz w:val="16"/>
                <w:szCs w:val="16"/>
                <w:lang w:val="fr-CH"/>
              </w:rPr>
              <w:t>N</w:t>
            </w:r>
            <w:r w:rsidRPr="00007C64">
              <w:rPr>
                <w:i/>
                <w:sz w:val="16"/>
                <w:szCs w:val="16"/>
                <w:vertAlign w:val="subscript"/>
                <w:lang w:val="fr-CH"/>
              </w:rPr>
              <w:t>min</w:t>
            </w:r>
            <w:r w:rsidRPr="00007C64">
              <w:rPr>
                <w:sz w:val="16"/>
                <w:szCs w:val="16"/>
                <w:lang w:val="fr-CH"/>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5A15BF">
            <w:pPr>
              <w:pStyle w:val="Tablehead"/>
              <w:rPr>
                <w:sz w:val="16"/>
                <w:szCs w:val="16"/>
                <w:lang w:val="fr-CH"/>
              </w:rPr>
            </w:pPr>
            <w:r w:rsidRPr="00007C64">
              <w:rPr>
                <w:i/>
                <w:sz w:val="16"/>
                <w:szCs w:val="16"/>
                <w:lang w:val="fr-CH"/>
              </w:rPr>
              <w:t>F</w:t>
            </w:r>
            <w:r w:rsidRPr="00007C64">
              <w:rPr>
                <w:i/>
                <w:sz w:val="16"/>
                <w:szCs w:val="16"/>
                <w:vertAlign w:val="subscript"/>
                <w:lang w:val="fr-CH"/>
              </w:rPr>
              <w:t>d</w:t>
            </w:r>
            <w:r w:rsidRPr="00007C64">
              <w:rPr>
                <w:sz w:val="16"/>
                <w:szCs w:val="16"/>
                <w:lang w:val="fr-CH"/>
              </w:rPr>
              <w:t>, 3 dB</w:t>
            </w:r>
            <w:r w:rsidRPr="00007C64">
              <w:rPr>
                <w:sz w:val="16"/>
                <w:szCs w:val="16"/>
                <w:lang w:val="fr-CH"/>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5A15BF">
            <w:pPr>
              <w:pStyle w:val="Tablehead"/>
              <w:rPr>
                <w:sz w:val="16"/>
                <w:szCs w:val="16"/>
                <w:lang w:val="fr-CH"/>
              </w:rPr>
            </w:pPr>
            <w:r w:rsidRPr="00007C64">
              <w:rPr>
                <w:sz w:val="16"/>
                <w:szCs w:val="16"/>
                <w:lang w:val="fr-CH"/>
              </w:rPr>
              <w:t>470</w:t>
            </w:r>
            <w:r w:rsidRPr="00007C64">
              <w:rPr>
                <w:sz w:val="16"/>
                <w:szCs w:val="16"/>
                <w:lang w:val="fr-CH"/>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5A15BF">
            <w:pPr>
              <w:pStyle w:val="Tablehead"/>
              <w:rPr>
                <w:sz w:val="16"/>
                <w:szCs w:val="16"/>
                <w:lang w:val="fr-CH"/>
              </w:rPr>
            </w:pPr>
            <w:r w:rsidRPr="00007C64">
              <w:rPr>
                <w:sz w:val="16"/>
                <w:szCs w:val="16"/>
                <w:lang w:val="fr-CH"/>
              </w:rPr>
              <w:t>770</w:t>
            </w:r>
            <w:r w:rsidRPr="00007C64">
              <w:rPr>
                <w:sz w:val="16"/>
                <w:szCs w:val="16"/>
                <w:lang w:val="fr-CH"/>
              </w:rPr>
              <w:br/>
              <w:t>MHz</w:t>
            </w:r>
          </w:p>
        </w:tc>
      </w:tr>
      <w:tr w:rsidR="00674515" w:rsidRPr="00007C64" w:rsidTr="005A15BF">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MDP-4</w:t>
            </w:r>
          </w:p>
        </w:tc>
        <w:tc>
          <w:tcPr>
            <w:tcW w:w="590"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1/2</w:t>
            </w:r>
          </w:p>
        </w:tc>
        <w:tc>
          <w:tcPr>
            <w:tcW w:w="709"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8</w:t>
            </w:r>
          </w:p>
        </w:tc>
        <w:tc>
          <w:tcPr>
            <w:tcW w:w="56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360</w:t>
            </w:r>
          </w:p>
        </w:tc>
        <w:tc>
          <w:tcPr>
            <w:tcW w:w="71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827</w:t>
            </w:r>
          </w:p>
        </w:tc>
        <w:tc>
          <w:tcPr>
            <w:tcW w:w="60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505</w:t>
            </w:r>
          </w:p>
        </w:tc>
        <w:tc>
          <w:tcPr>
            <w:tcW w:w="685"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8,5</w:t>
            </w:r>
          </w:p>
        </w:tc>
        <w:tc>
          <w:tcPr>
            <w:tcW w:w="582"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170</w:t>
            </w:r>
          </w:p>
        </w:tc>
        <w:tc>
          <w:tcPr>
            <w:tcW w:w="60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391</w:t>
            </w:r>
          </w:p>
        </w:tc>
        <w:tc>
          <w:tcPr>
            <w:tcW w:w="60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238</w:t>
            </w:r>
          </w:p>
        </w:tc>
        <w:tc>
          <w:tcPr>
            <w:tcW w:w="685"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8,5</w:t>
            </w:r>
          </w:p>
        </w:tc>
        <w:tc>
          <w:tcPr>
            <w:tcW w:w="582"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89</w:t>
            </w:r>
          </w:p>
        </w:tc>
        <w:tc>
          <w:tcPr>
            <w:tcW w:w="60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205</w:t>
            </w:r>
          </w:p>
        </w:tc>
        <w:tc>
          <w:tcPr>
            <w:tcW w:w="60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125</w:t>
            </w:r>
          </w:p>
        </w:tc>
      </w:tr>
      <w:tr w:rsidR="00674515" w:rsidRPr="00007C64" w:rsidTr="005A15BF">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MDP-4</w:t>
            </w:r>
          </w:p>
        </w:tc>
        <w:tc>
          <w:tcPr>
            <w:tcW w:w="590"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2/3</w:t>
            </w:r>
          </w:p>
        </w:tc>
        <w:tc>
          <w:tcPr>
            <w:tcW w:w="709"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11,5</w:t>
            </w:r>
          </w:p>
        </w:tc>
        <w:tc>
          <w:tcPr>
            <w:tcW w:w="56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310</w:t>
            </w:r>
          </w:p>
        </w:tc>
        <w:tc>
          <w:tcPr>
            <w:tcW w:w="71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712</w:t>
            </w:r>
          </w:p>
        </w:tc>
        <w:tc>
          <w:tcPr>
            <w:tcW w:w="60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435</w:t>
            </w:r>
          </w:p>
        </w:tc>
        <w:tc>
          <w:tcPr>
            <w:tcW w:w="685"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12</w:t>
            </w:r>
          </w:p>
        </w:tc>
        <w:tc>
          <w:tcPr>
            <w:tcW w:w="582"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140</w:t>
            </w:r>
          </w:p>
        </w:tc>
        <w:tc>
          <w:tcPr>
            <w:tcW w:w="60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322</w:t>
            </w:r>
          </w:p>
        </w:tc>
        <w:tc>
          <w:tcPr>
            <w:tcW w:w="60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196</w:t>
            </w:r>
          </w:p>
        </w:tc>
        <w:tc>
          <w:tcPr>
            <w:tcW w:w="685"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11,5</w:t>
            </w:r>
          </w:p>
        </w:tc>
        <w:tc>
          <w:tcPr>
            <w:tcW w:w="582"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74</w:t>
            </w:r>
          </w:p>
        </w:tc>
        <w:tc>
          <w:tcPr>
            <w:tcW w:w="60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170</w:t>
            </w:r>
          </w:p>
        </w:tc>
        <w:tc>
          <w:tcPr>
            <w:tcW w:w="60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104</w:t>
            </w:r>
          </w:p>
        </w:tc>
      </w:tr>
      <w:tr w:rsidR="00674515" w:rsidRPr="00007C64" w:rsidTr="005A15BF">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MAQ-16</w:t>
            </w:r>
          </w:p>
        </w:tc>
        <w:tc>
          <w:tcPr>
            <w:tcW w:w="590"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1/2</w:t>
            </w:r>
          </w:p>
        </w:tc>
        <w:tc>
          <w:tcPr>
            <w:tcW w:w="709"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13,5</w:t>
            </w:r>
          </w:p>
        </w:tc>
        <w:tc>
          <w:tcPr>
            <w:tcW w:w="56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270</w:t>
            </w:r>
          </w:p>
        </w:tc>
        <w:tc>
          <w:tcPr>
            <w:tcW w:w="71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620</w:t>
            </w:r>
          </w:p>
        </w:tc>
        <w:tc>
          <w:tcPr>
            <w:tcW w:w="60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379</w:t>
            </w:r>
          </w:p>
        </w:tc>
        <w:tc>
          <w:tcPr>
            <w:tcW w:w="685"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13,5</w:t>
            </w:r>
          </w:p>
        </w:tc>
        <w:tc>
          <w:tcPr>
            <w:tcW w:w="582"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130</w:t>
            </w:r>
          </w:p>
        </w:tc>
        <w:tc>
          <w:tcPr>
            <w:tcW w:w="60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299</w:t>
            </w:r>
          </w:p>
        </w:tc>
        <w:tc>
          <w:tcPr>
            <w:tcW w:w="60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182</w:t>
            </w:r>
          </w:p>
        </w:tc>
        <w:tc>
          <w:tcPr>
            <w:tcW w:w="685"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14,5</w:t>
            </w:r>
          </w:p>
        </w:tc>
        <w:tc>
          <w:tcPr>
            <w:tcW w:w="582"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67</w:t>
            </w:r>
          </w:p>
        </w:tc>
        <w:tc>
          <w:tcPr>
            <w:tcW w:w="60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154</w:t>
            </w:r>
          </w:p>
        </w:tc>
        <w:tc>
          <w:tcPr>
            <w:tcW w:w="60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94</w:t>
            </w:r>
          </w:p>
        </w:tc>
      </w:tr>
      <w:tr w:rsidR="00674515" w:rsidRPr="00007C64" w:rsidTr="005A15BF">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MAQ-16</w:t>
            </w:r>
          </w:p>
        </w:tc>
        <w:tc>
          <w:tcPr>
            <w:tcW w:w="590"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2/3</w:t>
            </w:r>
          </w:p>
        </w:tc>
        <w:tc>
          <w:tcPr>
            <w:tcW w:w="709"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17,5</w:t>
            </w:r>
          </w:p>
        </w:tc>
        <w:tc>
          <w:tcPr>
            <w:tcW w:w="56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200</w:t>
            </w:r>
          </w:p>
        </w:tc>
        <w:tc>
          <w:tcPr>
            <w:tcW w:w="71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460</w:t>
            </w:r>
          </w:p>
        </w:tc>
        <w:tc>
          <w:tcPr>
            <w:tcW w:w="60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281</w:t>
            </w:r>
          </w:p>
        </w:tc>
        <w:tc>
          <w:tcPr>
            <w:tcW w:w="685"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17,5</w:t>
            </w:r>
          </w:p>
        </w:tc>
        <w:tc>
          <w:tcPr>
            <w:tcW w:w="582"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100</w:t>
            </w:r>
          </w:p>
        </w:tc>
        <w:tc>
          <w:tcPr>
            <w:tcW w:w="60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230</w:t>
            </w:r>
          </w:p>
        </w:tc>
        <w:tc>
          <w:tcPr>
            <w:tcW w:w="60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140</w:t>
            </w:r>
          </w:p>
        </w:tc>
        <w:tc>
          <w:tcPr>
            <w:tcW w:w="685"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18</w:t>
            </w:r>
          </w:p>
        </w:tc>
        <w:tc>
          <w:tcPr>
            <w:tcW w:w="582"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50</w:t>
            </w:r>
          </w:p>
        </w:tc>
        <w:tc>
          <w:tcPr>
            <w:tcW w:w="60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115</w:t>
            </w:r>
          </w:p>
        </w:tc>
        <w:tc>
          <w:tcPr>
            <w:tcW w:w="60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70</w:t>
            </w:r>
          </w:p>
        </w:tc>
      </w:tr>
      <w:tr w:rsidR="00674515" w:rsidRPr="00007C64" w:rsidTr="005A15BF">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MAQ-64</w:t>
            </w:r>
          </w:p>
        </w:tc>
        <w:tc>
          <w:tcPr>
            <w:tcW w:w="590"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1/2</w:t>
            </w:r>
          </w:p>
        </w:tc>
        <w:tc>
          <w:tcPr>
            <w:tcW w:w="709"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19</w:t>
            </w:r>
          </w:p>
        </w:tc>
        <w:tc>
          <w:tcPr>
            <w:tcW w:w="56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180</w:t>
            </w:r>
          </w:p>
        </w:tc>
        <w:tc>
          <w:tcPr>
            <w:tcW w:w="71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414</w:t>
            </w:r>
          </w:p>
        </w:tc>
        <w:tc>
          <w:tcPr>
            <w:tcW w:w="60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252</w:t>
            </w:r>
          </w:p>
        </w:tc>
        <w:tc>
          <w:tcPr>
            <w:tcW w:w="685"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19</w:t>
            </w:r>
          </w:p>
        </w:tc>
        <w:tc>
          <w:tcPr>
            <w:tcW w:w="582"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89</w:t>
            </w:r>
          </w:p>
        </w:tc>
        <w:tc>
          <w:tcPr>
            <w:tcW w:w="60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205</w:t>
            </w:r>
          </w:p>
        </w:tc>
        <w:tc>
          <w:tcPr>
            <w:tcW w:w="60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125</w:t>
            </w:r>
          </w:p>
        </w:tc>
        <w:tc>
          <w:tcPr>
            <w:tcW w:w="685"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19,5</w:t>
            </w:r>
          </w:p>
        </w:tc>
        <w:tc>
          <w:tcPr>
            <w:tcW w:w="582"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42</w:t>
            </w:r>
          </w:p>
        </w:tc>
        <w:tc>
          <w:tcPr>
            <w:tcW w:w="60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97</w:t>
            </w:r>
          </w:p>
        </w:tc>
        <w:tc>
          <w:tcPr>
            <w:tcW w:w="60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59</w:t>
            </w:r>
          </w:p>
        </w:tc>
      </w:tr>
      <w:tr w:rsidR="00674515" w:rsidRPr="00007C64" w:rsidTr="005A15BF">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MAQ-64</w:t>
            </w:r>
          </w:p>
        </w:tc>
        <w:tc>
          <w:tcPr>
            <w:tcW w:w="590"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2/3</w:t>
            </w:r>
          </w:p>
        </w:tc>
        <w:tc>
          <w:tcPr>
            <w:tcW w:w="709"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23,5</w:t>
            </w:r>
          </w:p>
        </w:tc>
        <w:tc>
          <w:tcPr>
            <w:tcW w:w="56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110</w:t>
            </w:r>
          </w:p>
        </w:tc>
        <w:tc>
          <w:tcPr>
            <w:tcW w:w="71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253</w:t>
            </w:r>
          </w:p>
        </w:tc>
        <w:tc>
          <w:tcPr>
            <w:tcW w:w="60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154</w:t>
            </w:r>
          </w:p>
        </w:tc>
        <w:tc>
          <w:tcPr>
            <w:tcW w:w="685"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24</w:t>
            </w:r>
          </w:p>
        </w:tc>
        <w:tc>
          <w:tcPr>
            <w:tcW w:w="582"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60</w:t>
            </w:r>
          </w:p>
        </w:tc>
        <w:tc>
          <w:tcPr>
            <w:tcW w:w="60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138</w:t>
            </w:r>
          </w:p>
        </w:tc>
        <w:tc>
          <w:tcPr>
            <w:tcW w:w="60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84</w:t>
            </w:r>
          </w:p>
        </w:tc>
        <w:tc>
          <w:tcPr>
            <w:tcW w:w="685"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24,5</w:t>
            </w:r>
          </w:p>
        </w:tc>
        <w:tc>
          <w:tcPr>
            <w:tcW w:w="582"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28</w:t>
            </w:r>
          </w:p>
        </w:tc>
        <w:tc>
          <w:tcPr>
            <w:tcW w:w="60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64</w:t>
            </w:r>
          </w:p>
        </w:tc>
        <w:tc>
          <w:tcPr>
            <w:tcW w:w="60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39</w:t>
            </w:r>
          </w:p>
        </w:tc>
      </w:tr>
      <w:tr w:rsidR="00674515" w:rsidRPr="00007C64" w:rsidTr="005A15BF">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MAQ-64</w:t>
            </w:r>
          </w:p>
        </w:tc>
        <w:tc>
          <w:tcPr>
            <w:tcW w:w="590"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3/4</w:t>
            </w:r>
          </w:p>
        </w:tc>
        <w:tc>
          <w:tcPr>
            <w:tcW w:w="709"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26,5</w:t>
            </w:r>
          </w:p>
        </w:tc>
        <w:tc>
          <w:tcPr>
            <w:tcW w:w="56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100</w:t>
            </w:r>
          </w:p>
        </w:tc>
        <w:tc>
          <w:tcPr>
            <w:tcW w:w="71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230</w:t>
            </w:r>
          </w:p>
        </w:tc>
        <w:tc>
          <w:tcPr>
            <w:tcW w:w="60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140</w:t>
            </w:r>
          </w:p>
        </w:tc>
        <w:tc>
          <w:tcPr>
            <w:tcW w:w="685"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27</w:t>
            </w:r>
          </w:p>
        </w:tc>
        <w:tc>
          <w:tcPr>
            <w:tcW w:w="582"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49</w:t>
            </w:r>
          </w:p>
        </w:tc>
        <w:tc>
          <w:tcPr>
            <w:tcW w:w="60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113</w:t>
            </w:r>
          </w:p>
        </w:tc>
        <w:tc>
          <w:tcPr>
            <w:tcW w:w="60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69</w:t>
            </w:r>
          </w:p>
        </w:tc>
        <w:tc>
          <w:tcPr>
            <w:tcW w:w="685"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27,5</w:t>
            </w:r>
          </w:p>
        </w:tc>
        <w:tc>
          <w:tcPr>
            <w:tcW w:w="582"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23</w:t>
            </w:r>
          </w:p>
        </w:tc>
        <w:tc>
          <w:tcPr>
            <w:tcW w:w="60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53</w:t>
            </w:r>
          </w:p>
        </w:tc>
        <w:tc>
          <w:tcPr>
            <w:tcW w:w="603"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5A15BF">
            <w:pPr>
              <w:pStyle w:val="Tabletext"/>
              <w:jc w:val="center"/>
              <w:rPr>
                <w:sz w:val="16"/>
                <w:szCs w:val="16"/>
                <w:lang w:val="fr-CH"/>
              </w:rPr>
            </w:pPr>
            <w:r w:rsidRPr="00007C64">
              <w:rPr>
                <w:sz w:val="16"/>
                <w:szCs w:val="16"/>
                <w:lang w:val="fr-CH"/>
              </w:rPr>
              <w:t>32</w:t>
            </w:r>
          </w:p>
        </w:tc>
      </w:tr>
    </w:tbl>
    <w:p w:rsidR="005A15BF" w:rsidRPr="00007C64" w:rsidRDefault="005A15BF" w:rsidP="005A15BF">
      <w:pPr>
        <w:pStyle w:val="Tablefin"/>
        <w:rPr>
          <w:snapToGrid w:val="0"/>
          <w:lang w:val="fr-CH" w:eastAsia="ja-JP"/>
        </w:rPr>
      </w:pPr>
    </w:p>
    <w:p w:rsidR="009B3C54" w:rsidRPr="00007C64" w:rsidRDefault="009B3C54" w:rsidP="009B3C54">
      <w:pPr>
        <w:pStyle w:val="TableNo"/>
        <w:rPr>
          <w:lang w:val="fr-CH"/>
        </w:rPr>
      </w:pPr>
      <w:bookmarkStart w:id="1126" w:name="_Toc321125465"/>
      <w:r w:rsidRPr="00007C64">
        <w:rPr>
          <w:lang w:val="fr-CH"/>
        </w:rPr>
        <w:t xml:space="preserve">TABLEAU </w:t>
      </w:r>
      <w:r w:rsidRPr="00007C64">
        <w:rPr>
          <w:lang w:val="fr-CH" w:eastAsia="ja-JP"/>
        </w:rPr>
        <w:t>89</w:t>
      </w:r>
      <w:r>
        <w:rPr>
          <w:lang w:val="fr-CH" w:eastAsia="ja-JP"/>
        </w:rPr>
        <w:t xml:space="preserve"> (</w:t>
      </w:r>
      <w:r>
        <w:rPr>
          <w:i/>
          <w:iCs/>
          <w:lang w:val="fr-CH" w:eastAsia="ja-JP"/>
        </w:rPr>
        <w:t>fin</w:t>
      </w:r>
      <w:r>
        <w:rPr>
          <w:lang w:val="fr-CH" w:eastAsia="ja-JP"/>
        </w:rPr>
        <w:t>)</w:t>
      </w:r>
    </w:p>
    <w:p w:rsidR="00674515" w:rsidRPr="00007C64" w:rsidRDefault="00674515" w:rsidP="00674515">
      <w:pPr>
        <w:pStyle w:val="Tabletitle"/>
        <w:rPr>
          <w:lang w:val="fr-CH"/>
        </w:rPr>
      </w:pPr>
      <w:r w:rsidRPr="00007C64">
        <w:rPr>
          <w:lang w:val="fr-CH" w:eastAsia="ja-JP"/>
        </w:rPr>
        <w:t>b) Cas avec d</w:t>
      </w:r>
      <w:r w:rsidRPr="00007C64">
        <w:rPr>
          <w:lang w:val="fr-CH"/>
        </w:rPr>
        <w:t>iversité</w:t>
      </w:r>
      <w:bookmarkEnd w:id="112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1"/>
        <w:gridCol w:w="749"/>
        <w:gridCol w:w="724"/>
        <w:gridCol w:w="615"/>
        <w:gridCol w:w="637"/>
        <w:gridCol w:w="637"/>
        <w:gridCol w:w="724"/>
        <w:gridCol w:w="615"/>
        <w:gridCol w:w="637"/>
        <w:gridCol w:w="637"/>
        <w:gridCol w:w="724"/>
        <w:gridCol w:w="615"/>
        <w:gridCol w:w="637"/>
        <w:gridCol w:w="637"/>
      </w:tblGrid>
      <w:tr w:rsidR="00674515" w:rsidRPr="00007C64" w:rsidTr="00351241">
        <w:trPr>
          <w:cantSplit/>
          <w:jc w:val="center"/>
        </w:trPr>
        <w:tc>
          <w:tcPr>
            <w:tcW w:w="1800"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351241">
            <w:pPr>
              <w:pStyle w:val="Tablehead"/>
              <w:rPr>
                <w:sz w:val="16"/>
                <w:szCs w:val="16"/>
                <w:lang w:val="fr-CH"/>
              </w:rPr>
            </w:pPr>
            <w:r w:rsidRPr="00007C64">
              <w:rPr>
                <w:sz w:val="16"/>
                <w:szCs w:val="16"/>
                <w:lang w:val="fr-CH"/>
              </w:rPr>
              <w:t>Intervalle de garde = 1/8</w:t>
            </w:r>
          </w:p>
        </w:tc>
        <w:tc>
          <w:tcPr>
            <w:tcW w:w="1339"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351241">
            <w:pPr>
              <w:pStyle w:val="Tablehead"/>
              <w:rPr>
                <w:sz w:val="16"/>
                <w:szCs w:val="16"/>
                <w:lang w:val="fr-CH"/>
              </w:rPr>
            </w:pPr>
            <w:r w:rsidRPr="00007C64">
              <w:rPr>
                <w:sz w:val="16"/>
                <w:szCs w:val="16"/>
                <w:lang w:val="fr-CH"/>
              </w:rPr>
              <w:t>2</w:t>
            </w:r>
            <w:r w:rsidRPr="00007C64">
              <w:rPr>
                <w:sz w:val="16"/>
                <w:szCs w:val="16"/>
                <w:lang w:val="fr-CH" w:eastAsia="ja-JP"/>
              </w:rPr>
              <w:t xml:space="preserve"> </w:t>
            </w:r>
            <w:r w:rsidRPr="00007C64">
              <w:rPr>
                <w:sz w:val="16"/>
                <w:szCs w:val="16"/>
                <w:lang w:val="fr-CH"/>
              </w:rPr>
              <w:t>k</w:t>
            </w:r>
          </w:p>
        </w:tc>
        <w:tc>
          <w:tcPr>
            <w:tcW w:w="127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351241">
            <w:pPr>
              <w:pStyle w:val="Tablehead"/>
              <w:rPr>
                <w:sz w:val="16"/>
                <w:szCs w:val="16"/>
                <w:lang w:val="fr-CH"/>
              </w:rPr>
            </w:pPr>
            <w:r w:rsidRPr="00007C64">
              <w:rPr>
                <w:sz w:val="16"/>
                <w:szCs w:val="16"/>
                <w:lang w:val="fr-CH"/>
              </w:rPr>
              <w:t xml:space="preserve">Vitesse à </w:t>
            </w:r>
            <w:r w:rsidRPr="00007C64">
              <w:rPr>
                <w:i/>
                <w:sz w:val="16"/>
                <w:szCs w:val="16"/>
                <w:lang w:val="fr-CH"/>
              </w:rPr>
              <w:t>F</w:t>
            </w:r>
            <w:r w:rsidRPr="00007C64">
              <w:rPr>
                <w:i/>
                <w:sz w:val="16"/>
                <w:szCs w:val="16"/>
                <w:vertAlign w:val="subscript"/>
                <w:lang w:val="fr-CH"/>
              </w:rPr>
              <w:t>d</w:t>
            </w:r>
            <w:r w:rsidRPr="00007C64">
              <w:rPr>
                <w:sz w:val="16"/>
                <w:szCs w:val="16"/>
                <w:lang w:val="fr-CH"/>
              </w:rPr>
              <w:t>, 3 dB km/h</w:t>
            </w:r>
          </w:p>
        </w:tc>
        <w:tc>
          <w:tcPr>
            <w:tcW w:w="1339"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351241">
            <w:pPr>
              <w:pStyle w:val="Tablehead"/>
              <w:rPr>
                <w:sz w:val="16"/>
                <w:szCs w:val="16"/>
                <w:lang w:val="fr-CH"/>
              </w:rPr>
            </w:pPr>
            <w:r w:rsidRPr="00007C64">
              <w:rPr>
                <w:sz w:val="16"/>
                <w:szCs w:val="16"/>
                <w:lang w:val="fr-CH"/>
              </w:rPr>
              <w:t>4</w:t>
            </w:r>
            <w:r w:rsidRPr="00007C64">
              <w:rPr>
                <w:sz w:val="16"/>
                <w:szCs w:val="16"/>
                <w:lang w:val="fr-CH" w:eastAsia="ja-JP"/>
              </w:rPr>
              <w:t xml:space="preserve"> </w:t>
            </w:r>
            <w:r w:rsidRPr="00007C64">
              <w:rPr>
                <w:sz w:val="16"/>
                <w:szCs w:val="16"/>
                <w:lang w:val="fr-CH"/>
              </w:rPr>
              <w:t>k</w:t>
            </w:r>
          </w:p>
        </w:tc>
        <w:tc>
          <w:tcPr>
            <w:tcW w:w="127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351241">
            <w:pPr>
              <w:pStyle w:val="Tablehead"/>
              <w:rPr>
                <w:sz w:val="16"/>
                <w:szCs w:val="16"/>
                <w:lang w:val="fr-CH"/>
              </w:rPr>
            </w:pPr>
            <w:r w:rsidRPr="00007C64">
              <w:rPr>
                <w:sz w:val="16"/>
                <w:szCs w:val="16"/>
                <w:lang w:val="fr-CH"/>
              </w:rPr>
              <w:t xml:space="preserve">Vitesse à </w:t>
            </w:r>
            <w:r w:rsidRPr="00007C64">
              <w:rPr>
                <w:i/>
                <w:sz w:val="16"/>
                <w:szCs w:val="16"/>
                <w:lang w:val="fr-CH"/>
              </w:rPr>
              <w:t>F</w:t>
            </w:r>
            <w:r w:rsidRPr="00007C64">
              <w:rPr>
                <w:i/>
                <w:sz w:val="16"/>
                <w:szCs w:val="16"/>
                <w:vertAlign w:val="subscript"/>
                <w:lang w:val="fr-CH"/>
              </w:rPr>
              <w:t>d</w:t>
            </w:r>
            <w:r w:rsidRPr="00007C64">
              <w:rPr>
                <w:sz w:val="16"/>
                <w:szCs w:val="16"/>
                <w:lang w:val="fr-CH"/>
              </w:rPr>
              <w:t xml:space="preserve">, 3 dB </w:t>
            </w:r>
            <w:r w:rsidRPr="00007C64">
              <w:rPr>
                <w:sz w:val="16"/>
                <w:szCs w:val="16"/>
                <w:lang w:val="fr-CH"/>
              </w:rPr>
              <w:br/>
              <w:t>km/h</w:t>
            </w:r>
          </w:p>
        </w:tc>
        <w:tc>
          <w:tcPr>
            <w:tcW w:w="1339"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351241">
            <w:pPr>
              <w:pStyle w:val="Tablehead"/>
              <w:rPr>
                <w:sz w:val="16"/>
                <w:szCs w:val="16"/>
                <w:lang w:val="fr-CH"/>
              </w:rPr>
            </w:pPr>
            <w:r w:rsidRPr="00007C64">
              <w:rPr>
                <w:sz w:val="16"/>
                <w:szCs w:val="16"/>
                <w:lang w:val="fr-CH"/>
              </w:rPr>
              <w:t>8 k</w:t>
            </w:r>
          </w:p>
        </w:tc>
        <w:tc>
          <w:tcPr>
            <w:tcW w:w="127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351241">
            <w:pPr>
              <w:pStyle w:val="Tablehead"/>
              <w:rPr>
                <w:sz w:val="16"/>
                <w:szCs w:val="16"/>
                <w:lang w:val="fr-CH"/>
              </w:rPr>
            </w:pPr>
            <w:r w:rsidRPr="00007C64">
              <w:rPr>
                <w:sz w:val="16"/>
                <w:szCs w:val="16"/>
                <w:lang w:val="fr-CH"/>
              </w:rPr>
              <w:t xml:space="preserve">Vitesse à </w:t>
            </w:r>
            <w:r w:rsidRPr="00007C64">
              <w:rPr>
                <w:i/>
                <w:sz w:val="16"/>
                <w:szCs w:val="16"/>
                <w:lang w:val="fr-CH"/>
              </w:rPr>
              <w:t>F</w:t>
            </w:r>
            <w:r w:rsidRPr="00007C64">
              <w:rPr>
                <w:i/>
                <w:sz w:val="16"/>
                <w:szCs w:val="16"/>
                <w:vertAlign w:val="subscript"/>
                <w:lang w:val="fr-CH"/>
              </w:rPr>
              <w:t>d</w:t>
            </w:r>
            <w:r w:rsidRPr="00007C64">
              <w:rPr>
                <w:sz w:val="16"/>
                <w:szCs w:val="16"/>
                <w:lang w:val="fr-CH"/>
              </w:rPr>
              <w:t xml:space="preserve">, 3 dB </w:t>
            </w:r>
            <w:r w:rsidRPr="00007C64">
              <w:rPr>
                <w:sz w:val="16"/>
                <w:szCs w:val="16"/>
                <w:lang w:val="fr-CH"/>
              </w:rPr>
              <w:br/>
              <w:t>km/h</w:t>
            </w:r>
          </w:p>
        </w:tc>
      </w:tr>
      <w:tr w:rsidR="00674515" w:rsidRPr="00007C64" w:rsidTr="00351241">
        <w:trPr>
          <w:cantSplit/>
          <w:jc w:val="center"/>
        </w:trPr>
        <w:tc>
          <w:tcPr>
            <w:tcW w:w="10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351241">
            <w:pPr>
              <w:pStyle w:val="Tablehead"/>
              <w:rPr>
                <w:sz w:val="16"/>
                <w:szCs w:val="16"/>
                <w:lang w:val="fr-CH"/>
              </w:rPr>
            </w:pPr>
            <w:r w:rsidRPr="00007C64">
              <w:rPr>
                <w:sz w:val="16"/>
                <w:szCs w:val="16"/>
                <w:lang w:val="fr-CH"/>
              </w:rPr>
              <w:t>Modulation</w:t>
            </w:r>
          </w:p>
        </w:tc>
        <w:tc>
          <w:tcPr>
            <w:tcW w:w="7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351241">
            <w:pPr>
              <w:pStyle w:val="Tablehead"/>
              <w:rPr>
                <w:sz w:val="16"/>
                <w:szCs w:val="16"/>
                <w:lang w:val="fr-CH"/>
              </w:rPr>
            </w:pPr>
            <w:r w:rsidRPr="00007C64">
              <w:rPr>
                <w:sz w:val="16"/>
                <w:szCs w:val="16"/>
                <w:lang w:val="fr-CH"/>
              </w:rPr>
              <w:t>Débit de codage</w:t>
            </w:r>
          </w:p>
        </w:tc>
        <w:tc>
          <w:tcPr>
            <w:tcW w:w="7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351241">
            <w:pPr>
              <w:pStyle w:val="Tablehead"/>
              <w:rPr>
                <w:sz w:val="16"/>
                <w:szCs w:val="16"/>
                <w:lang w:val="fr-CH"/>
              </w:rPr>
            </w:pPr>
            <w:r w:rsidRPr="00007C64">
              <w:rPr>
                <w:i/>
                <w:iCs/>
                <w:sz w:val="16"/>
                <w:szCs w:val="16"/>
                <w:lang w:val="fr-CH"/>
              </w:rPr>
              <w:t>C</w:t>
            </w:r>
            <w:r w:rsidRPr="00007C64">
              <w:rPr>
                <w:sz w:val="16"/>
                <w:szCs w:val="16"/>
                <w:lang w:val="fr-CH"/>
              </w:rPr>
              <w:t>/</w:t>
            </w:r>
            <w:r w:rsidRPr="00007C64">
              <w:rPr>
                <w:i/>
                <w:iCs/>
                <w:sz w:val="16"/>
                <w:szCs w:val="16"/>
                <w:lang w:val="fr-CH"/>
              </w:rPr>
              <w:t>N</w:t>
            </w:r>
            <w:r w:rsidRPr="00007C64">
              <w:rPr>
                <w:i/>
                <w:iCs/>
                <w:sz w:val="16"/>
                <w:szCs w:val="16"/>
                <w:vertAlign w:val="subscript"/>
                <w:lang w:val="fr-CH"/>
              </w:rPr>
              <w:t>min</w:t>
            </w:r>
            <w:r w:rsidRPr="00007C64">
              <w:rPr>
                <w:sz w:val="16"/>
                <w:szCs w:val="16"/>
                <w:lang w:val="fr-CH"/>
              </w:rPr>
              <w:br/>
              <w:t>dB</w:t>
            </w:r>
          </w:p>
        </w:tc>
        <w:tc>
          <w:tcPr>
            <w:tcW w:w="61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351241">
            <w:pPr>
              <w:pStyle w:val="Tablehead"/>
              <w:rPr>
                <w:sz w:val="16"/>
                <w:szCs w:val="16"/>
                <w:lang w:val="fr-CH"/>
              </w:rPr>
            </w:pPr>
            <w:r w:rsidRPr="00007C64">
              <w:rPr>
                <w:i/>
                <w:iCs/>
                <w:sz w:val="16"/>
                <w:szCs w:val="16"/>
                <w:lang w:val="fr-CH"/>
              </w:rPr>
              <w:t>F</w:t>
            </w:r>
            <w:r w:rsidRPr="00007C64">
              <w:rPr>
                <w:i/>
                <w:iCs/>
                <w:sz w:val="16"/>
                <w:szCs w:val="16"/>
                <w:vertAlign w:val="subscript"/>
                <w:lang w:val="fr-CH"/>
              </w:rPr>
              <w:t>d</w:t>
            </w:r>
            <w:r w:rsidRPr="00007C64">
              <w:rPr>
                <w:i/>
                <w:iCs/>
                <w:sz w:val="16"/>
                <w:szCs w:val="16"/>
                <w:lang w:val="fr-CH"/>
              </w:rPr>
              <w:t xml:space="preserve">, </w:t>
            </w:r>
            <w:r w:rsidRPr="00007C64">
              <w:rPr>
                <w:sz w:val="16"/>
                <w:szCs w:val="16"/>
                <w:lang w:val="fr-CH"/>
              </w:rPr>
              <w:t>3 dB</w:t>
            </w:r>
            <w:r w:rsidRPr="00007C64">
              <w:rPr>
                <w:sz w:val="16"/>
                <w:szCs w:val="16"/>
                <w:lang w:val="fr-CH"/>
              </w:rPr>
              <w:br/>
              <w:t>Hz</w:t>
            </w:r>
          </w:p>
        </w:tc>
        <w:tc>
          <w:tcPr>
            <w:tcW w:w="63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351241">
            <w:pPr>
              <w:pStyle w:val="Tablehead"/>
              <w:rPr>
                <w:sz w:val="16"/>
                <w:szCs w:val="16"/>
                <w:lang w:val="fr-CH"/>
              </w:rPr>
            </w:pPr>
            <w:r w:rsidRPr="00007C64">
              <w:rPr>
                <w:sz w:val="16"/>
                <w:szCs w:val="16"/>
                <w:lang w:val="fr-CH"/>
              </w:rPr>
              <w:t>4</w:t>
            </w:r>
            <w:r w:rsidRPr="00007C64">
              <w:rPr>
                <w:sz w:val="16"/>
                <w:szCs w:val="16"/>
                <w:lang w:val="fr-CH" w:eastAsia="ja-JP"/>
              </w:rPr>
              <w:t>70</w:t>
            </w:r>
            <w:r w:rsidRPr="00007C64">
              <w:rPr>
                <w:sz w:val="16"/>
                <w:szCs w:val="16"/>
                <w:lang w:val="fr-CH"/>
              </w:rPr>
              <w:br/>
              <w:t>MHz</w:t>
            </w:r>
          </w:p>
        </w:tc>
        <w:tc>
          <w:tcPr>
            <w:tcW w:w="63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351241">
            <w:pPr>
              <w:pStyle w:val="Tablehead"/>
              <w:rPr>
                <w:sz w:val="16"/>
                <w:szCs w:val="16"/>
                <w:lang w:val="fr-CH"/>
              </w:rPr>
            </w:pPr>
            <w:r w:rsidRPr="00007C64">
              <w:rPr>
                <w:sz w:val="16"/>
                <w:szCs w:val="16"/>
                <w:lang w:val="fr-CH" w:eastAsia="ja-JP"/>
              </w:rPr>
              <w:t>770</w:t>
            </w:r>
            <w:r w:rsidRPr="00007C64">
              <w:rPr>
                <w:sz w:val="16"/>
                <w:szCs w:val="16"/>
                <w:lang w:val="fr-CH"/>
              </w:rPr>
              <w:br/>
              <w:t>MHz</w:t>
            </w:r>
          </w:p>
        </w:tc>
        <w:tc>
          <w:tcPr>
            <w:tcW w:w="7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351241">
            <w:pPr>
              <w:pStyle w:val="Tablehead"/>
              <w:rPr>
                <w:sz w:val="16"/>
                <w:szCs w:val="16"/>
                <w:lang w:val="fr-CH"/>
              </w:rPr>
            </w:pPr>
            <w:r w:rsidRPr="00007C64">
              <w:rPr>
                <w:i/>
                <w:iCs/>
                <w:sz w:val="16"/>
                <w:szCs w:val="16"/>
                <w:lang w:val="fr-CH"/>
              </w:rPr>
              <w:t>C</w:t>
            </w:r>
            <w:r w:rsidRPr="00007C64">
              <w:rPr>
                <w:sz w:val="16"/>
                <w:szCs w:val="16"/>
                <w:lang w:val="fr-CH"/>
              </w:rPr>
              <w:t>/</w:t>
            </w:r>
            <w:r w:rsidRPr="00007C64">
              <w:rPr>
                <w:i/>
                <w:iCs/>
                <w:sz w:val="16"/>
                <w:szCs w:val="16"/>
                <w:lang w:val="fr-CH"/>
              </w:rPr>
              <w:t>N</w:t>
            </w:r>
            <w:r w:rsidRPr="00007C64">
              <w:rPr>
                <w:i/>
                <w:iCs/>
                <w:sz w:val="16"/>
                <w:szCs w:val="16"/>
                <w:vertAlign w:val="subscript"/>
                <w:lang w:val="fr-CH"/>
              </w:rPr>
              <w:t>min</w:t>
            </w:r>
            <w:r w:rsidRPr="00007C64">
              <w:rPr>
                <w:sz w:val="16"/>
                <w:szCs w:val="16"/>
                <w:lang w:val="fr-CH"/>
              </w:rPr>
              <w:br/>
              <w:t>dB</w:t>
            </w:r>
          </w:p>
        </w:tc>
        <w:tc>
          <w:tcPr>
            <w:tcW w:w="61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351241">
            <w:pPr>
              <w:pStyle w:val="Tablehead"/>
              <w:rPr>
                <w:sz w:val="16"/>
                <w:szCs w:val="16"/>
                <w:lang w:val="fr-CH"/>
              </w:rPr>
            </w:pPr>
            <w:r w:rsidRPr="00007C64">
              <w:rPr>
                <w:i/>
                <w:iCs/>
                <w:sz w:val="16"/>
                <w:szCs w:val="16"/>
                <w:lang w:val="fr-CH"/>
              </w:rPr>
              <w:t>F</w:t>
            </w:r>
            <w:r w:rsidRPr="00007C64">
              <w:rPr>
                <w:i/>
                <w:iCs/>
                <w:sz w:val="16"/>
                <w:szCs w:val="16"/>
                <w:vertAlign w:val="subscript"/>
                <w:lang w:val="fr-CH"/>
              </w:rPr>
              <w:t>d</w:t>
            </w:r>
            <w:r w:rsidRPr="00007C64">
              <w:rPr>
                <w:sz w:val="16"/>
                <w:szCs w:val="16"/>
                <w:lang w:val="fr-CH"/>
              </w:rPr>
              <w:t>, 3 dB</w:t>
            </w:r>
            <w:r w:rsidRPr="00007C64">
              <w:rPr>
                <w:sz w:val="16"/>
                <w:szCs w:val="16"/>
                <w:lang w:val="fr-CH"/>
              </w:rPr>
              <w:br/>
              <w:t>Hz</w:t>
            </w:r>
          </w:p>
        </w:tc>
        <w:tc>
          <w:tcPr>
            <w:tcW w:w="63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351241">
            <w:pPr>
              <w:pStyle w:val="Tablehead"/>
              <w:rPr>
                <w:sz w:val="16"/>
                <w:szCs w:val="16"/>
                <w:lang w:val="fr-CH"/>
              </w:rPr>
            </w:pPr>
            <w:r w:rsidRPr="00007C64">
              <w:rPr>
                <w:sz w:val="16"/>
                <w:szCs w:val="16"/>
                <w:lang w:val="fr-CH" w:eastAsia="ja-JP"/>
              </w:rPr>
              <w:t>470</w:t>
            </w:r>
            <w:r w:rsidRPr="00007C64">
              <w:rPr>
                <w:sz w:val="16"/>
                <w:szCs w:val="16"/>
                <w:lang w:val="fr-CH"/>
              </w:rPr>
              <w:br/>
              <w:t>MHz</w:t>
            </w:r>
          </w:p>
        </w:tc>
        <w:tc>
          <w:tcPr>
            <w:tcW w:w="63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351241">
            <w:pPr>
              <w:pStyle w:val="Tablehead"/>
              <w:rPr>
                <w:sz w:val="16"/>
                <w:szCs w:val="16"/>
                <w:lang w:val="fr-CH"/>
              </w:rPr>
            </w:pPr>
            <w:r w:rsidRPr="00007C64">
              <w:rPr>
                <w:sz w:val="16"/>
                <w:szCs w:val="16"/>
                <w:lang w:val="fr-CH" w:eastAsia="ja-JP"/>
              </w:rPr>
              <w:t>770</w:t>
            </w:r>
            <w:r w:rsidRPr="00007C64">
              <w:rPr>
                <w:sz w:val="16"/>
                <w:szCs w:val="16"/>
                <w:lang w:val="fr-CH"/>
              </w:rPr>
              <w:br/>
              <w:t>MHz</w:t>
            </w:r>
          </w:p>
        </w:tc>
        <w:tc>
          <w:tcPr>
            <w:tcW w:w="7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351241">
            <w:pPr>
              <w:pStyle w:val="Tablehead"/>
              <w:rPr>
                <w:sz w:val="16"/>
                <w:szCs w:val="16"/>
                <w:lang w:val="fr-CH"/>
              </w:rPr>
            </w:pPr>
            <w:r w:rsidRPr="00007C64">
              <w:rPr>
                <w:i/>
                <w:iCs/>
                <w:sz w:val="16"/>
                <w:szCs w:val="16"/>
                <w:lang w:val="fr-CH"/>
              </w:rPr>
              <w:t>C</w:t>
            </w:r>
            <w:r w:rsidRPr="00007C64">
              <w:rPr>
                <w:sz w:val="16"/>
                <w:szCs w:val="16"/>
                <w:lang w:val="fr-CH"/>
              </w:rPr>
              <w:t>/</w:t>
            </w:r>
            <w:r w:rsidRPr="00007C64">
              <w:rPr>
                <w:i/>
                <w:iCs/>
                <w:sz w:val="16"/>
                <w:szCs w:val="16"/>
                <w:lang w:val="fr-CH"/>
              </w:rPr>
              <w:t>N</w:t>
            </w:r>
            <w:r w:rsidRPr="00007C64">
              <w:rPr>
                <w:i/>
                <w:iCs/>
                <w:sz w:val="16"/>
                <w:szCs w:val="16"/>
                <w:vertAlign w:val="subscript"/>
                <w:lang w:val="fr-CH"/>
              </w:rPr>
              <w:t>min</w:t>
            </w:r>
            <w:r w:rsidRPr="00007C64">
              <w:rPr>
                <w:sz w:val="16"/>
                <w:szCs w:val="16"/>
                <w:lang w:val="fr-CH"/>
              </w:rPr>
              <w:br/>
              <w:t>dB</w:t>
            </w:r>
          </w:p>
        </w:tc>
        <w:tc>
          <w:tcPr>
            <w:tcW w:w="61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351241">
            <w:pPr>
              <w:pStyle w:val="Tablehead"/>
              <w:rPr>
                <w:sz w:val="16"/>
                <w:szCs w:val="16"/>
                <w:lang w:val="fr-CH"/>
              </w:rPr>
            </w:pPr>
            <w:r w:rsidRPr="00007C64">
              <w:rPr>
                <w:i/>
                <w:iCs/>
                <w:sz w:val="16"/>
                <w:szCs w:val="16"/>
                <w:lang w:val="fr-CH"/>
              </w:rPr>
              <w:t>F</w:t>
            </w:r>
            <w:r w:rsidRPr="00007C64">
              <w:rPr>
                <w:i/>
                <w:iCs/>
                <w:sz w:val="16"/>
                <w:szCs w:val="16"/>
                <w:vertAlign w:val="subscript"/>
                <w:lang w:val="fr-CH"/>
              </w:rPr>
              <w:t>d</w:t>
            </w:r>
            <w:r w:rsidRPr="00007C64">
              <w:rPr>
                <w:i/>
                <w:iCs/>
                <w:sz w:val="16"/>
                <w:szCs w:val="16"/>
                <w:lang w:val="fr-CH"/>
              </w:rPr>
              <w:t xml:space="preserve">, </w:t>
            </w:r>
            <w:r w:rsidRPr="00007C64">
              <w:rPr>
                <w:sz w:val="16"/>
                <w:szCs w:val="16"/>
                <w:lang w:val="fr-CH"/>
              </w:rPr>
              <w:t>3 dB</w:t>
            </w:r>
            <w:r w:rsidRPr="00007C64">
              <w:rPr>
                <w:sz w:val="16"/>
                <w:szCs w:val="16"/>
                <w:lang w:val="fr-CH"/>
              </w:rPr>
              <w:br/>
              <w:t>Hz</w:t>
            </w:r>
          </w:p>
        </w:tc>
        <w:tc>
          <w:tcPr>
            <w:tcW w:w="63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351241">
            <w:pPr>
              <w:pStyle w:val="Tablehead"/>
              <w:rPr>
                <w:sz w:val="16"/>
                <w:szCs w:val="16"/>
                <w:lang w:val="fr-CH"/>
              </w:rPr>
            </w:pPr>
            <w:r w:rsidRPr="00007C64">
              <w:rPr>
                <w:sz w:val="16"/>
                <w:szCs w:val="16"/>
                <w:lang w:val="fr-CH" w:eastAsia="ja-JP"/>
              </w:rPr>
              <w:t>470</w:t>
            </w:r>
            <w:r w:rsidRPr="00007C64">
              <w:rPr>
                <w:sz w:val="16"/>
                <w:szCs w:val="16"/>
                <w:lang w:val="fr-CH"/>
              </w:rPr>
              <w:br/>
              <w:t>MHz</w:t>
            </w:r>
          </w:p>
        </w:tc>
        <w:tc>
          <w:tcPr>
            <w:tcW w:w="63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74515" w:rsidRPr="00007C64" w:rsidRDefault="00674515" w:rsidP="00351241">
            <w:pPr>
              <w:pStyle w:val="Tablehead"/>
              <w:rPr>
                <w:sz w:val="16"/>
                <w:szCs w:val="16"/>
                <w:lang w:val="fr-CH"/>
              </w:rPr>
            </w:pPr>
            <w:r w:rsidRPr="00007C64">
              <w:rPr>
                <w:sz w:val="16"/>
                <w:szCs w:val="16"/>
                <w:lang w:val="fr-CH" w:eastAsia="ja-JP"/>
              </w:rPr>
              <w:t>770</w:t>
            </w:r>
            <w:r w:rsidRPr="00007C64">
              <w:rPr>
                <w:sz w:val="16"/>
                <w:szCs w:val="16"/>
                <w:lang w:val="fr-CH"/>
              </w:rPr>
              <w:br/>
              <w:t>MHz</w:t>
            </w:r>
          </w:p>
        </w:tc>
      </w:tr>
      <w:tr w:rsidR="00674515" w:rsidRPr="00007C64" w:rsidTr="00351241">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MDP-4</w:t>
            </w:r>
          </w:p>
        </w:tc>
        <w:tc>
          <w:tcPr>
            <w:tcW w:w="749"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1/2</w:t>
            </w:r>
          </w:p>
        </w:tc>
        <w:tc>
          <w:tcPr>
            <w:tcW w:w="724"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4</w:t>
            </w:r>
          </w:p>
        </w:tc>
        <w:tc>
          <w:tcPr>
            <w:tcW w:w="615"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420</w:t>
            </w:r>
          </w:p>
        </w:tc>
        <w:tc>
          <w:tcPr>
            <w:tcW w:w="63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965</w:t>
            </w:r>
          </w:p>
        </w:tc>
        <w:tc>
          <w:tcPr>
            <w:tcW w:w="63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589</w:t>
            </w:r>
          </w:p>
        </w:tc>
        <w:tc>
          <w:tcPr>
            <w:tcW w:w="724"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4</w:t>
            </w:r>
          </w:p>
        </w:tc>
        <w:tc>
          <w:tcPr>
            <w:tcW w:w="615"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210</w:t>
            </w:r>
          </w:p>
        </w:tc>
        <w:tc>
          <w:tcPr>
            <w:tcW w:w="63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483</w:t>
            </w:r>
          </w:p>
        </w:tc>
        <w:tc>
          <w:tcPr>
            <w:tcW w:w="63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295</w:t>
            </w:r>
          </w:p>
        </w:tc>
        <w:tc>
          <w:tcPr>
            <w:tcW w:w="724"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4</w:t>
            </w:r>
          </w:p>
        </w:tc>
        <w:tc>
          <w:tcPr>
            <w:tcW w:w="615"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100</w:t>
            </w:r>
          </w:p>
        </w:tc>
        <w:tc>
          <w:tcPr>
            <w:tcW w:w="63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230</w:t>
            </w:r>
          </w:p>
        </w:tc>
        <w:tc>
          <w:tcPr>
            <w:tcW w:w="63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140</w:t>
            </w:r>
          </w:p>
        </w:tc>
      </w:tr>
      <w:tr w:rsidR="00674515" w:rsidRPr="00007C64" w:rsidTr="00351241">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MDP-4</w:t>
            </w:r>
          </w:p>
        </w:tc>
        <w:tc>
          <w:tcPr>
            <w:tcW w:w="749"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2/3</w:t>
            </w:r>
          </w:p>
        </w:tc>
        <w:tc>
          <w:tcPr>
            <w:tcW w:w="724"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6</w:t>
            </w:r>
          </w:p>
        </w:tc>
        <w:tc>
          <w:tcPr>
            <w:tcW w:w="615"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390</w:t>
            </w:r>
          </w:p>
        </w:tc>
        <w:tc>
          <w:tcPr>
            <w:tcW w:w="63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896</w:t>
            </w:r>
          </w:p>
        </w:tc>
        <w:tc>
          <w:tcPr>
            <w:tcW w:w="63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547</w:t>
            </w:r>
          </w:p>
        </w:tc>
        <w:tc>
          <w:tcPr>
            <w:tcW w:w="724"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6,5</w:t>
            </w:r>
          </w:p>
        </w:tc>
        <w:tc>
          <w:tcPr>
            <w:tcW w:w="615"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190</w:t>
            </w:r>
          </w:p>
        </w:tc>
        <w:tc>
          <w:tcPr>
            <w:tcW w:w="63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437</w:t>
            </w:r>
          </w:p>
        </w:tc>
        <w:tc>
          <w:tcPr>
            <w:tcW w:w="63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266</w:t>
            </w:r>
          </w:p>
        </w:tc>
        <w:tc>
          <w:tcPr>
            <w:tcW w:w="724"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6</w:t>
            </w:r>
          </w:p>
        </w:tc>
        <w:tc>
          <w:tcPr>
            <w:tcW w:w="615"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96</w:t>
            </w:r>
          </w:p>
        </w:tc>
        <w:tc>
          <w:tcPr>
            <w:tcW w:w="63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221</w:t>
            </w:r>
          </w:p>
        </w:tc>
        <w:tc>
          <w:tcPr>
            <w:tcW w:w="63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135</w:t>
            </w:r>
          </w:p>
        </w:tc>
      </w:tr>
      <w:tr w:rsidR="00674515" w:rsidRPr="00007C64" w:rsidTr="00351241">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MAQ-16</w:t>
            </w:r>
          </w:p>
        </w:tc>
        <w:tc>
          <w:tcPr>
            <w:tcW w:w="749"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1/2</w:t>
            </w:r>
          </w:p>
        </w:tc>
        <w:tc>
          <w:tcPr>
            <w:tcW w:w="724"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9</w:t>
            </w:r>
          </w:p>
        </w:tc>
        <w:tc>
          <w:tcPr>
            <w:tcW w:w="615"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350</w:t>
            </w:r>
          </w:p>
        </w:tc>
        <w:tc>
          <w:tcPr>
            <w:tcW w:w="63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804</w:t>
            </w:r>
          </w:p>
        </w:tc>
        <w:tc>
          <w:tcPr>
            <w:tcW w:w="63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491</w:t>
            </w:r>
          </w:p>
        </w:tc>
        <w:tc>
          <w:tcPr>
            <w:tcW w:w="724"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9</w:t>
            </w:r>
          </w:p>
        </w:tc>
        <w:tc>
          <w:tcPr>
            <w:tcW w:w="615"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170</w:t>
            </w:r>
          </w:p>
        </w:tc>
        <w:tc>
          <w:tcPr>
            <w:tcW w:w="63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391</w:t>
            </w:r>
          </w:p>
        </w:tc>
        <w:tc>
          <w:tcPr>
            <w:tcW w:w="63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238</w:t>
            </w:r>
          </w:p>
        </w:tc>
        <w:tc>
          <w:tcPr>
            <w:tcW w:w="724"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9,5</w:t>
            </w:r>
          </w:p>
        </w:tc>
        <w:tc>
          <w:tcPr>
            <w:tcW w:w="615"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85</w:t>
            </w:r>
          </w:p>
        </w:tc>
        <w:tc>
          <w:tcPr>
            <w:tcW w:w="63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195</w:t>
            </w:r>
          </w:p>
        </w:tc>
        <w:tc>
          <w:tcPr>
            <w:tcW w:w="63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119</w:t>
            </w:r>
          </w:p>
        </w:tc>
      </w:tr>
      <w:tr w:rsidR="00674515" w:rsidRPr="00007C64" w:rsidTr="00351241">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MAQ-16</w:t>
            </w:r>
          </w:p>
        </w:tc>
        <w:tc>
          <w:tcPr>
            <w:tcW w:w="749"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2/3</w:t>
            </w:r>
          </w:p>
        </w:tc>
        <w:tc>
          <w:tcPr>
            <w:tcW w:w="724"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12</w:t>
            </w:r>
          </w:p>
        </w:tc>
        <w:tc>
          <w:tcPr>
            <w:tcW w:w="615"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280</w:t>
            </w:r>
          </w:p>
        </w:tc>
        <w:tc>
          <w:tcPr>
            <w:tcW w:w="63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643</w:t>
            </w:r>
          </w:p>
        </w:tc>
        <w:tc>
          <w:tcPr>
            <w:tcW w:w="63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393</w:t>
            </w:r>
          </w:p>
        </w:tc>
        <w:tc>
          <w:tcPr>
            <w:tcW w:w="724"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12</w:t>
            </w:r>
          </w:p>
        </w:tc>
        <w:tc>
          <w:tcPr>
            <w:tcW w:w="615"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140</w:t>
            </w:r>
          </w:p>
        </w:tc>
        <w:tc>
          <w:tcPr>
            <w:tcW w:w="63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322</w:t>
            </w:r>
          </w:p>
        </w:tc>
        <w:tc>
          <w:tcPr>
            <w:tcW w:w="63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196</w:t>
            </w:r>
          </w:p>
        </w:tc>
        <w:tc>
          <w:tcPr>
            <w:tcW w:w="724"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12</w:t>
            </w:r>
          </w:p>
        </w:tc>
        <w:tc>
          <w:tcPr>
            <w:tcW w:w="615"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70</w:t>
            </w:r>
          </w:p>
        </w:tc>
        <w:tc>
          <w:tcPr>
            <w:tcW w:w="63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161</w:t>
            </w:r>
          </w:p>
        </w:tc>
        <w:tc>
          <w:tcPr>
            <w:tcW w:w="63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98</w:t>
            </w:r>
          </w:p>
        </w:tc>
      </w:tr>
      <w:tr w:rsidR="00674515" w:rsidRPr="00007C64" w:rsidTr="00351241">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MAQ-64</w:t>
            </w:r>
          </w:p>
        </w:tc>
        <w:tc>
          <w:tcPr>
            <w:tcW w:w="749"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1/2</w:t>
            </w:r>
          </w:p>
        </w:tc>
        <w:tc>
          <w:tcPr>
            <w:tcW w:w="724"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14,5</w:t>
            </w:r>
          </w:p>
        </w:tc>
        <w:tc>
          <w:tcPr>
            <w:tcW w:w="615"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230</w:t>
            </w:r>
          </w:p>
        </w:tc>
        <w:tc>
          <w:tcPr>
            <w:tcW w:w="63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529</w:t>
            </w:r>
          </w:p>
        </w:tc>
        <w:tc>
          <w:tcPr>
            <w:tcW w:w="63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323</w:t>
            </w:r>
          </w:p>
        </w:tc>
        <w:tc>
          <w:tcPr>
            <w:tcW w:w="724"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14,5</w:t>
            </w:r>
          </w:p>
        </w:tc>
        <w:tc>
          <w:tcPr>
            <w:tcW w:w="615"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110</w:t>
            </w:r>
          </w:p>
        </w:tc>
        <w:tc>
          <w:tcPr>
            <w:tcW w:w="63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253</w:t>
            </w:r>
          </w:p>
        </w:tc>
        <w:tc>
          <w:tcPr>
            <w:tcW w:w="63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154</w:t>
            </w:r>
          </w:p>
        </w:tc>
        <w:tc>
          <w:tcPr>
            <w:tcW w:w="724"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15</w:t>
            </w:r>
          </w:p>
        </w:tc>
        <w:tc>
          <w:tcPr>
            <w:tcW w:w="615"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57</w:t>
            </w:r>
          </w:p>
        </w:tc>
        <w:tc>
          <w:tcPr>
            <w:tcW w:w="63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131</w:t>
            </w:r>
          </w:p>
        </w:tc>
        <w:tc>
          <w:tcPr>
            <w:tcW w:w="63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80</w:t>
            </w:r>
          </w:p>
        </w:tc>
      </w:tr>
      <w:tr w:rsidR="00674515" w:rsidRPr="00007C64" w:rsidTr="00351241">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MAQ-64</w:t>
            </w:r>
          </w:p>
        </w:tc>
        <w:tc>
          <w:tcPr>
            <w:tcW w:w="749"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2/3</w:t>
            </w:r>
          </w:p>
        </w:tc>
        <w:tc>
          <w:tcPr>
            <w:tcW w:w="724"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18,5</w:t>
            </w:r>
          </w:p>
        </w:tc>
        <w:tc>
          <w:tcPr>
            <w:tcW w:w="615"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180</w:t>
            </w:r>
          </w:p>
        </w:tc>
        <w:tc>
          <w:tcPr>
            <w:tcW w:w="63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414</w:t>
            </w:r>
          </w:p>
        </w:tc>
        <w:tc>
          <w:tcPr>
            <w:tcW w:w="63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252</w:t>
            </w:r>
          </w:p>
        </w:tc>
        <w:tc>
          <w:tcPr>
            <w:tcW w:w="724"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18</w:t>
            </w:r>
          </w:p>
        </w:tc>
        <w:tc>
          <w:tcPr>
            <w:tcW w:w="615"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91</w:t>
            </w:r>
          </w:p>
        </w:tc>
        <w:tc>
          <w:tcPr>
            <w:tcW w:w="63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209</w:t>
            </w:r>
          </w:p>
        </w:tc>
        <w:tc>
          <w:tcPr>
            <w:tcW w:w="63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128</w:t>
            </w:r>
          </w:p>
        </w:tc>
        <w:tc>
          <w:tcPr>
            <w:tcW w:w="724"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18,5</w:t>
            </w:r>
          </w:p>
        </w:tc>
        <w:tc>
          <w:tcPr>
            <w:tcW w:w="615"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43</w:t>
            </w:r>
          </w:p>
        </w:tc>
        <w:tc>
          <w:tcPr>
            <w:tcW w:w="63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99</w:t>
            </w:r>
          </w:p>
        </w:tc>
        <w:tc>
          <w:tcPr>
            <w:tcW w:w="63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60</w:t>
            </w:r>
          </w:p>
        </w:tc>
      </w:tr>
      <w:tr w:rsidR="00674515" w:rsidRPr="00007C64" w:rsidTr="00351241">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MAQ-64</w:t>
            </w:r>
          </w:p>
        </w:tc>
        <w:tc>
          <w:tcPr>
            <w:tcW w:w="749"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3/4</w:t>
            </w:r>
          </w:p>
        </w:tc>
        <w:tc>
          <w:tcPr>
            <w:tcW w:w="724"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20</w:t>
            </w:r>
          </w:p>
        </w:tc>
        <w:tc>
          <w:tcPr>
            <w:tcW w:w="615"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160</w:t>
            </w:r>
          </w:p>
        </w:tc>
        <w:tc>
          <w:tcPr>
            <w:tcW w:w="63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368</w:t>
            </w:r>
          </w:p>
        </w:tc>
        <w:tc>
          <w:tcPr>
            <w:tcW w:w="63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224</w:t>
            </w:r>
          </w:p>
        </w:tc>
        <w:tc>
          <w:tcPr>
            <w:tcW w:w="724"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20</w:t>
            </w:r>
          </w:p>
        </w:tc>
        <w:tc>
          <w:tcPr>
            <w:tcW w:w="615"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79</w:t>
            </w:r>
          </w:p>
        </w:tc>
        <w:tc>
          <w:tcPr>
            <w:tcW w:w="63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182</w:t>
            </w:r>
          </w:p>
        </w:tc>
        <w:tc>
          <w:tcPr>
            <w:tcW w:w="63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111</w:t>
            </w:r>
          </w:p>
        </w:tc>
        <w:tc>
          <w:tcPr>
            <w:tcW w:w="724"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20</w:t>
            </w:r>
          </w:p>
        </w:tc>
        <w:tc>
          <w:tcPr>
            <w:tcW w:w="615"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38</w:t>
            </w:r>
          </w:p>
        </w:tc>
        <w:tc>
          <w:tcPr>
            <w:tcW w:w="63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87</w:t>
            </w:r>
          </w:p>
        </w:tc>
        <w:tc>
          <w:tcPr>
            <w:tcW w:w="637" w:type="dxa"/>
            <w:tcBorders>
              <w:top w:val="single" w:sz="4" w:space="0" w:color="auto"/>
              <w:left w:val="single" w:sz="4" w:space="0" w:color="auto"/>
              <w:bottom w:val="single" w:sz="4" w:space="0" w:color="auto"/>
              <w:right w:val="single" w:sz="4" w:space="0" w:color="auto"/>
            </w:tcBorders>
            <w:vAlign w:val="center"/>
          </w:tcPr>
          <w:p w:rsidR="00674515" w:rsidRPr="00007C64" w:rsidRDefault="00674515" w:rsidP="00351241">
            <w:pPr>
              <w:pStyle w:val="Tabletext"/>
              <w:jc w:val="center"/>
              <w:rPr>
                <w:sz w:val="16"/>
                <w:szCs w:val="16"/>
                <w:lang w:val="fr-CH"/>
              </w:rPr>
            </w:pPr>
            <w:r w:rsidRPr="00007C64">
              <w:rPr>
                <w:sz w:val="16"/>
                <w:szCs w:val="16"/>
                <w:lang w:val="fr-CH"/>
              </w:rPr>
              <w:t>53</w:t>
            </w:r>
          </w:p>
        </w:tc>
      </w:tr>
    </w:tbl>
    <w:p w:rsidR="00351241" w:rsidRPr="00007C64" w:rsidRDefault="00351241" w:rsidP="00351241">
      <w:pPr>
        <w:pStyle w:val="Tablefin"/>
        <w:rPr>
          <w:snapToGrid w:val="0"/>
          <w:lang w:val="fr-CH" w:eastAsia="ja-JP"/>
        </w:rPr>
      </w:pPr>
    </w:p>
    <w:p w:rsidR="00674515" w:rsidRPr="00007C64" w:rsidRDefault="00674515" w:rsidP="00351241">
      <w:pPr>
        <w:rPr>
          <w:lang w:val="fr-CH" w:eastAsia="ja-JP"/>
        </w:rPr>
      </w:pPr>
      <w:r w:rsidRPr="00007C64">
        <w:rPr>
          <w:lang w:val="fr-CH"/>
        </w:rPr>
        <w:t>La qualité de fonctionnement dans un canal mobile dépend dans une large mesure de la conception du récepteur</w:t>
      </w:r>
      <w:r w:rsidRPr="00007C64">
        <w:rPr>
          <w:lang w:val="fr-CH" w:eastAsia="ja-JP"/>
        </w:rPr>
        <w:t xml:space="preserve"> ISDB</w:t>
      </w:r>
      <w:r w:rsidRPr="00007C64">
        <w:rPr>
          <w:lang w:val="fr-CH"/>
        </w:rPr>
        <w:t xml:space="preserve">-T. </w:t>
      </w:r>
      <w:r w:rsidRPr="00007C64">
        <w:rPr>
          <w:lang w:val="fr-CH" w:eastAsia="ja-JP"/>
        </w:rPr>
        <w:t>L'utilisation de récepteurs conçus pour une réception mobile peut se traduire par un meilleur niveau de performance.</w:t>
      </w:r>
    </w:p>
    <w:p w:rsidR="00674515" w:rsidRPr="00007C64" w:rsidRDefault="00674515" w:rsidP="00674515">
      <w:pPr>
        <w:pStyle w:val="Heading2"/>
        <w:rPr>
          <w:lang w:val="fr-CH" w:eastAsia="ja-JP"/>
        </w:rPr>
      </w:pPr>
      <w:bookmarkStart w:id="1127" w:name="_Toc225581440"/>
      <w:bookmarkStart w:id="1128" w:name="_Toc245005216"/>
      <w:bookmarkStart w:id="1129" w:name="_Toc245779446"/>
      <w:bookmarkStart w:id="1130" w:name="_Toc321124791"/>
      <w:bookmarkStart w:id="1131" w:name="_Toc321124916"/>
      <w:r w:rsidRPr="00007C64">
        <w:rPr>
          <w:lang w:val="fr-CH" w:eastAsia="ja-JP"/>
        </w:rPr>
        <w:t>5</w:t>
      </w:r>
      <w:r w:rsidRPr="00007C64">
        <w:rPr>
          <w:lang w:val="fr-CH"/>
        </w:rPr>
        <w:t>.5</w:t>
      </w:r>
      <w:r w:rsidRPr="00007C64">
        <w:rPr>
          <w:lang w:val="fr-CH"/>
        </w:rPr>
        <w:tab/>
      </w:r>
      <w:bookmarkEnd w:id="1127"/>
      <w:r w:rsidRPr="00007C64">
        <w:rPr>
          <w:lang w:val="fr-CH"/>
        </w:rPr>
        <w:t>Facteur de bruit du récepteur</w:t>
      </w:r>
      <w:bookmarkEnd w:id="1128"/>
      <w:bookmarkEnd w:id="1129"/>
      <w:bookmarkEnd w:id="1130"/>
      <w:bookmarkEnd w:id="1131"/>
    </w:p>
    <w:p w:rsidR="00674515" w:rsidRPr="00007C64" w:rsidRDefault="00674515" w:rsidP="00501D09">
      <w:pPr>
        <w:rPr>
          <w:lang w:val="fr-CH"/>
        </w:rPr>
      </w:pPr>
      <w:r w:rsidRPr="00007C64">
        <w:rPr>
          <w:lang w:val="fr-CH" w:eastAsia="ja-JP"/>
        </w:rPr>
        <w:t>Les valeurs du facteur de bruit sont de</w:t>
      </w:r>
      <w:r w:rsidRPr="00007C64">
        <w:rPr>
          <w:color w:val="000000"/>
          <w:lang w:val="fr-CH" w:eastAsia="ja-JP"/>
        </w:rPr>
        <w:t xml:space="preserve"> 5</w:t>
      </w:r>
      <w:r w:rsidRPr="00007C64">
        <w:rPr>
          <w:lang w:val="fr-CH" w:eastAsia="ja-JP"/>
        </w:rPr>
        <w:t> dB pour les ondes métriques et de 7 dB pour les ondes décimétriques dans le cas d'un récepteur</w:t>
      </w:r>
      <w:r w:rsidRPr="00007C64">
        <w:rPr>
          <w:lang w:val="fr-CH"/>
        </w:rPr>
        <w:t xml:space="preserve"> </w:t>
      </w:r>
      <w:r w:rsidRPr="00007C64">
        <w:rPr>
          <w:lang w:val="fr-CH" w:eastAsia="ja-JP"/>
        </w:rPr>
        <w:t>ISDB-T</w:t>
      </w:r>
      <w:r w:rsidRPr="00007C64">
        <w:rPr>
          <w:lang w:val="fr-CH"/>
        </w:rPr>
        <w:t xml:space="preserve">. </w:t>
      </w:r>
    </w:p>
    <w:p w:rsidR="00674515" w:rsidRPr="00007C64" w:rsidRDefault="00674515" w:rsidP="00501D09">
      <w:pPr>
        <w:rPr>
          <w:lang w:val="fr-CH"/>
        </w:rPr>
      </w:pPr>
    </w:p>
    <w:p w:rsidR="00674515" w:rsidRPr="00007C64" w:rsidRDefault="00674515" w:rsidP="00501D09">
      <w:pPr>
        <w:rPr>
          <w:lang w:val="fr-CH"/>
        </w:rPr>
      </w:pPr>
    </w:p>
    <w:p w:rsidR="00674515" w:rsidRPr="00007C64" w:rsidRDefault="00674515" w:rsidP="00674515">
      <w:pPr>
        <w:pStyle w:val="AppendixNoTitle"/>
        <w:rPr>
          <w:lang w:val="fr-CH"/>
        </w:rPr>
      </w:pPr>
      <w:bookmarkStart w:id="1132" w:name="_Toc245005217"/>
      <w:bookmarkStart w:id="1133" w:name="_Toc245779447"/>
      <w:bookmarkStart w:id="1134" w:name="_Toc321124917"/>
      <w:r w:rsidRPr="00007C64">
        <w:rPr>
          <w:lang w:val="fr-CH"/>
        </w:rPr>
        <w:t>Appendice 1</w:t>
      </w:r>
      <w:r w:rsidRPr="00007C64">
        <w:rPr>
          <w:lang w:val="fr-CH"/>
        </w:rPr>
        <w:br/>
        <w:t>de l'Annexe 3</w:t>
      </w:r>
      <w:r w:rsidRPr="00007C64">
        <w:rPr>
          <w:lang w:val="fr-CH"/>
        </w:rPr>
        <w:br/>
      </w:r>
      <w:r w:rsidRPr="00007C64">
        <w:rPr>
          <w:lang w:val="fr-CH"/>
        </w:rPr>
        <w:br/>
        <w:t>Calcul du champ minimal et de la valeur médiane du champ équivalent</w:t>
      </w:r>
      <w:bookmarkEnd w:id="1132"/>
      <w:bookmarkEnd w:id="1133"/>
      <w:bookmarkEnd w:id="1134"/>
    </w:p>
    <w:p w:rsidR="00674515" w:rsidRPr="00007C64" w:rsidRDefault="00674515" w:rsidP="00674515">
      <w:pPr>
        <w:pStyle w:val="Normalaftertitle"/>
        <w:rPr>
          <w:lang w:val="fr-CH"/>
        </w:rPr>
      </w:pPr>
      <w:r w:rsidRPr="00007C64">
        <w:rPr>
          <w:lang w:val="fr-CH"/>
        </w:rPr>
        <w:t>Le champ minimal et la valeur médiane minimale du champ équivalent se calculent avec les équations suivantes:</w:t>
      </w:r>
    </w:p>
    <w:p w:rsidR="00674515" w:rsidRPr="00007C64" w:rsidRDefault="00674515" w:rsidP="00501D09">
      <w:pPr>
        <w:pStyle w:val="Equationlegend"/>
        <w:rPr>
          <w:lang w:val="fr-CH" w:eastAsia="ja-JP"/>
        </w:rPr>
      </w:pPr>
      <w:r w:rsidRPr="00007C64">
        <w:rPr>
          <w:i/>
          <w:iCs/>
          <w:lang w:val="fr-CH"/>
        </w:rPr>
        <w:tab/>
        <w:t>P</w:t>
      </w:r>
      <w:r w:rsidRPr="00007C64">
        <w:rPr>
          <w:i/>
          <w:iCs/>
          <w:vertAlign w:val="subscript"/>
          <w:lang w:val="fr-CH"/>
        </w:rPr>
        <w:t>n</w:t>
      </w:r>
      <w:r w:rsidRPr="00007C64">
        <w:rPr>
          <w:lang w:val="fr-CH"/>
        </w:rPr>
        <w:tab/>
        <w:t xml:space="preserve">= </w:t>
      </w:r>
      <w:r w:rsidRPr="00007C64">
        <w:rPr>
          <w:lang w:val="fr-CH"/>
        </w:rPr>
        <w:tab/>
      </w:r>
      <w:r w:rsidRPr="00007C64">
        <w:rPr>
          <w:i/>
          <w:iCs/>
          <w:lang w:val="fr-CH"/>
        </w:rPr>
        <w:t>F</w:t>
      </w:r>
      <w:r w:rsidRPr="00007C64">
        <w:rPr>
          <w:lang w:val="fr-CH"/>
        </w:rPr>
        <w:t xml:space="preserve"> + 10 log (</w:t>
      </w:r>
      <w:r w:rsidRPr="00007C64">
        <w:rPr>
          <w:i/>
          <w:iCs/>
          <w:lang w:val="fr-CH"/>
        </w:rPr>
        <w:t>k T</w:t>
      </w:r>
      <w:r w:rsidRPr="00007C64">
        <w:rPr>
          <w:vertAlign w:val="subscript"/>
          <w:lang w:val="fr-CH"/>
        </w:rPr>
        <w:t>0</w:t>
      </w:r>
      <w:r w:rsidRPr="00007C64">
        <w:rPr>
          <w:i/>
          <w:iCs/>
          <w:lang w:val="fr-CH"/>
        </w:rPr>
        <w:t xml:space="preserve"> B</w:t>
      </w:r>
      <w:r w:rsidRPr="00007C64">
        <w:rPr>
          <w:lang w:val="fr-CH"/>
        </w:rPr>
        <w:t>)</w:t>
      </w:r>
    </w:p>
    <w:p w:rsidR="00674515" w:rsidRPr="00007C64" w:rsidRDefault="00674515" w:rsidP="00674515">
      <w:pPr>
        <w:pStyle w:val="Blanc"/>
        <w:rPr>
          <w:lang w:val="fr-CH"/>
        </w:rPr>
      </w:pPr>
    </w:p>
    <w:p w:rsidR="00674515" w:rsidRPr="00007C64" w:rsidRDefault="00674515" w:rsidP="00501D09">
      <w:pPr>
        <w:pStyle w:val="Equationlegend"/>
        <w:rPr>
          <w:i/>
          <w:lang w:val="fr-CH" w:eastAsia="ja-JP"/>
        </w:rPr>
      </w:pPr>
      <w:r w:rsidRPr="00007C64">
        <w:rPr>
          <w:i/>
          <w:iCs/>
          <w:lang w:val="fr-CH" w:eastAsia="ja-JP"/>
        </w:rPr>
        <w:tab/>
        <w:t>U</w:t>
      </w:r>
      <w:r w:rsidRPr="00007C64">
        <w:rPr>
          <w:i/>
          <w:iCs/>
          <w:vertAlign w:val="subscript"/>
          <w:lang w:val="fr-CH" w:eastAsia="ja-JP"/>
        </w:rPr>
        <w:t>N</w:t>
      </w:r>
      <w:r w:rsidRPr="00007C64">
        <w:rPr>
          <w:i/>
          <w:iCs/>
          <w:lang w:val="fr-CH"/>
        </w:rPr>
        <w:tab/>
      </w:r>
      <w:r w:rsidRPr="00007C64">
        <w:rPr>
          <w:lang w:val="fr-CH" w:eastAsia="ja-JP"/>
        </w:rPr>
        <w:t xml:space="preserve">= </w:t>
      </w:r>
      <w:r w:rsidRPr="00007C64">
        <w:rPr>
          <w:lang w:val="fr-CH" w:eastAsia="ja-JP"/>
        </w:rPr>
        <w:tab/>
      </w:r>
      <w:r w:rsidRPr="00007C64">
        <w:rPr>
          <w:i/>
          <w:iCs/>
          <w:lang w:val="fr-CH"/>
        </w:rPr>
        <w:t>P</w:t>
      </w:r>
      <w:r w:rsidRPr="00007C64">
        <w:rPr>
          <w:i/>
          <w:iCs/>
          <w:vertAlign w:val="subscript"/>
          <w:lang w:val="fr-CH"/>
        </w:rPr>
        <w:t>n</w:t>
      </w:r>
      <w:r w:rsidRPr="00007C64">
        <w:rPr>
          <w:lang w:val="fr-CH"/>
        </w:rPr>
        <w:t xml:space="preserve">+ </w:t>
      </w:r>
      <w:r w:rsidRPr="00007C64">
        <w:rPr>
          <w:lang w:val="fr-CH" w:eastAsia="ja-JP"/>
        </w:rPr>
        <w:t xml:space="preserve">120 + </w:t>
      </w:r>
      <w:r w:rsidRPr="00007C64">
        <w:rPr>
          <w:lang w:val="fr-CH"/>
        </w:rPr>
        <w:t xml:space="preserve">10 log </w:t>
      </w:r>
      <w:r w:rsidRPr="00007C64">
        <w:rPr>
          <w:i/>
          <w:lang w:val="fr-CH" w:eastAsia="ja-JP"/>
        </w:rPr>
        <w:t>R</w:t>
      </w:r>
    </w:p>
    <w:p w:rsidR="00674515" w:rsidRPr="00007C64" w:rsidRDefault="00674515" w:rsidP="00674515">
      <w:pPr>
        <w:pStyle w:val="Blanc"/>
        <w:rPr>
          <w:lang w:val="fr-CH"/>
        </w:rPr>
      </w:pPr>
    </w:p>
    <w:p w:rsidR="00674515" w:rsidRPr="00007C64" w:rsidRDefault="00674515" w:rsidP="00501D09">
      <w:pPr>
        <w:pStyle w:val="Equationlegend"/>
        <w:rPr>
          <w:lang w:val="fr-CH"/>
        </w:rPr>
      </w:pPr>
      <w:r w:rsidRPr="00007C64">
        <w:rPr>
          <w:i/>
          <w:iCs/>
          <w:lang w:val="fr-CH" w:eastAsia="ja-JP"/>
        </w:rPr>
        <w:tab/>
      </w:r>
      <w:r w:rsidRPr="00007C64">
        <w:rPr>
          <w:i/>
          <w:iCs/>
          <w:lang w:val="fr-CH"/>
        </w:rPr>
        <w:t>P</w:t>
      </w:r>
      <w:r w:rsidRPr="00007C64">
        <w:rPr>
          <w:i/>
          <w:iCs/>
          <w:vertAlign w:val="subscript"/>
          <w:lang w:val="fr-CH"/>
        </w:rPr>
        <w:t>s min</w:t>
      </w:r>
      <w:r w:rsidRPr="00007C64">
        <w:rPr>
          <w:lang w:val="fr-CH"/>
        </w:rPr>
        <w:tab/>
        <w:t xml:space="preserve">= </w:t>
      </w:r>
      <w:r w:rsidRPr="00007C64">
        <w:rPr>
          <w:lang w:val="fr-CH"/>
        </w:rPr>
        <w:tab/>
      </w:r>
      <w:r w:rsidRPr="00007C64">
        <w:rPr>
          <w:i/>
          <w:lang w:val="fr-CH"/>
        </w:rPr>
        <w:t>C</w:t>
      </w:r>
      <w:r w:rsidRPr="00007C64">
        <w:rPr>
          <w:lang w:val="fr-CH"/>
        </w:rPr>
        <w:t>/</w:t>
      </w:r>
      <w:r w:rsidRPr="00007C64">
        <w:rPr>
          <w:i/>
          <w:lang w:val="fr-CH"/>
        </w:rPr>
        <w:t>N</w:t>
      </w:r>
      <w:r w:rsidRPr="00007C64">
        <w:rPr>
          <w:lang w:val="fr-CH"/>
        </w:rPr>
        <w:t xml:space="preserve"> + </w:t>
      </w:r>
      <w:r w:rsidRPr="00007C64">
        <w:rPr>
          <w:i/>
          <w:iCs/>
          <w:lang w:val="fr-CH"/>
        </w:rPr>
        <w:t>P</w:t>
      </w:r>
      <w:r w:rsidRPr="00007C64">
        <w:rPr>
          <w:i/>
          <w:iCs/>
          <w:vertAlign w:val="subscript"/>
          <w:lang w:val="fr-CH"/>
        </w:rPr>
        <w:t>n</w:t>
      </w:r>
    </w:p>
    <w:p w:rsidR="00674515" w:rsidRPr="00007C64" w:rsidRDefault="00674515" w:rsidP="00674515">
      <w:pPr>
        <w:pStyle w:val="Blanc"/>
        <w:rPr>
          <w:lang w:val="fr-CH"/>
        </w:rPr>
      </w:pPr>
    </w:p>
    <w:p w:rsidR="00674515" w:rsidRPr="00007C64" w:rsidRDefault="00674515" w:rsidP="00501D09">
      <w:pPr>
        <w:pStyle w:val="Equationlegend"/>
        <w:rPr>
          <w:lang w:val="fr-CH" w:eastAsia="ja-JP"/>
        </w:rPr>
      </w:pPr>
      <w:r w:rsidRPr="00007C64">
        <w:rPr>
          <w:i/>
          <w:iCs/>
          <w:lang w:val="fr-CH" w:eastAsia="ja-JP"/>
        </w:rPr>
        <w:tab/>
        <w:t>U</w:t>
      </w:r>
      <w:r w:rsidRPr="00007C64">
        <w:rPr>
          <w:i/>
          <w:iCs/>
          <w:vertAlign w:val="subscript"/>
          <w:lang w:val="fr-CH" w:eastAsia="ja-JP"/>
        </w:rPr>
        <w:t>min</w:t>
      </w:r>
      <w:r w:rsidRPr="00007C64">
        <w:rPr>
          <w:i/>
          <w:iCs/>
          <w:lang w:val="fr-CH"/>
        </w:rPr>
        <w:tab/>
      </w:r>
      <w:r w:rsidRPr="00007C64">
        <w:rPr>
          <w:lang w:val="fr-CH" w:eastAsia="ja-JP"/>
        </w:rPr>
        <w:t xml:space="preserve">= </w:t>
      </w:r>
      <w:r w:rsidRPr="00007C64">
        <w:rPr>
          <w:lang w:val="fr-CH" w:eastAsia="ja-JP"/>
        </w:rPr>
        <w:tab/>
      </w:r>
      <w:r w:rsidRPr="00007C64">
        <w:rPr>
          <w:i/>
          <w:iCs/>
          <w:lang w:val="fr-CH"/>
        </w:rPr>
        <w:t>P</w:t>
      </w:r>
      <w:r w:rsidRPr="00007C64">
        <w:rPr>
          <w:i/>
          <w:iCs/>
          <w:vertAlign w:val="subscript"/>
          <w:lang w:val="fr-CH"/>
        </w:rPr>
        <w:t>s min</w:t>
      </w:r>
      <w:r w:rsidRPr="00007C64">
        <w:rPr>
          <w:i/>
          <w:iCs/>
          <w:lang w:val="fr-CH"/>
        </w:rPr>
        <w:t xml:space="preserve"> </w:t>
      </w:r>
      <w:r w:rsidRPr="00007C64">
        <w:rPr>
          <w:lang w:val="fr-CH"/>
        </w:rPr>
        <w:t xml:space="preserve">+ </w:t>
      </w:r>
      <w:r w:rsidRPr="00007C64">
        <w:rPr>
          <w:lang w:val="fr-CH" w:eastAsia="ja-JP"/>
        </w:rPr>
        <w:t xml:space="preserve">120 + </w:t>
      </w:r>
      <w:r w:rsidRPr="00007C64">
        <w:rPr>
          <w:lang w:val="fr-CH"/>
        </w:rPr>
        <w:t xml:space="preserve">10 log </w:t>
      </w:r>
      <w:r w:rsidRPr="00007C64">
        <w:rPr>
          <w:i/>
          <w:lang w:val="fr-CH" w:eastAsia="ja-JP"/>
        </w:rPr>
        <w:t>R</w:t>
      </w:r>
    </w:p>
    <w:p w:rsidR="00674515" w:rsidRPr="00007C64" w:rsidRDefault="00674515" w:rsidP="00674515">
      <w:pPr>
        <w:pStyle w:val="Blanc"/>
        <w:rPr>
          <w:lang w:val="fr-CH"/>
        </w:rPr>
      </w:pPr>
    </w:p>
    <w:p w:rsidR="00674515" w:rsidRPr="00007C64" w:rsidRDefault="00674515" w:rsidP="00501D09">
      <w:pPr>
        <w:pStyle w:val="Equationlegend"/>
        <w:rPr>
          <w:lang w:val="fr-CH"/>
        </w:rPr>
      </w:pPr>
      <w:r w:rsidRPr="00007C64">
        <w:rPr>
          <w:i/>
          <w:iCs/>
          <w:lang w:val="fr-CH"/>
        </w:rPr>
        <w:tab/>
        <w:t>A</w:t>
      </w:r>
      <w:r w:rsidRPr="00007C64">
        <w:rPr>
          <w:i/>
          <w:iCs/>
          <w:vertAlign w:val="subscript"/>
          <w:lang w:val="fr-CH"/>
        </w:rPr>
        <w:t>a</w:t>
      </w:r>
      <w:r w:rsidRPr="00007C64">
        <w:rPr>
          <w:vertAlign w:val="subscript"/>
          <w:lang w:val="fr-CH"/>
        </w:rPr>
        <w:tab/>
      </w:r>
      <w:r w:rsidRPr="00007C64">
        <w:rPr>
          <w:lang w:val="fr-CH"/>
        </w:rPr>
        <w:t xml:space="preserve">= </w:t>
      </w:r>
      <w:r w:rsidRPr="00007C64">
        <w:rPr>
          <w:lang w:val="fr-CH"/>
        </w:rPr>
        <w:tab/>
      </w:r>
      <w:r w:rsidRPr="00007C64">
        <w:rPr>
          <w:i/>
          <w:iCs/>
          <w:lang w:val="fr-CH"/>
        </w:rPr>
        <w:t>G</w:t>
      </w:r>
      <w:r w:rsidRPr="00007C64">
        <w:rPr>
          <w:lang w:val="fr-CH"/>
        </w:rPr>
        <w:t xml:space="preserve"> + 10 log (1,64 </w:t>
      </w:r>
      <w:r w:rsidRPr="00007C64">
        <w:rPr>
          <w:lang w:val="fr-CH"/>
        </w:rPr>
        <w:sym w:font="Symbol" w:char="F06C"/>
      </w:r>
      <w:r w:rsidRPr="00007C64">
        <w:rPr>
          <w:vertAlign w:val="superscript"/>
          <w:lang w:val="fr-CH"/>
        </w:rPr>
        <w:t>2</w:t>
      </w:r>
      <w:r w:rsidRPr="00007C64">
        <w:rPr>
          <w:lang w:val="fr-CH"/>
        </w:rPr>
        <w:t xml:space="preserve">/4 </w:t>
      </w:r>
      <w:r w:rsidRPr="00007C64">
        <w:rPr>
          <w:lang w:val="fr-CH"/>
        </w:rPr>
        <w:sym w:font="Symbol" w:char="F070"/>
      </w:r>
      <w:r w:rsidRPr="00007C64">
        <w:rPr>
          <w:lang w:val="fr-CH"/>
        </w:rPr>
        <w:t>)</w:t>
      </w:r>
    </w:p>
    <w:p w:rsidR="00674515" w:rsidRPr="00007C64" w:rsidRDefault="00674515" w:rsidP="00674515">
      <w:pPr>
        <w:pStyle w:val="Blanc"/>
        <w:rPr>
          <w:lang w:val="fr-CH"/>
        </w:rPr>
      </w:pPr>
    </w:p>
    <w:p w:rsidR="00674515" w:rsidRPr="00007C64" w:rsidRDefault="00674515" w:rsidP="00501D09">
      <w:pPr>
        <w:pStyle w:val="Equationlegend"/>
        <w:rPr>
          <w:lang w:val="fr-CH"/>
        </w:rPr>
      </w:pPr>
      <w:r w:rsidRPr="00007C64">
        <w:rPr>
          <w:lang w:val="fr-CH"/>
        </w:rPr>
        <w:tab/>
        <w:t>φ</w:t>
      </w:r>
      <w:r w:rsidRPr="00007C64">
        <w:rPr>
          <w:i/>
          <w:iCs/>
          <w:vertAlign w:val="subscript"/>
          <w:lang w:val="fr-CH"/>
        </w:rPr>
        <w:t>min</w:t>
      </w:r>
      <w:r w:rsidRPr="00007C64">
        <w:rPr>
          <w:i/>
          <w:iCs/>
          <w:vertAlign w:val="subscript"/>
          <w:lang w:val="fr-CH"/>
        </w:rPr>
        <w:tab/>
      </w:r>
      <w:r w:rsidRPr="00007C64">
        <w:rPr>
          <w:lang w:val="fr-CH"/>
        </w:rPr>
        <w:t xml:space="preserve">= </w:t>
      </w:r>
      <w:r w:rsidRPr="00007C64">
        <w:rPr>
          <w:lang w:val="fr-CH"/>
        </w:rPr>
        <w:tab/>
      </w:r>
      <w:r w:rsidRPr="00007C64">
        <w:rPr>
          <w:i/>
          <w:iCs/>
          <w:lang w:val="fr-CH"/>
        </w:rPr>
        <w:t>P</w:t>
      </w:r>
      <w:r w:rsidRPr="00007C64">
        <w:rPr>
          <w:i/>
          <w:iCs/>
          <w:vertAlign w:val="subscript"/>
          <w:lang w:val="fr-CH"/>
        </w:rPr>
        <w:t>s min</w:t>
      </w:r>
      <w:r w:rsidRPr="00007C64">
        <w:rPr>
          <w:lang w:val="fr-CH"/>
        </w:rPr>
        <w:t xml:space="preserve"> – </w:t>
      </w:r>
      <w:r w:rsidRPr="00007C64">
        <w:rPr>
          <w:i/>
          <w:iCs/>
          <w:lang w:val="fr-CH"/>
        </w:rPr>
        <w:t>A</w:t>
      </w:r>
      <w:r w:rsidRPr="00007C64">
        <w:rPr>
          <w:i/>
          <w:iCs/>
          <w:vertAlign w:val="subscript"/>
          <w:lang w:val="fr-CH"/>
        </w:rPr>
        <w:t>a</w:t>
      </w:r>
      <w:r w:rsidRPr="00007C64">
        <w:rPr>
          <w:vertAlign w:val="subscript"/>
          <w:lang w:val="fr-CH"/>
        </w:rPr>
        <w:t xml:space="preserve"> </w:t>
      </w:r>
      <w:r w:rsidRPr="00007C64">
        <w:rPr>
          <w:lang w:val="fr-CH"/>
        </w:rPr>
        <w:t xml:space="preserve">+ </w:t>
      </w:r>
      <w:r w:rsidRPr="00007C64">
        <w:rPr>
          <w:i/>
          <w:iCs/>
          <w:lang w:val="fr-CH"/>
        </w:rPr>
        <w:t>L</w:t>
      </w:r>
      <w:r w:rsidRPr="00007C64">
        <w:rPr>
          <w:i/>
          <w:iCs/>
          <w:vertAlign w:val="subscript"/>
          <w:lang w:val="fr-CH"/>
        </w:rPr>
        <w:t>f</w:t>
      </w:r>
    </w:p>
    <w:p w:rsidR="00674515" w:rsidRPr="00007C64" w:rsidRDefault="00674515" w:rsidP="00501D09">
      <w:pPr>
        <w:pStyle w:val="Blanc"/>
        <w:rPr>
          <w:lang w:val="fr-CH"/>
        </w:rPr>
      </w:pPr>
    </w:p>
    <w:p w:rsidR="00674515" w:rsidRPr="00007C64" w:rsidRDefault="00674515" w:rsidP="00501D09">
      <w:pPr>
        <w:pStyle w:val="Equationlegend"/>
        <w:rPr>
          <w:lang w:val="fr-CH"/>
        </w:rPr>
      </w:pPr>
      <w:r w:rsidRPr="00007C64">
        <w:rPr>
          <w:i/>
          <w:iCs/>
          <w:lang w:val="fr-CH"/>
        </w:rPr>
        <w:tab/>
        <w:t>E</w:t>
      </w:r>
      <w:r w:rsidRPr="00007C64">
        <w:rPr>
          <w:i/>
          <w:iCs/>
          <w:vertAlign w:val="subscript"/>
          <w:lang w:val="fr-CH"/>
        </w:rPr>
        <w:t>min</w:t>
      </w:r>
      <w:r w:rsidRPr="00007C64">
        <w:rPr>
          <w:lang w:val="fr-CH"/>
        </w:rPr>
        <w:tab/>
        <w:t xml:space="preserve">= </w:t>
      </w:r>
      <w:r w:rsidRPr="00007C64">
        <w:rPr>
          <w:lang w:val="fr-CH"/>
        </w:rPr>
        <w:tab/>
        <w:t>φ</w:t>
      </w:r>
      <w:r w:rsidRPr="00007C64">
        <w:rPr>
          <w:i/>
          <w:iCs/>
          <w:vertAlign w:val="subscript"/>
          <w:lang w:val="fr-CH"/>
        </w:rPr>
        <w:t>min</w:t>
      </w:r>
      <w:r w:rsidRPr="00007C64">
        <w:rPr>
          <w:lang w:val="fr-CH"/>
        </w:rPr>
        <w:t xml:space="preserve"> + 120 + 10 log (120 </w:t>
      </w:r>
      <w:r w:rsidRPr="00007C64">
        <w:rPr>
          <w:lang w:val="fr-CH"/>
        </w:rPr>
        <w:sym w:font="Symbol" w:char="F070"/>
      </w:r>
      <w:r w:rsidRPr="00007C64">
        <w:rPr>
          <w:lang w:val="fr-CH"/>
        </w:rPr>
        <w:t xml:space="preserve">) </w:t>
      </w:r>
    </w:p>
    <w:p w:rsidR="00674515" w:rsidRPr="00007C64" w:rsidRDefault="00674515" w:rsidP="00501D09">
      <w:pPr>
        <w:pStyle w:val="Blanc"/>
        <w:rPr>
          <w:lang w:val="fr-CH"/>
        </w:rPr>
      </w:pPr>
    </w:p>
    <w:p w:rsidR="00674515" w:rsidRPr="00007C64" w:rsidRDefault="00674515" w:rsidP="00501D09">
      <w:pPr>
        <w:pStyle w:val="Equationlegend"/>
        <w:rPr>
          <w:lang w:val="fr-CH" w:eastAsia="ja-JP"/>
        </w:rPr>
      </w:pPr>
      <w:r w:rsidRPr="00007C64">
        <w:rPr>
          <w:lang w:val="fr-CH"/>
        </w:rPr>
        <w:tab/>
      </w:r>
      <w:r w:rsidRPr="00007C64">
        <w:rPr>
          <w:lang w:val="fr-CH"/>
        </w:rPr>
        <w:tab/>
        <w:t xml:space="preserve">= </w:t>
      </w:r>
      <w:r w:rsidRPr="00007C64">
        <w:rPr>
          <w:lang w:val="fr-CH"/>
        </w:rPr>
        <w:tab/>
        <w:t>φ</w:t>
      </w:r>
      <w:r w:rsidRPr="00007C64">
        <w:rPr>
          <w:i/>
          <w:iCs/>
          <w:vertAlign w:val="subscript"/>
          <w:lang w:val="fr-CH"/>
        </w:rPr>
        <w:t>min</w:t>
      </w:r>
      <w:r w:rsidRPr="00007C64">
        <w:rPr>
          <w:lang w:val="fr-CH"/>
        </w:rPr>
        <w:t xml:space="preserve"> + 145,8</w:t>
      </w:r>
    </w:p>
    <w:p w:rsidR="00674515" w:rsidRPr="00007C64" w:rsidRDefault="00674515" w:rsidP="00501D09">
      <w:pPr>
        <w:pStyle w:val="Blanc"/>
        <w:rPr>
          <w:lang w:val="fr-CH"/>
        </w:rPr>
      </w:pPr>
    </w:p>
    <w:p w:rsidR="00674515" w:rsidRPr="00007C64" w:rsidRDefault="00674515" w:rsidP="00EF59BC">
      <w:pPr>
        <w:pStyle w:val="Equationlegend"/>
        <w:rPr>
          <w:lang w:val="fr-CH" w:eastAsia="ja-JP"/>
        </w:rPr>
      </w:pPr>
      <w:r w:rsidRPr="00007C64">
        <w:rPr>
          <w:lang w:val="fr-CH"/>
        </w:rPr>
        <w:tab/>
      </w:r>
      <w:r w:rsidRPr="00007C64">
        <w:rPr>
          <w:lang w:val="fr-CH"/>
        </w:rPr>
        <w:tab/>
        <w:t xml:space="preserve">= </w:t>
      </w:r>
      <w:r w:rsidRPr="00007C64">
        <w:rPr>
          <w:lang w:val="fr-CH"/>
        </w:rPr>
        <w:tab/>
      </w:r>
      <w:r w:rsidRPr="00007C64">
        <w:rPr>
          <w:i/>
          <w:iCs/>
          <w:lang w:val="fr-CH"/>
        </w:rPr>
        <w:t>P</w:t>
      </w:r>
      <w:r w:rsidRPr="00007C64">
        <w:rPr>
          <w:i/>
          <w:iCs/>
          <w:vertAlign w:val="subscript"/>
          <w:lang w:val="fr-CH"/>
        </w:rPr>
        <w:t>s min</w:t>
      </w:r>
      <w:r w:rsidRPr="00007C64">
        <w:rPr>
          <w:lang w:val="fr-CH"/>
        </w:rPr>
        <w:t xml:space="preserve"> – </w:t>
      </w:r>
      <w:r w:rsidRPr="00007C64">
        <w:rPr>
          <w:i/>
          <w:iCs/>
          <w:lang w:val="fr-CH"/>
        </w:rPr>
        <w:t>A</w:t>
      </w:r>
      <w:r w:rsidRPr="00007C64">
        <w:rPr>
          <w:i/>
          <w:iCs/>
          <w:vertAlign w:val="subscript"/>
          <w:lang w:val="fr-CH"/>
        </w:rPr>
        <w:t>a</w:t>
      </w:r>
      <w:r w:rsidRPr="00007C64">
        <w:rPr>
          <w:vertAlign w:val="subscript"/>
          <w:lang w:val="fr-CH"/>
        </w:rPr>
        <w:t xml:space="preserve"> </w:t>
      </w:r>
      <w:r w:rsidRPr="00007C64">
        <w:rPr>
          <w:lang w:val="fr-CH"/>
        </w:rPr>
        <w:t xml:space="preserve">+ </w:t>
      </w:r>
      <w:r w:rsidRPr="00007C64">
        <w:rPr>
          <w:i/>
          <w:iCs/>
          <w:lang w:val="fr-CH"/>
        </w:rPr>
        <w:t>L</w:t>
      </w:r>
      <w:r w:rsidRPr="00007C64">
        <w:rPr>
          <w:i/>
          <w:iCs/>
          <w:vertAlign w:val="subscript"/>
          <w:lang w:val="fr-CH"/>
        </w:rPr>
        <w:t>f</w:t>
      </w:r>
      <w:r w:rsidRPr="00007C64">
        <w:rPr>
          <w:lang w:val="fr-CH"/>
        </w:rPr>
        <w:t xml:space="preserve"> </w:t>
      </w:r>
      <w:r w:rsidRPr="00007C64">
        <w:rPr>
          <w:lang w:val="fr-CH" w:eastAsia="ja-JP"/>
        </w:rPr>
        <w:t xml:space="preserve">+ </w:t>
      </w:r>
      <w:r w:rsidRPr="00007C64">
        <w:rPr>
          <w:lang w:val="fr-CH"/>
        </w:rPr>
        <w:t xml:space="preserve">120 + 10 log (120 </w:t>
      </w:r>
      <w:r w:rsidRPr="00007C64">
        <w:rPr>
          <w:lang w:val="fr-CH"/>
        </w:rPr>
        <w:sym w:font="Symbol" w:char="F070"/>
      </w:r>
      <w:r w:rsidRPr="00007C64">
        <w:rPr>
          <w:lang w:val="fr-CH"/>
        </w:rPr>
        <w:t xml:space="preserve">) </w:t>
      </w:r>
    </w:p>
    <w:p w:rsidR="00674515" w:rsidRPr="00007C64" w:rsidRDefault="00674515" w:rsidP="00501D09">
      <w:pPr>
        <w:pStyle w:val="Blanc"/>
        <w:rPr>
          <w:lang w:val="fr-CH"/>
        </w:rPr>
      </w:pPr>
    </w:p>
    <w:p w:rsidR="00674515" w:rsidRPr="00007C64" w:rsidRDefault="00674515" w:rsidP="00EF59BC">
      <w:pPr>
        <w:pStyle w:val="Equationlegend"/>
        <w:rPr>
          <w:lang w:val="fr-CH" w:eastAsia="ja-JP"/>
        </w:rPr>
      </w:pPr>
      <w:r w:rsidRPr="00007C64">
        <w:rPr>
          <w:lang w:val="fr-CH"/>
        </w:rPr>
        <w:tab/>
      </w:r>
      <w:r w:rsidRPr="00007C64">
        <w:rPr>
          <w:lang w:val="fr-CH"/>
        </w:rPr>
        <w:tab/>
        <w:t xml:space="preserve">= </w:t>
      </w:r>
      <w:r w:rsidRPr="00007C64">
        <w:rPr>
          <w:lang w:val="fr-CH"/>
        </w:rPr>
        <w:tab/>
      </w:r>
      <w:r w:rsidRPr="00007C64">
        <w:rPr>
          <w:i/>
          <w:iCs/>
          <w:lang w:val="fr-CH" w:eastAsia="ja-JP"/>
        </w:rPr>
        <w:t>U</w:t>
      </w:r>
      <w:r w:rsidRPr="00007C64">
        <w:rPr>
          <w:i/>
          <w:iCs/>
          <w:vertAlign w:val="subscript"/>
          <w:lang w:val="fr-CH" w:eastAsia="ja-JP"/>
        </w:rPr>
        <w:t>min</w:t>
      </w:r>
      <w:r w:rsidRPr="00007C64">
        <w:rPr>
          <w:lang w:val="fr-CH"/>
        </w:rPr>
        <w:t xml:space="preserve"> –10 log </w:t>
      </w:r>
      <w:r w:rsidRPr="00007C64">
        <w:rPr>
          <w:i/>
          <w:lang w:val="fr-CH" w:eastAsia="ja-JP"/>
        </w:rPr>
        <w:t>R</w:t>
      </w:r>
      <w:r w:rsidRPr="00007C64">
        <w:rPr>
          <w:lang w:val="fr-CH"/>
        </w:rPr>
        <w:t xml:space="preserve"> –</w:t>
      </w:r>
      <w:r w:rsidRPr="00007C64">
        <w:rPr>
          <w:i/>
          <w:iCs/>
          <w:lang w:val="fr-CH" w:eastAsia="ja-JP"/>
        </w:rPr>
        <w:t xml:space="preserve"> </w:t>
      </w:r>
      <w:r w:rsidRPr="00007C64">
        <w:rPr>
          <w:i/>
          <w:iCs/>
          <w:lang w:val="fr-CH"/>
        </w:rPr>
        <w:t>G</w:t>
      </w:r>
      <w:r w:rsidRPr="00007C64">
        <w:rPr>
          <w:lang w:val="fr-CH"/>
        </w:rPr>
        <w:t xml:space="preserve">– 10 log (1,64 </w:t>
      </w:r>
      <w:r w:rsidRPr="00007C64">
        <w:rPr>
          <w:lang w:val="fr-CH"/>
        </w:rPr>
        <w:sym w:font="Symbol" w:char="F06C"/>
      </w:r>
      <w:r w:rsidRPr="00007C64">
        <w:rPr>
          <w:vertAlign w:val="superscript"/>
          <w:lang w:val="fr-CH"/>
        </w:rPr>
        <w:t>2</w:t>
      </w:r>
      <w:r w:rsidRPr="00007C64">
        <w:rPr>
          <w:lang w:val="fr-CH"/>
        </w:rPr>
        <w:t xml:space="preserve">/4 </w:t>
      </w:r>
      <w:r w:rsidRPr="00007C64">
        <w:rPr>
          <w:lang w:val="fr-CH"/>
        </w:rPr>
        <w:sym w:font="Symbol" w:char="F070"/>
      </w:r>
      <w:r w:rsidRPr="00007C64">
        <w:rPr>
          <w:lang w:val="fr-CH"/>
        </w:rPr>
        <w:t>)</w:t>
      </w:r>
      <w:r w:rsidRPr="00007C64">
        <w:rPr>
          <w:vertAlign w:val="subscript"/>
          <w:lang w:val="fr-CH"/>
        </w:rPr>
        <w:t xml:space="preserve"> </w:t>
      </w:r>
      <w:r w:rsidRPr="00007C64">
        <w:rPr>
          <w:lang w:val="fr-CH"/>
        </w:rPr>
        <w:t xml:space="preserve">+ </w:t>
      </w:r>
      <w:r w:rsidRPr="00007C64">
        <w:rPr>
          <w:i/>
          <w:iCs/>
          <w:lang w:val="fr-CH"/>
        </w:rPr>
        <w:t>L</w:t>
      </w:r>
      <w:r w:rsidRPr="00007C64">
        <w:rPr>
          <w:i/>
          <w:iCs/>
          <w:vertAlign w:val="subscript"/>
          <w:lang w:val="fr-CH"/>
        </w:rPr>
        <w:t>f</w:t>
      </w:r>
      <w:r w:rsidRPr="00007C64">
        <w:rPr>
          <w:i/>
          <w:iCs/>
          <w:vertAlign w:val="subscript"/>
          <w:lang w:val="fr-CH" w:eastAsia="ja-JP"/>
        </w:rPr>
        <w:t xml:space="preserve"> </w:t>
      </w:r>
      <w:r w:rsidRPr="00007C64">
        <w:rPr>
          <w:lang w:val="fr-CH"/>
        </w:rPr>
        <w:t xml:space="preserve"> + 10 log (120 </w:t>
      </w:r>
      <w:r w:rsidRPr="00007C64">
        <w:rPr>
          <w:lang w:val="fr-CH"/>
        </w:rPr>
        <w:sym w:font="Symbol" w:char="F070"/>
      </w:r>
      <w:r w:rsidRPr="00007C64">
        <w:rPr>
          <w:lang w:val="fr-CH"/>
        </w:rPr>
        <w:t xml:space="preserve">) </w:t>
      </w:r>
    </w:p>
    <w:p w:rsidR="00674515" w:rsidRPr="00007C64" w:rsidRDefault="00674515" w:rsidP="00501D09">
      <w:pPr>
        <w:pStyle w:val="Blanc"/>
        <w:rPr>
          <w:lang w:val="fr-CH"/>
        </w:rPr>
      </w:pPr>
    </w:p>
    <w:p w:rsidR="00674515" w:rsidRPr="00007C64" w:rsidRDefault="00674515" w:rsidP="00EF59BC">
      <w:pPr>
        <w:pStyle w:val="Equationlegend"/>
        <w:rPr>
          <w:lang w:val="fr-CH" w:eastAsia="ja-JP"/>
        </w:rPr>
      </w:pPr>
      <w:r w:rsidRPr="00007C64">
        <w:rPr>
          <w:lang w:val="fr-CH"/>
        </w:rPr>
        <w:tab/>
      </w:r>
      <w:r w:rsidRPr="00007C64">
        <w:rPr>
          <w:lang w:val="fr-CH"/>
        </w:rPr>
        <w:tab/>
        <w:t xml:space="preserve">= </w:t>
      </w:r>
      <w:r w:rsidRPr="00007C64">
        <w:rPr>
          <w:lang w:val="fr-CH"/>
        </w:rPr>
        <w:tab/>
      </w:r>
      <w:r w:rsidRPr="00007C64">
        <w:rPr>
          <w:i/>
          <w:iCs/>
          <w:lang w:val="fr-CH" w:eastAsia="ja-JP"/>
        </w:rPr>
        <w:t>U</w:t>
      </w:r>
      <w:r w:rsidRPr="00007C64">
        <w:rPr>
          <w:i/>
          <w:iCs/>
          <w:vertAlign w:val="subscript"/>
          <w:lang w:val="fr-CH" w:eastAsia="ja-JP"/>
        </w:rPr>
        <w:t>min</w:t>
      </w:r>
      <w:r w:rsidRPr="00007C64">
        <w:rPr>
          <w:lang w:val="fr-CH"/>
        </w:rPr>
        <w:t xml:space="preserve"> </w:t>
      </w:r>
      <w:r w:rsidRPr="00007C64">
        <w:rPr>
          <w:lang w:val="fr-CH" w:eastAsia="ja-JP"/>
        </w:rPr>
        <w:t>+ 20</w:t>
      </w:r>
      <w:r w:rsidRPr="00007C64">
        <w:rPr>
          <w:lang w:val="fr-CH"/>
        </w:rPr>
        <w:t xml:space="preserve"> log </w:t>
      </w:r>
      <w:r w:rsidRPr="00007C64">
        <w:rPr>
          <w:lang w:val="fr-CH" w:eastAsia="ja-JP"/>
        </w:rPr>
        <w:t>(2</w:t>
      </w:r>
      <w:r w:rsidRPr="00007C64">
        <w:rPr>
          <w:lang w:val="fr-CH"/>
        </w:rPr>
        <w:t xml:space="preserve"> </w:t>
      </w:r>
      <w:r w:rsidRPr="00007C64">
        <w:rPr>
          <w:lang w:val="fr-CH"/>
        </w:rPr>
        <w:sym w:font="Symbol" w:char="F070"/>
      </w:r>
      <w:r w:rsidRPr="00007C64">
        <w:rPr>
          <w:lang w:val="fr-CH" w:eastAsia="ja-JP"/>
        </w:rPr>
        <w:t>/</w:t>
      </w:r>
      <w:r w:rsidRPr="00007C64">
        <w:rPr>
          <w:lang w:val="fr-CH"/>
        </w:rPr>
        <w:sym w:font="Symbol" w:char="F06C"/>
      </w:r>
      <w:r w:rsidRPr="00007C64">
        <w:rPr>
          <w:lang w:val="fr-CH" w:eastAsia="ja-JP"/>
        </w:rPr>
        <w:t xml:space="preserve">) </w:t>
      </w:r>
      <w:r w:rsidRPr="00007C64">
        <w:rPr>
          <w:lang w:val="fr-CH"/>
        </w:rPr>
        <w:t>–</w:t>
      </w:r>
      <w:r w:rsidRPr="00007C64">
        <w:rPr>
          <w:i/>
          <w:iCs/>
          <w:lang w:val="fr-CH" w:eastAsia="ja-JP"/>
        </w:rPr>
        <w:t xml:space="preserve"> </w:t>
      </w:r>
      <w:r w:rsidRPr="00007C64">
        <w:rPr>
          <w:i/>
          <w:iCs/>
          <w:lang w:val="fr-CH"/>
        </w:rPr>
        <w:t>G</w:t>
      </w:r>
      <w:r w:rsidRPr="00007C64">
        <w:rPr>
          <w:lang w:val="fr-CH"/>
        </w:rPr>
        <w:t xml:space="preserve"> </w:t>
      </w:r>
      <w:r w:rsidRPr="00007C64">
        <w:rPr>
          <w:lang w:val="fr-CH" w:eastAsia="ja-JP"/>
        </w:rPr>
        <w:t>+</w:t>
      </w:r>
      <w:r w:rsidRPr="00007C64">
        <w:rPr>
          <w:lang w:val="fr-CH"/>
        </w:rPr>
        <w:t xml:space="preserve"> </w:t>
      </w:r>
      <w:r w:rsidRPr="00007C64">
        <w:rPr>
          <w:i/>
          <w:iCs/>
          <w:lang w:val="fr-CH"/>
        </w:rPr>
        <w:t>L</w:t>
      </w:r>
      <w:r w:rsidRPr="00007C64">
        <w:rPr>
          <w:i/>
          <w:iCs/>
          <w:vertAlign w:val="subscript"/>
          <w:lang w:val="fr-CH"/>
        </w:rPr>
        <w:t>f</w:t>
      </w:r>
      <w:r w:rsidRPr="00007C64">
        <w:rPr>
          <w:i/>
          <w:iCs/>
          <w:vertAlign w:val="subscript"/>
          <w:lang w:val="fr-CH" w:eastAsia="ja-JP"/>
        </w:rPr>
        <w:t xml:space="preserve"> </w:t>
      </w:r>
    </w:p>
    <w:p w:rsidR="00674515" w:rsidRPr="00007C64" w:rsidRDefault="00674515" w:rsidP="00501D09">
      <w:pPr>
        <w:pStyle w:val="Blanc"/>
        <w:rPr>
          <w:lang w:val="fr-CH"/>
        </w:rPr>
      </w:pPr>
    </w:p>
    <w:p w:rsidR="00674515" w:rsidRPr="00007C64" w:rsidRDefault="00674515" w:rsidP="00351241">
      <w:pPr>
        <w:pStyle w:val="Equationlegend"/>
        <w:rPr>
          <w:lang w:val="fr-CH" w:eastAsia="ja-JP"/>
        </w:rPr>
      </w:pPr>
      <w:r w:rsidRPr="00007C64">
        <w:rPr>
          <w:lang w:val="fr-CH"/>
        </w:rPr>
        <w:tab/>
      </w:r>
      <w:r w:rsidRPr="00007C64">
        <w:rPr>
          <w:lang w:val="fr-CH"/>
        </w:rPr>
        <w:tab/>
        <w:t xml:space="preserve">= </w:t>
      </w:r>
      <w:r w:rsidRPr="00007C64">
        <w:rPr>
          <w:lang w:val="fr-CH"/>
        </w:rPr>
        <w:tab/>
      </w:r>
      <w:r w:rsidRPr="00007C64">
        <w:rPr>
          <w:i/>
          <w:iCs/>
          <w:lang w:val="fr-CH" w:eastAsia="ja-JP"/>
        </w:rPr>
        <w:t>U</w:t>
      </w:r>
      <w:r w:rsidRPr="00007C64">
        <w:rPr>
          <w:i/>
          <w:iCs/>
          <w:vertAlign w:val="subscript"/>
          <w:lang w:val="fr-CH" w:eastAsia="ja-JP"/>
        </w:rPr>
        <w:t>min</w:t>
      </w:r>
      <w:r w:rsidRPr="00007C64">
        <w:rPr>
          <w:lang w:val="fr-CH" w:eastAsia="ja-JP"/>
        </w:rPr>
        <w:t xml:space="preserve"> + </w:t>
      </w:r>
      <w:r w:rsidRPr="00007C64">
        <w:rPr>
          <w:i/>
          <w:iCs/>
          <w:lang w:val="fr-CH" w:eastAsia="ja-JP"/>
        </w:rPr>
        <w:t>K</w:t>
      </w:r>
      <w:r w:rsidRPr="00007C64">
        <w:rPr>
          <w:lang w:val="fr-CH"/>
        </w:rPr>
        <w:t xml:space="preserve"> –</w:t>
      </w:r>
      <w:r w:rsidRPr="00007C64">
        <w:rPr>
          <w:i/>
          <w:iCs/>
          <w:lang w:val="fr-CH" w:eastAsia="ja-JP"/>
        </w:rPr>
        <w:t xml:space="preserve"> </w:t>
      </w:r>
      <w:r w:rsidRPr="00007C64">
        <w:rPr>
          <w:i/>
          <w:iCs/>
          <w:lang w:val="fr-CH"/>
        </w:rPr>
        <w:t>G</w:t>
      </w:r>
      <w:r w:rsidRPr="00007C64">
        <w:rPr>
          <w:lang w:val="fr-CH" w:eastAsia="ja-JP"/>
        </w:rPr>
        <w:t xml:space="preserve"> +</w:t>
      </w:r>
      <w:r w:rsidRPr="00007C64">
        <w:rPr>
          <w:lang w:val="fr-CH"/>
        </w:rPr>
        <w:t xml:space="preserve"> </w:t>
      </w:r>
      <w:r w:rsidRPr="00007C64">
        <w:rPr>
          <w:i/>
          <w:iCs/>
          <w:lang w:val="fr-CH"/>
        </w:rPr>
        <w:t>L</w:t>
      </w:r>
      <w:r w:rsidRPr="00007C64">
        <w:rPr>
          <w:i/>
          <w:iCs/>
          <w:vertAlign w:val="subscript"/>
          <w:lang w:val="fr-CH"/>
        </w:rPr>
        <w:t>f</w:t>
      </w:r>
      <w:r w:rsidRPr="00007C64">
        <w:rPr>
          <w:lang w:val="fr-CH" w:eastAsia="ja-JP"/>
        </w:rPr>
        <w:tab/>
      </w:r>
      <w:r w:rsidRPr="00007C64">
        <w:rPr>
          <w:lang w:val="fr-CH" w:eastAsia="ja-JP"/>
        </w:rPr>
        <w:tab/>
      </w:r>
      <w:r w:rsidRPr="00007C64">
        <w:rPr>
          <w:i/>
          <w:iCs/>
          <w:lang w:val="fr-CH" w:eastAsia="ja-JP"/>
        </w:rPr>
        <w:t>K</w:t>
      </w:r>
      <w:r w:rsidRPr="00007C64">
        <w:rPr>
          <w:lang w:val="fr-CH" w:eastAsia="ja-JP"/>
        </w:rPr>
        <w:t xml:space="preserve"> = 20</w:t>
      </w:r>
      <w:r w:rsidRPr="00007C64">
        <w:rPr>
          <w:lang w:val="fr-CH"/>
        </w:rPr>
        <w:t xml:space="preserve"> log </w:t>
      </w:r>
      <w:r w:rsidRPr="00007C64">
        <w:rPr>
          <w:lang w:val="fr-CH" w:eastAsia="ja-JP"/>
        </w:rPr>
        <w:t>(2</w:t>
      </w:r>
      <w:r w:rsidRPr="00007C64">
        <w:rPr>
          <w:lang w:val="fr-CH"/>
        </w:rPr>
        <w:t xml:space="preserve"> </w:t>
      </w:r>
      <w:r w:rsidRPr="00007C64">
        <w:rPr>
          <w:lang w:val="fr-CH"/>
        </w:rPr>
        <w:sym w:font="Symbol" w:char="F070"/>
      </w:r>
      <w:r w:rsidRPr="00007C64">
        <w:rPr>
          <w:lang w:val="fr-CH" w:eastAsia="ja-JP"/>
        </w:rPr>
        <w:t>/</w:t>
      </w:r>
      <w:r w:rsidRPr="00007C64">
        <w:rPr>
          <w:lang w:val="fr-CH"/>
        </w:rPr>
        <w:sym w:font="Symbol" w:char="F06C"/>
      </w:r>
      <w:r w:rsidRPr="00007C64">
        <w:rPr>
          <w:lang w:val="fr-CH" w:eastAsia="ja-JP"/>
        </w:rPr>
        <w:t>)</w:t>
      </w:r>
    </w:p>
    <w:p w:rsidR="00674515" w:rsidRPr="00007C64" w:rsidRDefault="00674515" w:rsidP="00501D09">
      <w:pPr>
        <w:pStyle w:val="Blanc"/>
        <w:rPr>
          <w:lang w:val="fr-CH"/>
        </w:rPr>
      </w:pPr>
    </w:p>
    <w:p w:rsidR="00674515" w:rsidRPr="00007C64" w:rsidRDefault="00674515" w:rsidP="00351241">
      <w:pPr>
        <w:pStyle w:val="Equationlegend"/>
        <w:rPr>
          <w:lang w:val="fr-CH"/>
        </w:rPr>
      </w:pPr>
      <w:r w:rsidRPr="00007C64">
        <w:rPr>
          <w:i/>
          <w:iCs/>
          <w:lang w:val="fr-CH"/>
        </w:rPr>
        <w:tab/>
        <w:t>E</w:t>
      </w:r>
      <w:r w:rsidRPr="00007C64">
        <w:rPr>
          <w:i/>
          <w:iCs/>
          <w:vertAlign w:val="subscript"/>
          <w:lang w:val="fr-CH"/>
        </w:rPr>
        <w:t>med</w:t>
      </w:r>
      <w:r w:rsidRPr="00007C64">
        <w:rPr>
          <w:vertAlign w:val="subscript"/>
          <w:lang w:val="fr-CH"/>
        </w:rPr>
        <w:tab/>
      </w:r>
      <w:r w:rsidRPr="00007C64">
        <w:rPr>
          <w:lang w:val="fr-CH"/>
        </w:rPr>
        <w:t xml:space="preserve">= </w:t>
      </w:r>
      <w:r w:rsidRPr="00007C64">
        <w:rPr>
          <w:lang w:val="fr-CH"/>
        </w:rPr>
        <w:tab/>
      </w:r>
      <w:r w:rsidRPr="00007C64">
        <w:rPr>
          <w:i/>
          <w:iCs/>
          <w:lang w:val="fr-CH"/>
        </w:rPr>
        <w:t>E</w:t>
      </w:r>
      <w:r w:rsidRPr="00007C64">
        <w:rPr>
          <w:i/>
          <w:iCs/>
          <w:vertAlign w:val="subscript"/>
          <w:lang w:val="fr-CH"/>
        </w:rPr>
        <w:t>min</w:t>
      </w:r>
      <w:r w:rsidRPr="00007C64">
        <w:rPr>
          <w:lang w:val="fr-CH"/>
        </w:rPr>
        <w:t xml:space="preserve"> + </w:t>
      </w:r>
      <w:r w:rsidRPr="00007C64">
        <w:rPr>
          <w:i/>
          <w:iCs/>
          <w:lang w:val="fr-CH"/>
        </w:rPr>
        <w:t>P</w:t>
      </w:r>
      <w:r w:rsidRPr="00007C64">
        <w:rPr>
          <w:i/>
          <w:iCs/>
          <w:vertAlign w:val="subscript"/>
          <w:lang w:val="fr-CH"/>
        </w:rPr>
        <w:t>mmn</w:t>
      </w:r>
      <w:r w:rsidRPr="00007C64">
        <w:rPr>
          <w:lang w:val="fr-CH"/>
        </w:rPr>
        <w:t xml:space="preserve"> + </w:t>
      </w:r>
      <w:r w:rsidRPr="00007C64">
        <w:rPr>
          <w:i/>
          <w:iCs/>
          <w:lang w:val="fr-CH"/>
        </w:rPr>
        <w:t>C</w:t>
      </w:r>
      <w:r w:rsidRPr="00007C64">
        <w:rPr>
          <w:vertAlign w:val="subscript"/>
          <w:lang w:val="fr-CH"/>
        </w:rPr>
        <w:t>l</w:t>
      </w:r>
      <w:r w:rsidRPr="00007C64">
        <w:rPr>
          <w:lang w:val="fr-CH"/>
        </w:rPr>
        <w:t xml:space="preserve"> </w:t>
      </w:r>
      <w:r w:rsidRPr="00007C64">
        <w:rPr>
          <w:lang w:val="fr-CH"/>
        </w:rPr>
        <w:tab/>
      </w:r>
      <w:r w:rsidR="00351241" w:rsidRPr="00007C64">
        <w:rPr>
          <w:lang w:val="fr-CH"/>
        </w:rPr>
        <w:tab/>
      </w:r>
      <w:r w:rsidRPr="00007C64">
        <w:rPr>
          <w:lang w:val="fr-CH"/>
        </w:rPr>
        <w:t xml:space="preserve">pour une réception fixe au niveau du </w:t>
      </w:r>
      <w:r w:rsidR="00351241" w:rsidRPr="00007C64">
        <w:rPr>
          <w:lang w:val="fr-CH"/>
        </w:rPr>
        <w:tab/>
      </w:r>
      <w:r w:rsidR="00351241" w:rsidRPr="00007C64">
        <w:rPr>
          <w:lang w:val="fr-CH"/>
        </w:rPr>
        <w:tab/>
      </w:r>
      <w:r w:rsidR="00351241" w:rsidRPr="00007C64">
        <w:rPr>
          <w:lang w:val="fr-CH"/>
        </w:rPr>
        <w:tab/>
      </w:r>
      <w:r w:rsidR="00351241" w:rsidRPr="00007C64">
        <w:rPr>
          <w:lang w:val="fr-CH"/>
        </w:rPr>
        <w:tab/>
      </w:r>
      <w:r w:rsidR="00351241" w:rsidRPr="00007C64">
        <w:rPr>
          <w:lang w:val="fr-CH"/>
        </w:rPr>
        <w:tab/>
      </w:r>
      <w:r w:rsidR="00351241" w:rsidRPr="00007C64">
        <w:rPr>
          <w:lang w:val="fr-CH"/>
        </w:rPr>
        <w:tab/>
      </w:r>
      <w:r w:rsidR="00351241" w:rsidRPr="00007C64">
        <w:rPr>
          <w:lang w:val="fr-CH"/>
        </w:rPr>
        <w:tab/>
      </w:r>
      <w:r w:rsidRPr="00007C64">
        <w:rPr>
          <w:lang w:val="fr-CH"/>
        </w:rPr>
        <w:t>toit</w:t>
      </w:r>
    </w:p>
    <w:p w:rsidR="00674515" w:rsidRPr="00007C64" w:rsidRDefault="00674515" w:rsidP="00501D09">
      <w:pPr>
        <w:pStyle w:val="Blanc"/>
        <w:rPr>
          <w:lang w:val="fr-CH"/>
        </w:rPr>
      </w:pPr>
    </w:p>
    <w:p w:rsidR="00674515" w:rsidRPr="00007C64" w:rsidRDefault="00674515" w:rsidP="00501D09">
      <w:pPr>
        <w:pStyle w:val="Equationlegend"/>
        <w:rPr>
          <w:lang w:val="fr-CH"/>
        </w:rPr>
      </w:pPr>
      <w:r w:rsidRPr="00007C64">
        <w:rPr>
          <w:i/>
          <w:iCs/>
          <w:lang w:val="fr-CH"/>
        </w:rPr>
        <w:tab/>
        <w:t>E</w:t>
      </w:r>
      <w:r w:rsidRPr="00007C64">
        <w:rPr>
          <w:i/>
          <w:iCs/>
          <w:vertAlign w:val="subscript"/>
          <w:lang w:val="fr-CH"/>
        </w:rPr>
        <w:t>med</w:t>
      </w:r>
      <w:r w:rsidRPr="00007C64">
        <w:rPr>
          <w:vertAlign w:val="subscript"/>
          <w:lang w:val="fr-CH"/>
        </w:rPr>
        <w:tab/>
      </w:r>
      <w:r w:rsidRPr="00007C64">
        <w:rPr>
          <w:lang w:val="fr-CH"/>
        </w:rPr>
        <w:t xml:space="preserve">= </w:t>
      </w:r>
      <w:r w:rsidRPr="00007C64">
        <w:rPr>
          <w:lang w:val="fr-CH"/>
        </w:rPr>
        <w:tab/>
      </w:r>
      <w:r w:rsidRPr="00007C64">
        <w:rPr>
          <w:i/>
          <w:iCs/>
          <w:lang w:val="fr-CH"/>
        </w:rPr>
        <w:t>E</w:t>
      </w:r>
      <w:r w:rsidRPr="00007C64">
        <w:rPr>
          <w:i/>
          <w:iCs/>
          <w:vertAlign w:val="subscript"/>
          <w:lang w:val="fr-CH"/>
        </w:rPr>
        <w:t>min</w:t>
      </w:r>
      <w:r w:rsidRPr="00007C64">
        <w:rPr>
          <w:lang w:val="fr-CH"/>
        </w:rPr>
        <w:t xml:space="preserve"> + </w:t>
      </w:r>
      <w:r w:rsidRPr="00007C64">
        <w:rPr>
          <w:i/>
          <w:iCs/>
          <w:lang w:val="fr-CH"/>
        </w:rPr>
        <w:t>P</w:t>
      </w:r>
      <w:r w:rsidRPr="00007C64">
        <w:rPr>
          <w:i/>
          <w:iCs/>
          <w:vertAlign w:val="subscript"/>
          <w:lang w:val="fr-CH"/>
        </w:rPr>
        <w:t>mmn</w:t>
      </w:r>
      <w:r w:rsidRPr="00007C64">
        <w:rPr>
          <w:lang w:val="fr-CH"/>
        </w:rPr>
        <w:t xml:space="preserve"> + </w:t>
      </w:r>
      <w:r w:rsidRPr="00007C64">
        <w:rPr>
          <w:i/>
          <w:iCs/>
          <w:lang w:val="fr-CH"/>
        </w:rPr>
        <w:t>C</w:t>
      </w:r>
      <w:r w:rsidRPr="00007C64">
        <w:rPr>
          <w:vertAlign w:val="subscript"/>
          <w:lang w:val="fr-CH"/>
        </w:rPr>
        <w:t>l</w:t>
      </w:r>
      <w:r w:rsidRPr="00007C64">
        <w:rPr>
          <w:lang w:val="fr-CH"/>
        </w:rPr>
        <w:t xml:space="preserve"> + </w:t>
      </w:r>
      <w:r w:rsidRPr="00007C64">
        <w:rPr>
          <w:i/>
          <w:iCs/>
          <w:lang w:val="fr-CH"/>
        </w:rPr>
        <w:t>L</w:t>
      </w:r>
      <w:r w:rsidRPr="00007C64">
        <w:rPr>
          <w:i/>
          <w:iCs/>
          <w:vertAlign w:val="subscript"/>
          <w:lang w:val="fr-CH"/>
        </w:rPr>
        <w:t>h</w:t>
      </w:r>
      <w:r w:rsidRPr="00007C64">
        <w:rPr>
          <w:vertAlign w:val="subscript"/>
          <w:lang w:val="fr-CH"/>
        </w:rPr>
        <w:tab/>
      </w:r>
      <w:r w:rsidR="00351241" w:rsidRPr="00007C64">
        <w:rPr>
          <w:vertAlign w:val="subscript"/>
          <w:lang w:val="fr-CH"/>
        </w:rPr>
        <w:tab/>
      </w:r>
      <w:r w:rsidRPr="00007C64">
        <w:rPr>
          <w:lang w:val="fr-CH"/>
        </w:rPr>
        <w:t xml:space="preserve">pour une réception mobile sur portable à </w:t>
      </w:r>
      <w:r w:rsidR="00351241" w:rsidRPr="00007C64">
        <w:rPr>
          <w:lang w:val="fr-CH"/>
        </w:rPr>
        <w:tab/>
      </w:r>
      <w:r w:rsidR="00351241" w:rsidRPr="00007C64">
        <w:rPr>
          <w:lang w:val="fr-CH"/>
        </w:rPr>
        <w:tab/>
      </w:r>
      <w:r w:rsidR="00351241" w:rsidRPr="00007C64">
        <w:rPr>
          <w:lang w:val="fr-CH"/>
        </w:rPr>
        <w:tab/>
      </w:r>
      <w:r w:rsidR="00351241" w:rsidRPr="00007C64">
        <w:rPr>
          <w:lang w:val="fr-CH"/>
        </w:rPr>
        <w:tab/>
      </w:r>
      <w:r w:rsidR="00351241" w:rsidRPr="00007C64">
        <w:rPr>
          <w:lang w:val="fr-CH"/>
        </w:rPr>
        <w:tab/>
      </w:r>
      <w:r w:rsidR="00351241" w:rsidRPr="00007C64">
        <w:rPr>
          <w:lang w:val="fr-CH"/>
        </w:rPr>
        <w:tab/>
      </w:r>
      <w:r w:rsidRPr="00007C64">
        <w:rPr>
          <w:lang w:val="fr-CH"/>
        </w:rPr>
        <w:t>l'extérieur</w:t>
      </w:r>
    </w:p>
    <w:p w:rsidR="00674515" w:rsidRPr="00007C64" w:rsidRDefault="00674515" w:rsidP="00674515">
      <w:pPr>
        <w:pStyle w:val="Blanc"/>
        <w:rPr>
          <w:lang w:val="fr-CH"/>
        </w:rPr>
      </w:pPr>
    </w:p>
    <w:p w:rsidR="00674515" w:rsidRPr="00007C64" w:rsidRDefault="00674515" w:rsidP="00501D09">
      <w:pPr>
        <w:pStyle w:val="Equationlegend"/>
        <w:rPr>
          <w:lang w:val="fr-CH"/>
        </w:rPr>
      </w:pPr>
      <w:r w:rsidRPr="00007C64">
        <w:rPr>
          <w:i/>
          <w:iCs/>
          <w:lang w:val="fr-CH"/>
        </w:rPr>
        <w:tab/>
        <w:t>E</w:t>
      </w:r>
      <w:r w:rsidRPr="00007C64">
        <w:rPr>
          <w:i/>
          <w:iCs/>
          <w:vertAlign w:val="subscript"/>
          <w:lang w:val="fr-CH"/>
        </w:rPr>
        <w:t>med</w:t>
      </w:r>
      <w:r w:rsidRPr="00007C64">
        <w:rPr>
          <w:vertAlign w:val="subscript"/>
          <w:lang w:val="fr-CH"/>
        </w:rPr>
        <w:tab/>
      </w:r>
      <w:r w:rsidRPr="00007C64">
        <w:rPr>
          <w:lang w:val="fr-CH"/>
        </w:rPr>
        <w:t xml:space="preserve">= </w:t>
      </w:r>
      <w:r w:rsidRPr="00007C64">
        <w:rPr>
          <w:lang w:val="fr-CH"/>
        </w:rPr>
        <w:tab/>
      </w:r>
      <w:r w:rsidRPr="00007C64">
        <w:rPr>
          <w:i/>
          <w:iCs/>
          <w:lang w:val="fr-CH"/>
        </w:rPr>
        <w:t>E</w:t>
      </w:r>
      <w:r w:rsidRPr="00007C64">
        <w:rPr>
          <w:i/>
          <w:iCs/>
          <w:vertAlign w:val="subscript"/>
          <w:lang w:val="fr-CH"/>
        </w:rPr>
        <w:t>min</w:t>
      </w:r>
      <w:r w:rsidRPr="00007C64">
        <w:rPr>
          <w:lang w:val="fr-CH"/>
        </w:rPr>
        <w:t xml:space="preserve"> + </w:t>
      </w:r>
      <w:r w:rsidRPr="00007C64">
        <w:rPr>
          <w:i/>
          <w:iCs/>
          <w:lang w:val="fr-CH"/>
        </w:rPr>
        <w:t>P</w:t>
      </w:r>
      <w:r w:rsidRPr="00007C64">
        <w:rPr>
          <w:i/>
          <w:iCs/>
          <w:vertAlign w:val="subscript"/>
          <w:lang w:val="fr-CH"/>
        </w:rPr>
        <w:t>mmn</w:t>
      </w:r>
      <w:r w:rsidRPr="00007C64">
        <w:rPr>
          <w:lang w:val="fr-CH"/>
        </w:rPr>
        <w:t xml:space="preserve"> + </w:t>
      </w:r>
      <w:r w:rsidRPr="00007C64">
        <w:rPr>
          <w:i/>
          <w:iCs/>
          <w:lang w:val="fr-CH"/>
        </w:rPr>
        <w:t>C</w:t>
      </w:r>
      <w:r w:rsidRPr="00007C64">
        <w:rPr>
          <w:vertAlign w:val="subscript"/>
          <w:lang w:val="fr-CH"/>
        </w:rPr>
        <w:t>l</w:t>
      </w:r>
      <w:r w:rsidRPr="00007C64">
        <w:rPr>
          <w:lang w:val="fr-CH"/>
        </w:rPr>
        <w:t xml:space="preserve"> + </w:t>
      </w:r>
      <w:r w:rsidRPr="00007C64">
        <w:rPr>
          <w:i/>
          <w:iCs/>
          <w:lang w:val="fr-CH"/>
        </w:rPr>
        <w:t>L</w:t>
      </w:r>
      <w:r w:rsidRPr="00007C64">
        <w:rPr>
          <w:i/>
          <w:iCs/>
          <w:vertAlign w:val="subscript"/>
          <w:lang w:val="fr-CH"/>
        </w:rPr>
        <w:t>h</w:t>
      </w:r>
      <w:r w:rsidRPr="00007C64">
        <w:rPr>
          <w:lang w:val="fr-CH"/>
        </w:rPr>
        <w:t xml:space="preserve"> + </w:t>
      </w:r>
      <w:r w:rsidRPr="00007C64">
        <w:rPr>
          <w:i/>
          <w:iCs/>
          <w:lang w:val="fr-CH"/>
        </w:rPr>
        <w:t>L</w:t>
      </w:r>
      <w:r w:rsidRPr="00007C64">
        <w:rPr>
          <w:i/>
          <w:iCs/>
          <w:vertAlign w:val="subscript"/>
          <w:lang w:val="fr-CH"/>
        </w:rPr>
        <w:t>b</w:t>
      </w:r>
      <w:r w:rsidRPr="00007C64">
        <w:rPr>
          <w:vertAlign w:val="subscript"/>
          <w:lang w:val="fr-CH"/>
        </w:rPr>
        <w:tab/>
      </w:r>
      <w:r w:rsidRPr="00007C64">
        <w:rPr>
          <w:lang w:val="fr-CH"/>
        </w:rPr>
        <w:t xml:space="preserve">pour une réception mobile et sur </w:t>
      </w:r>
      <w:r w:rsidR="00351241" w:rsidRPr="00007C64">
        <w:rPr>
          <w:lang w:val="fr-CH"/>
        </w:rPr>
        <w:tab/>
      </w:r>
      <w:r w:rsidR="00351241" w:rsidRPr="00007C64">
        <w:rPr>
          <w:lang w:val="fr-CH"/>
        </w:rPr>
        <w:tab/>
      </w:r>
      <w:r w:rsidR="00351241" w:rsidRPr="00007C64">
        <w:rPr>
          <w:lang w:val="fr-CH"/>
        </w:rPr>
        <w:tab/>
      </w:r>
      <w:r w:rsidR="00351241" w:rsidRPr="00007C64">
        <w:rPr>
          <w:lang w:val="fr-CH"/>
        </w:rPr>
        <w:tab/>
      </w:r>
      <w:r w:rsidR="00351241" w:rsidRPr="00007C64">
        <w:rPr>
          <w:lang w:val="fr-CH"/>
        </w:rPr>
        <w:tab/>
      </w:r>
      <w:r w:rsidR="00351241" w:rsidRPr="00007C64">
        <w:rPr>
          <w:lang w:val="fr-CH"/>
        </w:rPr>
        <w:tab/>
      </w:r>
      <w:r w:rsidR="00351241" w:rsidRPr="00007C64">
        <w:rPr>
          <w:lang w:val="fr-CH"/>
        </w:rPr>
        <w:tab/>
      </w:r>
      <w:r w:rsidRPr="00007C64">
        <w:rPr>
          <w:lang w:val="fr-CH"/>
        </w:rPr>
        <w:t>portable à l'intérieur</w:t>
      </w:r>
    </w:p>
    <w:p w:rsidR="00674515" w:rsidRPr="00007C64" w:rsidRDefault="00674515" w:rsidP="00674515">
      <w:pPr>
        <w:pStyle w:val="Blanc"/>
        <w:rPr>
          <w:lang w:val="fr-CH"/>
        </w:rPr>
      </w:pPr>
    </w:p>
    <w:p w:rsidR="00674515" w:rsidRPr="00007C64" w:rsidRDefault="00674515" w:rsidP="00E37B0C">
      <w:pPr>
        <w:pStyle w:val="Equationlegend"/>
        <w:rPr>
          <w:sz w:val="36"/>
          <w:vertAlign w:val="subscript"/>
          <w:lang w:val="fr-CH"/>
        </w:rPr>
      </w:pPr>
      <w:r w:rsidRPr="00007C64">
        <w:rPr>
          <w:i/>
          <w:iCs/>
          <w:lang w:val="fr-CH"/>
        </w:rPr>
        <w:tab/>
        <w:t>C</w:t>
      </w:r>
      <w:r w:rsidRPr="00007C64">
        <w:rPr>
          <w:i/>
          <w:vertAlign w:val="subscript"/>
          <w:lang w:val="fr-CH"/>
        </w:rPr>
        <w:t>l</w:t>
      </w:r>
      <w:r w:rsidRPr="00007C64">
        <w:rPr>
          <w:lang w:val="fr-CH"/>
        </w:rPr>
        <w:tab/>
        <w:t xml:space="preserve">= </w:t>
      </w:r>
      <w:r w:rsidRPr="00007C64">
        <w:rPr>
          <w:lang w:val="fr-CH"/>
        </w:rPr>
        <w:tab/>
        <w:t xml:space="preserve">µ </w:t>
      </w:r>
      <w:r w:rsidRPr="00007C64">
        <w:rPr>
          <w:lang w:val="fr-CH"/>
        </w:rPr>
        <w:sym w:font="Symbol" w:char="F0D7"/>
      </w:r>
      <w:r w:rsidRPr="00007C64">
        <w:rPr>
          <w:lang w:val="fr-CH"/>
        </w:rPr>
        <w:t xml:space="preserve"> </w:t>
      </w:r>
      <w:r w:rsidR="00E37B0C" w:rsidRPr="00007C64">
        <w:rPr>
          <w:lang w:val="fr-CH"/>
        </w:rPr>
        <w:sym w:font="Symbol" w:char="F073"/>
      </w:r>
      <w:r w:rsidRPr="00007C64">
        <w:rPr>
          <w:i/>
          <w:iCs/>
          <w:sz w:val="36"/>
          <w:vertAlign w:val="subscript"/>
          <w:lang w:val="fr-CH"/>
        </w:rPr>
        <w:t>t</w:t>
      </w:r>
    </w:p>
    <w:p w:rsidR="00674515" w:rsidRPr="00007C64" w:rsidRDefault="00674515" w:rsidP="00674515">
      <w:pPr>
        <w:pStyle w:val="Blanc"/>
        <w:rPr>
          <w:lang w:val="fr-CH"/>
        </w:rPr>
      </w:pPr>
    </w:p>
    <w:p w:rsidR="00674515" w:rsidRPr="00007C64" w:rsidRDefault="00674515" w:rsidP="00E37B0C">
      <w:pPr>
        <w:pStyle w:val="Equationlegend"/>
        <w:rPr>
          <w:lang w:val="fr-CH"/>
        </w:rPr>
      </w:pPr>
      <w:r w:rsidRPr="00007C64">
        <w:rPr>
          <w:lang w:val="fr-CH"/>
        </w:rPr>
        <w:tab/>
      </w:r>
      <w:r w:rsidR="00E37B0C" w:rsidRPr="00007C64">
        <w:rPr>
          <w:lang w:val="fr-CH"/>
        </w:rPr>
        <w:sym w:font="Symbol" w:char="F073"/>
      </w:r>
      <w:r w:rsidRPr="00007C64">
        <w:rPr>
          <w:i/>
          <w:iCs/>
          <w:sz w:val="36"/>
          <w:vertAlign w:val="subscript"/>
          <w:lang w:val="fr-CH"/>
        </w:rPr>
        <w:t>t</w:t>
      </w:r>
      <w:r w:rsidRPr="00007C64">
        <w:rPr>
          <w:sz w:val="36"/>
          <w:lang w:val="fr-CH"/>
        </w:rPr>
        <w:tab/>
      </w:r>
      <w:r w:rsidRPr="00007C64">
        <w:rPr>
          <w:lang w:val="fr-CH"/>
        </w:rPr>
        <w:t xml:space="preserve">= </w:t>
      </w:r>
      <w:r w:rsidRPr="00007C64">
        <w:rPr>
          <w:lang w:val="fr-CH"/>
        </w:rPr>
        <w:tab/>
      </w:r>
      <w:r w:rsidR="00351241" w:rsidRPr="00007C64">
        <w:rPr>
          <w:position w:val="-14"/>
          <w:lang w:val="fr-CH"/>
        </w:rPr>
        <w:object w:dxaOrig="999" w:dyaOrig="460">
          <v:shape id="_x0000_i1030" type="#_x0000_t75" style="width:50.1pt;height:22.95pt" o:ole="">
            <v:imagedata r:id="rId33" o:title=""/>
          </v:shape>
          <o:OLEObject Type="Embed" ProgID="Equation.3" ShapeID="_x0000_i1030" DrawAspect="Content" ObjectID="_1395725424" r:id="rId34"/>
        </w:object>
      </w:r>
    </w:p>
    <w:p w:rsidR="00674515" w:rsidRPr="00007C64" w:rsidRDefault="00674515" w:rsidP="00674515">
      <w:pPr>
        <w:rPr>
          <w:lang w:val="fr-CH"/>
        </w:rPr>
      </w:pPr>
      <w:r w:rsidRPr="00007C64">
        <w:rPr>
          <w:lang w:val="fr-CH"/>
        </w:rPr>
        <w:t>avec:</w:t>
      </w:r>
    </w:p>
    <w:p w:rsidR="00674515" w:rsidRPr="00007C64" w:rsidRDefault="00674515" w:rsidP="00501D09">
      <w:pPr>
        <w:pStyle w:val="Equationlegend"/>
        <w:rPr>
          <w:lang w:val="fr-CH"/>
        </w:rPr>
      </w:pPr>
      <w:r w:rsidRPr="00007C64">
        <w:rPr>
          <w:lang w:val="fr-CH"/>
        </w:rPr>
        <w:tab/>
      </w:r>
      <w:r w:rsidRPr="00007C64">
        <w:rPr>
          <w:i/>
          <w:iCs/>
          <w:lang w:val="fr-CH"/>
        </w:rPr>
        <w:t>P</w:t>
      </w:r>
      <w:r w:rsidRPr="00007C64">
        <w:rPr>
          <w:i/>
          <w:iCs/>
          <w:vertAlign w:val="subscript"/>
          <w:lang w:val="fr-CH"/>
        </w:rPr>
        <w:t xml:space="preserve">n </w:t>
      </w:r>
      <w:r w:rsidRPr="00007C64">
        <w:rPr>
          <w:lang w:val="fr-CH"/>
        </w:rPr>
        <w:t>:</w:t>
      </w:r>
      <w:r w:rsidRPr="00007C64">
        <w:rPr>
          <w:lang w:val="fr-CH"/>
        </w:rPr>
        <w:tab/>
        <w:t xml:space="preserve">caractéristique de bruit </w:t>
      </w:r>
      <w:r w:rsidR="00007C64" w:rsidRPr="00007C64">
        <w:rPr>
          <w:lang w:val="fr-CH"/>
        </w:rPr>
        <w:t>intrinsèque</w:t>
      </w:r>
      <w:r w:rsidRPr="00007C64">
        <w:rPr>
          <w:lang w:val="fr-CH"/>
        </w:rPr>
        <w:t xml:space="preserve"> du récepteur (dBW)</w:t>
      </w:r>
    </w:p>
    <w:p w:rsidR="00674515" w:rsidRPr="00007C64" w:rsidRDefault="00674515" w:rsidP="00501D09">
      <w:pPr>
        <w:pStyle w:val="Equationlegend"/>
        <w:rPr>
          <w:lang w:val="fr-CH"/>
        </w:rPr>
      </w:pPr>
      <w:r w:rsidRPr="00007C64">
        <w:rPr>
          <w:lang w:val="fr-CH"/>
        </w:rPr>
        <w:tab/>
      </w:r>
      <w:r w:rsidRPr="00007C64">
        <w:rPr>
          <w:i/>
          <w:iCs/>
          <w:lang w:val="fr-CH"/>
        </w:rPr>
        <w:t xml:space="preserve">F </w:t>
      </w:r>
      <w:r w:rsidRPr="00007C64">
        <w:rPr>
          <w:lang w:val="fr-CH"/>
        </w:rPr>
        <w:t>:</w:t>
      </w:r>
      <w:r w:rsidRPr="00007C64">
        <w:rPr>
          <w:lang w:val="fr-CH"/>
        </w:rPr>
        <w:tab/>
        <w:t>facteur de bruit du récepteur (dB)</w:t>
      </w:r>
    </w:p>
    <w:p w:rsidR="00674515" w:rsidRPr="00007C64" w:rsidRDefault="00674515" w:rsidP="00501D09">
      <w:pPr>
        <w:pStyle w:val="Equationlegend"/>
        <w:rPr>
          <w:lang w:val="fr-CH"/>
        </w:rPr>
      </w:pPr>
      <w:r w:rsidRPr="00007C64">
        <w:rPr>
          <w:lang w:val="fr-CH"/>
        </w:rPr>
        <w:tab/>
      </w:r>
      <w:r w:rsidRPr="00007C64">
        <w:rPr>
          <w:i/>
          <w:iCs/>
          <w:lang w:val="fr-CH"/>
        </w:rPr>
        <w:t xml:space="preserve">k </w:t>
      </w:r>
      <w:r w:rsidRPr="00007C64">
        <w:rPr>
          <w:lang w:val="fr-CH"/>
        </w:rPr>
        <w:t>:</w:t>
      </w:r>
      <w:r w:rsidRPr="00007C64">
        <w:rPr>
          <w:lang w:val="fr-CH"/>
        </w:rPr>
        <w:tab/>
        <w:t>constante de Boltzmann (</w:t>
      </w:r>
      <w:r w:rsidRPr="00007C64">
        <w:rPr>
          <w:i/>
          <w:iCs/>
          <w:lang w:val="fr-CH"/>
        </w:rPr>
        <w:t xml:space="preserve">k </w:t>
      </w:r>
      <w:r w:rsidRPr="00007C64">
        <w:rPr>
          <w:lang w:val="fr-CH"/>
        </w:rPr>
        <w:t xml:space="preserve">= 1,38 </w:t>
      </w:r>
      <w:r w:rsidRPr="00007C64">
        <w:rPr>
          <w:lang w:val="fr-CH"/>
        </w:rPr>
        <w:sym w:font="Symbol" w:char="F0B4"/>
      </w:r>
      <w:r w:rsidRPr="00007C64">
        <w:rPr>
          <w:lang w:val="fr-CH"/>
        </w:rPr>
        <w:t xml:space="preserve"> 10</w:t>
      </w:r>
      <w:r w:rsidRPr="00007C64">
        <w:rPr>
          <w:vertAlign w:val="superscript"/>
          <w:lang w:val="fr-CH"/>
        </w:rPr>
        <w:t>−23</w:t>
      </w:r>
      <w:r w:rsidRPr="00007C64">
        <w:rPr>
          <w:lang w:val="fr-CH"/>
        </w:rPr>
        <w:t xml:space="preserve"> (J/K))</w:t>
      </w:r>
    </w:p>
    <w:p w:rsidR="00674515" w:rsidRPr="00007C64" w:rsidRDefault="00674515" w:rsidP="00501D09">
      <w:pPr>
        <w:pStyle w:val="Equationlegend"/>
        <w:rPr>
          <w:lang w:val="fr-CH"/>
        </w:rPr>
      </w:pPr>
      <w:r w:rsidRPr="00007C64">
        <w:rPr>
          <w:lang w:val="fr-CH"/>
        </w:rPr>
        <w:tab/>
      </w:r>
      <w:r w:rsidRPr="00007C64">
        <w:rPr>
          <w:i/>
          <w:iCs/>
          <w:lang w:val="fr-CH"/>
        </w:rPr>
        <w:t>T</w:t>
      </w:r>
      <w:r w:rsidRPr="00007C64">
        <w:rPr>
          <w:vertAlign w:val="subscript"/>
          <w:lang w:val="fr-CH"/>
        </w:rPr>
        <w:t xml:space="preserve">0 </w:t>
      </w:r>
      <w:r w:rsidRPr="00007C64">
        <w:rPr>
          <w:lang w:val="fr-CH"/>
        </w:rPr>
        <w:t>:</w:t>
      </w:r>
      <w:r w:rsidRPr="00007C64">
        <w:rPr>
          <w:lang w:val="fr-CH"/>
        </w:rPr>
        <w:tab/>
        <w:t>température absolue (</w:t>
      </w:r>
      <w:r w:rsidRPr="00007C64">
        <w:rPr>
          <w:i/>
          <w:iCs/>
          <w:lang w:val="fr-CH"/>
        </w:rPr>
        <w:t>T</w:t>
      </w:r>
      <w:r w:rsidRPr="00007C64">
        <w:rPr>
          <w:vertAlign w:val="subscript"/>
          <w:lang w:val="fr-CH"/>
        </w:rPr>
        <w:t>0</w:t>
      </w:r>
      <w:r w:rsidRPr="00007C64">
        <w:rPr>
          <w:position w:val="-4"/>
          <w:lang w:val="fr-CH"/>
        </w:rPr>
        <w:t xml:space="preserve"> </w:t>
      </w:r>
      <w:r w:rsidRPr="00007C64">
        <w:rPr>
          <w:lang w:val="fr-CH"/>
        </w:rPr>
        <w:t>= 290 (K))</w:t>
      </w:r>
    </w:p>
    <w:p w:rsidR="00674515" w:rsidRPr="00007C64" w:rsidRDefault="00674515" w:rsidP="00EF59BC">
      <w:pPr>
        <w:pStyle w:val="Equationlegend"/>
        <w:rPr>
          <w:lang w:val="fr-CH"/>
        </w:rPr>
      </w:pPr>
      <w:r w:rsidRPr="00007C64">
        <w:rPr>
          <w:lang w:val="fr-CH"/>
        </w:rPr>
        <w:tab/>
      </w:r>
      <w:r w:rsidRPr="00007C64">
        <w:rPr>
          <w:i/>
          <w:iCs/>
          <w:lang w:val="fr-CH"/>
        </w:rPr>
        <w:t xml:space="preserve">B </w:t>
      </w:r>
      <w:r w:rsidRPr="00007C64">
        <w:rPr>
          <w:lang w:val="fr-CH"/>
        </w:rPr>
        <w:t>:</w:t>
      </w:r>
      <w:r w:rsidRPr="00007C64">
        <w:rPr>
          <w:lang w:val="fr-CH"/>
        </w:rPr>
        <w:tab/>
        <w:t>largeur de bande de bruit du récepteur (</w:t>
      </w:r>
      <w:r w:rsidRPr="00007C64">
        <w:rPr>
          <w:i/>
          <w:iCs/>
          <w:lang w:val="fr-CH"/>
        </w:rPr>
        <w:t xml:space="preserve">B </w:t>
      </w:r>
      <w:r w:rsidRPr="00007C64">
        <w:rPr>
          <w:lang w:val="fr-CH"/>
        </w:rPr>
        <w:t xml:space="preserve">= </w:t>
      </w:r>
      <w:r w:rsidRPr="00007C64">
        <w:rPr>
          <w:lang w:val="fr-CH" w:eastAsia="ja-JP"/>
        </w:rPr>
        <w:t>5,57</w:t>
      </w:r>
      <w:r w:rsidRPr="00007C64">
        <w:rPr>
          <w:lang w:val="fr-CH"/>
        </w:rPr>
        <w:t xml:space="preserve"> </w:t>
      </w:r>
      <w:r w:rsidRPr="00007C64">
        <w:rPr>
          <w:lang w:val="fr-CH"/>
        </w:rPr>
        <w:sym w:font="Symbol" w:char="F0B4"/>
      </w:r>
      <w:r w:rsidRPr="00007C64">
        <w:rPr>
          <w:lang w:val="fr-CH"/>
        </w:rPr>
        <w:t xml:space="preserve"> 10</w:t>
      </w:r>
      <w:r w:rsidRPr="00007C64">
        <w:rPr>
          <w:vertAlign w:val="superscript"/>
          <w:lang w:val="fr-CH"/>
        </w:rPr>
        <w:t>6</w:t>
      </w:r>
      <w:r w:rsidRPr="00007C64">
        <w:rPr>
          <w:lang w:val="fr-CH" w:eastAsia="ja-JP"/>
        </w:rPr>
        <w:t>, 6,50</w:t>
      </w:r>
      <w:r w:rsidRPr="00007C64">
        <w:rPr>
          <w:lang w:val="fr-CH"/>
        </w:rPr>
        <w:t xml:space="preserve"> </w:t>
      </w:r>
      <w:r w:rsidRPr="00007C64">
        <w:rPr>
          <w:lang w:val="fr-CH"/>
        </w:rPr>
        <w:sym w:font="Symbol" w:char="F0B4"/>
      </w:r>
      <w:r w:rsidRPr="00007C64">
        <w:rPr>
          <w:lang w:val="fr-CH"/>
        </w:rPr>
        <w:t xml:space="preserve"> 10</w:t>
      </w:r>
      <w:r w:rsidRPr="00007C64">
        <w:rPr>
          <w:vertAlign w:val="superscript"/>
          <w:lang w:val="fr-CH"/>
        </w:rPr>
        <w:t>6</w:t>
      </w:r>
      <w:r w:rsidRPr="00007C64">
        <w:rPr>
          <w:lang w:val="fr-CH" w:eastAsia="ja-JP"/>
        </w:rPr>
        <w:t>, 7,43</w:t>
      </w:r>
      <w:r w:rsidR="00EF59BC" w:rsidRPr="00007C64">
        <w:rPr>
          <w:lang w:val="fr-CH"/>
        </w:rPr>
        <w:t> </w:t>
      </w:r>
      <w:r w:rsidRPr="00007C64">
        <w:rPr>
          <w:lang w:val="fr-CH"/>
        </w:rPr>
        <w:sym w:font="Symbol" w:char="F0B4"/>
      </w:r>
      <w:r w:rsidR="00EF59BC" w:rsidRPr="00007C64">
        <w:rPr>
          <w:lang w:val="fr-CH"/>
        </w:rPr>
        <w:t> </w:t>
      </w:r>
      <w:r w:rsidRPr="00007C64">
        <w:rPr>
          <w:lang w:val="fr-CH"/>
        </w:rPr>
        <w:t>10</w:t>
      </w:r>
      <w:r w:rsidRPr="00007C64">
        <w:rPr>
          <w:vertAlign w:val="superscript"/>
          <w:lang w:val="fr-CH"/>
        </w:rPr>
        <w:t>6</w:t>
      </w:r>
      <w:r w:rsidRPr="00007C64">
        <w:rPr>
          <w:lang w:val="fr-CH"/>
        </w:rPr>
        <w:t> (Hz))</w:t>
      </w:r>
    </w:p>
    <w:p w:rsidR="00674515" w:rsidRPr="00007C64" w:rsidRDefault="00674515" w:rsidP="00501D09">
      <w:pPr>
        <w:pStyle w:val="Equationlegend"/>
        <w:rPr>
          <w:lang w:val="fr-CH"/>
        </w:rPr>
      </w:pPr>
      <w:r w:rsidRPr="00007C64">
        <w:rPr>
          <w:lang w:val="fr-CH"/>
        </w:rPr>
        <w:tab/>
      </w:r>
      <w:r w:rsidRPr="00007C64">
        <w:rPr>
          <w:i/>
          <w:iCs/>
          <w:lang w:val="fr-CH" w:eastAsia="ja-JP"/>
        </w:rPr>
        <w:t>U</w:t>
      </w:r>
      <w:r w:rsidRPr="00007C64">
        <w:rPr>
          <w:i/>
          <w:iCs/>
          <w:vertAlign w:val="subscript"/>
          <w:lang w:val="fr-CH"/>
        </w:rPr>
        <w:t>n</w:t>
      </w:r>
      <w:r w:rsidRPr="00007C64">
        <w:rPr>
          <w:i/>
          <w:iCs/>
          <w:lang w:val="fr-CH"/>
        </w:rPr>
        <w:t xml:space="preserve"> </w:t>
      </w:r>
      <w:r w:rsidRPr="00007C64">
        <w:rPr>
          <w:lang w:val="fr-CH"/>
        </w:rPr>
        <w:t>:</w:t>
      </w:r>
      <w:r w:rsidRPr="00007C64">
        <w:rPr>
          <w:lang w:val="fr-CH"/>
        </w:rPr>
        <w:tab/>
        <w:t>tension d'entrée de bruit du récepteur (dB(</w:t>
      </w:r>
      <w:r w:rsidRPr="00007C64">
        <w:rPr>
          <w:lang w:val="fr-CH"/>
        </w:rPr>
        <w:sym w:font="Symbol" w:char="F06D"/>
      </w:r>
      <w:r w:rsidRPr="00007C64">
        <w:rPr>
          <w:lang w:val="fr-CH"/>
        </w:rPr>
        <w:t>V</w:t>
      </w:r>
      <w:r w:rsidRPr="00007C64">
        <w:rPr>
          <w:lang w:val="fr-CH" w:eastAsia="ja-JP"/>
        </w:rPr>
        <w:t>)</w:t>
      </w:r>
      <w:r w:rsidRPr="00007C64">
        <w:rPr>
          <w:lang w:val="fr-CH"/>
        </w:rPr>
        <w:t>)</w:t>
      </w:r>
    </w:p>
    <w:p w:rsidR="00674515" w:rsidRPr="00007C64" w:rsidRDefault="00674515" w:rsidP="00E37B0C">
      <w:pPr>
        <w:pStyle w:val="Equationlegend"/>
        <w:rPr>
          <w:lang w:val="fr-CH"/>
        </w:rPr>
      </w:pPr>
      <w:r w:rsidRPr="00007C64">
        <w:rPr>
          <w:lang w:val="fr-CH"/>
        </w:rPr>
        <w:tab/>
      </w:r>
      <w:r w:rsidRPr="00007C64">
        <w:rPr>
          <w:i/>
          <w:iCs/>
          <w:lang w:val="fr-CH" w:eastAsia="ja-JP"/>
        </w:rPr>
        <w:t>R</w:t>
      </w:r>
      <w:r w:rsidRPr="00007C64">
        <w:rPr>
          <w:i/>
          <w:iCs/>
          <w:lang w:val="fr-CH"/>
        </w:rPr>
        <w:t xml:space="preserve"> </w:t>
      </w:r>
      <w:r w:rsidRPr="00007C64">
        <w:rPr>
          <w:lang w:val="fr-CH"/>
        </w:rPr>
        <w:t>:</w:t>
      </w:r>
      <w:r w:rsidRPr="00007C64">
        <w:rPr>
          <w:lang w:val="fr-CH"/>
        </w:rPr>
        <w:tab/>
      </w:r>
      <w:r w:rsidRPr="00007C64">
        <w:rPr>
          <w:lang w:val="fr-CH" w:eastAsia="ja-JP"/>
        </w:rPr>
        <w:t>impédance de l'antenne</w:t>
      </w:r>
      <w:r w:rsidRPr="00007C64">
        <w:rPr>
          <w:lang w:val="fr-CH"/>
        </w:rPr>
        <w:t xml:space="preserve"> (</w:t>
      </w:r>
      <w:r w:rsidRPr="00007C64">
        <w:rPr>
          <w:i/>
          <w:iCs/>
          <w:lang w:val="fr-CH" w:eastAsia="ja-JP"/>
        </w:rPr>
        <w:t>R</w:t>
      </w:r>
      <w:r w:rsidRPr="00007C64">
        <w:rPr>
          <w:lang w:val="fr-CH"/>
        </w:rPr>
        <w:t xml:space="preserve"> = </w:t>
      </w:r>
      <w:r w:rsidRPr="00007C64">
        <w:rPr>
          <w:lang w:val="fr-CH" w:eastAsia="ja-JP"/>
        </w:rPr>
        <w:t>73,1</w:t>
      </w:r>
      <w:r w:rsidRPr="00007C64">
        <w:rPr>
          <w:lang w:val="fr-CH"/>
        </w:rPr>
        <w:t>(</w:t>
      </w:r>
      <w:r w:rsidR="00E37B0C" w:rsidRPr="00007C64">
        <w:rPr>
          <w:lang w:val="fr-CH"/>
        </w:rPr>
        <w:sym w:font="Symbol" w:char="F057"/>
      </w:r>
      <w:r w:rsidRPr="00007C64">
        <w:rPr>
          <w:lang w:val="fr-CH" w:eastAsia="ja-JP"/>
        </w:rPr>
        <w:t>)</w:t>
      </w:r>
      <w:r w:rsidRPr="00007C64">
        <w:rPr>
          <w:lang w:val="fr-CH"/>
        </w:rPr>
        <w:t>)</w:t>
      </w:r>
    </w:p>
    <w:p w:rsidR="00674515" w:rsidRPr="00007C64" w:rsidRDefault="00674515" w:rsidP="00501D09">
      <w:pPr>
        <w:pStyle w:val="Equationlegend"/>
        <w:rPr>
          <w:lang w:val="fr-CH"/>
        </w:rPr>
      </w:pPr>
      <w:r w:rsidRPr="00007C64">
        <w:rPr>
          <w:i/>
          <w:iCs/>
          <w:lang w:val="fr-CH" w:eastAsia="ja-JP"/>
        </w:rPr>
        <w:tab/>
      </w:r>
      <w:r w:rsidRPr="00007C64">
        <w:rPr>
          <w:i/>
          <w:iCs/>
          <w:lang w:val="fr-CH"/>
        </w:rPr>
        <w:t>P</w:t>
      </w:r>
      <w:r w:rsidRPr="00007C64">
        <w:rPr>
          <w:i/>
          <w:iCs/>
          <w:vertAlign w:val="subscript"/>
          <w:lang w:val="fr-CH"/>
        </w:rPr>
        <w:t xml:space="preserve">s min </w:t>
      </w:r>
      <w:r w:rsidRPr="00007C64">
        <w:rPr>
          <w:lang w:val="fr-CH"/>
        </w:rPr>
        <w:t>:</w:t>
      </w:r>
      <w:r w:rsidRPr="00007C64">
        <w:rPr>
          <w:lang w:val="fr-CH"/>
        </w:rPr>
        <w:tab/>
        <w:t>puissance d'entrée minimale du récepteur (dBW)</w:t>
      </w:r>
    </w:p>
    <w:p w:rsidR="00674515" w:rsidRPr="00007C64" w:rsidRDefault="00674515" w:rsidP="00501D09">
      <w:pPr>
        <w:pStyle w:val="Equationlegend"/>
        <w:rPr>
          <w:lang w:val="fr-CH"/>
        </w:rPr>
      </w:pPr>
      <w:r w:rsidRPr="00007C64">
        <w:rPr>
          <w:lang w:val="fr-CH"/>
        </w:rPr>
        <w:tab/>
      </w:r>
      <w:r w:rsidRPr="00007C64">
        <w:rPr>
          <w:i/>
          <w:iCs/>
          <w:lang w:val="fr-CH" w:eastAsia="ja-JP"/>
        </w:rPr>
        <w:t>U</w:t>
      </w:r>
      <w:r w:rsidRPr="00007C64">
        <w:rPr>
          <w:i/>
          <w:iCs/>
          <w:vertAlign w:val="subscript"/>
          <w:lang w:val="fr-CH" w:eastAsia="ja-JP"/>
        </w:rPr>
        <w:t>min</w:t>
      </w:r>
      <w:r w:rsidRPr="00007C64">
        <w:rPr>
          <w:i/>
          <w:iCs/>
          <w:lang w:val="fr-CH"/>
        </w:rPr>
        <w:t xml:space="preserve"> </w:t>
      </w:r>
      <w:r w:rsidRPr="00007C64">
        <w:rPr>
          <w:lang w:val="fr-CH"/>
        </w:rPr>
        <w:t>:</w:t>
      </w:r>
      <w:r w:rsidRPr="00007C64">
        <w:rPr>
          <w:lang w:val="fr-CH"/>
        </w:rPr>
        <w:tab/>
      </w:r>
      <w:r w:rsidRPr="00007C64">
        <w:rPr>
          <w:lang w:val="fr-CH" w:eastAsia="ja-JP"/>
        </w:rPr>
        <w:t>tension d'entrée minimale du récepteur (</w:t>
      </w:r>
      <w:r w:rsidRPr="00007C64">
        <w:rPr>
          <w:lang w:val="fr-CH"/>
        </w:rPr>
        <w:t>dB(</w:t>
      </w:r>
      <w:r w:rsidRPr="00007C64">
        <w:rPr>
          <w:lang w:val="fr-CH"/>
        </w:rPr>
        <w:sym w:font="Symbol" w:char="F06D"/>
      </w:r>
      <w:r w:rsidRPr="00007C64">
        <w:rPr>
          <w:lang w:val="fr-CH"/>
        </w:rPr>
        <w:t>V</w:t>
      </w:r>
      <w:r w:rsidRPr="00007C64">
        <w:rPr>
          <w:lang w:val="fr-CH" w:eastAsia="ja-JP"/>
        </w:rPr>
        <w:t>)</w:t>
      </w:r>
      <w:r w:rsidRPr="00007C64">
        <w:rPr>
          <w:lang w:val="fr-CH"/>
        </w:rPr>
        <w:t>)</w:t>
      </w:r>
    </w:p>
    <w:p w:rsidR="00674515" w:rsidRPr="00007C64" w:rsidRDefault="00674515" w:rsidP="00EF59BC">
      <w:pPr>
        <w:pStyle w:val="Equationlegend"/>
        <w:rPr>
          <w:lang w:val="fr-CH"/>
        </w:rPr>
      </w:pPr>
      <w:r w:rsidRPr="00007C64">
        <w:rPr>
          <w:i/>
          <w:lang w:val="fr-CH"/>
        </w:rPr>
        <w:tab/>
        <w:t>C</w:t>
      </w:r>
      <w:r w:rsidRPr="00007C64">
        <w:rPr>
          <w:lang w:val="fr-CH"/>
        </w:rPr>
        <w:t>/</w:t>
      </w:r>
      <w:r w:rsidRPr="00007C64">
        <w:rPr>
          <w:i/>
          <w:lang w:val="fr-CH"/>
        </w:rPr>
        <w:t xml:space="preserve">N </w:t>
      </w:r>
      <w:r w:rsidRPr="00007C64">
        <w:rPr>
          <w:lang w:val="fr-CH"/>
        </w:rPr>
        <w:t>:</w:t>
      </w:r>
      <w:r w:rsidRPr="00007C64">
        <w:rPr>
          <w:lang w:val="fr-CH"/>
        </w:rPr>
        <w:tab/>
        <w:t xml:space="preserve">rapport signal/bruit radiofréquence à l'entrée du récepteur requise par le système </w:t>
      </w:r>
    </w:p>
    <w:p w:rsidR="00674515" w:rsidRPr="00007C64" w:rsidRDefault="00674515" w:rsidP="00501D09">
      <w:pPr>
        <w:pStyle w:val="Equationlegend"/>
        <w:rPr>
          <w:lang w:val="fr-CH"/>
        </w:rPr>
      </w:pPr>
      <w:r w:rsidRPr="00007C64">
        <w:rPr>
          <w:lang w:val="fr-CH"/>
        </w:rPr>
        <w:tab/>
      </w:r>
      <w:r w:rsidRPr="00007C64">
        <w:rPr>
          <w:i/>
          <w:iCs/>
          <w:lang w:val="fr-CH"/>
        </w:rPr>
        <w:t>A</w:t>
      </w:r>
      <w:r w:rsidRPr="00007C64">
        <w:rPr>
          <w:i/>
          <w:iCs/>
          <w:vertAlign w:val="subscript"/>
          <w:lang w:val="fr-CH"/>
        </w:rPr>
        <w:t xml:space="preserve">a </w:t>
      </w:r>
      <w:r w:rsidRPr="00007C64">
        <w:rPr>
          <w:lang w:val="fr-CH"/>
        </w:rPr>
        <w:t>:</w:t>
      </w:r>
      <w:r w:rsidRPr="00007C64">
        <w:rPr>
          <w:lang w:val="fr-CH"/>
        </w:rPr>
        <w:tab/>
        <w:t>ouverture effective de l'antenne (dBm</w:t>
      </w:r>
      <w:r w:rsidRPr="00007C64">
        <w:rPr>
          <w:vertAlign w:val="superscript"/>
          <w:lang w:val="fr-CH"/>
        </w:rPr>
        <w:t>2</w:t>
      </w:r>
      <w:r w:rsidRPr="00007C64">
        <w:rPr>
          <w:lang w:val="fr-CH"/>
        </w:rPr>
        <w:t>)</w:t>
      </w:r>
    </w:p>
    <w:p w:rsidR="00674515" w:rsidRPr="00007C64" w:rsidRDefault="00674515" w:rsidP="00501D09">
      <w:pPr>
        <w:pStyle w:val="Equationlegend"/>
        <w:rPr>
          <w:lang w:val="fr-CH"/>
        </w:rPr>
      </w:pPr>
      <w:r w:rsidRPr="00007C64">
        <w:rPr>
          <w:lang w:val="fr-CH"/>
        </w:rPr>
        <w:tab/>
      </w:r>
      <w:r w:rsidRPr="00007C64">
        <w:rPr>
          <w:i/>
          <w:iCs/>
          <w:lang w:val="fr-CH"/>
        </w:rPr>
        <w:t xml:space="preserve">G </w:t>
      </w:r>
      <w:r w:rsidRPr="00007C64">
        <w:rPr>
          <w:lang w:val="fr-CH"/>
        </w:rPr>
        <w:t>:</w:t>
      </w:r>
      <w:r w:rsidRPr="00007C64">
        <w:rPr>
          <w:lang w:val="fr-CH"/>
        </w:rPr>
        <w:tab/>
        <w:t>gain de l'antenne par référence au demi-</w:t>
      </w:r>
      <w:r w:rsidR="00007C64" w:rsidRPr="00007C64">
        <w:rPr>
          <w:lang w:val="fr-CH"/>
        </w:rPr>
        <w:t>dipôle</w:t>
      </w:r>
      <w:r w:rsidRPr="00007C64">
        <w:rPr>
          <w:lang w:val="fr-CH"/>
        </w:rPr>
        <w:t xml:space="preserve"> (dBd)</w:t>
      </w:r>
    </w:p>
    <w:p w:rsidR="00674515" w:rsidRPr="00007C64" w:rsidRDefault="00674515" w:rsidP="00501D09">
      <w:pPr>
        <w:pStyle w:val="Equationlegend"/>
        <w:rPr>
          <w:lang w:val="fr-CH" w:eastAsia="ja-JP"/>
        </w:rPr>
      </w:pPr>
      <w:r w:rsidRPr="00007C64">
        <w:rPr>
          <w:lang w:val="fr-CH"/>
        </w:rPr>
        <w:tab/>
      </w:r>
      <w:r w:rsidRPr="00007C64">
        <w:rPr>
          <w:lang w:val="fr-CH"/>
        </w:rPr>
        <w:sym w:font="Symbol" w:char="F06C"/>
      </w:r>
      <w:r w:rsidRPr="00007C64">
        <w:rPr>
          <w:lang w:val="fr-CH"/>
        </w:rPr>
        <w:t xml:space="preserve"> :</w:t>
      </w:r>
      <w:r w:rsidRPr="00007C64">
        <w:rPr>
          <w:lang w:val="fr-CH"/>
        </w:rPr>
        <w:tab/>
        <w:t>longueur d'onde du signal (m)</w:t>
      </w:r>
    </w:p>
    <w:p w:rsidR="00674515" w:rsidRPr="00007C64" w:rsidRDefault="00674515" w:rsidP="00501D09">
      <w:pPr>
        <w:pStyle w:val="Equationlegend"/>
        <w:rPr>
          <w:lang w:val="fr-CH"/>
        </w:rPr>
      </w:pPr>
      <w:r w:rsidRPr="00007C64">
        <w:rPr>
          <w:lang w:val="fr-CH"/>
        </w:rPr>
        <w:tab/>
        <w:t>φ</w:t>
      </w:r>
      <w:r w:rsidRPr="00007C64">
        <w:rPr>
          <w:i/>
          <w:iCs/>
          <w:vertAlign w:val="subscript"/>
          <w:lang w:val="fr-CH"/>
        </w:rPr>
        <w:t xml:space="preserve">min </w:t>
      </w:r>
      <w:r w:rsidRPr="00007C64">
        <w:rPr>
          <w:lang w:val="fr-CH"/>
        </w:rPr>
        <w:t>:</w:t>
      </w:r>
      <w:r w:rsidRPr="00007C64">
        <w:rPr>
          <w:lang w:val="fr-CH"/>
        </w:rPr>
        <w:tab/>
        <w:t>puissance surfacique minimale au lieu de réception (dB(W/m</w:t>
      </w:r>
      <w:r w:rsidRPr="00007C64">
        <w:rPr>
          <w:vertAlign w:val="superscript"/>
          <w:lang w:val="fr-CH"/>
        </w:rPr>
        <w:t>2</w:t>
      </w:r>
      <w:r w:rsidRPr="00007C64">
        <w:rPr>
          <w:lang w:val="fr-CH"/>
        </w:rPr>
        <w:t>))</w:t>
      </w:r>
    </w:p>
    <w:p w:rsidR="00674515" w:rsidRPr="00007C64" w:rsidRDefault="00674515" w:rsidP="00501D09">
      <w:pPr>
        <w:pStyle w:val="Equationlegend"/>
        <w:rPr>
          <w:lang w:val="fr-CH"/>
        </w:rPr>
      </w:pPr>
      <w:r w:rsidRPr="00007C64">
        <w:rPr>
          <w:lang w:val="fr-CH"/>
        </w:rPr>
        <w:tab/>
      </w:r>
      <w:r w:rsidRPr="00007C64">
        <w:rPr>
          <w:i/>
          <w:iCs/>
          <w:lang w:val="fr-CH"/>
        </w:rPr>
        <w:t>L</w:t>
      </w:r>
      <w:r w:rsidRPr="00007C64">
        <w:rPr>
          <w:i/>
          <w:iCs/>
          <w:vertAlign w:val="subscript"/>
          <w:lang w:val="fr-CH"/>
        </w:rPr>
        <w:t xml:space="preserve">f </w:t>
      </w:r>
      <w:r w:rsidRPr="00007C64">
        <w:rPr>
          <w:lang w:val="fr-CH"/>
        </w:rPr>
        <w:t>:</w:t>
      </w:r>
      <w:r w:rsidRPr="00007C64">
        <w:rPr>
          <w:lang w:val="fr-CH"/>
        </w:rPr>
        <w:tab/>
        <w:t>affaiblissement d'alimentation (dB)</w:t>
      </w:r>
    </w:p>
    <w:p w:rsidR="00674515" w:rsidRPr="00007C64" w:rsidRDefault="00674515" w:rsidP="00501D09">
      <w:pPr>
        <w:pStyle w:val="Equationlegend"/>
        <w:rPr>
          <w:lang w:val="fr-CH" w:eastAsia="ja-JP"/>
        </w:rPr>
      </w:pPr>
      <w:r w:rsidRPr="00007C64">
        <w:rPr>
          <w:lang w:val="fr-CH"/>
        </w:rPr>
        <w:tab/>
      </w:r>
      <w:r w:rsidRPr="00007C64">
        <w:rPr>
          <w:i/>
          <w:iCs/>
          <w:lang w:val="fr-CH"/>
        </w:rPr>
        <w:t>E</w:t>
      </w:r>
      <w:r w:rsidRPr="00007C64">
        <w:rPr>
          <w:i/>
          <w:iCs/>
          <w:vertAlign w:val="subscript"/>
          <w:lang w:val="fr-CH"/>
        </w:rPr>
        <w:t xml:space="preserve">min </w:t>
      </w:r>
      <w:r w:rsidRPr="00007C64">
        <w:rPr>
          <w:lang w:val="fr-CH"/>
        </w:rPr>
        <w:t>:</w:t>
      </w:r>
      <w:r w:rsidRPr="00007C64">
        <w:rPr>
          <w:lang w:val="fr-CH"/>
        </w:rPr>
        <w:tab/>
        <w:t>champ minimal équivalent au lieu de réception (dB(</w:t>
      </w:r>
      <w:r w:rsidRPr="00007C64">
        <w:rPr>
          <w:lang w:val="fr-CH"/>
        </w:rPr>
        <w:sym w:font="Symbol" w:char="F06D"/>
      </w:r>
      <w:r w:rsidRPr="00007C64">
        <w:rPr>
          <w:lang w:val="fr-CH"/>
        </w:rPr>
        <w:t>V/m))</w:t>
      </w:r>
    </w:p>
    <w:p w:rsidR="00674515" w:rsidRPr="00007C64" w:rsidRDefault="00674515" w:rsidP="00501D09">
      <w:pPr>
        <w:pStyle w:val="Equationlegend"/>
        <w:rPr>
          <w:lang w:val="fr-CH"/>
        </w:rPr>
      </w:pPr>
      <w:r w:rsidRPr="00007C64">
        <w:rPr>
          <w:lang w:val="fr-CH"/>
        </w:rPr>
        <w:tab/>
      </w:r>
      <w:r w:rsidRPr="00007C64">
        <w:rPr>
          <w:i/>
          <w:iCs/>
          <w:lang w:val="fr-CH" w:eastAsia="ja-JP"/>
        </w:rPr>
        <w:t>K</w:t>
      </w:r>
      <w:r w:rsidRPr="00007C64">
        <w:rPr>
          <w:i/>
          <w:iCs/>
          <w:lang w:val="fr-CH"/>
        </w:rPr>
        <w:t xml:space="preserve"> </w:t>
      </w:r>
      <w:r w:rsidRPr="00007C64">
        <w:rPr>
          <w:lang w:val="fr-CH"/>
        </w:rPr>
        <w:t>:</w:t>
      </w:r>
      <w:r w:rsidRPr="00007C64">
        <w:rPr>
          <w:lang w:val="fr-CH"/>
        </w:rPr>
        <w:tab/>
      </w:r>
      <w:r w:rsidRPr="00007C64">
        <w:rPr>
          <w:lang w:val="fr-CH" w:eastAsia="ja-JP"/>
        </w:rPr>
        <w:t xml:space="preserve">facteur de conversion </w:t>
      </w:r>
      <w:r w:rsidRPr="00007C64">
        <w:rPr>
          <w:lang w:val="fr-CH"/>
        </w:rPr>
        <w:t>(</w:t>
      </w:r>
      <w:r w:rsidRPr="00007C64">
        <w:rPr>
          <w:lang w:val="fr-CH" w:eastAsia="ja-JP"/>
        </w:rPr>
        <w:t>dB</w:t>
      </w:r>
      <w:r w:rsidRPr="00007C64">
        <w:rPr>
          <w:lang w:val="fr-CH"/>
        </w:rPr>
        <w:t>)</w:t>
      </w:r>
    </w:p>
    <w:p w:rsidR="00674515" w:rsidRPr="00007C64" w:rsidRDefault="00674515" w:rsidP="00501D09">
      <w:pPr>
        <w:pStyle w:val="Equationlegend"/>
        <w:rPr>
          <w:lang w:val="fr-CH"/>
        </w:rPr>
      </w:pPr>
      <w:r w:rsidRPr="00007C64">
        <w:rPr>
          <w:lang w:val="fr-CH"/>
        </w:rPr>
        <w:tab/>
      </w:r>
      <w:r w:rsidRPr="00007C64">
        <w:rPr>
          <w:i/>
          <w:iCs/>
          <w:lang w:val="fr-CH"/>
        </w:rPr>
        <w:t>E</w:t>
      </w:r>
      <w:r w:rsidRPr="00007C64">
        <w:rPr>
          <w:i/>
          <w:iCs/>
          <w:vertAlign w:val="subscript"/>
          <w:lang w:val="fr-CH"/>
        </w:rPr>
        <w:t xml:space="preserve">med </w:t>
      </w:r>
      <w:r w:rsidRPr="00007C64">
        <w:rPr>
          <w:lang w:val="fr-CH"/>
        </w:rPr>
        <w:t>:</w:t>
      </w:r>
      <w:r w:rsidRPr="00007C64">
        <w:rPr>
          <w:lang w:val="fr-CH"/>
        </w:rPr>
        <w:tab/>
        <w:t>champ médian minimal équivalent, valeur de planification (dB(</w:t>
      </w:r>
      <w:r w:rsidRPr="00007C64">
        <w:rPr>
          <w:lang w:val="fr-CH"/>
        </w:rPr>
        <w:sym w:font="Symbol" w:char="F06D"/>
      </w:r>
      <w:r w:rsidRPr="00007C64">
        <w:rPr>
          <w:lang w:val="fr-CH"/>
        </w:rPr>
        <w:t>V/m))</w:t>
      </w:r>
    </w:p>
    <w:p w:rsidR="00674515" w:rsidRPr="00007C64" w:rsidRDefault="00674515" w:rsidP="00501D09">
      <w:pPr>
        <w:pStyle w:val="Equationlegend"/>
        <w:rPr>
          <w:lang w:val="fr-CH" w:eastAsia="ja-JP"/>
        </w:rPr>
      </w:pPr>
      <w:r w:rsidRPr="00007C64">
        <w:rPr>
          <w:lang w:val="fr-CH"/>
        </w:rPr>
        <w:tab/>
      </w:r>
      <w:r w:rsidRPr="00007C64">
        <w:rPr>
          <w:i/>
          <w:iCs/>
          <w:lang w:val="fr-CH"/>
        </w:rPr>
        <w:t>P</w:t>
      </w:r>
      <w:r w:rsidRPr="00007C64">
        <w:rPr>
          <w:i/>
          <w:iCs/>
          <w:vertAlign w:val="subscript"/>
          <w:lang w:val="fr-CH"/>
        </w:rPr>
        <w:t xml:space="preserve">mmn </w:t>
      </w:r>
      <w:r w:rsidRPr="00007C64">
        <w:rPr>
          <w:lang w:val="fr-CH"/>
        </w:rPr>
        <w:t>:</w:t>
      </w:r>
      <w:r w:rsidRPr="00007C64">
        <w:rPr>
          <w:lang w:val="fr-CH"/>
        </w:rPr>
        <w:tab/>
        <w:t>marge de bruit artificiel (dB)</w:t>
      </w:r>
      <w:r w:rsidRPr="00007C64">
        <w:rPr>
          <w:lang w:val="fr-CH" w:eastAsia="ja-JP"/>
        </w:rPr>
        <w:t xml:space="preserve"> (les valeurs médianes de puissance de bruit artificiel sont indiquées dans la </w:t>
      </w:r>
      <w:r w:rsidR="00007C64" w:rsidRPr="00007C64">
        <w:rPr>
          <w:lang w:val="fr-CH" w:eastAsia="ja-JP"/>
        </w:rPr>
        <w:t>Recommandation</w:t>
      </w:r>
      <w:r w:rsidRPr="00007C64">
        <w:rPr>
          <w:lang w:val="fr-CH" w:eastAsia="ja-JP"/>
        </w:rPr>
        <w:t xml:space="preserve"> UIT-R P.372-9)</w:t>
      </w:r>
    </w:p>
    <w:p w:rsidR="00674515" w:rsidRPr="00007C64" w:rsidRDefault="00674515" w:rsidP="00501D09">
      <w:pPr>
        <w:pStyle w:val="Equationlegend"/>
        <w:rPr>
          <w:lang w:val="fr-CH"/>
        </w:rPr>
      </w:pPr>
      <w:r w:rsidRPr="00007C64">
        <w:rPr>
          <w:lang w:val="fr-CH"/>
        </w:rPr>
        <w:tab/>
      </w:r>
      <w:r w:rsidRPr="00007C64">
        <w:rPr>
          <w:i/>
          <w:iCs/>
          <w:lang w:val="fr-CH"/>
        </w:rPr>
        <w:t>L</w:t>
      </w:r>
      <w:r w:rsidRPr="00007C64">
        <w:rPr>
          <w:i/>
          <w:iCs/>
          <w:vertAlign w:val="subscript"/>
          <w:lang w:val="fr-CH"/>
        </w:rPr>
        <w:t xml:space="preserve">h </w:t>
      </w:r>
      <w:r w:rsidRPr="00007C64">
        <w:rPr>
          <w:lang w:val="fr-CH"/>
        </w:rPr>
        <w:t>:</w:t>
      </w:r>
      <w:r w:rsidRPr="00007C64">
        <w:rPr>
          <w:lang w:val="fr-CH"/>
        </w:rPr>
        <w:tab/>
        <w:t>affaiblissement en fonction de la hauteur (point de réception situé à l,5 m au</w:t>
      </w:r>
      <w:r w:rsidRPr="00007C64">
        <w:rPr>
          <w:lang w:val="fr-CH"/>
        </w:rPr>
        <w:noBreakHyphen/>
        <w:t>dessus du niveau du sol) (dB)</w:t>
      </w:r>
    </w:p>
    <w:p w:rsidR="00674515" w:rsidRPr="00007C64" w:rsidRDefault="00674515" w:rsidP="00501D09">
      <w:pPr>
        <w:pStyle w:val="Equationlegend"/>
        <w:rPr>
          <w:lang w:val="fr-CH"/>
        </w:rPr>
      </w:pPr>
      <w:r w:rsidRPr="00007C64">
        <w:rPr>
          <w:lang w:val="fr-CH"/>
        </w:rPr>
        <w:tab/>
      </w:r>
      <w:r w:rsidRPr="00007C64">
        <w:rPr>
          <w:i/>
          <w:iCs/>
          <w:lang w:val="fr-CH"/>
        </w:rPr>
        <w:t>L</w:t>
      </w:r>
      <w:r w:rsidRPr="00007C64">
        <w:rPr>
          <w:i/>
          <w:iCs/>
          <w:vertAlign w:val="subscript"/>
          <w:lang w:val="fr-CH"/>
        </w:rPr>
        <w:t xml:space="preserve">b </w:t>
      </w:r>
      <w:r w:rsidRPr="00007C64">
        <w:rPr>
          <w:lang w:val="fr-CH"/>
        </w:rPr>
        <w:t>:</w:t>
      </w:r>
      <w:r w:rsidRPr="00007C64">
        <w:rPr>
          <w:lang w:val="fr-CH"/>
        </w:rPr>
        <w:tab/>
        <w:t>affaiblissement de pénétration dans le bâtiment ou le véhicule (dB)</w:t>
      </w:r>
    </w:p>
    <w:p w:rsidR="00674515" w:rsidRPr="00007C64" w:rsidRDefault="00674515" w:rsidP="00501D09">
      <w:pPr>
        <w:pStyle w:val="Equationlegend"/>
        <w:rPr>
          <w:lang w:val="fr-CH"/>
        </w:rPr>
      </w:pPr>
      <w:r w:rsidRPr="00007C64">
        <w:rPr>
          <w:lang w:val="fr-CH"/>
        </w:rPr>
        <w:tab/>
      </w:r>
      <w:r w:rsidRPr="00007C64">
        <w:rPr>
          <w:i/>
          <w:iCs/>
          <w:lang w:val="fr-CH"/>
        </w:rPr>
        <w:t>C</w:t>
      </w:r>
      <w:r w:rsidRPr="00007C64">
        <w:rPr>
          <w:i/>
          <w:vertAlign w:val="subscript"/>
          <w:lang w:val="fr-CH"/>
        </w:rPr>
        <w:t>l</w:t>
      </w:r>
      <w:r w:rsidRPr="00007C64">
        <w:rPr>
          <w:vertAlign w:val="subscript"/>
          <w:lang w:val="fr-CH"/>
        </w:rPr>
        <w:t xml:space="preserve"> </w:t>
      </w:r>
      <w:r w:rsidRPr="00007C64">
        <w:rPr>
          <w:lang w:val="fr-CH"/>
        </w:rPr>
        <w:t>:</w:t>
      </w:r>
      <w:r w:rsidRPr="00007C64">
        <w:rPr>
          <w:lang w:val="fr-CH"/>
        </w:rPr>
        <w:tab/>
        <w:t>facteur de correction en fonction du lieu (dB)</w:t>
      </w:r>
    </w:p>
    <w:p w:rsidR="00674515" w:rsidRPr="00007C64" w:rsidRDefault="00674515" w:rsidP="00E37B0C">
      <w:pPr>
        <w:pStyle w:val="Equationlegend"/>
        <w:rPr>
          <w:vertAlign w:val="subscript"/>
          <w:lang w:val="fr-CH"/>
        </w:rPr>
      </w:pPr>
      <w:r w:rsidRPr="00007C64">
        <w:rPr>
          <w:lang w:val="fr-CH"/>
        </w:rPr>
        <w:tab/>
      </w:r>
      <w:r w:rsidR="00E37B0C" w:rsidRPr="00007C64">
        <w:rPr>
          <w:lang w:val="fr-CH"/>
        </w:rPr>
        <w:sym w:font="Symbol" w:char="F073"/>
      </w:r>
      <w:r w:rsidRPr="00007C64">
        <w:rPr>
          <w:i/>
          <w:iCs/>
          <w:vertAlign w:val="subscript"/>
          <w:lang w:val="fr-CH"/>
        </w:rPr>
        <w:t xml:space="preserve">t </w:t>
      </w:r>
      <w:r w:rsidRPr="00007C64">
        <w:rPr>
          <w:lang w:val="fr-CH"/>
        </w:rPr>
        <w:t>:</w:t>
      </w:r>
      <w:r w:rsidRPr="00007C64">
        <w:rPr>
          <w:lang w:val="fr-CH"/>
        </w:rPr>
        <w:tab/>
        <w:t>écart type total (dB)</w:t>
      </w:r>
    </w:p>
    <w:p w:rsidR="00674515" w:rsidRPr="00007C64" w:rsidRDefault="00674515" w:rsidP="00E37B0C">
      <w:pPr>
        <w:pStyle w:val="Equationlegend"/>
        <w:rPr>
          <w:lang w:val="fr-CH"/>
        </w:rPr>
      </w:pPr>
      <w:r w:rsidRPr="00007C64">
        <w:rPr>
          <w:lang w:val="fr-CH"/>
        </w:rPr>
        <w:tab/>
      </w:r>
      <w:r w:rsidR="00E37B0C" w:rsidRPr="00007C64">
        <w:rPr>
          <w:lang w:val="fr-CH"/>
        </w:rPr>
        <w:sym w:font="Symbol" w:char="F073"/>
      </w:r>
      <w:r w:rsidRPr="00007C64">
        <w:rPr>
          <w:i/>
          <w:iCs/>
          <w:vertAlign w:val="subscript"/>
          <w:lang w:val="fr-CH"/>
        </w:rPr>
        <w:t xml:space="preserve">m </w:t>
      </w:r>
      <w:r w:rsidRPr="00007C64">
        <w:rPr>
          <w:lang w:val="fr-CH"/>
        </w:rPr>
        <w:t>:</w:t>
      </w:r>
      <w:r w:rsidRPr="00007C64">
        <w:rPr>
          <w:lang w:val="fr-CH"/>
        </w:rPr>
        <w:tab/>
        <w:t>écart type, macro-échelle (</w:t>
      </w:r>
      <w:r w:rsidR="00E37B0C" w:rsidRPr="00007C64">
        <w:rPr>
          <w:lang w:val="fr-CH"/>
        </w:rPr>
        <w:sym w:font="Symbol" w:char="F073"/>
      </w:r>
      <w:r w:rsidRPr="00007C64">
        <w:rPr>
          <w:i/>
          <w:iCs/>
          <w:vertAlign w:val="subscript"/>
          <w:lang w:val="fr-CH"/>
        </w:rPr>
        <w:t>m</w:t>
      </w:r>
      <w:r w:rsidRPr="00007C64">
        <w:rPr>
          <w:lang w:val="fr-CH"/>
        </w:rPr>
        <w:t xml:space="preserve"> = 5,5 (dB))</w:t>
      </w:r>
    </w:p>
    <w:p w:rsidR="00674515" w:rsidRPr="00007C64" w:rsidRDefault="00674515" w:rsidP="00E37B0C">
      <w:pPr>
        <w:pStyle w:val="Equationlegend"/>
        <w:rPr>
          <w:lang w:val="fr-CH" w:eastAsia="ja-JP"/>
        </w:rPr>
      </w:pPr>
      <w:r w:rsidRPr="00007C64">
        <w:rPr>
          <w:lang w:val="fr-CH"/>
        </w:rPr>
        <w:tab/>
      </w:r>
      <w:r w:rsidR="00E37B0C" w:rsidRPr="00007C64">
        <w:rPr>
          <w:lang w:val="fr-CH"/>
        </w:rPr>
        <w:sym w:font="Symbol" w:char="F073"/>
      </w:r>
      <w:r w:rsidRPr="00007C64">
        <w:rPr>
          <w:i/>
          <w:iCs/>
          <w:vertAlign w:val="subscript"/>
          <w:lang w:val="fr-CH"/>
        </w:rPr>
        <w:t xml:space="preserve">b </w:t>
      </w:r>
      <w:r w:rsidRPr="00007C64">
        <w:rPr>
          <w:lang w:val="fr-CH"/>
        </w:rPr>
        <w:t>:</w:t>
      </w:r>
      <w:r w:rsidRPr="00007C64">
        <w:rPr>
          <w:vertAlign w:val="subscript"/>
          <w:lang w:val="fr-CH"/>
        </w:rPr>
        <w:tab/>
      </w:r>
      <w:r w:rsidRPr="00007C64">
        <w:rPr>
          <w:lang w:val="fr-CH"/>
        </w:rPr>
        <w:t>écart type, affaiblissement de pénétration dans le bâtiment</w:t>
      </w:r>
    </w:p>
    <w:p w:rsidR="00674515" w:rsidRPr="00007C64" w:rsidRDefault="00674515" w:rsidP="00501D09">
      <w:pPr>
        <w:pStyle w:val="Equationlegend"/>
        <w:rPr>
          <w:iCs/>
          <w:lang w:val="fr-CH"/>
        </w:rPr>
      </w:pPr>
      <w:r w:rsidRPr="00007C64">
        <w:rPr>
          <w:iCs/>
          <w:lang w:val="fr-CH"/>
        </w:rPr>
        <w:tab/>
        <w:t>µ :</w:t>
      </w:r>
      <w:r w:rsidRPr="00007C64">
        <w:rPr>
          <w:iCs/>
          <w:vertAlign w:val="subscript"/>
          <w:lang w:val="fr-CH"/>
        </w:rPr>
        <w:tab/>
      </w:r>
      <w:r w:rsidRPr="00007C64">
        <w:rPr>
          <w:iCs/>
          <w:lang w:val="fr-CH"/>
        </w:rPr>
        <w:t>facteur de distribution: 0,52 pour 70%, 1,28 pour 90%, 1,64 pour 95% et 2,33 pour 99%.</w:t>
      </w:r>
    </w:p>
    <w:p w:rsidR="00674515" w:rsidRPr="00007C64" w:rsidRDefault="00674515" w:rsidP="00674515">
      <w:pPr>
        <w:rPr>
          <w:lang w:val="fr-CH"/>
        </w:rPr>
      </w:pPr>
      <w:bookmarkStart w:id="1135" w:name="_Toc245005218"/>
      <w:bookmarkStart w:id="1136" w:name="_Toc245779448"/>
    </w:p>
    <w:p w:rsidR="00674515" w:rsidRPr="00007C64" w:rsidRDefault="00674515" w:rsidP="00674515">
      <w:pPr>
        <w:rPr>
          <w:lang w:val="fr-CH"/>
        </w:rPr>
      </w:pPr>
    </w:p>
    <w:p w:rsidR="00351241" w:rsidRPr="00007C64" w:rsidRDefault="00351241" w:rsidP="00674515">
      <w:pPr>
        <w:rPr>
          <w:lang w:val="fr-CH"/>
        </w:rPr>
      </w:pPr>
    </w:p>
    <w:p w:rsidR="00351241" w:rsidRPr="00007C64" w:rsidRDefault="00351241" w:rsidP="00674515">
      <w:pPr>
        <w:rPr>
          <w:lang w:val="fr-CH"/>
        </w:rPr>
      </w:pPr>
    </w:p>
    <w:p w:rsidR="00674515" w:rsidRPr="00007C64" w:rsidRDefault="00674515" w:rsidP="00351241">
      <w:pPr>
        <w:pStyle w:val="AnnexNoTitle"/>
        <w:rPr>
          <w:lang w:val="fr-CH"/>
        </w:rPr>
      </w:pPr>
      <w:bookmarkStart w:id="1137" w:name="_Toc309290201"/>
      <w:bookmarkStart w:id="1138" w:name="_Toc309718925"/>
      <w:bookmarkStart w:id="1139" w:name="_Toc321124918"/>
      <w:r w:rsidRPr="00007C64">
        <w:rPr>
          <w:lang w:val="fr-CH"/>
        </w:rPr>
        <w:t xml:space="preserve">Annexe </w:t>
      </w:r>
      <w:r w:rsidRPr="00007C64">
        <w:rPr>
          <w:lang w:val="fr-CH" w:eastAsia="zh-CN"/>
        </w:rPr>
        <w:t>4</w:t>
      </w:r>
      <w:r w:rsidRPr="00007C64">
        <w:rPr>
          <w:lang w:val="fr-CH" w:eastAsia="zh-CN"/>
        </w:rPr>
        <w:br/>
      </w:r>
      <w:r w:rsidRPr="00007C64">
        <w:rPr>
          <w:lang w:val="fr-CH" w:eastAsia="zh-CN"/>
        </w:rPr>
        <w:br/>
      </w:r>
      <w:r w:rsidRPr="00007C64">
        <w:rPr>
          <w:lang w:val="fr-CH"/>
        </w:rPr>
        <w:t>Critères de planification pour des systèmes de télévision numérique DTMB</w:t>
      </w:r>
      <w:r w:rsidR="00351241" w:rsidRPr="00007C64">
        <w:rPr>
          <w:lang w:val="fr-CH"/>
        </w:rPr>
        <w:br/>
      </w:r>
      <w:r w:rsidRPr="00007C64">
        <w:rPr>
          <w:lang w:val="fr-CH"/>
        </w:rPr>
        <w:t>dans les bandes</w:t>
      </w:r>
      <w:r w:rsidR="00351241" w:rsidRPr="00007C64">
        <w:rPr>
          <w:lang w:val="fr-CH"/>
        </w:rPr>
        <w:t xml:space="preserve"> </w:t>
      </w:r>
      <w:bookmarkEnd w:id="1137"/>
      <w:bookmarkEnd w:id="1138"/>
      <w:r w:rsidRPr="00007C64">
        <w:rPr>
          <w:lang w:val="fr-CH"/>
        </w:rPr>
        <w:t xml:space="preserve">d'ondes métriques et </w:t>
      </w:r>
      <w:r w:rsidR="00007C64" w:rsidRPr="00007C64">
        <w:rPr>
          <w:lang w:val="fr-CH"/>
        </w:rPr>
        <w:t>décimétriques</w:t>
      </w:r>
      <w:bookmarkEnd w:id="1139"/>
    </w:p>
    <w:p w:rsidR="00674515" w:rsidRPr="00007C64" w:rsidRDefault="00674515" w:rsidP="00351241">
      <w:pPr>
        <w:pStyle w:val="Heading1"/>
        <w:rPr>
          <w:lang w:val="fr-CH" w:eastAsia="zh-CN"/>
        </w:rPr>
      </w:pPr>
      <w:bookmarkStart w:id="1140" w:name="_Toc321124792"/>
      <w:bookmarkStart w:id="1141" w:name="_Toc321124919"/>
      <w:bookmarkStart w:id="1142" w:name="_Toc309290202"/>
      <w:bookmarkStart w:id="1143" w:name="_Toc309290664"/>
      <w:bookmarkStart w:id="1144" w:name="_Toc309718926"/>
      <w:r w:rsidRPr="00007C64">
        <w:rPr>
          <w:lang w:val="fr-CH" w:eastAsia="zh-CN"/>
        </w:rPr>
        <w:t>1</w:t>
      </w:r>
      <w:r w:rsidRPr="00007C64">
        <w:rPr>
          <w:lang w:val="fr-CH" w:eastAsia="zh-CN"/>
        </w:rPr>
        <w:tab/>
        <w:t>Rapports de protection pour des signaux de télévision numérique de Terre DTMB utiles</w:t>
      </w:r>
      <w:bookmarkEnd w:id="1140"/>
      <w:bookmarkEnd w:id="1141"/>
      <w:r w:rsidRPr="00007C64">
        <w:rPr>
          <w:lang w:val="fr-CH" w:eastAsia="zh-CN"/>
        </w:rPr>
        <w:t xml:space="preserve"> </w:t>
      </w:r>
      <w:bookmarkEnd w:id="1142"/>
      <w:bookmarkEnd w:id="1143"/>
      <w:bookmarkEnd w:id="1144"/>
    </w:p>
    <w:p w:rsidR="00674515" w:rsidRPr="00007C64" w:rsidRDefault="00674515" w:rsidP="00674515">
      <w:pPr>
        <w:rPr>
          <w:lang w:val="fr-CH"/>
        </w:rPr>
      </w:pPr>
      <w:r w:rsidRPr="00007C64">
        <w:rPr>
          <w:lang w:val="fr-CH"/>
        </w:rPr>
        <w:t xml:space="preserve">Les Tableaux </w:t>
      </w:r>
      <w:r w:rsidRPr="00007C64">
        <w:rPr>
          <w:lang w:val="fr-CH" w:eastAsia="zh-CN"/>
        </w:rPr>
        <w:t xml:space="preserve">90 </w:t>
      </w:r>
      <w:r w:rsidRPr="00007C64">
        <w:rPr>
          <w:lang w:val="fr-CH"/>
        </w:rPr>
        <w:t>à</w:t>
      </w:r>
      <w:r w:rsidRPr="00007C64">
        <w:rPr>
          <w:lang w:val="fr-CH" w:eastAsia="zh-CN"/>
        </w:rPr>
        <w:t xml:space="preserve"> 92</w:t>
      </w:r>
      <w:r w:rsidRPr="00007C64">
        <w:rPr>
          <w:lang w:val="fr-CH"/>
        </w:rPr>
        <w:t>,</w:t>
      </w:r>
      <w:r w:rsidRPr="00007C64">
        <w:rPr>
          <w:lang w:val="fr-CH" w:eastAsia="zh-CN"/>
        </w:rPr>
        <w:t xml:space="preserve"> 93 </w:t>
      </w:r>
      <w:r w:rsidRPr="00007C64">
        <w:rPr>
          <w:lang w:val="fr-CH"/>
        </w:rPr>
        <w:t xml:space="preserve">à </w:t>
      </w:r>
      <w:r w:rsidRPr="00007C64">
        <w:rPr>
          <w:lang w:val="fr-CH" w:eastAsia="zh-CN"/>
        </w:rPr>
        <w:t xml:space="preserve">95 indiquent les rapports de protection pour les signaux </w:t>
      </w:r>
      <w:r w:rsidRPr="00007C64">
        <w:rPr>
          <w:lang w:val="fr-CH"/>
        </w:rPr>
        <w:t>DTMB utiles brouillés par:</w:t>
      </w:r>
    </w:p>
    <w:p w:rsidR="00674515" w:rsidRPr="00007C64" w:rsidRDefault="00674515" w:rsidP="00EF59BC">
      <w:pPr>
        <w:pStyle w:val="enumlev1"/>
        <w:rPr>
          <w:lang w:val="fr-CH"/>
        </w:rPr>
      </w:pPr>
      <w:r w:rsidRPr="00007C64">
        <w:rPr>
          <w:lang w:val="fr-CH"/>
        </w:rPr>
        <w:sym w:font="Symbol" w:char="F02D"/>
      </w:r>
      <w:r w:rsidRPr="00007C64">
        <w:rPr>
          <w:lang w:val="fr-CH"/>
        </w:rPr>
        <w:tab/>
        <w:t>des signaux DTMB;</w:t>
      </w:r>
    </w:p>
    <w:p w:rsidR="00674515" w:rsidRPr="00007C64" w:rsidRDefault="00674515" w:rsidP="00674515">
      <w:pPr>
        <w:pStyle w:val="enumlev1"/>
        <w:rPr>
          <w:lang w:val="fr-CH"/>
        </w:rPr>
      </w:pPr>
      <w:r w:rsidRPr="00007C64">
        <w:rPr>
          <w:lang w:val="fr-CH"/>
        </w:rPr>
        <w:sym w:font="Symbol" w:char="F02D"/>
      </w:r>
      <w:r w:rsidRPr="00007C64">
        <w:rPr>
          <w:lang w:val="fr-CH"/>
        </w:rPr>
        <w:tab/>
        <w:t>des signaux de télévision analogique de Terre;</w:t>
      </w:r>
    </w:p>
    <w:p w:rsidR="00674515" w:rsidRPr="00007C64" w:rsidRDefault="00674515" w:rsidP="00674515">
      <w:pPr>
        <w:pStyle w:val="enumlev1"/>
        <w:rPr>
          <w:color w:val="000000"/>
          <w:lang w:val="fr-CH" w:eastAsia="zh-CN"/>
        </w:rPr>
      </w:pPr>
      <w:r w:rsidRPr="00007C64">
        <w:rPr>
          <w:color w:val="000000"/>
          <w:lang w:val="fr-CH" w:eastAsia="zh-CN"/>
        </w:rPr>
        <w:t>respectivement.</w:t>
      </w:r>
    </w:p>
    <w:p w:rsidR="00674515" w:rsidRPr="00007C64" w:rsidRDefault="00674515" w:rsidP="00674515">
      <w:pPr>
        <w:pStyle w:val="Heading2"/>
        <w:rPr>
          <w:lang w:val="fr-CH" w:eastAsia="zh-CN"/>
        </w:rPr>
      </w:pPr>
      <w:bookmarkStart w:id="1145" w:name="_Toc321124793"/>
      <w:bookmarkStart w:id="1146" w:name="_Toc321124920"/>
      <w:bookmarkStart w:id="1147" w:name="_Toc309290203"/>
      <w:bookmarkStart w:id="1148" w:name="_Toc309290665"/>
      <w:bookmarkStart w:id="1149" w:name="_Toc309718927"/>
      <w:r w:rsidRPr="00007C64">
        <w:rPr>
          <w:lang w:val="fr-CH" w:eastAsia="zh-CN"/>
        </w:rPr>
        <w:t>1.1</w:t>
      </w:r>
      <w:r w:rsidRPr="00007C64">
        <w:rPr>
          <w:lang w:val="fr-CH" w:eastAsia="zh-CN"/>
        </w:rPr>
        <w:tab/>
        <w:t>Protection d'un signal DTMB brouillé par un signal DTMB</w:t>
      </w:r>
      <w:bookmarkEnd w:id="1145"/>
      <w:bookmarkEnd w:id="1146"/>
      <w:r w:rsidRPr="00007C64">
        <w:rPr>
          <w:lang w:val="fr-CH" w:eastAsia="zh-CN"/>
        </w:rPr>
        <w:t xml:space="preserve"> </w:t>
      </w:r>
      <w:bookmarkEnd w:id="1147"/>
      <w:bookmarkEnd w:id="1148"/>
      <w:bookmarkEnd w:id="1149"/>
    </w:p>
    <w:p w:rsidR="00674515" w:rsidRPr="00007C64" w:rsidRDefault="00674515" w:rsidP="00351241">
      <w:pPr>
        <w:pStyle w:val="TableNo"/>
        <w:keepLines/>
        <w:rPr>
          <w:lang w:val="fr-CH"/>
        </w:rPr>
      </w:pPr>
      <w:bookmarkStart w:id="1150" w:name="_Toc309290666"/>
      <w:bookmarkStart w:id="1151" w:name="_Toc309719160"/>
      <w:bookmarkStart w:id="1152" w:name="_Toc321125466"/>
      <w:r w:rsidRPr="00007C64">
        <w:rPr>
          <w:lang w:val="fr-CH"/>
        </w:rPr>
        <w:t>TABLEAU 90</w:t>
      </w:r>
      <w:bookmarkEnd w:id="1150"/>
      <w:bookmarkEnd w:id="1151"/>
      <w:bookmarkEnd w:id="1152"/>
    </w:p>
    <w:p w:rsidR="00674515" w:rsidRPr="00007C64" w:rsidRDefault="00674515" w:rsidP="00351241">
      <w:pPr>
        <w:pStyle w:val="Tabletitle"/>
        <w:keepLines/>
        <w:rPr>
          <w:color w:val="000000"/>
          <w:lang w:val="fr-CH" w:eastAsia="zh-CN"/>
        </w:rPr>
      </w:pPr>
      <w:bookmarkStart w:id="1153" w:name="_Toc309290667"/>
      <w:bookmarkStart w:id="1154" w:name="_Toc309719161"/>
      <w:bookmarkStart w:id="1155" w:name="_Toc321125467"/>
      <w:r w:rsidRPr="00007C64">
        <w:rPr>
          <w:color w:val="000000"/>
          <w:lang w:val="fr-CH"/>
        </w:rPr>
        <w:t>Rapports de protection dans le même canal (dB) pour un signal DTMB</w:t>
      </w:r>
      <w:r w:rsidR="00351241" w:rsidRPr="00007C64">
        <w:rPr>
          <w:color w:val="000000"/>
          <w:lang w:val="fr-CH"/>
        </w:rPr>
        <w:br/>
      </w:r>
      <w:r w:rsidRPr="00007C64">
        <w:rPr>
          <w:color w:val="000000"/>
          <w:lang w:val="fr-CH"/>
        </w:rPr>
        <w:t>de 8 MHz brouillé par</w:t>
      </w:r>
      <w:bookmarkEnd w:id="1153"/>
      <w:bookmarkEnd w:id="1154"/>
      <w:r w:rsidR="00351241" w:rsidRPr="00007C64">
        <w:rPr>
          <w:color w:val="000000"/>
          <w:lang w:val="fr-CH"/>
        </w:rPr>
        <w:t xml:space="preserve"> </w:t>
      </w:r>
      <w:r w:rsidRPr="00007C64">
        <w:rPr>
          <w:color w:val="000000"/>
          <w:lang w:val="fr-CH"/>
        </w:rPr>
        <w:t>un signal DTMB</w:t>
      </w:r>
      <w:bookmarkEnd w:id="115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927"/>
        <w:gridCol w:w="1928"/>
        <w:gridCol w:w="1928"/>
        <w:gridCol w:w="1928"/>
        <w:gridCol w:w="1928"/>
      </w:tblGrid>
      <w:tr w:rsidR="00674515" w:rsidRPr="00007C64" w:rsidTr="00351241">
        <w:trPr>
          <w:jc w:val="center"/>
        </w:trPr>
        <w:tc>
          <w:tcPr>
            <w:tcW w:w="1701" w:type="dxa"/>
            <w:vAlign w:val="center"/>
            <w:hideMark/>
          </w:tcPr>
          <w:p w:rsidR="00674515" w:rsidRPr="00007C64" w:rsidRDefault="00674515" w:rsidP="00351241">
            <w:pPr>
              <w:pStyle w:val="Tablehead"/>
              <w:keepLines/>
              <w:rPr>
                <w:lang w:val="fr-CH"/>
              </w:rPr>
            </w:pPr>
            <w:r w:rsidRPr="00007C64">
              <w:rPr>
                <w:lang w:val="fr-CH"/>
              </w:rPr>
              <w:t>Modulation</w:t>
            </w:r>
          </w:p>
        </w:tc>
        <w:tc>
          <w:tcPr>
            <w:tcW w:w="1701" w:type="dxa"/>
            <w:vAlign w:val="center"/>
            <w:hideMark/>
          </w:tcPr>
          <w:p w:rsidR="00674515" w:rsidRPr="00007C64" w:rsidRDefault="00007C64" w:rsidP="00351241">
            <w:pPr>
              <w:pStyle w:val="Tablehead"/>
              <w:keepLines/>
              <w:rPr>
                <w:lang w:val="fr-CH"/>
              </w:rPr>
            </w:pPr>
            <w:r w:rsidRPr="00007C64">
              <w:rPr>
                <w:lang w:val="fr-CH"/>
              </w:rPr>
              <w:t>Rendement</w:t>
            </w:r>
            <w:r w:rsidR="00674515" w:rsidRPr="00007C64">
              <w:rPr>
                <w:lang w:val="fr-CH"/>
              </w:rPr>
              <w:t xml:space="preserve"> de codage</w:t>
            </w:r>
          </w:p>
        </w:tc>
        <w:tc>
          <w:tcPr>
            <w:tcW w:w="1701" w:type="dxa"/>
            <w:vAlign w:val="center"/>
            <w:hideMark/>
          </w:tcPr>
          <w:p w:rsidR="00674515" w:rsidRPr="00007C64" w:rsidRDefault="00674515" w:rsidP="00351241">
            <w:pPr>
              <w:pStyle w:val="Tablehead"/>
              <w:keepLines/>
              <w:rPr>
                <w:lang w:val="fr-CH"/>
              </w:rPr>
            </w:pPr>
            <w:r w:rsidRPr="00007C64">
              <w:rPr>
                <w:lang w:val="fr-CH"/>
              </w:rPr>
              <w:t>Canal gaussien</w:t>
            </w:r>
          </w:p>
        </w:tc>
        <w:tc>
          <w:tcPr>
            <w:tcW w:w="1701" w:type="dxa"/>
            <w:vAlign w:val="center"/>
            <w:hideMark/>
          </w:tcPr>
          <w:p w:rsidR="00674515" w:rsidRPr="00007C64" w:rsidRDefault="00674515" w:rsidP="00351241">
            <w:pPr>
              <w:pStyle w:val="Tablehead"/>
              <w:keepLines/>
              <w:rPr>
                <w:lang w:val="fr-CH"/>
              </w:rPr>
            </w:pPr>
            <w:r w:rsidRPr="00007C64">
              <w:rPr>
                <w:lang w:val="fr-CH"/>
              </w:rPr>
              <w:t>Canal de Rice</w:t>
            </w:r>
          </w:p>
        </w:tc>
        <w:tc>
          <w:tcPr>
            <w:tcW w:w="1701" w:type="dxa"/>
            <w:vAlign w:val="center"/>
            <w:hideMark/>
          </w:tcPr>
          <w:p w:rsidR="00674515" w:rsidRPr="00007C64" w:rsidRDefault="00674515" w:rsidP="00351241">
            <w:pPr>
              <w:pStyle w:val="Tablehead"/>
              <w:keepLines/>
              <w:rPr>
                <w:lang w:val="fr-CH"/>
              </w:rPr>
            </w:pPr>
            <w:r w:rsidRPr="00007C64">
              <w:rPr>
                <w:lang w:val="fr-CH"/>
              </w:rPr>
              <w:t xml:space="preserve">Canal de Rayleigh </w:t>
            </w:r>
          </w:p>
        </w:tc>
      </w:tr>
      <w:tr w:rsidR="00674515" w:rsidRPr="00007C64" w:rsidTr="00351241">
        <w:trPr>
          <w:jc w:val="center"/>
        </w:trPr>
        <w:tc>
          <w:tcPr>
            <w:tcW w:w="1701" w:type="dxa"/>
            <w:hideMark/>
          </w:tcPr>
          <w:p w:rsidR="00674515" w:rsidRPr="00007C64" w:rsidRDefault="00674515" w:rsidP="00351241">
            <w:pPr>
              <w:pStyle w:val="Tabletext"/>
              <w:keepNext/>
              <w:keepLines/>
              <w:jc w:val="center"/>
              <w:rPr>
                <w:lang w:val="fr-CH"/>
              </w:rPr>
            </w:pPr>
            <w:r w:rsidRPr="00007C64">
              <w:rPr>
                <w:lang w:val="fr-CH"/>
              </w:rPr>
              <w:t>MAQ-4</w:t>
            </w:r>
          </w:p>
        </w:tc>
        <w:tc>
          <w:tcPr>
            <w:tcW w:w="1701" w:type="dxa"/>
            <w:hideMark/>
          </w:tcPr>
          <w:p w:rsidR="00674515" w:rsidRPr="00007C64" w:rsidRDefault="00674515" w:rsidP="00351241">
            <w:pPr>
              <w:pStyle w:val="Tabletext"/>
              <w:keepNext/>
              <w:keepLines/>
              <w:jc w:val="center"/>
              <w:rPr>
                <w:lang w:val="fr-CH"/>
              </w:rPr>
            </w:pPr>
            <w:r w:rsidRPr="00007C64">
              <w:rPr>
                <w:lang w:val="fr-CH"/>
              </w:rPr>
              <w:t>0,4</w:t>
            </w:r>
          </w:p>
        </w:tc>
        <w:tc>
          <w:tcPr>
            <w:tcW w:w="1701" w:type="dxa"/>
            <w:hideMark/>
          </w:tcPr>
          <w:p w:rsidR="00674515" w:rsidRPr="00007C64" w:rsidRDefault="00674515" w:rsidP="00351241">
            <w:pPr>
              <w:pStyle w:val="Tabletext"/>
              <w:keepNext/>
              <w:keepLines/>
              <w:jc w:val="center"/>
              <w:rPr>
                <w:lang w:val="fr-CH"/>
              </w:rPr>
            </w:pPr>
            <w:r w:rsidRPr="00007C64">
              <w:rPr>
                <w:lang w:val="fr-CH"/>
              </w:rPr>
              <w:t>3</w:t>
            </w:r>
          </w:p>
        </w:tc>
        <w:tc>
          <w:tcPr>
            <w:tcW w:w="1701" w:type="dxa"/>
            <w:hideMark/>
          </w:tcPr>
          <w:p w:rsidR="00674515" w:rsidRPr="00007C64" w:rsidRDefault="00674515" w:rsidP="00351241">
            <w:pPr>
              <w:pStyle w:val="Tabletext"/>
              <w:keepNext/>
              <w:keepLines/>
              <w:jc w:val="center"/>
              <w:rPr>
                <w:lang w:val="fr-CH"/>
              </w:rPr>
            </w:pPr>
            <w:r w:rsidRPr="00007C64">
              <w:rPr>
                <w:lang w:val="fr-CH"/>
              </w:rPr>
              <w:t>4</w:t>
            </w:r>
          </w:p>
        </w:tc>
        <w:tc>
          <w:tcPr>
            <w:tcW w:w="1701" w:type="dxa"/>
            <w:hideMark/>
          </w:tcPr>
          <w:p w:rsidR="00674515" w:rsidRPr="00007C64" w:rsidRDefault="00674515" w:rsidP="00351241">
            <w:pPr>
              <w:pStyle w:val="Tabletext"/>
              <w:keepNext/>
              <w:keepLines/>
              <w:jc w:val="center"/>
              <w:rPr>
                <w:lang w:val="fr-CH"/>
              </w:rPr>
            </w:pPr>
            <w:r w:rsidRPr="00007C64">
              <w:rPr>
                <w:lang w:val="fr-CH"/>
              </w:rPr>
              <w:t>5</w:t>
            </w:r>
          </w:p>
        </w:tc>
      </w:tr>
      <w:tr w:rsidR="00674515" w:rsidRPr="00007C64" w:rsidTr="00351241">
        <w:trPr>
          <w:jc w:val="center"/>
        </w:trPr>
        <w:tc>
          <w:tcPr>
            <w:tcW w:w="1701" w:type="dxa"/>
            <w:hideMark/>
          </w:tcPr>
          <w:p w:rsidR="00674515" w:rsidRPr="00007C64" w:rsidRDefault="00674515" w:rsidP="00351241">
            <w:pPr>
              <w:pStyle w:val="Tabletext"/>
              <w:keepNext/>
              <w:keepLines/>
              <w:jc w:val="center"/>
              <w:rPr>
                <w:lang w:val="fr-CH"/>
              </w:rPr>
            </w:pPr>
            <w:r w:rsidRPr="00007C64">
              <w:rPr>
                <w:lang w:val="fr-CH"/>
              </w:rPr>
              <w:t>MAQ-16</w:t>
            </w:r>
          </w:p>
        </w:tc>
        <w:tc>
          <w:tcPr>
            <w:tcW w:w="1701" w:type="dxa"/>
            <w:hideMark/>
          </w:tcPr>
          <w:p w:rsidR="00674515" w:rsidRPr="00007C64" w:rsidRDefault="00674515" w:rsidP="00351241">
            <w:pPr>
              <w:pStyle w:val="Tabletext"/>
              <w:keepNext/>
              <w:keepLines/>
              <w:jc w:val="center"/>
              <w:rPr>
                <w:lang w:val="fr-CH"/>
              </w:rPr>
            </w:pPr>
            <w:r w:rsidRPr="00007C64">
              <w:rPr>
                <w:lang w:val="fr-CH"/>
              </w:rPr>
              <w:t>0,4</w:t>
            </w:r>
          </w:p>
        </w:tc>
        <w:tc>
          <w:tcPr>
            <w:tcW w:w="1701" w:type="dxa"/>
            <w:hideMark/>
          </w:tcPr>
          <w:p w:rsidR="00674515" w:rsidRPr="00007C64" w:rsidRDefault="00674515" w:rsidP="00351241">
            <w:pPr>
              <w:pStyle w:val="Tabletext"/>
              <w:keepNext/>
              <w:keepLines/>
              <w:jc w:val="center"/>
              <w:rPr>
                <w:lang w:val="fr-CH"/>
              </w:rPr>
            </w:pPr>
            <w:r w:rsidRPr="00007C64">
              <w:rPr>
                <w:lang w:val="fr-CH"/>
              </w:rPr>
              <w:t>9</w:t>
            </w:r>
          </w:p>
        </w:tc>
        <w:tc>
          <w:tcPr>
            <w:tcW w:w="1701" w:type="dxa"/>
            <w:hideMark/>
          </w:tcPr>
          <w:p w:rsidR="00674515" w:rsidRPr="00007C64" w:rsidRDefault="00674515" w:rsidP="00351241">
            <w:pPr>
              <w:pStyle w:val="Tabletext"/>
              <w:keepNext/>
              <w:keepLines/>
              <w:jc w:val="center"/>
              <w:rPr>
                <w:lang w:val="fr-CH"/>
              </w:rPr>
            </w:pPr>
            <w:r w:rsidRPr="00007C64">
              <w:rPr>
                <w:lang w:val="fr-CH"/>
              </w:rPr>
              <w:t>10</w:t>
            </w:r>
          </w:p>
        </w:tc>
        <w:tc>
          <w:tcPr>
            <w:tcW w:w="1701" w:type="dxa"/>
            <w:hideMark/>
          </w:tcPr>
          <w:p w:rsidR="00674515" w:rsidRPr="00007C64" w:rsidRDefault="00674515" w:rsidP="00351241">
            <w:pPr>
              <w:pStyle w:val="Tabletext"/>
              <w:keepNext/>
              <w:keepLines/>
              <w:jc w:val="center"/>
              <w:rPr>
                <w:lang w:val="fr-CH"/>
              </w:rPr>
            </w:pPr>
            <w:r w:rsidRPr="00007C64">
              <w:rPr>
                <w:lang w:val="fr-CH"/>
              </w:rPr>
              <w:t>11</w:t>
            </w:r>
          </w:p>
        </w:tc>
      </w:tr>
      <w:tr w:rsidR="00674515" w:rsidRPr="00007C64" w:rsidTr="00351241">
        <w:trPr>
          <w:jc w:val="center"/>
        </w:trPr>
        <w:tc>
          <w:tcPr>
            <w:tcW w:w="1701" w:type="dxa"/>
            <w:hideMark/>
          </w:tcPr>
          <w:p w:rsidR="00674515" w:rsidRPr="00007C64" w:rsidRDefault="00674515" w:rsidP="00351241">
            <w:pPr>
              <w:pStyle w:val="Tabletext"/>
              <w:keepNext/>
              <w:keepLines/>
              <w:jc w:val="center"/>
              <w:rPr>
                <w:lang w:val="fr-CH"/>
              </w:rPr>
            </w:pPr>
            <w:r w:rsidRPr="00007C64">
              <w:rPr>
                <w:lang w:val="fr-CH"/>
              </w:rPr>
              <w:t>MAQ-64</w:t>
            </w:r>
          </w:p>
        </w:tc>
        <w:tc>
          <w:tcPr>
            <w:tcW w:w="1701" w:type="dxa"/>
            <w:hideMark/>
          </w:tcPr>
          <w:p w:rsidR="00674515" w:rsidRPr="00007C64" w:rsidRDefault="00674515" w:rsidP="00351241">
            <w:pPr>
              <w:pStyle w:val="Tabletext"/>
              <w:keepNext/>
              <w:keepLines/>
              <w:jc w:val="center"/>
              <w:rPr>
                <w:lang w:val="fr-CH"/>
              </w:rPr>
            </w:pPr>
            <w:r w:rsidRPr="00007C64">
              <w:rPr>
                <w:lang w:val="fr-CH"/>
              </w:rPr>
              <w:t>0,4</w:t>
            </w:r>
          </w:p>
        </w:tc>
        <w:tc>
          <w:tcPr>
            <w:tcW w:w="1701" w:type="dxa"/>
            <w:hideMark/>
          </w:tcPr>
          <w:p w:rsidR="00674515" w:rsidRPr="00007C64" w:rsidRDefault="00674515" w:rsidP="00351241">
            <w:pPr>
              <w:pStyle w:val="Tabletext"/>
              <w:keepNext/>
              <w:keepLines/>
              <w:jc w:val="center"/>
              <w:rPr>
                <w:lang w:val="fr-CH"/>
              </w:rPr>
            </w:pPr>
            <w:r w:rsidRPr="00007C64">
              <w:rPr>
                <w:lang w:val="fr-CH"/>
              </w:rPr>
              <w:t>15</w:t>
            </w:r>
          </w:p>
        </w:tc>
        <w:tc>
          <w:tcPr>
            <w:tcW w:w="1701" w:type="dxa"/>
            <w:hideMark/>
          </w:tcPr>
          <w:p w:rsidR="00674515" w:rsidRPr="00007C64" w:rsidRDefault="00674515" w:rsidP="00351241">
            <w:pPr>
              <w:pStyle w:val="Tabletext"/>
              <w:keepNext/>
              <w:keepLines/>
              <w:jc w:val="center"/>
              <w:rPr>
                <w:lang w:val="fr-CH"/>
              </w:rPr>
            </w:pPr>
            <w:r w:rsidRPr="00007C64">
              <w:rPr>
                <w:lang w:val="fr-CH"/>
              </w:rPr>
              <w:t>16</w:t>
            </w:r>
          </w:p>
        </w:tc>
        <w:tc>
          <w:tcPr>
            <w:tcW w:w="1701" w:type="dxa"/>
            <w:hideMark/>
          </w:tcPr>
          <w:p w:rsidR="00674515" w:rsidRPr="00007C64" w:rsidRDefault="00674515" w:rsidP="00351241">
            <w:pPr>
              <w:pStyle w:val="Tabletext"/>
              <w:keepNext/>
              <w:keepLines/>
              <w:jc w:val="center"/>
              <w:rPr>
                <w:lang w:val="fr-CH"/>
              </w:rPr>
            </w:pPr>
            <w:r w:rsidRPr="00007C64">
              <w:rPr>
                <w:lang w:val="fr-CH"/>
              </w:rPr>
              <w:t>17</w:t>
            </w:r>
          </w:p>
        </w:tc>
      </w:tr>
      <w:tr w:rsidR="00674515" w:rsidRPr="00007C64" w:rsidTr="00351241">
        <w:trPr>
          <w:jc w:val="center"/>
        </w:trPr>
        <w:tc>
          <w:tcPr>
            <w:tcW w:w="1701" w:type="dxa"/>
            <w:hideMark/>
          </w:tcPr>
          <w:p w:rsidR="00674515" w:rsidRPr="00007C64" w:rsidRDefault="00674515" w:rsidP="00351241">
            <w:pPr>
              <w:pStyle w:val="Tabletext"/>
              <w:keepNext/>
              <w:keepLines/>
              <w:jc w:val="center"/>
              <w:rPr>
                <w:lang w:val="fr-CH"/>
              </w:rPr>
            </w:pPr>
            <w:r w:rsidRPr="00007C64">
              <w:rPr>
                <w:lang w:val="fr-CH"/>
              </w:rPr>
              <w:t>MAQ-4</w:t>
            </w:r>
          </w:p>
        </w:tc>
        <w:tc>
          <w:tcPr>
            <w:tcW w:w="1701" w:type="dxa"/>
            <w:hideMark/>
          </w:tcPr>
          <w:p w:rsidR="00674515" w:rsidRPr="00007C64" w:rsidRDefault="00674515" w:rsidP="00351241">
            <w:pPr>
              <w:pStyle w:val="Tabletext"/>
              <w:keepNext/>
              <w:keepLines/>
              <w:jc w:val="center"/>
              <w:rPr>
                <w:lang w:val="fr-CH"/>
              </w:rPr>
            </w:pPr>
            <w:r w:rsidRPr="00007C64">
              <w:rPr>
                <w:lang w:val="fr-CH"/>
              </w:rPr>
              <w:t>0,6</w:t>
            </w:r>
          </w:p>
        </w:tc>
        <w:tc>
          <w:tcPr>
            <w:tcW w:w="1701" w:type="dxa"/>
            <w:hideMark/>
          </w:tcPr>
          <w:p w:rsidR="00674515" w:rsidRPr="00007C64" w:rsidRDefault="00674515" w:rsidP="00351241">
            <w:pPr>
              <w:pStyle w:val="Tabletext"/>
              <w:keepNext/>
              <w:keepLines/>
              <w:jc w:val="center"/>
              <w:rPr>
                <w:lang w:val="fr-CH"/>
              </w:rPr>
            </w:pPr>
            <w:r w:rsidRPr="00007C64">
              <w:rPr>
                <w:lang w:val="fr-CH"/>
              </w:rPr>
              <w:t>5</w:t>
            </w:r>
          </w:p>
        </w:tc>
        <w:tc>
          <w:tcPr>
            <w:tcW w:w="1701" w:type="dxa"/>
            <w:hideMark/>
          </w:tcPr>
          <w:p w:rsidR="00674515" w:rsidRPr="00007C64" w:rsidRDefault="00674515" w:rsidP="00351241">
            <w:pPr>
              <w:pStyle w:val="Tabletext"/>
              <w:keepNext/>
              <w:keepLines/>
              <w:jc w:val="center"/>
              <w:rPr>
                <w:lang w:val="fr-CH"/>
              </w:rPr>
            </w:pPr>
            <w:r w:rsidRPr="00007C64">
              <w:rPr>
                <w:lang w:val="fr-CH"/>
              </w:rPr>
              <w:t>6</w:t>
            </w:r>
          </w:p>
        </w:tc>
        <w:tc>
          <w:tcPr>
            <w:tcW w:w="1701" w:type="dxa"/>
            <w:hideMark/>
          </w:tcPr>
          <w:p w:rsidR="00674515" w:rsidRPr="00007C64" w:rsidRDefault="00674515" w:rsidP="00351241">
            <w:pPr>
              <w:pStyle w:val="Tabletext"/>
              <w:keepNext/>
              <w:keepLines/>
              <w:jc w:val="center"/>
              <w:rPr>
                <w:lang w:val="fr-CH"/>
              </w:rPr>
            </w:pPr>
            <w:r w:rsidRPr="00007C64">
              <w:rPr>
                <w:lang w:val="fr-CH"/>
              </w:rPr>
              <w:t>8</w:t>
            </w:r>
          </w:p>
        </w:tc>
      </w:tr>
      <w:tr w:rsidR="00674515" w:rsidRPr="00007C64" w:rsidTr="00351241">
        <w:trPr>
          <w:jc w:val="center"/>
        </w:trPr>
        <w:tc>
          <w:tcPr>
            <w:tcW w:w="1701" w:type="dxa"/>
            <w:hideMark/>
          </w:tcPr>
          <w:p w:rsidR="00674515" w:rsidRPr="00007C64" w:rsidRDefault="00674515" w:rsidP="00351241">
            <w:pPr>
              <w:pStyle w:val="Tabletext"/>
              <w:keepNext/>
              <w:keepLines/>
              <w:jc w:val="center"/>
              <w:rPr>
                <w:lang w:val="fr-CH"/>
              </w:rPr>
            </w:pPr>
            <w:r w:rsidRPr="00007C64">
              <w:rPr>
                <w:lang w:val="fr-CH"/>
              </w:rPr>
              <w:t>MAQ-16</w:t>
            </w:r>
          </w:p>
        </w:tc>
        <w:tc>
          <w:tcPr>
            <w:tcW w:w="1701" w:type="dxa"/>
            <w:hideMark/>
          </w:tcPr>
          <w:p w:rsidR="00674515" w:rsidRPr="00007C64" w:rsidRDefault="00674515" w:rsidP="00351241">
            <w:pPr>
              <w:pStyle w:val="Tabletext"/>
              <w:keepNext/>
              <w:keepLines/>
              <w:jc w:val="center"/>
              <w:rPr>
                <w:lang w:val="fr-CH"/>
              </w:rPr>
            </w:pPr>
            <w:r w:rsidRPr="00007C64">
              <w:rPr>
                <w:lang w:val="fr-CH"/>
              </w:rPr>
              <w:t>0,6</w:t>
            </w:r>
          </w:p>
        </w:tc>
        <w:tc>
          <w:tcPr>
            <w:tcW w:w="1701" w:type="dxa"/>
            <w:hideMark/>
          </w:tcPr>
          <w:p w:rsidR="00674515" w:rsidRPr="00007C64" w:rsidRDefault="00674515" w:rsidP="00351241">
            <w:pPr>
              <w:pStyle w:val="Tabletext"/>
              <w:keepNext/>
              <w:keepLines/>
              <w:jc w:val="center"/>
              <w:rPr>
                <w:lang w:val="fr-CH"/>
              </w:rPr>
            </w:pPr>
            <w:r w:rsidRPr="00007C64">
              <w:rPr>
                <w:lang w:val="fr-CH"/>
              </w:rPr>
              <w:t>12</w:t>
            </w:r>
          </w:p>
        </w:tc>
        <w:tc>
          <w:tcPr>
            <w:tcW w:w="1701" w:type="dxa"/>
            <w:hideMark/>
          </w:tcPr>
          <w:p w:rsidR="00674515" w:rsidRPr="00007C64" w:rsidRDefault="00674515" w:rsidP="00351241">
            <w:pPr>
              <w:pStyle w:val="Tabletext"/>
              <w:keepNext/>
              <w:keepLines/>
              <w:jc w:val="center"/>
              <w:rPr>
                <w:lang w:val="fr-CH"/>
              </w:rPr>
            </w:pPr>
            <w:r w:rsidRPr="00007C64">
              <w:rPr>
                <w:lang w:val="fr-CH"/>
              </w:rPr>
              <w:t>13</w:t>
            </w:r>
          </w:p>
        </w:tc>
        <w:tc>
          <w:tcPr>
            <w:tcW w:w="1701" w:type="dxa"/>
            <w:hideMark/>
          </w:tcPr>
          <w:p w:rsidR="00674515" w:rsidRPr="00007C64" w:rsidRDefault="00674515" w:rsidP="00351241">
            <w:pPr>
              <w:pStyle w:val="Tabletext"/>
              <w:keepNext/>
              <w:keepLines/>
              <w:jc w:val="center"/>
              <w:rPr>
                <w:lang w:val="fr-CH"/>
              </w:rPr>
            </w:pPr>
            <w:r w:rsidRPr="00007C64">
              <w:rPr>
                <w:lang w:val="fr-CH"/>
              </w:rPr>
              <w:t>15</w:t>
            </w:r>
          </w:p>
        </w:tc>
      </w:tr>
      <w:tr w:rsidR="00674515" w:rsidRPr="00007C64" w:rsidTr="00351241">
        <w:trPr>
          <w:jc w:val="center"/>
        </w:trPr>
        <w:tc>
          <w:tcPr>
            <w:tcW w:w="1701" w:type="dxa"/>
            <w:hideMark/>
          </w:tcPr>
          <w:p w:rsidR="00674515" w:rsidRPr="00007C64" w:rsidRDefault="00674515" w:rsidP="00351241">
            <w:pPr>
              <w:pStyle w:val="Tabletext"/>
              <w:keepNext/>
              <w:keepLines/>
              <w:jc w:val="center"/>
              <w:rPr>
                <w:lang w:val="fr-CH"/>
              </w:rPr>
            </w:pPr>
            <w:r w:rsidRPr="00007C64">
              <w:rPr>
                <w:lang w:val="fr-CH"/>
              </w:rPr>
              <w:t>MAQ-64</w:t>
            </w:r>
          </w:p>
        </w:tc>
        <w:tc>
          <w:tcPr>
            <w:tcW w:w="1701" w:type="dxa"/>
            <w:hideMark/>
          </w:tcPr>
          <w:p w:rsidR="00674515" w:rsidRPr="00007C64" w:rsidRDefault="00674515" w:rsidP="00351241">
            <w:pPr>
              <w:pStyle w:val="Tabletext"/>
              <w:keepNext/>
              <w:keepLines/>
              <w:jc w:val="center"/>
              <w:rPr>
                <w:lang w:val="fr-CH"/>
              </w:rPr>
            </w:pPr>
            <w:r w:rsidRPr="00007C64">
              <w:rPr>
                <w:lang w:val="fr-CH"/>
              </w:rPr>
              <w:t>0,6</w:t>
            </w:r>
          </w:p>
        </w:tc>
        <w:tc>
          <w:tcPr>
            <w:tcW w:w="1701" w:type="dxa"/>
            <w:hideMark/>
          </w:tcPr>
          <w:p w:rsidR="00674515" w:rsidRPr="00007C64" w:rsidRDefault="00674515" w:rsidP="00351241">
            <w:pPr>
              <w:pStyle w:val="Tabletext"/>
              <w:keepNext/>
              <w:keepLines/>
              <w:jc w:val="center"/>
              <w:rPr>
                <w:lang w:val="fr-CH"/>
              </w:rPr>
            </w:pPr>
            <w:r w:rsidRPr="00007C64">
              <w:rPr>
                <w:lang w:val="fr-CH"/>
              </w:rPr>
              <w:t>17</w:t>
            </w:r>
          </w:p>
        </w:tc>
        <w:tc>
          <w:tcPr>
            <w:tcW w:w="1701" w:type="dxa"/>
            <w:hideMark/>
          </w:tcPr>
          <w:p w:rsidR="00674515" w:rsidRPr="00007C64" w:rsidRDefault="00674515" w:rsidP="00351241">
            <w:pPr>
              <w:pStyle w:val="Tabletext"/>
              <w:keepNext/>
              <w:keepLines/>
              <w:jc w:val="center"/>
              <w:rPr>
                <w:lang w:val="fr-CH"/>
              </w:rPr>
            </w:pPr>
            <w:r w:rsidRPr="00007C64">
              <w:rPr>
                <w:lang w:val="fr-CH"/>
              </w:rPr>
              <w:t>18</w:t>
            </w:r>
          </w:p>
        </w:tc>
        <w:tc>
          <w:tcPr>
            <w:tcW w:w="1701" w:type="dxa"/>
            <w:hideMark/>
          </w:tcPr>
          <w:p w:rsidR="00674515" w:rsidRPr="00007C64" w:rsidRDefault="00674515" w:rsidP="00351241">
            <w:pPr>
              <w:pStyle w:val="Tabletext"/>
              <w:keepNext/>
              <w:keepLines/>
              <w:jc w:val="center"/>
              <w:rPr>
                <w:lang w:val="fr-CH"/>
              </w:rPr>
            </w:pPr>
            <w:r w:rsidRPr="00007C64">
              <w:rPr>
                <w:lang w:val="fr-CH"/>
              </w:rPr>
              <w:t>20</w:t>
            </w:r>
          </w:p>
        </w:tc>
      </w:tr>
      <w:tr w:rsidR="00674515" w:rsidRPr="00007C64" w:rsidTr="00351241">
        <w:trPr>
          <w:jc w:val="center"/>
        </w:trPr>
        <w:tc>
          <w:tcPr>
            <w:tcW w:w="1701" w:type="dxa"/>
            <w:hideMark/>
          </w:tcPr>
          <w:p w:rsidR="00674515" w:rsidRPr="00007C64" w:rsidRDefault="00674515" w:rsidP="00351241">
            <w:pPr>
              <w:pStyle w:val="Tabletext"/>
              <w:keepNext/>
              <w:keepLines/>
              <w:jc w:val="center"/>
              <w:rPr>
                <w:lang w:val="fr-CH"/>
              </w:rPr>
            </w:pPr>
            <w:r w:rsidRPr="00007C64">
              <w:rPr>
                <w:lang w:val="fr-CH"/>
              </w:rPr>
              <w:t>MAQ-4-NR</w:t>
            </w:r>
          </w:p>
        </w:tc>
        <w:tc>
          <w:tcPr>
            <w:tcW w:w="1701" w:type="dxa"/>
            <w:hideMark/>
          </w:tcPr>
          <w:p w:rsidR="00674515" w:rsidRPr="00007C64" w:rsidRDefault="00674515" w:rsidP="00351241">
            <w:pPr>
              <w:pStyle w:val="Tabletext"/>
              <w:keepNext/>
              <w:keepLines/>
              <w:jc w:val="center"/>
              <w:rPr>
                <w:lang w:val="fr-CH"/>
              </w:rPr>
            </w:pPr>
            <w:r w:rsidRPr="00007C64">
              <w:rPr>
                <w:lang w:val="fr-CH"/>
              </w:rPr>
              <w:t>0,8</w:t>
            </w:r>
          </w:p>
        </w:tc>
        <w:tc>
          <w:tcPr>
            <w:tcW w:w="1701" w:type="dxa"/>
            <w:hideMark/>
          </w:tcPr>
          <w:p w:rsidR="00674515" w:rsidRPr="00007C64" w:rsidRDefault="00674515" w:rsidP="00351241">
            <w:pPr>
              <w:pStyle w:val="Tabletext"/>
              <w:keepNext/>
              <w:keepLines/>
              <w:jc w:val="center"/>
              <w:rPr>
                <w:lang w:val="fr-CH"/>
              </w:rPr>
            </w:pPr>
            <w:r w:rsidRPr="00007C64">
              <w:rPr>
                <w:lang w:val="fr-CH"/>
              </w:rPr>
              <w:t>3</w:t>
            </w:r>
          </w:p>
        </w:tc>
        <w:tc>
          <w:tcPr>
            <w:tcW w:w="1701" w:type="dxa"/>
            <w:hideMark/>
          </w:tcPr>
          <w:p w:rsidR="00674515" w:rsidRPr="00007C64" w:rsidRDefault="00674515" w:rsidP="00351241">
            <w:pPr>
              <w:pStyle w:val="Tabletext"/>
              <w:keepNext/>
              <w:keepLines/>
              <w:jc w:val="center"/>
              <w:rPr>
                <w:lang w:val="fr-CH"/>
              </w:rPr>
            </w:pPr>
            <w:r w:rsidRPr="00007C64">
              <w:rPr>
                <w:lang w:val="fr-CH"/>
              </w:rPr>
              <w:t>4</w:t>
            </w:r>
          </w:p>
        </w:tc>
        <w:tc>
          <w:tcPr>
            <w:tcW w:w="1701" w:type="dxa"/>
            <w:hideMark/>
          </w:tcPr>
          <w:p w:rsidR="00674515" w:rsidRPr="00007C64" w:rsidRDefault="00674515" w:rsidP="00351241">
            <w:pPr>
              <w:pStyle w:val="Tabletext"/>
              <w:keepNext/>
              <w:keepLines/>
              <w:jc w:val="center"/>
              <w:rPr>
                <w:lang w:val="fr-CH"/>
              </w:rPr>
            </w:pPr>
            <w:r w:rsidRPr="00007C64">
              <w:rPr>
                <w:lang w:val="fr-CH"/>
              </w:rPr>
              <w:t>5</w:t>
            </w:r>
          </w:p>
        </w:tc>
      </w:tr>
      <w:tr w:rsidR="00674515" w:rsidRPr="00007C64" w:rsidTr="00351241">
        <w:trPr>
          <w:jc w:val="center"/>
        </w:trPr>
        <w:tc>
          <w:tcPr>
            <w:tcW w:w="1701" w:type="dxa"/>
            <w:hideMark/>
          </w:tcPr>
          <w:p w:rsidR="00674515" w:rsidRPr="00007C64" w:rsidRDefault="00674515" w:rsidP="00351241">
            <w:pPr>
              <w:pStyle w:val="Tabletext"/>
              <w:keepNext/>
              <w:keepLines/>
              <w:jc w:val="center"/>
              <w:rPr>
                <w:lang w:val="fr-CH"/>
              </w:rPr>
            </w:pPr>
            <w:r w:rsidRPr="00007C64">
              <w:rPr>
                <w:lang w:val="fr-CH"/>
              </w:rPr>
              <w:t>MAQ-4</w:t>
            </w:r>
          </w:p>
        </w:tc>
        <w:tc>
          <w:tcPr>
            <w:tcW w:w="1701" w:type="dxa"/>
            <w:hideMark/>
          </w:tcPr>
          <w:p w:rsidR="00674515" w:rsidRPr="00007C64" w:rsidRDefault="00674515" w:rsidP="00351241">
            <w:pPr>
              <w:pStyle w:val="Tabletext"/>
              <w:keepNext/>
              <w:keepLines/>
              <w:jc w:val="center"/>
              <w:rPr>
                <w:lang w:val="fr-CH"/>
              </w:rPr>
            </w:pPr>
            <w:r w:rsidRPr="00007C64">
              <w:rPr>
                <w:lang w:val="fr-CH"/>
              </w:rPr>
              <w:t>0,8</w:t>
            </w:r>
          </w:p>
        </w:tc>
        <w:tc>
          <w:tcPr>
            <w:tcW w:w="1701" w:type="dxa"/>
            <w:hideMark/>
          </w:tcPr>
          <w:p w:rsidR="00674515" w:rsidRPr="00007C64" w:rsidRDefault="00674515" w:rsidP="00351241">
            <w:pPr>
              <w:pStyle w:val="Tabletext"/>
              <w:keepNext/>
              <w:keepLines/>
              <w:jc w:val="center"/>
              <w:rPr>
                <w:lang w:val="fr-CH"/>
              </w:rPr>
            </w:pPr>
            <w:r w:rsidRPr="00007C64">
              <w:rPr>
                <w:lang w:val="fr-CH"/>
              </w:rPr>
              <w:t>7</w:t>
            </w:r>
          </w:p>
        </w:tc>
        <w:tc>
          <w:tcPr>
            <w:tcW w:w="1701" w:type="dxa"/>
            <w:hideMark/>
          </w:tcPr>
          <w:p w:rsidR="00674515" w:rsidRPr="00007C64" w:rsidRDefault="00674515" w:rsidP="00351241">
            <w:pPr>
              <w:pStyle w:val="Tabletext"/>
              <w:keepNext/>
              <w:keepLines/>
              <w:jc w:val="center"/>
              <w:rPr>
                <w:lang w:val="fr-CH"/>
              </w:rPr>
            </w:pPr>
            <w:r w:rsidRPr="00007C64">
              <w:rPr>
                <w:lang w:val="fr-CH"/>
              </w:rPr>
              <w:t>8</w:t>
            </w:r>
          </w:p>
        </w:tc>
        <w:tc>
          <w:tcPr>
            <w:tcW w:w="1701" w:type="dxa"/>
            <w:hideMark/>
          </w:tcPr>
          <w:p w:rsidR="00674515" w:rsidRPr="00007C64" w:rsidRDefault="00674515" w:rsidP="00351241">
            <w:pPr>
              <w:pStyle w:val="Tabletext"/>
              <w:keepNext/>
              <w:keepLines/>
              <w:jc w:val="center"/>
              <w:rPr>
                <w:lang w:val="fr-CH"/>
              </w:rPr>
            </w:pPr>
            <w:r w:rsidRPr="00007C64">
              <w:rPr>
                <w:lang w:val="fr-CH"/>
              </w:rPr>
              <w:t>13</w:t>
            </w:r>
          </w:p>
        </w:tc>
      </w:tr>
      <w:tr w:rsidR="00674515" w:rsidRPr="00007C64" w:rsidTr="00351241">
        <w:trPr>
          <w:jc w:val="center"/>
        </w:trPr>
        <w:tc>
          <w:tcPr>
            <w:tcW w:w="1701" w:type="dxa"/>
            <w:hideMark/>
          </w:tcPr>
          <w:p w:rsidR="00674515" w:rsidRPr="00007C64" w:rsidRDefault="00674515" w:rsidP="00351241">
            <w:pPr>
              <w:pStyle w:val="Tabletext"/>
              <w:keepNext/>
              <w:keepLines/>
              <w:jc w:val="center"/>
              <w:rPr>
                <w:lang w:val="fr-CH"/>
              </w:rPr>
            </w:pPr>
            <w:r w:rsidRPr="00007C64">
              <w:rPr>
                <w:lang w:val="fr-CH"/>
              </w:rPr>
              <w:t>MAQ-16</w:t>
            </w:r>
          </w:p>
        </w:tc>
        <w:tc>
          <w:tcPr>
            <w:tcW w:w="1701" w:type="dxa"/>
            <w:hideMark/>
          </w:tcPr>
          <w:p w:rsidR="00674515" w:rsidRPr="00007C64" w:rsidRDefault="00674515" w:rsidP="00351241">
            <w:pPr>
              <w:pStyle w:val="Tabletext"/>
              <w:keepNext/>
              <w:keepLines/>
              <w:jc w:val="center"/>
              <w:rPr>
                <w:lang w:val="fr-CH"/>
              </w:rPr>
            </w:pPr>
            <w:r w:rsidRPr="00007C64">
              <w:rPr>
                <w:lang w:val="fr-CH"/>
              </w:rPr>
              <w:t>0,8</w:t>
            </w:r>
          </w:p>
        </w:tc>
        <w:tc>
          <w:tcPr>
            <w:tcW w:w="1701" w:type="dxa"/>
            <w:hideMark/>
          </w:tcPr>
          <w:p w:rsidR="00674515" w:rsidRPr="00007C64" w:rsidRDefault="00674515" w:rsidP="00351241">
            <w:pPr>
              <w:pStyle w:val="Tabletext"/>
              <w:keepNext/>
              <w:keepLines/>
              <w:jc w:val="center"/>
              <w:rPr>
                <w:lang w:val="fr-CH"/>
              </w:rPr>
            </w:pPr>
            <w:r w:rsidRPr="00007C64">
              <w:rPr>
                <w:lang w:val="fr-CH"/>
              </w:rPr>
              <w:t>14</w:t>
            </w:r>
          </w:p>
        </w:tc>
        <w:tc>
          <w:tcPr>
            <w:tcW w:w="1701" w:type="dxa"/>
            <w:hideMark/>
          </w:tcPr>
          <w:p w:rsidR="00674515" w:rsidRPr="00007C64" w:rsidRDefault="00674515" w:rsidP="00351241">
            <w:pPr>
              <w:pStyle w:val="Tabletext"/>
              <w:keepNext/>
              <w:keepLines/>
              <w:jc w:val="center"/>
              <w:rPr>
                <w:lang w:val="fr-CH"/>
              </w:rPr>
            </w:pPr>
            <w:r w:rsidRPr="00007C64">
              <w:rPr>
                <w:lang w:val="fr-CH"/>
              </w:rPr>
              <w:t>15</w:t>
            </w:r>
          </w:p>
        </w:tc>
        <w:tc>
          <w:tcPr>
            <w:tcW w:w="1701" w:type="dxa"/>
            <w:hideMark/>
          </w:tcPr>
          <w:p w:rsidR="00674515" w:rsidRPr="00007C64" w:rsidRDefault="00674515" w:rsidP="00351241">
            <w:pPr>
              <w:pStyle w:val="Tabletext"/>
              <w:keepNext/>
              <w:keepLines/>
              <w:jc w:val="center"/>
              <w:rPr>
                <w:lang w:val="fr-CH"/>
              </w:rPr>
            </w:pPr>
            <w:r w:rsidRPr="00007C64">
              <w:rPr>
                <w:lang w:val="fr-CH"/>
              </w:rPr>
              <w:t>19</w:t>
            </w:r>
          </w:p>
        </w:tc>
      </w:tr>
      <w:tr w:rsidR="00674515" w:rsidRPr="00007C64" w:rsidTr="00351241">
        <w:trPr>
          <w:jc w:val="center"/>
        </w:trPr>
        <w:tc>
          <w:tcPr>
            <w:tcW w:w="1701" w:type="dxa"/>
            <w:hideMark/>
          </w:tcPr>
          <w:p w:rsidR="00674515" w:rsidRPr="00007C64" w:rsidRDefault="00674515" w:rsidP="00351241">
            <w:pPr>
              <w:pStyle w:val="Tabletext"/>
              <w:jc w:val="center"/>
              <w:rPr>
                <w:lang w:val="fr-CH"/>
              </w:rPr>
            </w:pPr>
            <w:r w:rsidRPr="00007C64">
              <w:rPr>
                <w:lang w:val="fr-CH"/>
              </w:rPr>
              <w:t>MAQ-32</w:t>
            </w:r>
          </w:p>
        </w:tc>
        <w:tc>
          <w:tcPr>
            <w:tcW w:w="1701" w:type="dxa"/>
            <w:hideMark/>
          </w:tcPr>
          <w:p w:rsidR="00674515" w:rsidRPr="00007C64" w:rsidRDefault="00674515" w:rsidP="00351241">
            <w:pPr>
              <w:pStyle w:val="Tabletext"/>
              <w:jc w:val="center"/>
              <w:rPr>
                <w:lang w:val="fr-CH"/>
              </w:rPr>
            </w:pPr>
            <w:r w:rsidRPr="00007C64">
              <w:rPr>
                <w:lang w:val="fr-CH"/>
              </w:rPr>
              <w:t>0,8</w:t>
            </w:r>
          </w:p>
        </w:tc>
        <w:tc>
          <w:tcPr>
            <w:tcW w:w="1701" w:type="dxa"/>
            <w:hideMark/>
          </w:tcPr>
          <w:p w:rsidR="00674515" w:rsidRPr="00007C64" w:rsidRDefault="00674515" w:rsidP="00351241">
            <w:pPr>
              <w:pStyle w:val="Tabletext"/>
              <w:jc w:val="center"/>
              <w:rPr>
                <w:lang w:val="fr-CH"/>
              </w:rPr>
            </w:pPr>
            <w:r w:rsidRPr="00007C64">
              <w:rPr>
                <w:lang w:val="fr-CH"/>
              </w:rPr>
              <w:t>16</w:t>
            </w:r>
          </w:p>
        </w:tc>
        <w:tc>
          <w:tcPr>
            <w:tcW w:w="1701" w:type="dxa"/>
            <w:hideMark/>
          </w:tcPr>
          <w:p w:rsidR="00674515" w:rsidRPr="00007C64" w:rsidRDefault="00674515" w:rsidP="00351241">
            <w:pPr>
              <w:pStyle w:val="Tabletext"/>
              <w:jc w:val="center"/>
              <w:rPr>
                <w:lang w:val="fr-CH"/>
              </w:rPr>
            </w:pPr>
            <w:r w:rsidRPr="00007C64">
              <w:rPr>
                <w:lang w:val="fr-CH"/>
              </w:rPr>
              <w:t>17</w:t>
            </w:r>
          </w:p>
        </w:tc>
        <w:tc>
          <w:tcPr>
            <w:tcW w:w="1701" w:type="dxa"/>
            <w:hideMark/>
          </w:tcPr>
          <w:p w:rsidR="00674515" w:rsidRPr="00007C64" w:rsidRDefault="00674515" w:rsidP="00351241">
            <w:pPr>
              <w:pStyle w:val="Tabletext"/>
              <w:jc w:val="center"/>
              <w:rPr>
                <w:lang w:val="fr-CH"/>
              </w:rPr>
            </w:pPr>
            <w:r w:rsidRPr="00007C64">
              <w:rPr>
                <w:lang w:val="fr-CH"/>
              </w:rPr>
              <w:t>21</w:t>
            </w:r>
          </w:p>
        </w:tc>
      </w:tr>
      <w:tr w:rsidR="00674515" w:rsidRPr="00007C64" w:rsidTr="00351241">
        <w:trPr>
          <w:jc w:val="center"/>
        </w:trPr>
        <w:tc>
          <w:tcPr>
            <w:tcW w:w="1701" w:type="dxa"/>
            <w:hideMark/>
          </w:tcPr>
          <w:p w:rsidR="00674515" w:rsidRPr="00007C64" w:rsidRDefault="00674515" w:rsidP="00351241">
            <w:pPr>
              <w:pStyle w:val="Tabletext"/>
              <w:jc w:val="center"/>
              <w:rPr>
                <w:lang w:val="fr-CH"/>
              </w:rPr>
            </w:pPr>
            <w:r w:rsidRPr="00007C64">
              <w:rPr>
                <w:lang w:val="fr-CH"/>
              </w:rPr>
              <w:t>MAQ-64</w:t>
            </w:r>
          </w:p>
        </w:tc>
        <w:tc>
          <w:tcPr>
            <w:tcW w:w="1701" w:type="dxa"/>
            <w:hideMark/>
          </w:tcPr>
          <w:p w:rsidR="00674515" w:rsidRPr="00007C64" w:rsidRDefault="00674515" w:rsidP="00351241">
            <w:pPr>
              <w:pStyle w:val="Tabletext"/>
              <w:jc w:val="center"/>
              <w:rPr>
                <w:lang w:val="fr-CH"/>
              </w:rPr>
            </w:pPr>
            <w:r w:rsidRPr="00007C64">
              <w:rPr>
                <w:lang w:val="fr-CH"/>
              </w:rPr>
              <w:t>0,8</w:t>
            </w:r>
          </w:p>
        </w:tc>
        <w:tc>
          <w:tcPr>
            <w:tcW w:w="1701" w:type="dxa"/>
            <w:hideMark/>
          </w:tcPr>
          <w:p w:rsidR="00674515" w:rsidRPr="00007C64" w:rsidRDefault="00674515" w:rsidP="00351241">
            <w:pPr>
              <w:pStyle w:val="Tabletext"/>
              <w:jc w:val="center"/>
              <w:rPr>
                <w:lang w:val="fr-CH"/>
              </w:rPr>
            </w:pPr>
            <w:r w:rsidRPr="00007C64">
              <w:rPr>
                <w:lang w:val="fr-CH"/>
              </w:rPr>
              <w:t>22</w:t>
            </w:r>
          </w:p>
        </w:tc>
        <w:tc>
          <w:tcPr>
            <w:tcW w:w="1701" w:type="dxa"/>
            <w:hideMark/>
          </w:tcPr>
          <w:p w:rsidR="00674515" w:rsidRPr="00007C64" w:rsidRDefault="00674515" w:rsidP="00351241">
            <w:pPr>
              <w:pStyle w:val="Tabletext"/>
              <w:jc w:val="center"/>
              <w:rPr>
                <w:lang w:val="fr-CH"/>
              </w:rPr>
            </w:pPr>
            <w:r w:rsidRPr="00007C64">
              <w:rPr>
                <w:lang w:val="fr-CH"/>
              </w:rPr>
              <w:t>23</w:t>
            </w:r>
          </w:p>
        </w:tc>
        <w:tc>
          <w:tcPr>
            <w:tcW w:w="1701" w:type="dxa"/>
            <w:hideMark/>
          </w:tcPr>
          <w:p w:rsidR="00674515" w:rsidRPr="00007C64" w:rsidRDefault="00674515" w:rsidP="00351241">
            <w:pPr>
              <w:pStyle w:val="Tabletext"/>
              <w:jc w:val="center"/>
              <w:rPr>
                <w:lang w:val="fr-CH"/>
              </w:rPr>
            </w:pPr>
            <w:r w:rsidRPr="00007C64">
              <w:rPr>
                <w:lang w:val="fr-CH"/>
              </w:rPr>
              <w:t>29</w:t>
            </w:r>
          </w:p>
        </w:tc>
      </w:tr>
    </w:tbl>
    <w:p w:rsidR="00674515" w:rsidRPr="00007C64" w:rsidRDefault="00674515" w:rsidP="00674515">
      <w:pPr>
        <w:pStyle w:val="Tablefin"/>
        <w:rPr>
          <w:lang w:val="fr-CH"/>
        </w:rPr>
      </w:pPr>
    </w:p>
    <w:p w:rsidR="00674515" w:rsidRPr="00007C64" w:rsidRDefault="00674515" w:rsidP="00674515">
      <w:pPr>
        <w:rPr>
          <w:lang w:val="fr-CH"/>
        </w:rPr>
      </w:pPr>
      <w:r w:rsidRPr="00007C64">
        <w:rPr>
          <w:lang w:val="fr-CH"/>
        </w:rPr>
        <w:t>Les rapports de protection sont donnés pour trois types de canaux de propagation (gaussien, Rice et Rayleigh). Pour la réception fixe et la réception portable, il convient d'adopter respectivement les valeurs pour les canaux de Rice et de Rayleigh.</w:t>
      </w:r>
    </w:p>
    <w:p w:rsidR="00674515" w:rsidRPr="00007C64" w:rsidRDefault="00674515" w:rsidP="00501D09">
      <w:pPr>
        <w:pStyle w:val="TableNo"/>
        <w:rPr>
          <w:lang w:val="fr-CH"/>
        </w:rPr>
      </w:pPr>
      <w:bookmarkStart w:id="1156" w:name="_Toc309290668"/>
      <w:bookmarkStart w:id="1157" w:name="_Toc309719162"/>
      <w:bookmarkStart w:id="1158" w:name="_Toc321125468"/>
      <w:r w:rsidRPr="00007C64">
        <w:rPr>
          <w:lang w:val="fr-CH"/>
        </w:rPr>
        <w:t>TABLEAU 91</w:t>
      </w:r>
      <w:bookmarkEnd w:id="1156"/>
      <w:bookmarkEnd w:id="1157"/>
      <w:bookmarkEnd w:id="1158"/>
    </w:p>
    <w:p w:rsidR="00674515" w:rsidRPr="00007C64" w:rsidRDefault="00674515" w:rsidP="00351241">
      <w:pPr>
        <w:pStyle w:val="Tabletitle"/>
        <w:rPr>
          <w:color w:val="000000"/>
          <w:lang w:val="fr-CH" w:eastAsia="zh-CN"/>
        </w:rPr>
      </w:pPr>
      <w:bookmarkStart w:id="1159" w:name="_Toc321125469"/>
      <w:r w:rsidRPr="00007C64">
        <w:rPr>
          <w:lang w:val="fr-CH"/>
        </w:rPr>
        <w:t>Rapports de protection (dB) pour un signal DTMB de 8 MHz brouillé par</w:t>
      </w:r>
      <w:r w:rsidR="00351241" w:rsidRPr="00007C64">
        <w:rPr>
          <w:lang w:val="fr-CH"/>
        </w:rPr>
        <w:t xml:space="preserve"> </w:t>
      </w:r>
      <w:r w:rsidRPr="00007C64">
        <w:rPr>
          <w:color w:val="000000"/>
          <w:lang w:val="fr-CH"/>
        </w:rPr>
        <w:t>un</w:t>
      </w:r>
      <w:r w:rsidR="00351241" w:rsidRPr="00007C64">
        <w:rPr>
          <w:color w:val="000000"/>
          <w:lang w:val="fr-CH"/>
        </w:rPr>
        <w:t xml:space="preserve"> </w:t>
      </w:r>
      <w:r w:rsidRPr="00007C64">
        <w:rPr>
          <w:color w:val="000000"/>
          <w:lang w:val="fr-CH"/>
        </w:rPr>
        <w:t>signal</w:t>
      </w:r>
      <w:r w:rsidR="00351241" w:rsidRPr="00007C64">
        <w:rPr>
          <w:color w:val="000000"/>
          <w:lang w:val="fr-CH"/>
        </w:rPr>
        <w:br/>
      </w:r>
      <w:r w:rsidRPr="00007C64">
        <w:rPr>
          <w:color w:val="000000"/>
          <w:lang w:val="fr-CH"/>
        </w:rPr>
        <w:t>DTMB</w:t>
      </w:r>
      <w:r w:rsidR="00351241" w:rsidRPr="00007C64">
        <w:rPr>
          <w:color w:val="000000"/>
          <w:lang w:val="fr-CH"/>
        </w:rPr>
        <w:t xml:space="preserve"> </w:t>
      </w:r>
      <w:r w:rsidRPr="00007C64">
        <w:rPr>
          <w:color w:val="000000"/>
          <w:lang w:val="fr-CH"/>
        </w:rPr>
        <w:t xml:space="preserve">de 8 MHz dans les canaux adjacents inférieur (N-1) et </w:t>
      </w:r>
      <w:r w:rsidR="00007C64" w:rsidRPr="00007C64">
        <w:rPr>
          <w:color w:val="000000"/>
          <w:lang w:val="fr-CH"/>
        </w:rPr>
        <w:t>supérieur</w:t>
      </w:r>
      <w:r w:rsidRPr="00007C64">
        <w:rPr>
          <w:color w:val="000000"/>
          <w:lang w:val="fr-CH"/>
        </w:rPr>
        <w:t xml:space="preserve"> (N+1)</w:t>
      </w:r>
      <w:bookmarkEnd w:id="1159"/>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927"/>
        <w:gridCol w:w="1928"/>
        <w:gridCol w:w="1928"/>
        <w:gridCol w:w="1928"/>
        <w:gridCol w:w="1928"/>
      </w:tblGrid>
      <w:tr w:rsidR="00674515" w:rsidRPr="00007C64" w:rsidTr="00351241">
        <w:trPr>
          <w:jc w:val="center"/>
        </w:trPr>
        <w:tc>
          <w:tcPr>
            <w:tcW w:w="1701"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head"/>
              <w:rPr>
                <w:lang w:val="fr-CH"/>
              </w:rPr>
            </w:pPr>
            <w:r w:rsidRPr="00007C64">
              <w:rPr>
                <w:lang w:val="fr-CH"/>
              </w:rPr>
              <w:t>Modulation</w:t>
            </w:r>
          </w:p>
        </w:tc>
        <w:tc>
          <w:tcPr>
            <w:tcW w:w="1701"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head"/>
              <w:rPr>
                <w:lang w:val="fr-CH"/>
              </w:rPr>
            </w:pPr>
            <w:r w:rsidRPr="00007C64">
              <w:rPr>
                <w:lang w:val="fr-CH"/>
              </w:rPr>
              <w:t>Rendement de codage</w:t>
            </w:r>
          </w:p>
        </w:tc>
        <w:tc>
          <w:tcPr>
            <w:tcW w:w="1701"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head"/>
              <w:rPr>
                <w:lang w:val="fr-CH"/>
              </w:rPr>
            </w:pPr>
            <w:r w:rsidRPr="00007C64">
              <w:rPr>
                <w:lang w:val="fr-CH"/>
              </w:rPr>
              <w:t>Canal gaussien</w:t>
            </w:r>
          </w:p>
        </w:tc>
        <w:tc>
          <w:tcPr>
            <w:tcW w:w="1701"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head"/>
              <w:rPr>
                <w:lang w:val="fr-CH"/>
              </w:rPr>
            </w:pPr>
            <w:r w:rsidRPr="00007C64">
              <w:rPr>
                <w:lang w:val="fr-CH"/>
              </w:rPr>
              <w:t>Canal de Rice</w:t>
            </w:r>
          </w:p>
        </w:tc>
        <w:tc>
          <w:tcPr>
            <w:tcW w:w="1701"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head"/>
              <w:rPr>
                <w:lang w:val="fr-CH"/>
              </w:rPr>
            </w:pPr>
            <w:r w:rsidRPr="00007C64">
              <w:rPr>
                <w:lang w:val="fr-CH"/>
              </w:rPr>
              <w:t>Canal de Rayleigh</w:t>
            </w:r>
          </w:p>
        </w:tc>
      </w:tr>
      <w:tr w:rsidR="00674515" w:rsidRPr="00007C64" w:rsidTr="00351241">
        <w:trPr>
          <w:jc w:val="center"/>
        </w:trPr>
        <w:tc>
          <w:tcPr>
            <w:tcW w:w="1701" w:type="dxa"/>
            <w:tcBorders>
              <w:top w:val="single" w:sz="6" w:space="0" w:color="auto"/>
              <w:left w:val="single" w:sz="6" w:space="0" w:color="auto"/>
              <w:bottom w:val="single" w:sz="6" w:space="0" w:color="auto"/>
              <w:right w:val="single" w:sz="6" w:space="0" w:color="auto"/>
            </w:tcBorders>
            <w:hideMark/>
          </w:tcPr>
          <w:p w:rsidR="00674515" w:rsidRPr="00007C64" w:rsidRDefault="00674515" w:rsidP="00351241">
            <w:pPr>
              <w:pStyle w:val="Tabletext"/>
              <w:jc w:val="center"/>
              <w:rPr>
                <w:lang w:val="fr-CH"/>
              </w:rPr>
            </w:pPr>
            <w:r w:rsidRPr="00007C64">
              <w:rPr>
                <w:lang w:val="fr-CH"/>
              </w:rPr>
              <w:t>MAQ-4</w:t>
            </w:r>
          </w:p>
        </w:tc>
        <w:tc>
          <w:tcPr>
            <w:tcW w:w="1701" w:type="dxa"/>
            <w:tcBorders>
              <w:top w:val="single" w:sz="6" w:space="0" w:color="auto"/>
              <w:left w:val="single" w:sz="6" w:space="0" w:color="auto"/>
              <w:bottom w:val="single" w:sz="6" w:space="0" w:color="auto"/>
              <w:right w:val="single" w:sz="6" w:space="0" w:color="auto"/>
            </w:tcBorders>
            <w:hideMark/>
          </w:tcPr>
          <w:p w:rsidR="00674515" w:rsidRPr="00007C64" w:rsidRDefault="00674515" w:rsidP="00351241">
            <w:pPr>
              <w:pStyle w:val="Tabletext"/>
              <w:jc w:val="center"/>
              <w:rPr>
                <w:lang w:val="fr-CH"/>
              </w:rPr>
            </w:pPr>
            <w:r w:rsidRPr="00007C64">
              <w:rPr>
                <w:lang w:val="fr-CH"/>
              </w:rPr>
              <w:t>0,4</w:t>
            </w:r>
          </w:p>
        </w:tc>
        <w:tc>
          <w:tcPr>
            <w:tcW w:w="1701"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−36</w:t>
            </w:r>
          </w:p>
        </w:tc>
        <w:tc>
          <w:tcPr>
            <w:tcW w:w="1701"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−35</w:t>
            </w:r>
          </w:p>
        </w:tc>
        <w:tc>
          <w:tcPr>
            <w:tcW w:w="1701"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−33</w:t>
            </w:r>
          </w:p>
        </w:tc>
      </w:tr>
      <w:tr w:rsidR="00674515" w:rsidRPr="00007C64" w:rsidTr="00351241">
        <w:trPr>
          <w:jc w:val="center"/>
        </w:trPr>
        <w:tc>
          <w:tcPr>
            <w:tcW w:w="1701" w:type="dxa"/>
            <w:tcBorders>
              <w:top w:val="single" w:sz="6" w:space="0" w:color="auto"/>
              <w:left w:val="single" w:sz="6" w:space="0" w:color="auto"/>
              <w:bottom w:val="single" w:sz="6" w:space="0" w:color="auto"/>
              <w:right w:val="single" w:sz="6" w:space="0" w:color="auto"/>
            </w:tcBorders>
            <w:hideMark/>
          </w:tcPr>
          <w:p w:rsidR="00674515" w:rsidRPr="00007C64" w:rsidRDefault="00674515" w:rsidP="00351241">
            <w:pPr>
              <w:pStyle w:val="Tabletext"/>
              <w:jc w:val="center"/>
              <w:rPr>
                <w:lang w:val="fr-CH"/>
              </w:rPr>
            </w:pPr>
            <w:r w:rsidRPr="00007C64">
              <w:rPr>
                <w:lang w:val="fr-CH"/>
              </w:rPr>
              <w:t>MAQ-16</w:t>
            </w:r>
          </w:p>
        </w:tc>
        <w:tc>
          <w:tcPr>
            <w:tcW w:w="1701" w:type="dxa"/>
            <w:tcBorders>
              <w:top w:val="single" w:sz="6" w:space="0" w:color="auto"/>
              <w:left w:val="single" w:sz="6" w:space="0" w:color="auto"/>
              <w:bottom w:val="single" w:sz="6" w:space="0" w:color="auto"/>
              <w:right w:val="single" w:sz="6" w:space="0" w:color="auto"/>
            </w:tcBorders>
            <w:hideMark/>
          </w:tcPr>
          <w:p w:rsidR="00674515" w:rsidRPr="00007C64" w:rsidRDefault="00674515" w:rsidP="00351241">
            <w:pPr>
              <w:pStyle w:val="Tabletext"/>
              <w:jc w:val="center"/>
              <w:rPr>
                <w:lang w:val="fr-CH"/>
              </w:rPr>
            </w:pPr>
            <w:r w:rsidRPr="00007C64">
              <w:rPr>
                <w:lang w:val="fr-CH"/>
              </w:rPr>
              <w:t>0,4</w:t>
            </w:r>
          </w:p>
        </w:tc>
        <w:tc>
          <w:tcPr>
            <w:tcW w:w="1701"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−31</w:t>
            </w:r>
          </w:p>
        </w:tc>
        <w:tc>
          <w:tcPr>
            <w:tcW w:w="1701"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−30</w:t>
            </w:r>
          </w:p>
        </w:tc>
        <w:tc>
          <w:tcPr>
            <w:tcW w:w="1701"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−29</w:t>
            </w:r>
          </w:p>
        </w:tc>
      </w:tr>
      <w:tr w:rsidR="00674515" w:rsidRPr="00007C64" w:rsidTr="00351241">
        <w:trPr>
          <w:jc w:val="center"/>
        </w:trPr>
        <w:tc>
          <w:tcPr>
            <w:tcW w:w="1701" w:type="dxa"/>
            <w:tcBorders>
              <w:top w:val="single" w:sz="6" w:space="0" w:color="auto"/>
              <w:left w:val="single" w:sz="6" w:space="0" w:color="auto"/>
              <w:bottom w:val="single" w:sz="6" w:space="0" w:color="auto"/>
              <w:right w:val="single" w:sz="6" w:space="0" w:color="auto"/>
            </w:tcBorders>
            <w:hideMark/>
          </w:tcPr>
          <w:p w:rsidR="00674515" w:rsidRPr="00007C64" w:rsidRDefault="00674515" w:rsidP="00351241">
            <w:pPr>
              <w:pStyle w:val="Tabletext"/>
              <w:jc w:val="center"/>
              <w:rPr>
                <w:lang w:val="fr-CH"/>
              </w:rPr>
            </w:pPr>
            <w:r w:rsidRPr="00007C64">
              <w:rPr>
                <w:lang w:val="fr-CH"/>
              </w:rPr>
              <w:t>MAQ-64</w:t>
            </w:r>
          </w:p>
        </w:tc>
        <w:tc>
          <w:tcPr>
            <w:tcW w:w="1701" w:type="dxa"/>
            <w:tcBorders>
              <w:top w:val="single" w:sz="6" w:space="0" w:color="auto"/>
              <w:left w:val="single" w:sz="6" w:space="0" w:color="auto"/>
              <w:bottom w:val="single" w:sz="6" w:space="0" w:color="auto"/>
              <w:right w:val="single" w:sz="6" w:space="0" w:color="auto"/>
            </w:tcBorders>
            <w:hideMark/>
          </w:tcPr>
          <w:p w:rsidR="00674515" w:rsidRPr="00007C64" w:rsidRDefault="00674515" w:rsidP="00351241">
            <w:pPr>
              <w:pStyle w:val="Tabletext"/>
              <w:jc w:val="center"/>
              <w:rPr>
                <w:lang w:val="fr-CH"/>
              </w:rPr>
            </w:pPr>
            <w:r w:rsidRPr="00007C64">
              <w:rPr>
                <w:lang w:val="fr-CH"/>
              </w:rPr>
              <w:t>0,4</w:t>
            </w:r>
          </w:p>
        </w:tc>
        <w:tc>
          <w:tcPr>
            <w:tcW w:w="1701"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−27</w:t>
            </w:r>
          </w:p>
        </w:tc>
        <w:tc>
          <w:tcPr>
            <w:tcW w:w="1701"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−26</w:t>
            </w:r>
          </w:p>
        </w:tc>
        <w:tc>
          <w:tcPr>
            <w:tcW w:w="1701"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−24</w:t>
            </w:r>
          </w:p>
        </w:tc>
      </w:tr>
      <w:tr w:rsidR="00674515" w:rsidRPr="00007C64" w:rsidTr="00351241">
        <w:trPr>
          <w:jc w:val="center"/>
        </w:trPr>
        <w:tc>
          <w:tcPr>
            <w:tcW w:w="1701" w:type="dxa"/>
            <w:tcBorders>
              <w:top w:val="single" w:sz="6" w:space="0" w:color="auto"/>
              <w:left w:val="single" w:sz="6" w:space="0" w:color="auto"/>
              <w:bottom w:val="single" w:sz="6" w:space="0" w:color="auto"/>
              <w:right w:val="single" w:sz="6" w:space="0" w:color="auto"/>
            </w:tcBorders>
            <w:hideMark/>
          </w:tcPr>
          <w:p w:rsidR="00674515" w:rsidRPr="00007C64" w:rsidRDefault="00674515" w:rsidP="00351241">
            <w:pPr>
              <w:pStyle w:val="Tabletext"/>
              <w:jc w:val="center"/>
              <w:rPr>
                <w:lang w:val="fr-CH"/>
              </w:rPr>
            </w:pPr>
            <w:r w:rsidRPr="00007C64">
              <w:rPr>
                <w:lang w:val="fr-CH"/>
              </w:rPr>
              <w:t>MAQ-4</w:t>
            </w:r>
          </w:p>
        </w:tc>
        <w:tc>
          <w:tcPr>
            <w:tcW w:w="1701" w:type="dxa"/>
            <w:tcBorders>
              <w:top w:val="single" w:sz="6" w:space="0" w:color="auto"/>
              <w:left w:val="single" w:sz="6" w:space="0" w:color="auto"/>
              <w:bottom w:val="single" w:sz="6" w:space="0" w:color="auto"/>
              <w:right w:val="single" w:sz="6" w:space="0" w:color="auto"/>
            </w:tcBorders>
            <w:hideMark/>
          </w:tcPr>
          <w:p w:rsidR="00674515" w:rsidRPr="00007C64" w:rsidRDefault="00674515" w:rsidP="00351241">
            <w:pPr>
              <w:pStyle w:val="Tabletext"/>
              <w:jc w:val="center"/>
              <w:rPr>
                <w:lang w:val="fr-CH"/>
              </w:rPr>
            </w:pPr>
            <w:r w:rsidRPr="00007C64">
              <w:rPr>
                <w:lang w:val="fr-CH"/>
              </w:rPr>
              <w:t>0,6</w:t>
            </w:r>
          </w:p>
        </w:tc>
        <w:tc>
          <w:tcPr>
            <w:tcW w:w="1701"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−33</w:t>
            </w:r>
          </w:p>
        </w:tc>
        <w:tc>
          <w:tcPr>
            <w:tcW w:w="1701"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−33</w:t>
            </w:r>
          </w:p>
        </w:tc>
        <w:tc>
          <w:tcPr>
            <w:tcW w:w="1701"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−31</w:t>
            </w:r>
          </w:p>
        </w:tc>
      </w:tr>
      <w:tr w:rsidR="00674515" w:rsidRPr="00007C64" w:rsidTr="00351241">
        <w:trPr>
          <w:jc w:val="center"/>
        </w:trPr>
        <w:tc>
          <w:tcPr>
            <w:tcW w:w="1701" w:type="dxa"/>
            <w:tcBorders>
              <w:top w:val="single" w:sz="6" w:space="0" w:color="auto"/>
              <w:left w:val="single" w:sz="6" w:space="0" w:color="auto"/>
              <w:bottom w:val="single" w:sz="6" w:space="0" w:color="auto"/>
              <w:right w:val="single" w:sz="6" w:space="0" w:color="auto"/>
            </w:tcBorders>
            <w:hideMark/>
          </w:tcPr>
          <w:p w:rsidR="00674515" w:rsidRPr="00007C64" w:rsidRDefault="00674515" w:rsidP="00351241">
            <w:pPr>
              <w:pStyle w:val="Tabletext"/>
              <w:jc w:val="center"/>
              <w:rPr>
                <w:lang w:val="fr-CH"/>
              </w:rPr>
            </w:pPr>
            <w:r w:rsidRPr="00007C64">
              <w:rPr>
                <w:lang w:val="fr-CH"/>
              </w:rPr>
              <w:t>MAQ-16</w:t>
            </w:r>
          </w:p>
        </w:tc>
        <w:tc>
          <w:tcPr>
            <w:tcW w:w="1701" w:type="dxa"/>
            <w:tcBorders>
              <w:top w:val="single" w:sz="6" w:space="0" w:color="auto"/>
              <w:left w:val="single" w:sz="6" w:space="0" w:color="auto"/>
              <w:bottom w:val="single" w:sz="6" w:space="0" w:color="auto"/>
              <w:right w:val="single" w:sz="6" w:space="0" w:color="auto"/>
            </w:tcBorders>
            <w:hideMark/>
          </w:tcPr>
          <w:p w:rsidR="00674515" w:rsidRPr="00007C64" w:rsidRDefault="00674515" w:rsidP="00351241">
            <w:pPr>
              <w:pStyle w:val="Tabletext"/>
              <w:jc w:val="center"/>
              <w:rPr>
                <w:lang w:val="fr-CH"/>
              </w:rPr>
            </w:pPr>
            <w:r w:rsidRPr="00007C64">
              <w:rPr>
                <w:lang w:val="fr-CH"/>
              </w:rPr>
              <w:t>0,6</w:t>
            </w:r>
          </w:p>
        </w:tc>
        <w:tc>
          <w:tcPr>
            <w:tcW w:w="1701"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−30</w:t>
            </w:r>
          </w:p>
        </w:tc>
        <w:tc>
          <w:tcPr>
            <w:tcW w:w="1701"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−28</w:t>
            </w:r>
          </w:p>
        </w:tc>
        <w:tc>
          <w:tcPr>
            <w:tcW w:w="1701"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−27</w:t>
            </w:r>
          </w:p>
        </w:tc>
      </w:tr>
      <w:tr w:rsidR="00674515" w:rsidRPr="00007C64" w:rsidTr="00351241">
        <w:trPr>
          <w:jc w:val="center"/>
        </w:trPr>
        <w:tc>
          <w:tcPr>
            <w:tcW w:w="1701" w:type="dxa"/>
            <w:tcBorders>
              <w:top w:val="single" w:sz="6" w:space="0" w:color="auto"/>
              <w:left w:val="single" w:sz="6" w:space="0" w:color="auto"/>
              <w:bottom w:val="single" w:sz="6" w:space="0" w:color="auto"/>
              <w:right w:val="single" w:sz="6" w:space="0" w:color="auto"/>
            </w:tcBorders>
            <w:hideMark/>
          </w:tcPr>
          <w:p w:rsidR="00674515" w:rsidRPr="00007C64" w:rsidRDefault="00674515" w:rsidP="00351241">
            <w:pPr>
              <w:pStyle w:val="Tabletext"/>
              <w:jc w:val="center"/>
              <w:rPr>
                <w:lang w:val="fr-CH"/>
              </w:rPr>
            </w:pPr>
            <w:r w:rsidRPr="00007C64">
              <w:rPr>
                <w:lang w:val="fr-CH"/>
              </w:rPr>
              <w:t>MAQ-64</w:t>
            </w:r>
          </w:p>
        </w:tc>
        <w:tc>
          <w:tcPr>
            <w:tcW w:w="1701" w:type="dxa"/>
            <w:tcBorders>
              <w:top w:val="single" w:sz="6" w:space="0" w:color="auto"/>
              <w:left w:val="single" w:sz="6" w:space="0" w:color="auto"/>
              <w:bottom w:val="single" w:sz="6" w:space="0" w:color="auto"/>
              <w:right w:val="single" w:sz="6" w:space="0" w:color="auto"/>
            </w:tcBorders>
            <w:hideMark/>
          </w:tcPr>
          <w:p w:rsidR="00674515" w:rsidRPr="00007C64" w:rsidRDefault="00674515" w:rsidP="00351241">
            <w:pPr>
              <w:pStyle w:val="Tabletext"/>
              <w:jc w:val="center"/>
              <w:rPr>
                <w:lang w:val="fr-CH"/>
              </w:rPr>
            </w:pPr>
            <w:r w:rsidRPr="00007C64">
              <w:rPr>
                <w:lang w:val="fr-CH"/>
              </w:rPr>
              <w:t>0,6</w:t>
            </w:r>
          </w:p>
        </w:tc>
        <w:tc>
          <w:tcPr>
            <w:tcW w:w="1701"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−23</w:t>
            </w:r>
          </w:p>
        </w:tc>
        <w:tc>
          <w:tcPr>
            <w:tcW w:w="1701"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−23</w:t>
            </w:r>
          </w:p>
        </w:tc>
        <w:tc>
          <w:tcPr>
            <w:tcW w:w="1701"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−22</w:t>
            </w:r>
          </w:p>
        </w:tc>
      </w:tr>
      <w:tr w:rsidR="00674515" w:rsidRPr="00007C64" w:rsidTr="00351241">
        <w:trPr>
          <w:jc w:val="center"/>
        </w:trPr>
        <w:tc>
          <w:tcPr>
            <w:tcW w:w="1701" w:type="dxa"/>
            <w:tcBorders>
              <w:top w:val="single" w:sz="6" w:space="0" w:color="auto"/>
              <w:left w:val="single" w:sz="6" w:space="0" w:color="auto"/>
              <w:bottom w:val="single" w:sz="6" w:space="0" w:color="auto"/>
              <w:right w:val="single" w:sz="6" w:space="0" w:color="auto"/>
            </w:tcBorders>
            <w:hideMark/>
          </w:tcPr>
          <w:p w:rsidR="00674515" w:rsidRPr="00007C64" w:rsidRDefault="00674515" w:rsidP="00351241">
            <w:pPr>
              <w:pStyle w:val="Tabletext"/>
              <w:jc w:val="center"/>
              <w:rPr>
                <w:lang w:val="fr-CH"/>
              </w:rPr>
            </w:pPr>
            <w:r w:rsidRPr="00007C64">
              <w:rPr>
                <w:lang w:val="fr-CH"/>
              </w:rPr>
              <w:t>MAQ-4-NR</w:t>
            </w:r>
          </w:p>
        </w:tc>
        <w:tc>
          <w:tcPr>
            <w:tcW w:w="1701" w:type="dxa"/>
            <w:tcBorders>
              <w:top w:val="single" w:sz="6" w:space="0" w:color="auto"/>
              <w:left w:val="single" w:sz="6" w:space="0" w:color="auto"/>
              <w:bottom w:val="single" w:sz="6" w:space="0" w:color="auto"/>
              <w:right w:val="single" w:sz="6" w:space="0" w:color="auto"/>
            </w:tcBorders>
            <w:hideMark/>
          </w:tcPr>
          <w:p w:rsidR="00674515" w:rsidRPr="00007C64" w:rsidRDefault="00674515" w:rsidP="00351241">
            <w:pPr>
              <w:pStyle w:val="Tabletext"/>
              <w:jc w:val="center"/>
              <w:rPr>
                <w:lang w:val="fr-CH"/>
              </w:rPr>
            </w:pPr>
            <w:r w:rsidRPr="00007C64">
              <w:rPr>
                <w:lang w:val="fr-CH"/>
              </w:rPr>
              <w:t>0,8</w:t>
            </w:r>
          </w:p>
        </w:tc>
        <w:tc>
          <w:tcPr>
            <w:tcW w:w="1701"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−36</w:t>
            </w:r>
          </w:p>
        </w:tc>
        <w:tc>
          <w:tcPr>
            <w:tcW w:w="1701"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−35</w:t>
            </w:r>
          </w:p>
        </w:tc>
        <w:tc>
          <w:tcPr>
            <w:tcW w:w="1701"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−33</w:t>
            </w:r>
          </w:p>
        </w:tc>
      </w:tr>
      <w:tr w:rsidR="00674515" w:rsidRPr="00007C64" w:rsidTr="00351241">
        <w:trPr>
          <w:jc w:val="center"/>
        </w:trPr>
        <w:tc>
          <w:tcPr>
            <w:tcW w:w="1701" w:type="dxa"/>
            <w:tcBorders>
              <w:top w:val="single" w:sz="6" w:space="0" w:color="auto"/>
              <w:left w:val="single" w:sz="6" w:space="0" w:color="auto"/>
              <w:bottom w:val="single" w:sz="6" w:space="0" w:color="auto"/>
              <w:right w:val="single" w:sz="6" w:space="0" w:color="auto"/>
            </w:tcBorders>
            <w:hideMark/>
          </w:tcPr>
          <w:p w:rsidR="00674515" w:rsidRPr="00007C64" w:rsidRDefault="00674515" w:rsidP="00351241">
            <w:pPr>
              <w:pStyle w:val="Tabletext"/>
              <w:jc w:val="center"/>
              <w:rPr>
                <w:lang w:val="fr-CH"/>
              </w:rPr>
            </w:pPr>
            <w:r w:rsidRPr="00007C64">
              <w:rPr>
                <w:lang w:val="fr-CH"/>
              </w:rPr>
              <w:t>MAQ-4</w:t>
            </w:r>
          </w:p>
        </w:tc>
        <w:tc>
          <w:tcPr>
            <w:tcW w:w="1701" w:type="dxa"/>
            <w:tcBorders>
              <w:top w:val="single" w:sz="6" w:space="0" w:color="auto"/>
              <w:left w:val="single" w:sz="6" w:space="0" w:color="auto"/>
              <w:bottom w:val="single" w:sz="6" w:space="0" w:color="auto"/>
              <w:right w:val="single" w:sz="6" w:space="0" w:color="auto"/>
            </w:tcBorders>
            <w:hideMark/>
          </w:tcPr>
          <w:p w:rsidR="00674515" w:rsidRPr="00007C64" w:rsidRDefault="00674515" w:rsidP="00351241">
            <w:pPr>
              <w:pStyle w:val="Tabletext"/>
              <w:jc w:val="center"/>
              <w:rPr>
                <w:lang w:val="fr-CH"/>
              </w:rPr>
            </w:pPr>
            <w:r w:rsidRPr="00007C64">
              <w:rPr>
                <w:lang w:val="fr-CH"/>
              </w:rPr>
              <w:t>0,8</w:t>
            </w:r>
          </w:p>
        </w:tc>
        <w:tc>
          <w:tcPr>
            <w:tcW w:w="1701"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−30</w:t>
            </w:r>
          </w:p>
        </w:tc>
        <w:tc>
          <w:tcPr>
            <w:tcW w:w="1701"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−30</w:t>
            </w:r>
          </w:p>
        </w:tc>
        <w:tc>
          <w:tcPr>
            <w:tcW w:w="1701"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−27</w:t>
            </w:r>
          </w:p>
        </w:tc>
      </w:tr>
      <w:tr w:rsidR="00674515" w:rsidRPr="00007C64" w:rsidTr="00351241">
        <w:trPr>
          <w:jc w:val="center"/>
        </w:trPr>
        <w:tc>
          <w:tcPr>
            <w:tcW w:w="1701" w:type="dxa"/>
            <w:tcBorders>
              <w:top w:val="single" w:sz="6" w:space="0" w:color="auto"/>
              <w:left w:val="single" w:sz="6" w:space="0" w:color="auto"/>
              <w:bottom w:val="single" w:sz="6" w:space="0" w:color="auto"/>
              <w:right w:val="single" w:sz="6" w:space="0" w:color="auto"/>
            </w:tcBorders>
            <w:hideMark/>
          </w:tcPr>
          <w:p w:rsidR="00674515" w:rsidRPr="00007C64" w:rsidRDefault="00674515" w:rsidP="00351241">
            <w:pPr>
              <w:pStyle w:val="Tabletext"/>
              <w:jc w:val="center"/>
              <w:rPr>
                <w:lang w:val="fr-CH"/>
              </w:rPr>
            </w:pPr>
            <w:r w:rsidRPr="00007C64">
              <w:rPr>
                <w:lang w:val="fr-CH"/>
              </w:rPr>
              <w:t>MAQ-16</w:t>
            </w:r>
          </w:p>
        </w:tc>
        <w:tc>
          <w:tcPr>
            <w:tcW w:w="1701" w:type="dxa"/>
            <w:tcBorders>
              <w:top w:val="single" w:sz="6" w:space="0" w:color="auto"/>
              <w:left w:val="single" w:sz="6" w:space="0" w:color="auto"/>
              <w:bottom w:val="single" w:sz="6" w:space="0" w:color="auto"/>
              <w:right w:val="single" w:sz="6" w:space="0" w:color="auto"/>
            </w:tcBorders>
            <w:hideMark/>
          </w:tcPr>
          <w:p w:rsidR="00674515" w:rsidRPr="00007C64" w:rsidRDefault="00674515" w:rsidP="00351241">
            <w:pPr>
              <w:pStyle w:val="Tabletext"/>
              <w:jc w:val="center"/>
              <w:rPr>
                <w:lang w:val="fr-CH"/>
              </w:rPr>
            </w:pPr>
            <w:r w:rsidRPr="00007C64">
              <w:rPr>
                <w:lang w:val="fr-CH"/>
              </w:rPr>
              <w:t>0,8</w:t>
            </w:r>
          </w:p>
        </w:tc>
        <w:tc>
          <w:tcPr>
            <w:tcW w:w="1701"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−28</w:t>
            </w:r>
          </w:p>
        </w:tc>
        <w:tc>
          <w:tcPr>
            <w:tcW w:w="1701"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−27</w:t>
            </w:r>
          </w:p>
        </w:tc>
        <w:tc>
          <w:tcPr>
            <w:tcW w:w="1701"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−24</w:t>
            </w:r>
          </w:p>
        </w:tc>
      </w:tr>
      <w:tr w:rsidR="00674515" w:rsidRPr="00007C64" w:rsidTr="00351241">
        <w:trPr>
          <w:jc w:val="center"/>
        </w:trPr>
        <w:tc>
          <w:tcPr>
            <w:tcW w:w="1701" w:type="dxa"/>
            <w:tcBorders>
              <w:top w:val="single" w:sz="6" w:space="0" w:color="auto"/>
              <w:left w:val="single" w:sz="6" w:space="0" w:color="auto"/>
              <w:bottom w:val="single" w:sz="6" w:space="0" w:color="auto"/>
              <w:right w:val="single" w:sz="6" w:space="0" w:color="auto"/>
            </w:tcBorders>
            <w:hideMark/>
          </w:tcPr>
          <w:p w:rsidR="00674515" w:rsidRPr="00007C64" w:rsidRDefault="00674515" w:rsidP="00351241">
            <w:pPr>
              <w:pStyle w:val="Tabletext"/>
              <w:jc w:val="center"/>
              <w:rPr>
                <w:lang w:val="fr-CH"/>
              </w:rPr>
            </w:pPr>
            <w:r w:rsidRPr="00007C64">
              <w:rPr>
                <w:lang w:val="fr-CH"/>
              </w:rPr>
              <w:t>32-QAM</w:t>
            </w:r>
          </w:p>
        </w:tc>
        <w:tc>
          <w:tcPr>
            <w:tcW w:w="1701" w:type="dxa"/>
            <w:tcBorders>
              <w:top w:val="single" w:sz="6" w:space="0" w:color="auto"/>
              <w:left w:val="single" w:sz="6" w:space="0" w:color="auto"/>
              <w:bottom w:val="single" w:sz="6" w:space="0" w:color="auto"/>
              <w:right w:val="single" w:sz="6" w:space="0" w:color="auto"/>
            </w:tcBorders>
            <w:hideMark/>
          </w:tcPr>
          <w:p w:rsidR="00674515" w:rsidRPr="00007C64" w:rsidRDefault="00674515" w:rsidP="00351241">
            <w:pPr>
              <w:pStyle w:val="Tabletext"/>
              <w:jc w:val="center"/>
              <w:rPr>
                <w:lang w:val="fr-CH"/>
              </w:rPr>
            </w:pPr>
            <w:r w:rsidRPr="00007C64">
              <w:rPr>
                <w:lang w:val="fr-CH"/>
              </w:rPr>
              <w:t>0,8</w:t>
            </w:r>
          </w:p>
        </w:tc>
        <w:tc>
          <w:tcPr>
            <w:tcW w:w="1701"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−25</w:t>
            </w:r>
          </w:p>
        </w:tc>
        <w:tc>
          <w:tcPr>
            <w:tcW w:w="1701"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−24</w:t>
            </w:r>
          </w:p>
        </w:tc>
        <w:tc>
          <w:tcPr>
            <w:tcW w:w="1701"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−22</w:t>
            </w:r>
          </w:p>
        </w:tc>
      </w:tr>
      <w:tr w:rsidR="00674515" w:rsidRPr="00007C64" w:rsidTr="00351241">
        <w:trPr>
          <w:jc w:val="center"/>
        </w:trPr>
        <w:tc>
          <w:tcPr>
            <w:tcW w:w="1701" w:type="dxa"/>
            <w:tcBorders>
              <w:top w:val="single" w:sz="6" w:space="0" w:color="auto"/>
              <w:left w:val="single" w:sz="6" w:space="0" w:color="auto"/>
              <w:bottom w:val="single" w:sz="6" w:space="0" w:color="auto"/>
              <w:right w:val="single" w:sz="6" w:space="0" w:color="auto"/>
            </w:tcBorders>
            <w:hideMark/>
          </w:tcPr>
          <w:p w:rsidR="00674515" w:rsidRPr="00007C64" w:rsidRDefault="00674515" w:rsidP="00351241">
            <w:pPr>
              <w:pStyle w:val="Tabletext"/>
              <w:jc w:val="center"/>
              <w:rPr>
                <w:lang w:val="fr-CH"/>
              </w:rPr>
            </w:pPr>
            <w:r w:rsidRPr="00007C64">
              <w:rPr>
                <w:lang w:val="fr-CH"/>
              </w:rPr>
              <w:t>MAQ-64</w:t>
            </w:r>
          </w:p>
        </w:tc>
        <w:tc>
          <w:tcPr>
            <w:tcW w:w="1701" w:type="dxa"/>
            <w:tcBorders>
              <w:top w:val="single" w:sz="6" w:space="0" w:color="auto"/>
              <w:left w:val="single" w:sz="6" w:space="0" w:color="auto"/>
              <w:bottom w:val="single" w:sz="6" w:space="0" w:color="auto"/>
              <w:right w:val="single" w:sz="6" w:space="0" w:color="auto"/>
            </w:tcBorders>
            <w:hideMark/>
          </w:tcPr>
          <w:p w:rsidR="00674515" w:rsidRPr="00007C64" w:rsidRDefault="00674515" w:rsidP="00351241">
            <w:pPr>
              <w:pStyle w:val="Tabletext"/>
              <w:jc w:val="center"/>
              <w:rPr>
                <w:lang w:val="fr-CH"/>
              </w:rPr>
            </w:pPr>
            <w:r w:rsidRPr="00007C64">
              <w:rPr>
                <w:lang w:val="fr-CH"/>
              </w:rPr>
              <w:t>0,8</w:t>
            </w:r>
          </w:p>
        </w:tc>
        <w:tc>
          <w:tcPr>
            <w:tcW w:w="1701"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−20</w:t>
            </w:r>
          </w:p>
        </w:tc>
        <w:tc>
          <w:tcPr>
            <w:tcW w:w="1701"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−20</w:t>
            </w:r>
          </w:p>
        </w:tc>
        <w:tc>
          <w:tcPr>
            <w:tcW w:w="1701"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−17</w:t>
            </w:r>
          </w:p>
        </w:tc>
      </w:tr>
    </w:tbl>
    <w:p w:rsidR="00674515" w:rsidRPr="00007C64" w:rsidRDefault="00674515" w:rsidP="00674515">
      <w:pPr>
        <w:pStyle w:val="Tablefin"/>
        <w:rPr>
          <w:lang w:val="fr-CH"/>
        </w:rPr>
      </w:pPr>
    </w:p>
    <w:p w:rsidR="00674515" w:rsidRPr="00007C64" w:rsidRDefault="00674515" w:rsidP="00674515">
      <w:pPr>
        <w:rPr>
          <w:lang w:val="fr-CH"/>
        </w:rPr>
      </w:pPr>
      <w:r w:rsidRPr="00007C64">
        <w:rPr>
          <w:lang w:val="fr-CH"/>
        </w:rPr>
        <w:t>Le rapport de protection en dB s'applique à la fois au brouillage continu et au brouillage d'origine troposphérique.</w:t>
      </w:r>
    </w:p>
    <w:p w:rsidR="00674515" w:rsidRPr="00007C64" w:rsidRDefault="00674515" w:rsidP="00EF59BC">
      <w:pPr>
        <w:rPr>
          <w:color w:val="000000"/>
          <w:lang w:val="fr-CH"/>
        </w:rPr>
      </w:pPr>
      <w:r w:rsidRPr="00007C64">
        <w:rPr>
          <w:color w:val="000000"/>
          <w:lang w:val="fr-CH"/>
        </w:rPr>
        <w:t xml:space="preserve">Les valeurs indiquées s'appliquent au cas </w:t>
      </w:r>
      <w:r w:rsidR="00007C64" w:rsidRPr="00007C64">
        <w:rPr>
          <w:color w:val="000000"/>
          <w:lang w:val="fr-CH"/>
        </w:rPr>
        <w:t>où</w:t>
      </w:r>
      <w:r w:rsidRPr="00007C64">
        <w:rPr>
          <w:color w:val="000000"/>
          <w:lang w:val="fr-CH"/>
        </w:rPr>
        <w:t xml:space="preserve"> les signaux DTMB utile et brouilleur ont la même largeur de canal. D'autres études sont nécessaires pour d'autres combinaisons de largeur de canal.</w:t>
      </w:r>
    </w:p>
    <w:p w:rsidR="00674515" w:rsidRPr="00007C64" w:rsidRDefault="00674515" w:rsidP="00674515">
      <w:pPr>
        <w:rPr>
          <w:color w:val="000000"/>
          <w:lang w:val="fr-CH"/>
        </w:rPr>
      </w:pPr>
      <w:r w:rsidRPr="00007C64">
        <w:rPr>
          <w:color w:val="000000"/>
          <w:lang w:val="fr-CH"/>
        </w:rPr>
        <w:t xml:space="preserve">Des mesures de récepteurs existants font apparaître que des rapports de protection plus faibles sont admissibles. </w:t>
      </w:r>
    </w:p>
    <w:p w:rsidR="00674515" w:rsidRPr="00007C64" w:rsidRDefault="00674515" w:rsidP="00674515">
      <w:pPr>
        <w:rPr>
          <w:color w:val="000000"/>
          <w:lang w:val="fr-CH"/>
        </w:rPr>
      </w:pPr>
      <w:r w:rsidRPr="00007C64">
        <w:rPr>
          <w:color w:val="000000"/>
          <w:lang w:val="fr-CH"/>
        </w:rPr>
        <w:t xml:space="preserve">Mais pour les besoins de la planification, il est intéressant d'avoir cette valeur. </w:t>
      </w:r>
    </w:p>
    <w:p w:rsidR="00674515" w:rsidRPr="00007C64" w:rsidRDefault="00674515" w:rsidP="00674515">
      <w:pPr>
        <w:pStyle w:val="Heading2"/>
        <w:rPr>
          <w:lang w:val="fr-CH" w:eastAsia="zh-CN"/>
        </w:rPr>
      </w:pPr>
      <w:bookmarkStart w:id="1160" w:name="_Toc309290204"/>
      <w:bookmarkStart w:id="1161" w:name="_Toc309290670"/>
      <w:bookmarkStart w:id="1162" w:name="_Toc309718928"/>
      <w:bookmarkStart w:id="1163" w:name="_Toc321124794"/>
      <w:bookmarkStart w:id="1164" w:name="_Toc321124921"/>
      <w:r w:rsidRPr="00007C64">
        <w:rPr>
          <w:lang w:val="fr-CH" w:eastAsia="zh-CN"/>
        </w:rPr>
        <w:t>1.2</w:t>
      </w:r>
      <w:r w:rsidRPr="00007C64">
        <w:rPr>
          <w:lang w:val="fr-CH" w:eastAsia="zh-CN"/>
        </w:rPr>
        <w:tab/>
        <w:t xml:space="preserve">Protection d'un signal DTMB </w:t>
      </w:r>
      <w:bookmarkEnd w:id="1160"/>
      <w:bookmarkEnd w:id="1161"/>
      <w:bookmarkEnd w:id="1162"/>
      <w:r w:rsidRPr="00007C64">
        <w:rPr>
          <w:lang w:val="fr-CH" w:eastAsia="zh-CN"/>
        </w:rPr>
        <w:t>brouillé par un signal de télévision analogique de Terre</w:t>
      </w:r>
      <w:bookmarkEnd w:id="1163"/>
      <w:bookmarkEnd w:id="1164"/>
    </w:p>
    <w:p w:rsidR="00674515" w:rsidRPr="00007C64" w:rsidRDefault="00674515" w:rsidP="00501D09">
      <w:pPr>
        <w:pStyle w:val="Heading3"/>
        <w:rPr>
          <w:lang w:val="fr-CH"/>
        </w:rPr>
      </w:pPr>
      <w:bookmarkStart w:id="1165" w:name="_Toc309290205"/>
      <w:bookmarkStart w:id="1166" w:name="_Toc309718929"/>
      <w:bookmarkStart w:id="1167" w:name="_Toc321124795"/>
      <w:bookmarkStart w:id="1168" w:name="_Toc321124922"/>
      <w:r w:rsidRPr="00007C64">
        <w:rPr>
          <w:rFonts w:eastAsia="SimSun"/>
          <w:lang w:val="fr-CH"/>
        </w:rPr>
        <w:t>1.2.1</w:t>
      </w:r>
      <w:r w:rsidRPr="00007C64">
        <w:rPr>
          <w:rFonts w:eastAsia="SimSun"/>
          <w:lang w:val="fr-CH"/>
        </w:rPr>
        <w:tab/>
        <w:t xml:space="preserve">Protection </w:t>
      </w:r>
      <w:bookmarkEnd w:id="1165"/>
      <w:bookmarkEnd w:id="1166"/>
      <w:r w:rsidRPr="00007C64">
        <w:rPr>
          <w:rFonts w:eastAsia="SimSun"/>
          <w:lang w:val="fr-CH"/>
        </w:rPr>
        <w:t>contre le brouillage dans le même canal</w:t>
      </w:r>
      <w:bookmarkEnd w:id="1167"/>
      <w:bookmarkEnd w:id="1168"/>
    </w:p>
    <w:p w:rsidR="00674515" w:rsidRPr="00007C64" w:rsidRDefault="00674515" w:rsidP="00501D09">
      <w:pPr>
        <w:pStyle w:val="TableNo"/>
        <w:rPr>
          <w:rFonts w:eastAsia="SimSun"/>
          <w:color w:val="000000"/>
          <w:lang w:val="fr-CH" w:eastAsia="zh-CN"/>
        </w:rPr>
      </w:pPr>
      <w:bookmarkStart w:id="1169" w:name="_Toc309290671"/>
      <w:bookmarkStart w:id="1170" w:name="_Toc309719164"/>
      <w:bookmarkStart w:id="1171" w:name="_Toc321125470"/>
      <w:r w:rsidRPr="00007C64">
        <w:rPr>
          <w:color w:val="000000"/>
          <w:lang w:val="fr-CH"/>
        </w:rPr>
        <w:t xml:space="preserve">TABLEAU </w:t>
      </w:r>
      <w:r w:rsidRPr="00007C64">
        <w:rPr>
          <w:color w:val="000000"/>
          <w:lang w:val="fr-CH" w:eastAsia="zh-CN"/>
        </w:rPr>
        <w:t>92</w:t>
      </w:r>
      <w:bookmarkEnd w:id="1169"/>
      <w:bookmarkEnd w:id="1170"/>
      <w:bookmarkEnd w:id="1171"/>
    </w:p>
    <w:p w:rsidR="00674515" w:rsidRPr="00007C64" w:rsidRDefault="00674515" w:rsidP="00501D09">
      <w:pPr>
        <w:pStyle w:val="Tabletitle"/>
        <w:rPr>
          <w:color w:val="000000"/>
          <w:lang w:val="fr-CH" w:eastAsia="zh-CN"/>
        </w:rPr>
      </w:pPr>
      <w:bookmarkStart w:id="1172" w:name="_Toc321125471"/>
      <w:bookmarkStart w:id="1173" w:name="_Toc309290672"/>
      <w:bookmarkStart w:id="1174" w:name="_Toc309719165"/>
      <w:r w:rsidRPr="00007C64">
        <w:rPr>
          <w:color w:val="000000"/>
          <w:lang w:val="fr-CH"/>
        </w:rPr>
        <w:t>Rapports de protection dans le même canal (dB) pour un signal DTMB de 8 MHz brouillé</w:t>
      </w:r>
      <w:r w:rsidR="00351241" w:rsidRPr="00007C64">
        <w:rPr>
          <w:color w:val="000000"/>
          <w:lang w:val="fr-CH"/>
        </w:rPr>
        <w:t xml:space="preserve"> </w:t>
      </w:r>
      <w:r w:rsidR="00351241" w:rsidRPr="00007C64">
        <w:rPr>
          <w:color w:val="000000"/>
          <w:lang w:val="fr-CH"/>
        </w:rPr>
        <w:br/>
      </w:r>
      <w:r w:rsidRPr="00007C64">
        <w:rPr>
          <w:color w:val="000000"/>
          <w:lang w:val="fr-CH"/>
        </w:rPr>
        <w:t xml:space="preserve">par des signaux de télévision analogiques (fréquence non </w:t>
      </w:r>
      <w:r w:rsidR="00007C64" w:rsidRPr="00007C64">
        <w:rPr>
          <w:color w:val="000000"/>
          <w:lang w:val="fr-CH"/>
        </w:rPr>
        <w:t>contrôlée</w:t>
      </w:r>
      <w:r w:rsidRPr="00007C64">
        <w:rPr>
          <w:color w:val="000000"/>
          <w:lang w:val="fr-CH"/>
        </w:rPr>
        <w:t>)</w:t>
      </w:r>
      <w:bookmarkEnd w:id="1172"/>
      <w:r w:rsidRPr="00007C64">
        <w:rPr>
          <w:color w:val="000000"/>
          <w:lang w:val="fr-CH"/>
        </w:rPr>
        <w:t xml:space="preserve"> </w:t>
      </w:r>
      <w:bookmarkEnd w:id="1173"/>
      <w:bookmarkEnd w:id="1174"/>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097"/>
        <w:gridCol w:w="1817"/>
        <w:gridCol w:w="1907"/>
        <w:gridCol w:w="1909"/>
        <w:gridCol w:w="1909"/>
      </w:tblGrid>
      <w:tr w:rsidR="00674515" w:rsidRPr="00007C64" w:rsidTr="00351241">
        <w:trPr>
          <w:jc w:val="center"/>
        </w:trPr>
        <w:tc>
          <w:tcPr>
            <w:tcW w:w="1663" w:type="dxa"/>
            <w:tcBorders>
              <w:top w:val="single" w:sz="4" w:space="0" w:color="auto"/>
              <w:left w:val="single" w:sz="4" w:space="0" w:color="auto"/>
              <w:bottom w:val="single" w:sz="6" w:space="0" w:color="auto"/>
              <w:right w:val="single" w:sz="6" w:space="0" w:color="auto"/>
            </w:tcBorders>
            <w:vAlign w:val="center"/>
            <w:hideMark/>
          </w:tcPr>
          <w:p w:rsidR="00674515" w:rsidRPr="00007C64" w:rsidRDefault="00674515" w:rsidP="004C372D">
            <w:pPr>
              <w:pStyle w:val="Tablehead"/>
              <w:rPr>
                <w:lang w:val="fr-CH"/>
              </w:rPr>
            </w:pPr>
            <w:r w:rsidRPr="00007C64">
              <w:rPr>
                <w:lang w:val="fr-CH"/>
              </w:rPr>
              <w:t>Modulation</w:t>
            </w:r>
          </w:p>
        </w:tc>
        <w:tc>
          <w:tcPr>
            <w:tcW w:w="1440" w:type="dxa"/>
            <w:tcBorders>
              <w:top w:val="single" w:sz="4" w:space="0" w:color="auto"/>
              <w:left w:val="single" w:sz="6" w:space="0" w:color="auto"/>
              <w:bottom w:val="single" w:sz="6" w:space="0" w:color="auto"/>
              <w:right w:val="single" w:sz="6" w:space="0" w:color="auto"/>
            </w:tcBorders>
            <w:vAlign w:val="center"/>
            <w:hideMark/>
          </w:tcPr>
          <w:p w:rsidR="00674515" w:rsidRPr="00007C64" w:rsidRDefault="00674515" w:rsidP="00501D09">
            <w:pPr>
              <w:pStyle w:val="Tablehead"/>
              <w:rPr>
                <w:lang w:val="fr-CH"/>
              </w:rPr>
            </w:pPr>
            <w:r w:rsidRPr="00007C64">
              <w:rPr>
                <w:lang w:val="fr-CH"/>
              </w:rPr>
              <w:t>Rendement de codage</w:t>
            </w:r>
          </w:p>
        </w:tc>
        <w:tc>
          <w:tcPr>
            <w:tcW w:w="1512" w:type="dxa"/>
            <w:tcBorders>
              <w:top w:val="single" w:sz="4" w:space="0" w:color="auto"/>
              <w:left w:val="single" w:sz="6" w:space="0" w:color="auto"/>
              <w:bottom w:val="single" w:sz="6" w:space="0" w:color="auto"/>
              <w:right w:val="single" w:sz="6" w:space="0" w:color="auto"/>
            </w:tcBorders>
            <w:vAlign w:val="center"/>
            <w:hideMark/>
          </w:tcPr>
          <w:p w:rsidR="00674515" w:rsidRPr="00007C64" w:rsidRDefault="00674515" w:rsidP="00501D09">
            <w:pPr>
              <w:pStyle w:val="Tablehead"/>
              <w:rPr>
                <w:lang w:val="fr-CH"/>
              </w:rPr>
            </w:pPr>
            <w:r w:rsidRPr="00007C64">
              <w:rPr>
                <w:lang w:val="fr-CH"/>
              </w:rPr>
              <w:t>Canal gaussien</w:t>
            </w:r>
          </w:p>
        </w:tc>
        <w:tc>
          <w:tcPr>
            <w:tcW w:w="1513" w:type="dxa"/>
            <w:tcBorders>
              <w:top w:val="single" w:sz="4" w:space="0" w:color="auto"/>
              <w:left w:val="single" w:sz="6" w:space="0" w:color="auto"/>
              <w:bottom w:val="single" w:sz="6" w:space="0" w:color="auto"/>
              <w:right w:val="single" w:sz="6" w:space="0" w:color="auto"/>
            </w:tcBorders>
            <w:vAlign w:val="center"/>
            <w:hideMark/>
          </w:tcPr>
          <w:p w:rsidR="00674515" w:rsidRPr="00007C64" w:rsidRDefault="00674515" w:rsidP="00501D09">
            <w:pPr>
              <w:pStyle w:val="Tablehead"/>
              <w:rPr>
                <w:lang w:val="fr-CH"/>
              </w:rPr>
            </w:pPr>
            <w:r w:rsidRPr="00007C64">
              <w:rPr>
                <w:lang w:val="fr-CH"/>
              </w:rPr>
              <w:t>Canal de Rice</w:t>
            </w:r>
          </w:p>
        </w:tc>
        <w:tc>
          <w:tcPr>
            <w:tcW w:w="1513" w:type="dxa"/>
            <w:tcBorders>
              <w:top w:val="single" w:sz="4" w:space="0" w:color="auto"/>
              <w:left w:val="single" w:sz="6" w:space="0" w:color="auto"/>
              <w:bottom w:val="single" w:sz="6" w:space="0" w:color="auto"/>
              <w:right w:val="single" w:sz="4" w:space="0" w:color="auto"/>
            </w:tcBorders>
            <w:vAlign w:val="center"/>
            <w:hideMark/>
          </w:tcPr>
          <w:p w:rsidR="00674515" w:rsidRPr="00007C64" w:rsidRDefault="00674515" w:rsidP="00501D09">
            <w:pPr>
              <w:pStyle w:val="Tablehead"/>
              <w:rPr>
                <w:lang w:val="fr-CH"/>
              </w:rPr>
            </w:pPr>
            <w:r w:rsidRPr="00007C64">
              <w:rPr>
                <w:lang w:val="fr-CH"/>
              </w:rPr>
              <w:t>Canal de Rayleigh</w:t>
            </w:r>
          </w:p>
        </w:tc>
      </w:tr>
      <w:tr w:rsidR="00674515" w:rsidRPr="00007C64" w:rsidTr="00351241">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MAQ-4</w:t>
            </w:r>
          </w:p>
        </w:tc>
        <w:tc>
          <w:tcPr>
            <w:tcW w:w="1440"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0,4</w:t>
            </w:r>
          </w:p>
        </w:tc>
        <w:tc>
          <w:tcPr>
            <w:tcW w:w="1512"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−8</w:t>
            </w:r>
          </w:p>
        </w:tc>
        <w:tc>
          <w:tcPr>
            <w:tcW w:w="1513"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−7</w:t>
            </w:r>
          </w:p>
        </w:tc>
        <w:tc>
          <w:tcPr>
            <w:tcW w:w="1513" w:type="dxa"/>
            <w:tcBorders>
              <w:top w:val="single" w:sz="6" w:space="0" w:color="auto"/>
              <w:left w:val="single" w:sz="6" w:space="0" w:color="auto"/>
              <w:bottom w:val="single" w:sz="6" w:space="0" w:color="auto"/>
              <w:right w:val="single" w:sz="4" w:space="0" w:color="auto"/>
            </w:tcBorders>
            <w:vAlign w:val="center"/>
          </w:tcPr>
          <w:p w:rsidR="00674515" w:rsidRPr="00007C64" w:rsidRDefault="00674515" w:rsidP="00351241">
            <w:pPr>
              <w:pStyle w:val="Tabletext"/>
              <w:jc w:val="center"/>
              <w:rPr>
                <w:lang w:val="fr-CH"/>
              </w:rPr>
            </w:pPr>
            <w:r w:rsidRPr="00007C64">
              <w:rPr>
                <w:lang w:val="fr-CH"/>
              </w:rPr>
              <w:t>−6</w:t>
            </w:r>
          </w:p>
        </w:tc>
      </w:tr>
      <w:tr w:rsidR="00674515" w:rsidRPr="00007C64" w:rsidTr="00351241">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MAQ-16</w:t>
            </w:r>
          </w:p>
        </w:tc>
        <w:tc>
          <w:tcPr>
            <w:tcW w:w="1440"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0,4</w:t>
            </w:r>
          </w:p>
        </w:tc>
        <w:tc>
          <w:tcPr>
            <w:tcW w:w="1512"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−6</w:t>
            </w:r>
          </w:p>
        </w:tc>
        <w:tc>
          <w:tcPr>
            <w:tcW w:w="1513"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−5</w:t>
            </w:r>
          </w:p>
        </w:tc>
        <w:tc>
          <w:tcPr>
            <w:tcW w:w="1513" w:type="dxa"/>
            <w:tcBorders>
              <w:top w:val="single" w:sz="6" w:space="0" w:color="auto"/>
              <w:left w:val="single" w:sz="6" w:space="0" w:color="auto"/>
              <w:bottom w:val="single" w:sz="6" w:space="0" w:color="auto"/>
              <w:right w:val="single" w:sz="4" w:space="0" w:color="auto"/>
            </w:tcBorders>
            <w:vAlign w:val="center"/>
          </w:tcPr>
          <w:p w:rsidR="00674515" w:rsidRPr="00007C64" w:rsidRDefault="00674515" w:rsidP="00351241">
            <w:pPr>
              <w:pStyle w:val="Tabletext"/>
              <w:jc w:val="center"/>
              <w:rPr>
                <w:lang w:val="fr-CH"/>
              </w:rPr>
            </w:pPr>
            <w:r w:rsidRPr="00007C64">
              <w:rPr>
                <w:lang w:val="fr-CH"/>
              </w:rPr>
              <w:t>−3</w:t>
            </w:r>
          </w:p>
        </w:tc>
      </w:tr>
      <w:tr w:rsidR="00674515" w:rsidRPr="00007C64" w:rsidTr="00351241">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MAQ-64</w:t>
            </w:r>
          </w:p>
        </w:tc>
        <w:tc>
          <w:tcPr>
            <w:tcW w:w="1440"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0,4</w:t>
            </w:r>
          </w:p>
        </w:tc>
        <w:tc>
          <w:tcPr>
            <w:tcW w:w="1512"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−4</w:t>
            </w:r>
          </w:p>
        </w:tc>
        <w:tc>
          <w:tcPr>
            <w:tcW w:w="1513"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0</w:t>
            </w:r>
          </w:p>
        </w:tc>
        <w:tc>
          <w:tcPr>
            <w:tcW w:w="1513" w:type="dxa"/>
            <w:tcBorders>
              <w:top w:val="single" w:sz="6" w:space="0" w:color="auto"/>
              <w:left w:val="single" w:sz="6" w:space="0" w:color="auto"/>
              <w:bottom w:val="single" w:sz="6" w:space="0" w:color="auto"/>
              <w:right w:val="single" w:sz="4" w:space="0" w:color="auto"/>
            </w:tcBorders>
            <w:vAlign w:val="center"/>
          </w:tcPr>
          <w:p w:rsidR="00674515" w:rsidRPr="00007C64" w:rsidRDefault="00674515" w:rsidP="00351241">
            <w:pPr>
              <w:pStyle w:val="Tabletext"/>
              <w:jc w:val="center"/>
              <w:rPr>
                <w:lang w:val="fr-CH"/>
              </w:rPr>
            </w:pPr>
            <w:r w:rsidRPr="00007C64">
              <w:rPr>
                <w:lang w:val="fr-CH"/>
              </w:rPr>
              <w:t>2</w:t>
            </w:r>
          </w:p>
        </w:tc>
      </w:tr>
      <w:tr w:rsidR="00674515" w:rsidRPr="00007C64" w:rsidTr="00351241">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MAQ-4</w:t>
            </w:r>
          </w:p>
        </w:tc>
        <w:tc>
          <w:tcPr>
            <w:tcW w:w="1440"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0,6</w:t>
            </w:r>
          </w:p>
        </w:tc>
        <w:tc>
          <w:tcPr>
            <w:tcW w:w="1512"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−5</w:t>
            </w:r>
          </w:p>
        </w:tc>
        <w:tc>
          <w:tcPr>
            <w:tcW w:w="1513"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−4</w:t>
            </w:r>
          </w:p>
        </w:tc>
        <w:tc>
          <w:tcPr>
            <w:tcW w:w="1513" w:type="dxa"/>
            <w:tcBorders>
              <w:top w:val="single" w:sz="6" w:space="0" w:color="auto"/>
              <w:left w:val="single" w:sz="6" w:space="0" w:color="auto"/>
              <w:bottom w:val="single" w:sz="6" w:space="0" w:color="auto"/>
              <w:right w:val="single" w:sz="4" w:space="0" w:color="auto"/>
            </w:tcBorders>
            <w:vAlign w:val="center"/>
          </w:tcPr>
          <w:p w:rsidR="00674515" w:rsidRPr="00007C64" w:rsidRDefault="00674515" w:rsidP="00351241">
            <w:pPr>
              <w:pStyle w:val="Tabletext"/>
              <w:jc w:val="center"/>
              <w:rPr>
                <w:lang w:val="fr-CH"/>
              </w:rPr>
            </w:pPr>
            <w:r w:rsidRPr="00007C64">
              <w:rPr>
                <w:lang w:val="fr-CH"/>
              </w:rPr>
              <w:t>−3</w:t>
            </w:r>
          </w:p>
        </w:tc>
      </w:tr>
      <w:tr w:rsidR="00674515" w:rsidRPr="00007C64" w:rsidTr="00351241">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MAQ-16</w:t>
            </w:r>
          </w:p>
        </w:tc>
        <w:tc>
          <w:tcPr>
            <w:tcW w:w="1440"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0,6</w:t>
            </w:r>
          </w:p>
        </w:tc>
        <w:tc>
          <w:tcPr>
            <w:tcW w:w="1512"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−4</w:t>
            </w:r>
          </w:p>
        </w:tc>
        <w:tc>
          <w:tcPr>
            <w:tcW w:w="1513"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−2</w:t>
            </w:r>
          </w:p>
        </w:tc>
        <w:tc>
          <w:tcPr>
            <w:tcW w:w="1513" w:type="dxa"/>
            <w:tcBorders>
              <w:top w:val="single" w:sz="6" w:space="0" w:color="auto"/>
              <w:left w:val="single" w:sz="6" w:space="0" w:color="auto"/>
              <w:bottom w:val="single" w:sz="6" w:space="0" w:color="auto"/>
              <w:right w:val="single" w:sz="4" w:space="0" w:color="auto"/>
            </w:tcBorders>
            <w:vAlign w:val="center"/>
          </w:tcPr>
          <w:p w:rsidR="00674515" w:rsidRPr="00007C64" w:rsidRDefault="00674515" w:rsidP="00351241">
            <w:pPr>
              <w:pStyle w:val="Tabletext"/>
              <w:jc w:val="center"/>
              <w:rPr>
                <w:lang w:val="fr-CH"/>
              </w:rPr>
            </w:pPr>
            <w:r w:rsidRPr="00007C64">
              <w:rPr>
                <w:lang w:val="fr-CH"/>
              </w:rPr>
              <w:t>3</w:t>
            </w:r>
          </w:p>
        </w:tc>
      </w:tr>
      <w:tr w:rsidR="00674515" w:rsidRPr="00007C64" w:rsidTr="00351241">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64QAM</w:t>
            </w:r>
          </w:p>
        </w:tc>
        <w:tc>
          <w:tcPr>
            <w:tcW w:w="1440"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0,6</w:t>
            </w:r>
          </w:p>
        </w:tc>
        <w:tc>
          <w:tcPr>
            <w:tcW w:w="1512"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2</w:t>
            </w:r>
          </w:p>
        </w:tc>
        <w:tc>
          <w:tcPr>
            <w:tcW w:w="1513"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5</w:t>
            </w:r>
          </w:p>
        </w:tc>
        <w:tc>
          <w:tcPr>
            <w:tcW w:w="1513" w:type="dxa"/>
            <w:tcBorders>
              <w:top w:val="single" w:sz="6" w:space="0" w:color="auto"/>
              <w:left w:val="single" w:sz="6" w:space="0" w:color="auto"/>
              <w:bottom w:val="single" w:sz="6" w:space="0" w:color="auto"/>
              <w:right w:val="single" w:sz="4" w:space="0" w:color="auto"/>
            </w:tcBorders>
            <w:vAlign w:val="center"/>
          </w:tcPr>
          <w:p w:rsidR="00674515" w:rsidRPr="00007C64" w:rsidRDefault="00674515" w:rsidP="00351241">
            <w:pPr>
              <w:pStyle w:val="Tabletext"/>
              <w:jc w:val="center"/>
              <w:rPr>
                <w:lang w:val="fr-CH"/>
              </w:rPr>
            </w:pPr>
            <w:r w:rsidRPr="00007C64">
              <w:rPr>
                <w:lang w:val="fr-CH"/>
              </w:rPr>
              <w:t>10</w:t>
            </w:r>
          </w:p>
        </w:tc>
      </w:tr>
      <w:tr w:rsidR="00674515" w:rsidRPr="00007C64" w:rsidTr="00351241">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MAQ-4−NR</w:t>
            </w:r>
          </w:p>
        </w:tc>
        <w:tc>
          <w:tcPr>
            <w:tcW w:w="1440"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0,8</w:t>
            </w:r>
          </w:p>
        </w:tc>
        <w:tc>
          <w:tcPr>
            <w:tcW w:w="1512"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−8</w:t>
            </w:r>
          </w:p>
        </w:tc>
        <w:tc>
          <w:tcPr>
            <w:tcW w:w="1513"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−7</w:t>
            </w:r>
          </w:p>
        </w:tc>
        <w:tc>
          <w:tcPr>
            <w:tcW w:w="1513" w:type="dxa"/>
            <w:tcBorders>
              <w:top w:val="single" w:sz="6" w:space="0" w:color="auto"/>
              <w:left w:val="single" w:sz="6" w:space="0" w:color="auto"/>
              <w:bottom w:val="single" w:sz="6" w:space="0" w:color="auto"/>
              <w:right w:val="single" w:sz="4" w:space="0" w:color="auto"/>
            </w:tcBorders>
            <w:vAlign w:val="center"/>
          </w:tcPr>
          <w:p w:rsidR="00674515" w:rsidRPr="00007C64" w:rsidRDefault="00674515" w:rsidP="00351241">
            <w:pPr>
              <w:pStyle w:val="Tabletext"/>
              <w:jc w:val="center"/>
              <w:rPr>
                <w:lang w:val="fr-CH"/>
              </w:rPr>
            </w:pPr>
            <w:r w:rsidRPr="00007C64">
              <w:rPr>
                <w:lang w:val="fr-CH"/>
              </w:rPr>
              <w:t>−6</w:t>
            </w:r>
          </w:p>
        </w:tc>
      </w:tr>
      <w:tr w:rsidR="00674515" w:rsidRPr="00007C64" w:rsidTr="00351241">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MAQ-4</w:t>
            </w:r>
          </w:p>
        </w:tc>
        <w:tc>
          <w:tcPr>
            <w:tcW w:w="1440"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0,8</w:t>
            </w:r>
          </w:p>
        </w:tc>
        <w:tc>
          <w:tcPr>
            <w:tcW w:w="1512"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−1</w:t>
            </w:r>
          </w:p>
        </w:tc>
        <w:tc>
          <w:tcPr>
            <w:tcW w:w="1513"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0</w:t>
            </w:r>
          </w:p>
        </w:tc>
        <w:tc>
          <w:tcPr>
            <w:tcW w:w="1513" w:type="dxa"/>
            <w:tcBorders>
              <w:top w:val="single" w:sz="6" w:space="0" w:color="auto"/>
              <w:left w:val="single" w:sz="6" w:space="0" w:color="auto"/>
              <w:bottom w:val="single" w:sz="6" w:space="0" w:color="auto"/>
              <w:right w:val="single" w:sz="4" w:space="0" w:color="auto"/>
            </w:tcBorders>
            <w:vAlign w:val="center"/>
          </w:tcPr>
          <w:p w:rsidR="00674515" w:rsidRPr="00007C64" w:rsidRDefault="00674515" w:rsidP="00351241">
            <w:pPr>
              <w:pStyle w:val="Tabletext"/>
              <w:jc w:val="center"/>
              <w:rPr>
                <w:lang w:val="fr-CH"/>
              </w:rPr>
            </w:pPr>
            <w:r w:rsidRPr="00007C64">
              <w:rPr>
                <w:lang w:val="fr-CH"/>
              </w:rPr>
              <w:t>1</w:t>
            </w:r>
          </w:p>
        </w:tc>
      </w:tr>
      <w:tr w:rsidR="00674515" w:rsidRPr="00007C64" w:rsidTr="00351241">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MAQ-16</w:t>
            </w:r>
          </w:p>
        </w:tc>
        <w:tc>
          <w:tcPr>
            <w:tcW w:w="1440"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0,8</w:t>
            </w:r>
          </w:p>
        </w:tc>
        <w:tc>
          <w:tcPr>
            <w:tcW w:w="1512"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2</w:t>
            </w:r>
          </w:p>
        </w:tc>
        <w:tc>
          <w:tcPr>
            <w:tcW w:w="1513"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3</w:t>
            </w:r>
          </w:p>
        </w:tc>
        <w:tc>
          <w:tcPr>
            <w:tcW w:w="1513" w:type="dxa"/>
            <w:tcBorders>
              <w:top w:val="single" w:sz="6" w:space="0" w:color="auto"/>
              <w:left w:val="single" w:sz="6" w:space="0" w:color="auto"/>
              <w:bottom w:val="single" w:sz="6" w:space="0" w:color="auto"/>
              <w:right w:val="single" w:sz="4" w:space="0" w:color="auto"/>
            </w:tcBorders>
            <w:vAlign w:val="center"/>
          </w:tcPr>
          <w:p w:rsidR="00674515" w:rsidRPr="00007C64" w:rsidRDefault="00674515" w:rsidP="00351241">
            <w:pPr>
              <w:pStyle w:val="Tabletext"/>
              <w:jc w:val="center"/>
              <w:rPr>
                <w:lang w:val="fr-CH"/>
              </w:rPr>
            </w:pPr>
            <w:r w:rsidRPr="00007C64">
              <w:rPr>
                <w:lang w:val="fr-CH"/>
              </w:rPr>
              <w:t>5</w:t>
            </w:r>
          </w:p>
        </w:tc>
      </w:tr>
      <w:tr w:rsidR="00674515" w:rsidRPr="00007C64" w:rsidTr="00351241">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MAQ-32</w:t>
            </w:r>
          </w:p>
        </w:tc>
        <w:tc>
          <w:tcPr>
            <w:tcW w:w="1440"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0,8</w:t>
            </w:r>
          </w:p>
        </w:tc>
        <w:tc>
          <w:tcPr>
            <w:tcW w:w="1512"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4</w:t>
            </w:r>
          </w:p>
        </w:tc>
        <w:tc>
          <w:tcPr>
            <w:tcW w:w="1513"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5</w:t>
            </w:r>
          </w:p>
        </w:tc>
        <w:tc>
          <w:tcPr>
            <w:tcW w:w="1513" w:type="dxa"/>
            <w:tcBorders>
              <w:top w:val="single" w:sz="6" w:space="0" w:color="auto"/>
              <w:left w:val="single" w:sz="6" w:space="0" w:color="auto"/>
              <w:bottom w:val="single" w:sz="6" w:space="0" w:color="auto"/>
              <w:right w:val="single" w:sz="4" w:space="0" w:color="auto"/>
            </w:tcBorders>
            <w:vAlign w:val="center"/>
          </w:tcPr>
          <w:p w:rsidR="00674515" w:rsidRPr="00007C64" w:rsidRDefault="00674515" w:rsidP="00351241">
            <w:pPr>
              <w:pStyle w:val="Tabletext"/>
              <w:jc w:val="center"/>
              <w:rPr>
                <w:lang w:val="fr-CH"/>
              </w:rPr>
            </w:pPr>
            <w:r w:rsidRPr="00007C64">
              <w:rPr>
                <w:lang w:val="fr-CH"/>
              </w:rPr>
              <w:t>7</w:t>
            </w:r>
          </w:p>
        </w:tc>
      </w:tr>
      <w:tr w:rsidR="00674515" w:rsidRPr="00007C64" w:rsidTr="00351241">
        <w:trPr>
          <w:jc w:val="center"/>
        </w:trPr>
        <w:tc>
          <w:tcPr>
            <w:tcW w:w="1663" w:type="dxa"/>
            <w:tcBorders>
              <w:top w:val="single" w:sz="6" w:space="0" w:color="auto"/>
              <w:left w:val="single" w:sz="4" w:space="0" w:color="auto"/>
              <w:bottom w:val="single" w:sz="4"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MAQ-64</w:t>
            </w:r>
          </w:p>
        </w:tc>
        <w:tc>
          <w:tcPr>
            <w:tcW w:w="1440" w:type="dxa"/>
            <w:tcBorders>
              <w:top w:val="single" w:sz="6" w:space="0" w:color="auto"/>
              <w:left w:val="single" w:sz="6" w:space="0" w:color="auto"/>
              <w:bottom w:val="single" w:sz="4"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0,8</w:t>
            </w:r>
          </w:p>
        </w:tc>
        <w:tc>
          <w:tcPr>
            <w:tcW w:w="1512" w:type="dxa"/>
            <w:tcBorders>
              <w:top w:val="single" w:sz="6" w:space="0" w:color="auto"/>
              <w:left w:val="single" w:sz="6" w:space="0" w:color="auto"/>
              <w:bottom w:val="single" w:sz="4"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13</w:t>
            </w:r>
          </w:p>
        </w:tc>
        <w:tc>
          <w:tcPr>
            <w:tcW w:w="1513" w:type="dxa"/>
            <w:tcBorders>
              <w:top w:val="single" w:sz="6" w:space="0" w:color="auto"/>
              <w:left w:val="single" w:sz="6" w:space="0" w:color="auto"/>
              <w:bottom w:val="single" w:sz="4"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14</w:t>
            </w:r>
          </w:p>
        </w:tc>
        <w:tc>
          <w:tcPr>
            <w:tcW w:w="1513" w:type="dxa"/>
            <w:tcBorders>
              <w:top w:val="single" w:sz="6" w:space="0" w:color="auto"/>
              <w:left w:val="single" w:sz="6" w:space="0" w:color="auto"/>
              <w:bottom w:val="single" w:sz="4" w:space="0" w:color="auto"/>
              <w:right w:val="single" w:sz="4" w:space="0" w:color="auto"/>
            </w:tcBorders>
            <w:vAlign w:val="center"/>
          </w:tcPr>
          <w:p w:rsidR="00674515" w:rsidRPr="00007C64" w:rsidRDefault="00674515" w:rsidP="00351241">
            <w:pPr>
              <w:pStyle w:val="Tabletext"/>
              <w:jc w:val="center"/>
              <w:rPr>
                <w:lang w:val="fr-CH"/>
              </w:rPr>
            </w:pPr>
            <w:r w:rsidRPr="00007C64">
              <w:rPr>
                <w:lang w:val="fr-CH"/>
              </w:rPr>
              <w:t>20</w:t>
            </w:r>
          </w:p>
        </w:tc>
      </w:tr>
    </w:tbl>
    <w:p w:rsidR="00674515" w:rsidRPr="00007C64" w:rsidRDefault="00674515" w:rsidP="00674515">
      <w:pPr>
        <w:pStyle w:val="Tablefin"/>
        <w:rPr>
          <w:lang w:val="fr-CH"/>
        </w:rPr>
      </w:pPr>
    </w:p>
    <w:p w:rsidR="00674515" w:rsidRPr="00007C64" w:rsidRDefault="00674515" w:rsidP="00674515">
      <w:pPr>
        <w:rPr>
          <w:lang w:val="fr-CH"/>
        </w:rPr>
      </w:pPr>
      <w:r w:rsidRPr="00007C64">
        <w:rPr>
          <w:lang w:val="fr-CH"/>
        </w:rPr>
        <w:t xml:space="preserve">Il </w:t>
      </w:r>
      <w:r w:rsidR="00007C64" w:rsidRPr="00007C64">
        <w:rPr>
          <w:lang w:val="fr-CH"/>
        </w:rPr>
        <w:t>ressort</w:t>
      </w:r>
      <w:r w:rsidRPr="00007C64">
        <w:rPr>
          <w:lang w:val="fr-CH"/>
        </w:rPr>
        <w:t xml:space="preserve"> des mesures disponibles que les mêmes valeurs s'appliquent pour le rapport de protection en mode monoporteuse ou multiporteuse</w:t>
      </w:r>
      <w:r w:rsidR="00007C64">
        <w:rPr>
          <w:lang w:val="fr-CH"/>
        </w:rPr>
        <w:t>.</w:t>
      </w:r>
    </w:p>
    <w:p w:rsidR="00674515" w:rsidRPr="00007C64" w:rsidRDefault="00674515" w:rsidP="00674515">
      <w:pPr>
        <w:pStyle w:val="Heading3"/>
        <w:rPr>
          <w:rFonts w:eastAsia="SimSun"/>
          <w:lang w:val="fr-CH"/>
        </w:rPr>
      </w:pPr>
      <w:bookmarkStart w:id="1175" w:name="_Toc321124796"/>
      <w:bookmarkStart w:id="1176" w:name="_Toc321124923"/>
      <w:bookmarkStart w:id="1177" w:name="_Toc309290206"/>
      <w:bookmarkStart w:id="1178" w:name="_Toc309718930"/>
      <w:r w:rsidRPr="00007C64">
        <w:rPr>
          <w:rFonts w:eastAsia="SimSun"/>
          <w:lang w:val="fr-CH"/>
        </w:rPr>
        <w:t>1.2.2</w:t>
      </w:r>
      <w:r w:rsidRPr="00007C64">
        <w:rPr>
          <w:rFonts w:eastAsia="SimSun"/>
          <w:lang w:val="fr-CH"/>
        </w:rPr>
        <w:tab/>
        <w:t>Protection contre le brouillage par le canal adjacent inférieur (</w:t>
      </w:r>
      <w:r w:rsidRPr="00007C64">
        <w:rPr>
          <w:rFonts w:eastAsia="SimSun"/>
          <w:i/>
          <w:lang w:val="fr-CH"/>
        </w:rPr>
        <w:t>N</w:t>
      </w:r>
      <w:r w:rsidRPr="00007C64">
        <w:rPr>
          <w:rFonts w:eastAsia="SimSun"/>
          <w:lang w:val="fr-CH"/>
        </w:rPr>
        <w:t xml:space="preserve"> – 1)</w:t>
      </w:r>
      <w:bookmarkEnd w:id="1175"/>
      <w:bookmarkEnd w:id="1176"/>
      <w:r w:rsidRPr="00007C64">
        <w:rPr>
          <w:rFonts w:eastAsia="SimSun"/>
          <w:lang w:val="fr-CH"/>
        </w:rPr>
        <w:t xml:space="preserve"> </w:t>
      </w:r>
      <w:bookmarkEnd w:id="1177"/>
      <w:bookmarkEnd w:id="1178"/>
    </w:p>
    <w:p w:rsidR="00674515" w:rsidRPr="00007C64" w:rsidRDefault="00674515" w:rsidP="00351241">
      <w:pPr>
        <w:pStyle w:val="TableNo"/>
        <w:keepLines/>
        <w:rPr>
          <w:rFonts w:eastAsia="SimSun"/>
          <w:color w:val="000000"/>
          <w:lang w:val="fr-CH" w:eastAsia="zh-CN"/>
        </w:rPr>
      </w:pPr>
      <w:bookmarkStart w:id="1179" w:name="_Toc309290673"/>
      <w:bookmarkStart w:id="1180" w:name="_Toc309719166"/>
      <w:bookmarkStart w:id="1181" w:name="_Toc321125472"/>
      <w:r w:rsidRPr="00007C64">
        <w:rPr>
          <w:color w:val="000000"/>
          <w:lang w:val="fr-CH"/>
        </w:rPr>
        <w:t xml:space="preserve">TABLEAU </w:t>
      </w:r>
      <w:r w:rsidRPr="00007C64">
        <w:rPr>
          <w:color w:val="000000"/>
          <w:lang w:val="fr-CH" w:eastAsia="zh-CN"/>
        </w:rPr>
        <w:t>93</w:t>
      </w:r>
      <w:bookmarkEnd w:id="1179"/>
      <w:bookmarkEnd w:id="1180"/>
      <w:bookmarkEnd w:id="1181"/>
    </w:p>
    <w:p w:rsidR="00674515" w:rsidRPr="00007C64" w:rsidRDefault="00674515" w:rsidP="00351241">
      <w:pPr>
        <w:pStyle w:val="Tabletitle"/>
        <w:keepLines/>
        <w:rPr>
          <w:color w:val="000000"/>
          <w:lang w:val="fr-CH" w:eastAsia="zh-CN"/>
        </w:rPr>
      </w:pPr>
      <w:bookmarkStart w:id="1182" w:name="_Toc321125473"/>
      <w:bookmarkStart w:id="1183" w:name="_Toc309290674"/>
      <w:bookmarkStart w:id="1184" w:name="_Toc309719167"/>
      <w:r w:rsidRPr="00007C64">
        <w:rPr>
          <w:color w:val="000000"/>
          <w:lang w:val="fr-CH"/>
        </w:rPr>
        <w:t>Rapports de protection (dB) contre le brouillage par le canal adjacent inférieur (</w:t>
      </w:r>
      <w:r w:rsidRPr="00007C64">
        <w:rPr>
          <w:i/>
          <w:iCs/>
          <w:color w:val="000000"/>
          <w:lang w:val="fr-CH"/>
        </w:rPr>
        <w:t>N</w:t>
      </w:r>
      <w:r w:rsidRPr="00007C64">
        <w:rPr>
          <w:color w:val="000000"/>
          <w:lang w:val="fr-CH"/>
        </w:rPr>
        <w:t xml:space="preserve"> – 1) dans le cas d'un</w:t>
      </w:r>
      <w:r w:rsidR="00EF59BC" w:rsidRPr="00007C64">
        <w:rPr>
          <w:color w:val="000000"/>
          <w:lang w:val="fr-CH"/>
        </w:rPr>
        <w:t xml:space="preserve"> </w:t>
      </w:r>
      <w:r w:rsidRPr="00007C64">
        <w:rPr>
          <w:color w:val="000000"/>
          <w:lang w:val="fr-CH"/>
        </w:rPr>
        <w:t>signal DTMB de 8 MHz</w:t>
      </w:r>
      <w:r w:rsidR="00351241" w:rsidRPr="00007C64">
        <w:rPr>
          <w:color w:val="000000"/>
          <w:lang w:val="fr-CH"/>
        </w:rPr>
        <w:t xml:space="preserve"> </w:t>
      </w:r>
      <w:r w:rsidRPr="00007C64">
        <w:rPr>
          <w:color w:val="000000"/>
          <w:lang w:val="fr-CH"/>
        </w:rPr>
        <w:t>brouillé par des signaux de télévision analogique, notamment des signaux son</w:t>
      </w:r>
      <w:bookmarkEnd w:id="1182"/>
      <w:r w:rsidRPr="00007C64">
        <w:rPr>
          <w:color w:val="000000"/>
          <w:lang w:val="fr-CH"/>
        </w:rPr>
        <w:t xml:space="preserve"> </w:t>
      </w:r>
      <w:bookmarkEnd w:id="1183"/>
      <w:bookmarkEnd w:id="1184"/>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097"/>
        <w:gridCol w:w="1817"/>
        <w:gridCol w:w="1907"/>
        <w:gridCol w:w="1909"/>
        <w:gridCol w:w="1909"/>
      </w:tblGrid>
      <w:tr w:rsidR="00674515" w:rsidRPr="00007C64" w:rsidTr="00351241">
        <w:trPr>
          <w:jc w:val="center"/>
        </w:trPr>
        <w:tc>
          <w:tcPr>
            <w:tcW w:w="3914" w:type="dxa"/>
            <w:gridSpan w:val="2"/>
            <w:tcBorders>
              <w:top w:val="single" w:sz="4" w:space="0" w:color="auto"/>
              <w:left w:val="single" w:sz="4" w:space="0" w:color="auto"/>
              <w:bottom w:val="single" w:sz="6" w:space="0" w:color="auto"/>
              <w:right w:val="single" w:sz="6" w:space="0" w:color="auto"/>
            </w:tcBorders>
            <w:vAlign w:val="center"/>
            <w:hideMark/>
          </w:tcPr>
          <w:p w:rsidR="00674515" w:rsidRPr="00007C64" w:rsidRDefault="00674515" w:rsidP="00351241">
            <w:pPr>
              <w:pStyle w:val="Tablehead"/>
              <w:keepNext w:val="0"/>
              <w:rPr>
                <w:rFonts w:ascii="SimSun" w:hAnsi="SimSun"/>
                <w:sz w:val="18"/>
                <w:szCs w:val="18"/>
                <w:lang w:val="fr-CH"/>
              </w:rPr>
            </w:pPr>
            <w:r w:rsidRPr="00007C64">
              <w:rPr>
                <w:lang w:val="fr-CH"/>
              </w:rPr>
              <w:t>Signal utile</w:t>
            </w:r>
          </w:p>
        </w:tc>
        <w:tc>
          <w:tcPr>
            <w:tcW w:w="5725" w:type="dxa"/>
            <w:gridSpan w:val="3"/>
            <w:tcBorders>
              <w:top w:val="single" w:sz="4" w:space="0" w:color="auto"/>
              <w:left w:val="single" w:sz="6" w:space="0" w:color="auto"/>
              <w:bottom w:val="single" w:sz="6" w:space="0" w:color="auto"/>
              <w:right w:val="single" w:sz="4" w:space="0" w:color="auto"/>
            </w:tcBorders>
            <w:vAlign w:val="center"/>
            <w:hideMark/>
          </w:tcPr>
          <w:p w:rsidR="00674515" w:rsidRPr="00007C64" w:rsidRDefault="00674515" w:rsidP="00351241">
            <w:pPr>
              <w:pStyle w:val="Tablehead"/>
              <w:keepNext w:val="0"/>
              <w:rPr>
                <w:rFonts w:ascii="SimSun" w:hAnsi="SimSun"/>
                <w:sz w:val="18"/>
                <w:szCs w:val="18"/>
                <w:lang w:val="fr-CH" w:eastAsia="zh-CN"/>
              </w:rPr>
            </w:pPr>
            <w:r w:rsidRPr="00007C64">
              <w:rPr>
                <w:lang w:val="fr-CH"/>
              </w:rPr>
              <w:t>Signal brouilleur PAL-D</w:t>
            </w:r>
          </w:p>
        </w:tc>
      </w:tr>
      <w:tr w:rsidR="00674515" w:rsidRPr="00007C64" w:rsidTr="00351241">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674515" w:rsidRPr="00007C64" w:rsidRDefault="00674515" w:rsidP="00351241">
            <w:pPr>
              <w:pStyle w:val="Tablehead"/>
              <w:keepNext w:val="0"/>
              <w:rPr>
                <w:lang w:val="fr-CH"/>
              </w:rPr>
            </w:pPr>
            <w:r w:rsidRPr="00007C64">
              <w:rPr>
                <w:lang w:val="fr-CH"/>
              </w:rPr>
              <w:t>Constellation</w:t>
            </w:r>
          </w:p>
        </w:tc>
        <w:tc>
          <w:tcPr>
            <w:tcW w:w="1817"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head"/>
              <w:keepNext w:val="0"/>
              <w:rPr>
                <w:lang w:val="fr-CH"/>
              </w:rPr>
            </w:pPr>
            <w:r w:rsidRPr="00007C64">
              <w:rPr>
                <w:lang w:val="fr-CH"/>
              </w:rPr>
              <w:t>Rendement de codage</w:t>
            </w:r>
          </w:p>
        </w:tc>
        <w:tc>
          <w:tcPr>
            <w:tcW w:w="1907"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head"/>
              <w:keepNext w:val="0"/>
              <w:rPr>
                <w:lang w:val="fr-CH" w:eastAsia="zh-CN"/>
              </w:rPr>
            </w:pPr>
            <w:r w:rsidRPr="00007C64">
              <w:rPr>
                <w:lang w:val="fr-CH"/>
              </w:rPr>
              <w:t>Canal gaussien</w:t>
            </w:r>
          </w:p>
        </w:tc>
        <w:tc>
          <w:tcPr>
            <w:tcW w:w="1909"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head"/>
              <w:keepNext w:val="0"/>
              <w:rPr>
                <w:lang w:val="fr-CH" w:eastAsia="zh-CN"/>
              </w:rPr>
            </w:pPr>
            <w:r w:rsidRPr="00007C64">
              <w:rPr>
                <w:lang w:val="fr-CH"/>
              </w:rPr>
              <w:t>Canal de Rice</w:t>
            </w:r>
          </w:p>
        </w:tc>
        <w:tc>
          <w:tcPr>
            <w:tcW w:w="1909" w:type="dxa"/>
            <w:tcBorders>
              <w:top w:val="single" w:sz="6" w:space="0" w:color="auto"/>
              <w:left w:val="single" w:sz="6" w:space="0" w:color="auto"/>
              <w:bottom w:val="single" w:sz="6" w:space="0" w:color="auto"/>
              <w:right w:val="single" w:sz="4" w:space="0" w:color="auto"/>
            </w:tcBorders>
            <w:vAlign w:val="center"/>
            <w:hideMark/>
          </w:tcPr>
          <w:p w:rsidR="00674515" w:rsidRPr="00007C64" w:rsidRDefault="00674515" w:rsidP="00351241">
            <w:pPr>
              <w:pStyle w:val="Tablehead"/>
              <w:keepNext w:val="0"/>
              <w:rPr>
                <w:lang w:val="fr-CH" w:eastAsia="zh-CN"/>
              </w:rPr>
            </w:pPr>
            <w:r w:rsidRPr="00007C64">
              <w:rPr>
                <w:lang w:val="fr-CH"/>
              </w:rPr>
              <w:t>Canal de Rayleigh</w:t>
            </w:r>
          </w:p>
        </w:tc>
      </w:tr>
      <w:tr w:rsidR="00674515" w:rsidRPr="00007C64" w:rsidTr="00351241">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MAQ-4</w:t>
            </w:r>
          </w:p>
        </w:tc>
        <w:tc>
          <w:tcPr>
            <w:tcW w:w="1817"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0,4</w:t>
            </w:r>
          </w:p>
        </w:tc>
        <w:tc>
          <w:tcPr>
            <w:tcW w:w="1907"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−46</w:t>
            </w:r>
          </w:p>
        </w:tc>
        <w:tc>
          <w:tcPr>
            <w:tcW w:w="1909"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−45</w:t>
            </w:r>
          </w:p>
        </w:tc>
        <w:tc>
          <w:tcPr>
            <w:tcW w:w="1909" w:type="dxa"/>
            <w:tcBorders>
              <w:top w:val="single" w:sz="6" w:space="0" w:color="auto"/>
              <w:left w:val="single" w:sz="6" w:space="0" w:color="auto"/>
              <w:bottom w:val="single" w:sz="6" w:space="0" w:color="auto"/>
              <w:right w:val="single" w:sz="4" w:space="0" w:color="auto"/>
            </w:tcBorders>
            <w:vAlign w:val="center"/>
          </w:tcPr>
          <w:p w:rsidR="00674515" w:rsidRPr="00007C64" w:rsidRDefault="00674515" w:rsidP="00351241">
            <w:pPr>
              <w:pStyle w:val="Tabletext"/>
              <w:jc w:val="center"/>
              <w:rPr>
                <w:lang w:val="fr-CH"/>
              </w:rPr>
            </w:pPr>
            <w:r w:rsidRPr="00007C64">
              <w:rPr>
                <w:lang w:val="fr-CH"/>
              </w:rPr>
              <w:t>−41</w:t>
            </w:r>
          </w:p>
        </w:tc>
      </w:tr>
      <w:tr w:rsidR="00674515" w:rsidRPr="00007C64" w:rsidTr="00351241">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MAQ-16</w:t>
            </w:r>
          </w:p>
        </w:tc>
        <w:tc>
          <w:tcPr>
            <w:tcW w:w="1817"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0,4</w:t>
            </w:r>
          </w:p>
        </w:tc>
        <w:tc>
          <w:tcPr>
            <w:tcW w:w="1907"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−46</w:t>
            </w:r>
          </w:p>
        </w:tc>
        <w:tc>
          <w:tcPr>
            <w:tcW w:w="1909"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−45</w:t>
            </w:r>
          </w:p>
        </w:tc>
        <w:tc>
          <w:tcPr>
            <w:tcW w:w="1909" w:type="dxa"/>
            <w:tcBorders>
              <w:top w:val="single" w:sz="6" w:space="0" w:color="auto"/>
              <w:left w:val="single" w:sz="6" w:space="0" w:color="auto"/>
              <w:bottom w:val="single" w:sz="6" w:space="0" w:color="auto"/>
              <w:right w:val="single" w:sz="4" w:space="0" w:color="auto"/>
            </w:tcBorders>
            <w:vAlign w:val="center"/>
          </w:tcPr>
          <w:p w:rsidR="00674515" w:rsidRPr="00007C64" w:rsidRDefault="00674515" w:rsidP="00351241">
            <w:pPr>
              <w:pStyle w:val="Tabletext"/>
              <w:jc w:val="center"/>
              <w:rPr>
                <w:lang w:val="fr-CH"/>
              </w:rPr>
            </w:pPr>
            <w:r w:rsidRPr="00007C64">
              <w:rPr>
                <w:lang w:val="fr-CH"/>
              </w:rPr>
              <w:t>−41</w:t>
            </w:r>
          </w:p>
        </w:tc>
      </w:tr>
      <w:tr w:rsidR="00674515" w:rsidRPr="00007C64" w:rsidTr="00351241">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MAQ-64</w:t>
            </w:r>
          </w:p>
        </w:tc>
        <w:tc>
          <w:tcPr>
            <w:tcW w:w="1817"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0,4</w:t>
            </w:r>
          </w:p>
        </w:tc>
        <w:tc>
          <w:tcPr>
            <w:tcW w:w="1907"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−46</w:t>
            </w:r>
          </w:p>
        </w:tc>
        <w:tc>
          <w:tcPr>
            <w:tcW w:w="1909"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−45</w:t>
            </w:r>
          </w:p>
        </w:tc>
        <w:tc>
          <w:tcPr>
            <w:tcW w:w="1909" w:type="dxa"/>
            <w:tcBorders>
              <w:top w:val="single" w:sz="6" w:space="0" w:color="auto"/>
              <w:left w:val="single" w:sz="6" w:space="0" w:color="auto"/>
              <w:bottom w:val="single" w:sz="6" w:space="0" w:color="auto"/>
              <w:right w:val="single" w:sz="4" w:space="0" w:color="auto"/>
            </w:tcBorders>
            <w:vAlign w:val="center"/>
          </w:tcPr>
          <w:p w:rsidR="00674515" w:rsidRPr="00007C64" w:rsidRDefault="00674515" w:rsidP="00351241">
            <w:pPr>
              <w:pStyle w:val="Tabletext"/>
              <w:jc w:val="center"/>
              <w:rPr>
                <w:lang w:val="fr-CH"/>
              </w:rPr>
            </w:pPr>
            <w:r w:rsidRPr="00007C64">
              <w:rPr>
                <w:lang w:val="fr-CH"/>
              </w:rPr>
              <w:t>−41</w:t>
            </w:r>
          </w:p>
        </w:tc>
      </w:tr>
      <w:tr w:rsidR="00674515" w:rsidRPr="00007C64" w:rsidTr="00351241">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MAQ-4</w:t>
            </w:r>
          </w:p>
        </w:tc>
        <w:tc>
          <w:tcPr>
            <w:tcW w:w="1817"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0,6</w:t>
            </w:r>
          </w:p>
        </w:tc>
        <w:tc>
          <w:tcPr>
            <w:tcW w:w="1907"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−46</w:t>
            </w:r>
          </w:p>
        </w:tc>
        <w:tc>
          <w:tcPr>
            <w:tcW w:w="1909"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−45</w:t>
            </w:r>
          </w:p>
        </w:tc>
        <w:tc>
          <w:tcPr>
            <w:tcW w:w="1909" w:type="dxa"/>
            <w:tcBorders>
              <w:top w:val="single" w:sz="6" w:space="0" w:color="auto"/>
              <w:left w:val="single" w:sz="6" w:space="0" w:color="auto"/>
              <w:bottom w:val="single" w:sz="6" w:space="0" w:color="auto"/>
              <w:right w:val="single" w:sz="4" w:space="0" w:color="auto"/>
            </w:tcBorders>
            <w:vAlign w:val="center"/>
          </w:tcPr>
          <w:p w:rsidR="00674515" w:rsidRPr="00007C64" w:rsidRDefault="00674515" w:rsidP="00351241">
            <w:pPr>
              <w:pStyle w:val="Tabletext"/>
              <w:jc w:val="center"/>
              <w:rPr>
                <w:lang w:val="fr-CH"/>
              </w:rPr>
            </w:pPr>
            <w:r w:rsidRPr="00007C64">
              <w:rPr>
                <w:lang w:val="fr-CH"/>
              </w:rPr>
              <w:t>−41</w:t>
            </w:r>
          </w:p>
        </w:tc>
      </w:tr>
    </w:tbl>
    <w:p w:rsidR="00351241" w:rsidRPr="00007C64" w:rsidRDefault="00351241" w:rsidP="00351241">
      <w:pPr>
        <w:pStyle w:val="TableNo"/>
        <w:keepLines/>
        <w:rPr>
          <w:rFonts w:eastAsia="SimSun"/>
          <w:color w:val="000000"/>
          <w:lang w:val="fr-CH" w:eastAsia="zh-CN"/>
        </w:rPr>
      </w:pPr>
      <w:bookmarkStart w:id="1185" w:name="_Toc321125474"/>
      <w:r w:rsidRPr="00007C64">
        <w:rPr>
          <w:lang w:val="fr-CH"/>
        </w:rPr>
        <w:t>TABLEA</w:t>
      </w:r>
      <w:r w:rsidRPr="00007C64">
        <w:rPr>
          <w:color w:val="000000"/>
          <w:lang w:val="fr-CH"/>
        </w:rPr>
        <w:t xml:space="preserve">U </w:t>
      </w:r>
      <w:r w:rsidRPr="00007C64">
        <w:rPr>
          <w:color w:val="000000"/>
          <w:lang w:val="fr-CH" w:eastAsia="zh-CN"/>
        </w:rPr>
        <w:t>93 (</w:t>
      </w:r>
      <w:r w:rsidRPr="00007C64">
        <w:rPr>
          <w:i/>
          <w:iCs/>
          <w:color w:val="000000"/>
          <w:lang w:val="fr-CH" w:eastAsia="zh-CN"/>
        </w:rPr>
        <w:t>fin</w:t>
      </w:r>
      <w:r w:rsidRPr="00007C64">
        <w:rPr>
          <w:color w:val="000000"/>
          <w:lang w:val="fr-CH" w:eastAsia="zh-CN"/>
        </w:rPr>
        <w:t>)</w:t>
      </w:r>
      <w:bookmarkEnd w:id="1185"/>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097"/>
        <w:gridCol w:w="1817"/>
        <w:gridCol w:w="1907"/>
        <w:gridCol w:w="1909"/>
        <w:gridCol w:w="1909"/>
      </w:tblGrid>
      <w:tr w:rsidR="00351241" w:rsidRPr="00007C64" w:rsidTr="00351241">
        <w:trPr>
          <w:jc w:val="center"/>
        </w:trPr>
        <w:tc>
          <w:tcPr>
            <w:tcW w:w="3914" w:type="dxa"/>
            <w:gridSpan w:val="2"/>
            <w:tcBorders>
              <w:top w:val="single" w:sz="4" w:space="0" w:color="auto"/>
              <w:left w:val="single" w:sz="4" w:space="0" w:color="auto"/>
              <w:bottom w:val="single" w:sz="6" w:space="0" w:color="auto"/>
              <w:right w:val="single" w:sz="6" w:space="0" w:color="auto"/>
            </w:tcBorders>
            <w:vAlign w:val="center"/>
            <w:hideMark/>
          </w:tcPr>
          <w:p w:rsidR="00351241" w:rsidRPr="00007C64" w:rsidRDefault="00351241" w:rsidP="00351241">
            <w:pPr>
              <w:pStyle w:val="Tablehead"/>
              <w:keepNext w:val="0"/>
              <w:rPr>
                <w:rFonts w:ascii="SimSun" w:hAnsi="SimSun"/>
                <w:sz w:val="18"/>
                <w:szCs w:val="18"/>
                <w:lang w:val="fr-CH"/>
              </w:rPr>
            </w:pPr>
            <w:r w:rsidRPr="00007C64">
              <w:rPr>
                <w:lang w:val="fr-CH"/>
              </w:rPr>
              <w:t>Signal utile</w:t>
            </w:r>
          </w:p>
        </w:tc>
        <w:tc>
          <w:tcPr>
            <w:tcW w:w="5725" w:type="dxa"/>
            <w:gridSpan w:val="3"/>
            <w:tcBorders>
              <w:top w:val="single" w:sz="4" w:space="0" w:color="auto"/>
              <w:left w:val="single" w:sz="6" w:space="0" w:color="auto"/>
              <w:bottom w:val="single" w:sz="6" w:space="0" w:color="auto"/>
              <w:right w:val="single" w:sz="4" w:space="0" w:color="auto"/>
            </w:tcBorders>
            <w:vAlign w:val="center"/>
            <w:hideMark/>
          </w:tcPr>
          <w:p w:rsidR="00351241" w:rsidRPr="00007C64" w:rsidRDefault="00351241" w:rsidP="00351241">
            <w:pPr>
              <w:pStyle w:val="Tablehead"/>
              <w:keepNext w:val="0"/>
              <w:rPr>
                <w:rFonts w:ascii="SimSun" w:hAnsi="SimSun"/>
                <w:sz w:val="18"/>
                <w:szCs w:val="18"/>
                <w:lang w:val="fr-CH" w:eastAsia="zh-CN"/>
              </w:rPr>
            </w:pPr>
            <w:r w:rsidRPr="00007C64">
              <w:rPr>
                <w:lang w:val="fr-CH"/>
              </w:rPr>
              <w:t>Signal brouilleur PAL-D</w:t>
            </w:r>
          </w:p>
        </w:tc>
      </w:tr>
      <w:tr w:rsidR="00351241" w:rsidRPr="00007C64" w:rsidTr="00351241">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351241" w:rsidRPr="00007C64" w:rsidRDefault="00351241" w:rsidP="00351241">
            <w:pPr>
              <w:pStyle w:val="Tablehead"/>
              <w:keepNext w:val="0"/>
              <w:rPr>
                <w:lang w:val="fr-CH"/>
              </w:rPr>
            </w:pPr>
            <w:r w:rsidRPr="00007C64">
              <w:rPr>
                <w:lang w:val="fr-CH"/>
              </w:rPr>
              <w:t>Constellation</w:t>
            </w:r>
          </w:p>
        </w:tc>
        <w:tc>
          <w:tcPr>
            <w:tcW w:w="1817" w:type="dxa"/>
            <w:tcBorders>
              <w:top w:val="single" w:sz="6" w:space="0" w:color="auto"/>
              <w:left w:val="single" w:sz="6" w:space="0" w:color="auto"/>
              <w:bottom w:val="single" w:sz="6" w:space="0" w:color="auto"/>
              <w:right w:val="single" w:sz="6" w:space="0" w:color="auto"/>
            </w:tcBorders>
            <w:vAlign w:val="center"/>
            <w:hideMark/>
          </w:tcPr>
          <w:p w:rsidR="00351241" w:rsidRPr="00007C64" w:rsidRDefault="00351241" w:rsidP="00351241">
            <w:pPr>
              <w:pStyle w:val="Tablehead"/>
              <w:keepNext w:val="0"/>
              <w:rPr>
                <w:lang w:val="fr-CH"/>
              </w:rPr>
            </w:pPr>
            <w:r w:rsidRPr="00007C64">
              <w:rPr>
                <w:lang w:val="fr-CH"/>
              </w:rPr>
              <w:t>Rendement de codage</w:t>
            </w:r>
          </w:p>
        </w:tc>
        <w:tc>
          <w:tcPr>
            <w:tcW w:w="1907" w:type="dxa"/>
            <w:tcBorders>
              <w:top w:val="single" w:sz="6" w:space="0" w:color="auto"/>
              <w:left w:val="single" w:sz="6" w:space="0" w:color="auto"/>
              <w:bottom w:val="single" w:sz="6" w:space="0" w:color="auto"/>
              <w:right w:val="single" w:sz="6" w:space="0" w:color="auto"/>
            </w:tcBorders>
            <w:vAlign w:val="center"/>
            <w:hideMark/>
          </w:tcPr>
          <w:p w:rsidR="00351241" w:rsidRPr="00007C64" w:rsidRDefault="00351241" w:rsidP="00351241">
            <w:pPr>
              <w:pStyle w:val="Tablehead"/>
              <w:keepNext w:val="0"/>
              <w:rPr>
                <w:lang w:val="fr-CH" w:eastAsia="zh-CN"/>
              </w:rPr>
            </w:pPr>
            <w:r w:rsidRPr="00007C64">
              <w:rPr>
                <w:lang w:val="fr-CH"/>
              </w:rPr>
              <w:t>Canal gaussien</w:t>
            </w:r>
          </w:p>
        </w:tc>
        <w:tc>
          <w:tcPr>
            <w:tcW w:w="1909" w:type="dxa"/>
            <w:tcBorders>
              <w:top w:val="single" w:sz="6" w:space="0" w:color="auto"/>
              <w:left w:val="single" w:sz="6" w:space="0" w:color="auto"/>
              <w:bottom w:val="single" w:sz="6" w:space="0" w:color="auto"/>
              <w:right w:val="single" w:sz="6" w:space="0" w:color="auto"/>
            </w:tcBorders>
            <w:vAlign w:val="center"/>
            <w:hideMark/>
          </w:tcPr>
          <w:p w:rsidR="00351241" w:rsidRPr="00007C64" w:rsidRDefault="00351241" w:rsidP="00351241">
            <w:pPr>
              <w:pStyle w:val="Tablehead"/>
              <w:keepNext w:val="0"/>
              <w:rPr>
                <w:lang w:val="fr-CH" w:eastAsia="zh-CN"/>
              </w:rPr>
            </w:pPr>
            <w:r w:rsidRPr="00007C64">
              <w:rPr>
                <w:lang w:val="fr-CH"/>
              </w:rPr>
              <w:t>Canal de Rice</w:t>
            </w:r>
          </w:p>
        </w:tc>
        <w:tc>
          <w:tcPr>
            <w:tcW w:w="1909" w:type="dxa"/>
            <w:tcBorders>
              <w:top w:val="single" w:sz="6" w:space="0" w:color="auto"/>
              <w:left w:val="single" w:sz="6" w:space="0" w:color="auto"/>
              <w:bottom w:val="single" w:sz="6" w:space="0" w:color="auto"/>
              <w:right w:val="single" w:sz="4" w:space="0" w:color="auto"/>
            </w:tcBorders>
            <w:vAlign w:val="center"/>
            <w:hideMark/>
          </w:tcPr>
          <w:p w:rsidR="00351241" w:rsidRPr="00007C64" w:rsidRDefault="00351241" w:rsidP="00351241">
            <w:pPr>
              <w:pStyle w:val="Tablehead"/>
              <w:keepNext w:val="0"/>
              <w:rPr>
                <w:lang w:val="fr-CH" w:eastAsia="zh-CN"/>
              </w:rPr>
            </w:pPr>
            <w:r w:rsidRPr="00007C64">
              <w:rPr>
                <w:lang w:val="fr-CH"/>
              </w:rPr>
              <w:t>Canal de Rayleigh</w:t>
            </w:r>
          </w:p>
        </w:tc>
      </w:tr>
      <w:tr w:rsidR="00674515" w:rsidRPr="00007C64" w:rsidTr="00351241">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MAQ-16</w:t>
            </w:r>
          </w:p>
        </w:tc>
        <w:tc>
          <w:tcPr>
            <w:tcW w:w="1817"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0,6</w:t>
            </w:r>
          </w:p>
        </w:tc>
        <w:tc>
          <w:tcPr>
            <w:tcW w:w="1907"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−46</w:t>
            </w:r>
          </w:p>
        </w:tc>
        <w:tc>
          <w:tcPr>
            <w:tcW w:w="1909"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−45</w:t>
            </w:r>
          </w:p>
        </w:tc>
        <w:tc>
          <w:tcPr>
            <w:tcW w:w="1909" w:type="dxa"/>
            <w:tcBorders>
              <w:top w:val="single" w:sz="6" w:space="0" w:color="auto"/>
              <w:left w:val="single" w:sz="6" w:space="0" w:color="auto"/>
              <w:bottom w:val="single" w:sz="6" w:space="0" w:color="auto"/>
              <w:right w:val="single" w:sz="4" w:space="0" w:color="auto"/>
            </w:tcBorders>
            <w:vAlign w:val="center"/>
          </w:tcPr>
          <w:p w:rsidR="00674515" w:rsidRPr="00007C64" w:rsidRDefault="00674515" w:rsidP="00351241">
            <w:pPr>
              <w:pStyle w:val="Tabletext"/>
              <w:jc w:val="center"/>
              <w:rPr>
                <w:lang w:val="fr-CH"/>
              </w:rPr>
            </w:pPr>
            <w:r w:rsidRPr="00007C64">
              <w:rPr>
                <w:lang w:val="fr-CH"/>
              </w:rPr>
              <w:t>−41</w:t>
            </w:r>
          </w:p>
        </w:tc>
      </w:tr>
      <w:tr w:rsidR="00674515" w:rsidRPr="00007C64" w:rsidTr="00351241">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MAQ-64</w:t>
            </w:r>
          </w:p>
        </w:tc>
        <w:tc>
          <w:tcPr>
            <w:tcW w:w="1817"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0,6</w:t>
            </w:r>
          </w:p>
        </w:tc>
        <w:tc>
          <w:tcPr>
            <w:tcW w:w="1907"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−42</w:t>
            </w:r>
          </w:p>
        </w:tc>
        <w:tc>
          <w:tcPr>
            <w:tcW w:w="1909"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−42</w:t>
            </w:r>
          </w:p>
        </w:tc>
        <w:tc>
          <w:tcPr>
            <w:tcW w:w="1909" w:type="dxa"/>
            <w:tcBorders>
              <w:top w:val="single" w:sz="6" w:space="0" w:color="auto"/>
              <w:left w:val="single" w:sz="6" w:space="0" w:color="auto"/>
              <w:bottom w:val="single" w:sz="6" w:space="0" w:color="auto"/>
              <w:right w:val="single" w:sz="4" w:space="0" w:color="auto"/>
            </w:tcBorders>
            <w:vAlign w:val="center"/>
          </w:tcPr>
          <w:p w:rsidR="00674515" w:rsidRPr="00007C64" w:rsidRDefault="00674515" w:rsidP="00351241">
            <w:pPr>
              <w:pStyle w:val="Tabletext"/>
              <w:jc w:val="center"/>
              <w:rPr>
                <w:lang w:val="fr-CH"/>
              </w:rPr>
            </w:pPr>
            <w:r w:rsidRPr="00007C64">
              <w:rPr>
                <w:lang w:val="fr-CH"/>
              </w:rPr>
              <w:t>−40</w:t>
            </w:r>
          </w:p>
        </w:tc>
      </w:tr>
      <w:tr w:rsidR="00674515" w:rsidRPr="00007C64" w:rsidTr="00351241">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MAQ-4-NR</w:t>
            </w:r>
          </w:p>
        </w:tc>
        <w:tc>
          <w:tcPr>
            <w:tcW w:w="1817"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0,8</w:t>
            </w:r>
          </w:p>
        </w:tc>
        <w:tc>
          <w:tcPr>
            <w:tcW w:w="1907"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−46</w:t>
            </w:r>
          </w:p>
        </w:tc>
        <w:tc>
          <w:tcPr>
            <w:tcW w:w="1909"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−45</w:t>
            </w:r>
          </w:p>
        </w:tc>
        <w:tc>
          <w:tcPr>
            <w:tcW w:w="1909" w:type="dxa"/>
            <w:tcBorders>
              <w:top w:val="single" w:sz="6" w:space="0" w:color="auto"/>
              <w:left w:val="single" w:sz="6" w:space="0" w:color="auto"/>
              <w:bottom w:val="single" w:sz="6" w:space="0" w:color="auto"/>
              <w:right w:val="single" w:sz="4" w:space="0" w:color="auto"/>
            </w:tcBorders>
            <w:vAlign w:val="center"/>
          </w:tcPr>
          <w:p w:rsidR="00674515" w:rsidRPr="00007C64" w:rsidRDefault="00674515" w:rsidP="00351241">
            <w:pPr>
              <w:pStyle w:val="Tabletext"/>
              <w:jc w:val="center"/>
              <w:rPr>
                <w:lang w:val="fr-CH"/>
              </w:rPr>
            </w:pPr>
            <w:r w:rsidRPr="00007C64">
              <w:rPr>
                <w:lang w:val="fr-CH"/>
              </w:rPr>
              <w:t>−41</w:t>
            </w:r>
          </w:p>
        </w:tc>
      </w:tr>
      <w:tr w:rsidR="00674515" w:rsidRPr="00007C64" w:rsidTr="00351241">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MAQ-4</w:t>
            </w:r>
          </w:p>
        </w:tc>
        <w:tc>
          <w:tcPr>
            <w:tcW w:w="1817"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0,8</w:t>
            </w:r>
          </w:p>
        </w:tc>
        <w:tc>
          <w:tcPr>
            <w:tcW w:w="1907"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−46</w:t>
            </w:r>
          </w:p>
        </w:tc>
        <w:tc>
          <w:tcPr>
            <w:tcW w:w="1909"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−45</w:t>
            </w:r>
          </w:p>
        </w:tc>
        <w:tc>
          <w:tcPr>
            <w:tcW w:w="1909" w:type="dxa"/>
            <w:tcBorders>
              <w:top w:val="single" w:sz="6" w:space="0" w:color="auto"/>
              <w:left w:val="single" w:sz="6" w:space="0" w:color="auto"/>
              <w:bottom w:val="single" w:sz="6" w:space="0" w:color="auto"/>
              <w:right w:val="single" w:sz="4" w:space="0" w:color="auto"/>
            </w:tcBorders>
            <w:vAlign w:val="center"/>
          </w:tcPr>
          <w:p w:rsidR="00674515" w:rsidRPr="00007C64" w:rsidRDefault="00674515" w:rsidP="00351241">
            <w:pPr>
              <w:pStyle w:val="Tabletext"/>
              <w:jc w:val="center"/>
              <w:rPr>
                <w:lang w:val="fr-CH"/>
              </w:rPr>
            </w:pPr>
            <w:r w:rsidRPr="00007C64">
              <w:rPr>
                <w:lang w:val="fr-CH"/>
              </w:rPr>
              <w:t>−41</w:t>
            </w:r>
          </w:p>
        </w:tc>
      </w:tr>
      <w:tr w:rsidR="00674515" w:rsidRPr="00007C64" w:rsidTr="00351241">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MAQ-16</w:t>
            </w:r>
          </w:p>
        </w:tc>
        <w:tc>
          <w:tcPr>
            <w:tcW w:w="1817"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0,8</w:t>
            </w:r>
          </w:p>
        </w:tc>
        <w:tc>
          <w:tcPr>
            <w:tcW w:w="1907"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−44</w:t>
            </w:r>
          </w:p>
        </w:tc>
        <w:tc>
          <w:tcPr>
            <w:tcW w:w="1909"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−43</w:t>
            </w:r>
          </w:p>
        </w:tc>
        <w:tc>
          <w:tcPr>
            <w:tcW w:w="1909" w:type="dxa"/>
            <w:tcBorders>
              <w:top w:val="single" w:sz="6" w:space="0" w:color="auto"/>
              <w:left w:val="single" w:sz="6" w:space="0" w:color="auto"/>
              <w:bottom w:val="single" w:sz="6" w:space="0" w:color="auto"/>
              <w:right w:val="single" w:sz="4" w:space="0" w:color="auto"/>
            </w:tcBorders>
            <w:vAlign w:val="center"/>
          </w:tcPr>
          <w:p w:rsidR="00674515" w:rsidRPr="00007C64" w:rsidRDefault="00674515" w:rsidP="00351241">
            <w:pPr>
              <w:pStyle w:val="Tabletext"/>
              <w:jc w:val="center"/>
              <w:rPr>
                <w:lang w:val="fr-CH"/>
              </w:rPr>
            </w:pPr>
            <w:r w:rsidRPr="00007C64">
              <w:rPr>
                <w:lang w:val="fr-CH"/>
              </w:rPr>
              <w:t>−38</w:t>
            </w:r>
          </w:p>
        </w:tc>
      </w:tr>
      <w:tr w:rsidR="00674515" w:rsidRPr="00007C64" w:rsidTr="00351241">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MAQ-32</w:t>
            </w:r>
          </w:p>
        </w:tc>
        <w:tc>
          <w:tcPr>
            <w:tcW w:w="1817"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0,8</w:t>
            </w:r>
          </w:p>
        </w:tc>
        <w:tc>
          <w:tcPr>
            <w:tcW w:w="1907"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−39</w:t>
            </w:r>
          </w:p>
        </w:tc>
        <w:tc>
          <w:tcPr>
            <w:tcW w:w="1909"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−39</w:t>
            </w:r>
          </w:p>
        </w:tc>
        <w:tc>
          <w:tcPr>
            <w:tcW w:w="1909" w:type="dxa"/>
            <w:tcBorders>
              <w:top w:val="single" w:sz="6" w:space="0" w:color="auto"/>
              <w:left w:val="single" w:sz="6" w:space="0" w:color="auto"/>
              <w:bottom w:val="single" w:sz="6" w:space="0" w:color="auto"/>
              <w:right w:val="single" w:sz="4" w:space="0" w:color="auto"/>
            </w:tcBorders>
            <w:vAlign w:val="center"/>
          </w:tcPr>
          <w:p w:rsidR="00674515" w:rsidRPr="00007C64" w:rsidRDefault="00674515" w:rsidP="00351241">
            <w:pPr>
              <w:pStyle w:val="Tabletext"/>
              <w:jc w:val="center"/>
              <w:rPr>
                <w:lang w:val="fr-CH"/>
              </w:rPr>
            </w:pPr>
            <w:r w:rsidRPr="00007C64">
              <w:rPr>
                <w:lang w:val="fr-CH"/>
              </w:rPr>
              <w:t>−33</w:t>
            </w:r>
          </w:p>
        </w:tc>
      </w:tr>
      <w:tr w:rsidR="00674515" w:rsidRPr="00007C64" w:rsidTr="00351241">
        <w:trPr>
          <w:jc w:val="center"/>
        </w:trPr>
        <w:tc>
          <w:tcPr>
            <w:tcW w:w="2097" w:type="dxa"/>
            <w:tcBorders>
              <w:top w:val="single" w:sz="6" w:space="0" w:color="auto"/>
              <w:left w:val="single" w:sz="4" w:space="0" w:color="auto"/>
              <w:bottom w:val="single" w:sz="4"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MAQ-64</w:t>
            </w:r>
          </w:p>
        </w:tc>
        <w:tc>
          <w:tcPr>
            <w:tcW w:w="1817" w:type="dxa"/>
            <w:tcBorders>
              <w:top w:val="single" w:sz="6" w:space="0" w:color="auto"/>
              <w:left w:val="single" w:sz="6" w:space="0" w:color="auto"/>
              <w:bottom w:val="single" w:sz="4"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0,8</w:t>
            </w:r>
          </w:p>
        </w:tc>
        <w:tc>
          <w:tcPr>
            <w:tcW w:w="1907" w:type="dxa"/>
            <w:tcBorders>
              <w:top w:val="single" w:sz="6" w:space="0" w:color="auto"/>
              <w:left w:val="single" w:sz="6" w:space="0" w:color="auto"/>
              <w:bottom w:val="single" w:sz="4"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−39</w:t>
            </w:r>
          </w:p>
        </w:tc>
        <w:tc>
          <w:tcPr>
            <w:tcW w:w="1909" w:type="dxa"/>
            <w:tcBorders>
              <w:top w:val="single" w:sz="6" w:space="0" w:color="auto"/>
              <w:left w:val="single" w:sz="6" w:space="0" w:color="auto"/>
              <w:bottom w:val="single" w:sz="4"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−37</w:t>
            </w:r>
          </w:p>
        </w:tc>
        <w:tc>
          <w:tcPr>
            <w:tcW w:w="1909" w:type="dxa"/>
            <w:tcBorders>
              <w:top w:val="single" w:sz="6" w:space="0" w:color="auto"/>
              <w:left w:val="single" w:sz="6" w:space="0" w:color="auto"/>
              <w:bottom w:val="single" w:sz="4" w:space="0" w:color="auto"/>
              <w:right w:val="single" w:sz="4" w:space="0" w:color="auto"/>
            </w:tcBorders>
            <w:vAlign w:val="center"/>
          </w:tcPr>
          <w:p w:rsidR="00674515" w:rsidRPr="00007C64" w:rsidRDefault="00674515" w:rsidP="00351241">
            <w:pPr>
              <w:pStyle w:val="Tabletext"/>
              <w:jc w:val="center"/>
              <w:rPr>
                <w:lang w:val="fr-CH"/>
              </w:rPr>
            </w:pPr>
            <w:r w:rsidRPr="00007C64">
              <w:rPr>
                <w:lang w:val="fr-CH"/>
              </w:rPr>
              <w:t>−30</w:t>
            </w:r>
          </w:p>
        </w:tc>
      </w:tr>
    </w:tbl>
    <w:p w:rsidR="00674515" w:rsidRPr="00007C64" w:rsidRDefault="00674515" w:rsidP="00351241">
      <w:pPr>
        <w:pStyle w:val="Tablefin"/>
        <w:rPr>
          <w:lang w:val="fr-CH"/>
        </w:rPr>
      </w:pPr>
    </w:p>
    <w:p w:rsidR="00674515" w:rsidRPr="00007C64" w:rsidRDefault="00674515" w:rsidP="00674515">
      <w:pPr>
        <w:rPr>
          <w:lang w:val="fr-CH"/>
        </w:rPr>
      </w:pPr>
      <w:r w:rsidRPr="00007C64">
        <w:rPr>
          <w:lang w:val="fr-CH"/>
        </w:rPr>
        <w:t>Toutes les valeurs sont valables pour la réception fixe et la réception portable.</w:t>
      </w:r>
    </w:p>
    <w:p w:rsidR="00674515" w:rsidRPr="00007C64" w:rsidRDefault="00674515" w:rsidP="00674515">
      <w:pPr>
        <w:pStyle w:val="Heading3"/>
        <w:rPr>
          <w:lang w:val="fr-CH"/>
        </w:rPr>
      </w:pPr>
      <w:bookmarkStart w:id="1186" w:name="_Toc309290207"/>
      <w:bookmarkStart w:id="1187" w:name="_Toc309718931"/>
      <w:bookmarkStart w:id="1188" w:name="_Toc321124797"/>
      <w:bookmarkStart w:id="1189" w:name="_Toc321124924"/>
      <w:r w:rsidRPr="00007C64">
        <w:rPr>
          <w:rFonts w:eastAsia="SimSun"/>
          <w:lang w:val="fr-CH"/>
        </w:rPr>
        <w:t>1.2.3</w:t>
      </w:r>
      <w:r w:rsidRPr="00007C64">
        <w:rPr>
          <w:rFonts w:eastAsia="SimSun"/>
          <w:lang w:val="fr-CH"/>
        </w:rPr>
        <w:tab/>
        <w:t>Protection contre le brouillage par le canal adjacent supérieur (</w:t>
      </w:r>
      <w:r w:rsidRPr="00007C64">
        <w:rPr>
          <w:rFonts w:eastAsia="SimSun"/>
          <w:i/>
          <w:iCs/>
          <w:lang w:val="fr-CH"/>
        </w:rPr>
        <w:t>N</w:t>
      </w:r>
      <w:r w:rsidRPr="00007C64">
        <w:rPr>
          <w:rFonts w:eastAsia="SimSun"/>
          <w:lang w:val="fr-CH"/>
        </w:rPr>
        <w:t xml:space="preserve"> + 1) i</w:t>
      </w:r>
      <w:bookmarkEnd w:id="1186"/>
      <w:bookmarkEnd w:id="1187"/>
      <w:bookmarkEnd w:id="1188"/>
      <w:bookmarkEnd w:id="1189"/>
    </w:p>
    <w:p w:rsidR="00674515" w:rsidRPr="00007C64" w:rsidRDefault="00674515" w:rsidP="00674515">
      <w:pPr>
        <w:pStyle w:val="TableNo"/>
        <w:rPr>
          <w:rFonts w:eastAsia="SimSun"/>
          <w:color w:val="000000"/>
          <w:lang w:val="fr-CH" w:eastAsia="zh-CN"/>
        </w:rPr>
      </w:pPr>
      <w:bookmarkStart w:id="1190" w:name="_Toc309290675"/>
      <w:bookmarkStart w:id="1191" w:name="_Toc309719168"/>
      <w:bookmarkStart w:id="1192" w:name="_Toc321125475"/>
      <w:r w:rsidRPr="00007C64">
        <w:rPr>
          <w:color w:val="000000"/>
          <w:lang w:val="fr-CH"/>
        </w:rPr>
        <w:t xml:space="preserve">TABLEAU </w:t>
      </w:r>
      <w:r w:rsidRPr="00007C64">
        <w:rPr>
          <w:color w:val="000000"/>
          <w:lang w:val="fr-CH" w:eastAsia="zh-CN"/>
        </w:rPr>
        <w:t>94</w:t>
      </w:r>
      <w:bookmarkEnd w:id="1190"/>
      <w:bookmarkEnd w:id="1191"/>
      <w:bookmarkEnd w:id="1192"/>
    </w:p>
    <w:p w:rsidR="00674515" w:rsidRPr="00007C64" w:rsidRDefault="00674515" w:rsidP="00351241">
      <w:pPr>
        <w:pStyle w:val="Tabletitle"/>
        <w:rPr>
          <w:color w:val="000000"/>
          <w:lang w:val="fr-CH" w:eastAsia="zh-CN"/>
        </w:rPr>
      </w:pPr>
      <w:bookmarkStart w:id="1193" w:name="_Toc321125476"/>
      <w:r w:rsidRPr="00007C64">
        <w:rPr>
          <w:color w:val="000000"/>
          <w:lang w:val="fr-CH"/>
        </w:rPr>
        <w:t xml:space="preserve">Rapports de protection (dB) contre le brouillage par le canal adjacent </w:t>
      </w:r>
      <w:r w:rsidR="00007C64" w:rsidRPr="00007C64">
        <w:rPr>
          <w:color w:val="000000"/>
          <w:lang w:val="fr-CH"/>
        </w:rPr>
        <w:t>supérieur</w:t>
      </w:r>
      <w:r w:rsidRPr="00007C64">
        <w:rPr>
          <w:color w:val="000000"/>
          <w:lang w:val="fr-CH"/>
        </w:rPr>
        <w:t xml:space="preserve"> (</w:t>
      </w:r>
      <w:r w:rsidRPr="00007C64">
        <w:rPr>
          <w:i/>
          <w:iCs/>
          <w:color w:val="000000"/>
          <w:lang w:val="fr-CH"/>
        </w:rPr>
        <w:t>N</w:t>
      </w:r>
      <w:r w:rsidRPr="00007C64">
        <w:rPr>
          <w:color w:val="000000"/>
          <w:lang w:val="fr-CH"/>
        </w:rPr>
        <w:t xml:space="preserve"> – 1) dans le cas d'un signal DTMB de 8 MHz</w:t>
      </w:r>
      <w:r w:rsidR="00351241" w:rsidRPr="00007C64">
        <w:rPr>
          <w:color w:val="000000"/>
          <w:lang w:val="fr-CH"/>
        </w:rPr>
        <w:t xml:space="preserve"> </w:t>
      </w:r>
      <w:r w:rsidRPr="00007C64">
        <w:rPr>
          <w:color w:val="000000"/>
          <w:lang w:val="fr-CH"/>
        </w:rPr>
        <w:t>brouillé par un signal de télévision analogique</w:t>
      </w:r>
      <w:bookmarkEnd w:id="1193"/>
      <w:r w:rsidRPr="00007C64">
        <w:rPr>
          <w:color w:val="000000"/>
          <w:lang w:val="fr-CH"/>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097"/>
        <w:gridCol w:w="1817"/>
        <w:gridCol w:w="1907"/>
        <w:gridCol w:w="1909"/>
        <w:gridCol w:w="1909"/>
      </w:tblGrid>
      <w:tr w:rsidR="00674515" w:rsidRPr="00007C64" w:rsidTr="00351241">
        <w:trPr>
          <w:jc w:val="center"/>
        </w:trPr>
        <w:tc>
          <w:tcPr>
            <w:tcW w:w="3914" w:type="dxa"/>
            <w:gridSpan w:val="2"/>
            <w:tcBorders>
              <w:top w:val="single" w:sz="4" w:space="0" w:color="auto"/>
              <w:left w:val="single" w:sz="4" w:space="0" w:color="auto"/>
              <w:bottom w:val="single" w:sz="6" w:space="0" w:color="auto"/>
              <w:right w:val="single" w:sz="6" w:space="0" w:color="auto"/>
            </w:tcBorders>
            <w:vAlign w:val="center"/>
            <w:hideMark/>
          </w:tcPr>
          <w:p w:rsidR="00674515" w:rsidRPr="00007C64" w:rsidRDefault="00674515" w:rsidP="004C372D">
            <w:pPr>
              <w:pStyle w:val="Tablehead"/>
              <w:rPr>
                <w:lang w:val="fr-CH"/>
              </w:rPr>
            </w:pPr>
            <w:r w:rsidRPr="00007C64">
              <w:rPr>
                <w:lang w:val="fr-CH"/>
              </w:rPr>
              <w:t>Signal utile</w:t>
            </w:r>
          </w:p>
        </w:tc>
        <w:tc>
          <w:tcPr>
            <w:tcW w:w="5725" w:type="dxa"/>
            <w:gridSpan w:val="3"/>
            <w:tcBorders>
              <w:top w:val="single" w:sz="4" w:space="0" w:color="auto"/>
              <w:left w:val="single" w:sz="6" w:space="0" w:color="auto"/>
              <w:bottom w:val="single" w:sz="6" w:space="0" w:color="auto"/>
              <w:right w:val="single" w:sz="4" w:space="0" w:color="auto"/>
            </w:tcBorders>
            <w:vAlign w:val="center"/>
            <w:hideMark/>
          </w:tcPr>
          <w:p w:rsidR="00674515" w:rsidRPr="00007C64" w:rsidRDefault="00674515" w:rsidP="004C372D">
            <w:pPr>
              <w:pStyle w:val="Tablehead"/>
              <w:rPr>
                <w:lang w:val="fr-CH"/>
              </w:rPr>
            </w:pPr>
            <w:r w:rsidRPr="00007C64">
              <w:rPr>
                <w:lang w:val="fr-CH"/>
              </w:rPr>
              <w:t>Signal brouilleur PAL-D (dB)</w:t>
            </w:r>
          </w:p>
        </w:tc>
      </w:tr>
      <w:tr w:rsidR="00674515" w:rsidRPr="00007C64" w:rsidTr="00351241">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674515" w:rsidRPr="00007C64" w:rsidRDefault="00674515" w:rsidP="004C372D">
            <w:pPr>
              <w:pStyle w:val="Tablehead"/>
              <w:rPr>
                <w:lang w:val="fr-CH"/>
              </w:rPr>
            </w:pPr>
            <w:r w:rsidRPr="00007C64">
              <w:rPr>
                <w:lang w:val="fr-CH"/>
              </w:rPr>
              <w:t>Constellation</w:t>
            </w:r>
          </w:p>
        </w:tc>
        <w:tc>
          <w:tcPr>
            <w:tcW w:w="1817"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4C372D">
            <w:pPr>
              <w:pStyle w:val="Tablehead"/>
              <w:rPr>
                <w:lang w:val="fr-CH"/>
              </w:rPr>
            </w:pPr>
            <w:r w:rsidRPr="00007C64">
              <w:rPr>
                <w:lang w:val="fr-CH"/>
              </w:rPr>
              <w:t>Rendement de codage</w:t>
            </w:r>
          </w:p>
        </w:tc>
        <w:tc>
          <w:tcPr>
            <w:tcW w:w="1907"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4C372D">
            <w:pPr>
              <w:pStyle w:val="Tablehead"/>
              <w:rPr>
                <w:lang w:val="fr-CH"/>
              </w:rPr>
            </w:pPr>
            <w:r w:rsidRPr="00007C64">
              <w:rPr>
                <w:lang w:val="fr-CH"/>
              </w:rPr>
              <w:t>Canal gaussien</w:t>
            </w:r>
          </w:p>
        </w:tc>
        <w:tc>
          <w:tcPr>
            <w:tcW w:w="1909"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4C372D">
            <w:pPr>
              <w:pStyle w:val="Tablehead"/>
              <w:rPr>
                <w:lang w:val="fr-CH"/>
              </w:rPr>
            </w:pPr>
            <w:r w:rsidRPr="00007C64">
              <w:rPr>
                <w:lang w:val="fr-CH"/>
              </w:rPr>
              <w:t>Canal de Rice</w:t>
            </w:r>
          </w:p>
        </w:tc>
        <w:tc>
          <w:tcPr>
            <w:tcW w:w="1909" w:type="dxa"/>
            <w:tcBorders>
              <w:top w:val="single" w:sz="6" w:space="0" w:color="auto"/>
              <w:left w:val="single" w:sz="6" w:space="0" w:color="auto"/>
              <w:bottom w:val="single" w:sz="6" w:space="0" w:color="auto"/>
              <w:right w:val="single" w:sz="4" w:space="0" w:color="auto"/>
            </w:tcBorders>
            <w:vAlign w:val="center"/>
            <w:hideMark/>
          </w:tcPr>
          <w:p w:rsidR="00674515" w:rsidRPr="00007C64" w:rsidRDefault="00674515" w:rsidP="004C372D">
            <w:pPr>
              <w:pStyle w:val="Tablehead"/>
              <w:rPr>
                <w:lang w:val="fr-CH"/>
              </w:rPr>
            </w:pPr>
            <w:r w:rsidRPr="00007C64">
              <w:rPr>
                <w:lang w:val="fr-CH"/>
              </w:rPr>
              <w:t>Canal de Rayleigh</w:t>
            </w:r>
          </w:p>
        </w:tc>
      </w:tr>
      <w:tr w:rsidR="00674515" w:rsidRPr="00007C64" w:rsidTr="00351241">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MAQ-4</w:t>
            </w:r>
          </w:p>
        </w:tc>
        <w:tc>
          <w:tcPr>
            <w:tcW w:w="1817"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0,4</w:t>
            </w:r>
          </w:p>
        </w:tc>
        <w:tc>
          <w:tcPr>
            <w:tcW w:w="1907"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−53</w:t>
            </w:r>
          </w:p>
        </w:tc>
        <w:tc>
          <w:tcPr>
            <w:tcW w:w="1909"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−52</w:t>
            </w:r>
          </w:p>
        </w:tc>
        <w:tc>
          <w:tcPr>
            <w:tcW w:w="1909" w:type="dxa"/>
            <w:tcBorders>
              <w:top w:val="single" w:sz="6" w:space="0" w:color="auto"/>
              <w:left w:val="single" w:sz="6" w:space="0" w:color="auto"/>
              <w:bottom w:val="single" w:sz="6" w:space="0" w:color="auto"/>
              <w:right w:val="single" w:sz="4" w:space="0" w:color="auto"/>
            </w:tcBorders>
            <w:vAlign w:val="center"/>
          </w:tcPr>
          <w:p w:rsidR="00674515" w:rsidRPr="00007C64" w:rsidRDefault="00674515" w:rsidP="00351241">
            <w:pPr>
              <w:pStyle w:val="Tabletext"/>
              <w:jc w:val="center"/>
              <w:rPr>
                <w:lang w:val="fr-CH"/>
              </w:rPr>
            </w:pPr>
            <w:r w:rsidRPr="00007C64">
              <w:rPr>
                <w:lang w:val="fr-CH"/>
              </w:rPr>
              <w:t>−51</w:t>
            </w:r>
          </w:p>
        </w:tc>
      </w:tr>
      <w:tr w:rsidR="00674515" w:rsidRPr="00007C64" w:rsidTr="00351241">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MAQ-16</w:t>
            </w:r>
          </w:p>
        </w:tc>
        <w:tc>
          <w:tcPr>
            <w:tcW w:w="1817"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0,4</w:t>
            </w:r>
          </w:p>
        </w:tc>
        <w:tc>
          <w:tcPr>
            <w:tcW w:w="1907"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−51</w:t>
            </w:r>
          </w:p>
        </w:tc>
        <w:tc>
          <w:tcPr>
            <w:tcW w:w="1909"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−50</w:t>
            </w:r>
          </w:p>
        </w:tc>
        <w:tc>
          <w:tcPr>
            <w:tcW w:w="1909" w:type="dxa"/>
            <w:tcBorders>
              <w:top w:val="single" w:sz="6" w:space="0" w:color="auto"/>
              <w:left w:val="single" w:sz="6" w:space="0" w:color="auto"/>
              <w:bottom w:val="single" w:sz="6" w:space="0" w:color="auto"/>
              <w:right w:val="single" w:sz="4" w:space="0" w:color="auto"/>
            </w:tcBorders>
            <w:vAlign w:val="center"/>
          </w:tcPr>
          <w:p w:rsidR="00674515" w:rsidRPr="00007C64" w:rsidRDefault="00674515" w:rsidP="00351241">
            <w:pPr>
              <w:pStyle w:val="Tabletext"/>
              <w:jc w:val="center"/>
              <w:rPr>
                <w:lang w:val="fr-CH"/>
              </w:rPr>
            </w:pPr>
            <w:r w:rsidRPr="00007C64">
              <w:rPr>
                <w:lang w:val="fr-CH"/>
              </w:rPr>
              <w:t>−49</w:t>
            </w:r>
          </w:p>
        </w:tc>
      </w:tr>
      <w:tr w:rsidR="00674515" w:rsidRPr="00007C64" w:rsidTr="00351241">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MAQ-64</w:t>
            </w:r>
          </w:p>
        </w:tc>
        <w:tc>
          <w:tcPr>
            <w:tcW w:w="1817"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0,4</w:t>
            </w:r>
          </w:p>
        </w:tc>
        <w:tc>
          <w:tcPr>
            <w:tcW w:w="1907"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−47</w:t>
            </w:r>
          </w:p>
        </w:tc>
        <w:tc>
          <w:tcPr>
            <w:tcW w:w="1909"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−46</w:t>
            </w:r>
          </w:p>
        </w:tc>
        <w:tc>
          <w:tcPr>
            <w:tcW w:w="1909" w:type="dxa"/>
            <w:tcBorders>
              <w:top w:val="single" w:sz="6" w:space="0" w:color="auto"/>
              <w:left w:val="single" w:sz="6" w:space="0" w:color="auto"/>
              <w:bottom w:val="single" w:sz="6" w:space="0" w:color="auto"/>
              <w:right w:val="single" w:sz="4" w:space="0" w:color="auto"/>
            </w:tcBorders>
            <w:vAlign w:val="center"/>
          </w:tcPr>
          <w:p w:rsidR="00674515" w:rsidRPr="00007C64" w:rsidRDefault="00674515" w:rsidP="00351241">
            <w:pPr>
              <w:pStyle w:val="Tabletext"/>
              <w:jc w:val="center"/>
              <w:rPr>
                <w:lang w:val="fr-CH"/>
              </w:rPr>
            </w:pPr>
            <w:r w:rsidRPr="00007C64">
              <w:rPr>
                <w:lang w:val="fr-CH"/>
              </w:rPr>
              <w:t>−45</w:t>
            </w:r>
          </w:p>
        </w:tc>
      </w:tr>
      <w:tr w:rsidR="00674515" w:rsidRPr="00007C64" w:rsidTr="00351241">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MAQ-4</w:t>
            </w:r>
          </w:p>
        </w:tc>
        <w:tc>
          <w:tcPr>
            <w:tcW w:w="1817"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0,6</w:t>
            </w:r>
          </w:p>
        </w:tc>
        <w:tc>
          <w:tcPr>
            <w:tcW w:w="1907"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−53</w:t>
            </w:r>
          </w:p>
        </w:tc>
        <w:tc>
          <w:tcPr>
            <w:tcW w:w="1909"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−52</w:t>
            </w:r>
          </w:p>
        </w:tc>
        <w:tc>
          <w:tcPr>
            <w:tcW w:w="1909" w:type="dxa"/>
            <w:tcBorders>
              <w:top w:val="single" w:sz="6" w:space="0" w:color="auto"/>
              <w:left w:val="single" w:sz="6" w:space="0" w:color="auto"/>
              <w:bottom w:val="single" w:sz="6" w:space="0" w:color="auto"/>
              <w:right w:val="single" w:sz="4" w:space="0" w:color="auto"/>
            </w:tcBorders>
            <w:vAlign w:val="center"/>
          </w:tcPr>
          <w:p w:rsidR="00674515" w:rsidRPr="00007C64" w:rsidRDefault="00674515" w:rsidP="00351241">
            <w:pPr>
              <w:pStyle w:val="Tabletext"/>
              <w:jc w:val="center"/>
              <w:rPr>
                <w:lang w:val="fr-CH"/>
              </w:rPr>
            </w:pPr>
            <w:r w:rsidRPr="00007C64">
              <w:rPr>
                <w:lang w:val="fr-CH"/>
              </w:rPr>
              <w:t>−51</w:t>
            </w:r>
          </w:p>
        </w:tc>
      </w:tr>
      <w:tr w:rsidR="00674515" w:rsidRPr="00007C64" w:rsidTr="00351241">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MAQ-16</w:t>
            </w:r>
          </w:p>
        </w:tc>
        <w:tc>
          <w:tcPr>
            <w:tcW w:w="1817"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0,6</w:t>
            </w:r>
          </w:p>
        </w:tc>
        <w:tc>
          <w:tcPr>
            <w:tcW w:w="1907"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−49</w:t>
            </w:r>
          </w:p>
        </w:tc>
        <w:tc>
          <w:tcPr>
            <w:tcW w:w="1909"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−48</w:t>
            </w:r>
          </w:p>
        </w:tc>
        <w:tc>
          <w:tcPr>
            <w:tcW w:w="1909" w:type="dxa"/>
            <w:tcBorders>
              <w:top w:val="single" w:sz="6" w:space="0" w:color="auto"/>
              <w:left w:val="single" w:sz="6" w:space="0" w:color="auto"/>
              <w:bottom w:val="single" w:sz="6" w:space="0" w:color="auto"/>
              <w:right w:val="single" w:sz="4" w:space="0" w:color="auto"/>
            </w:tcBorders>
            <w:vAlign w:val="center"/>
          </w:tcPr>
          <w:p w:rsidR="00674515" w:rsidRPr="00007C64" w:rsidRDefault="00674515" w:rsidP="00351241">
            <w:pPr>
              <w:pStyle w:val="Tabletext"/>
              <w:jc w:val="center"/>
              <w:rPr>
                <w:lang w:val="fr-CH"/>
              </w:rPr>
            </w:pPr>
            <w:r w:rsidRPr="00007C64">
              <w:rPr>
                <w:lang w:val="fr-CH"/>
              </w:rPr>
              <w:t>−46</w:t>
            </w:r>
          </w:p>
        </w:tc>
      </w:tr>
      <w:tr w:rsidR="00674515" w:rsidRPr="00007C64" w:rsidTr="00351241">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MAQ-64</w:t>
            </w:r>
          </w:p>
        </w:tc>
        <w:tc>
          <w:tcPr>
            <w:tcW w:w="1817"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0,6</w:t>
            </w:r>
          </w:p>
        </w:tc>
        <w:tc>
          <w:tcPr>
            <w:tcW w:w="1907"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−43</w:t>
            </w:r>
          </w:p>
        </w:tc>
        <w:tc>
          <w:tcPr>
            <w:tcW w:w="1909"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−43</w:t>
            </w:r>
          </w:p>
        </w:tc>
        <w:tc>
          <w:tcPr>
            <w:tcW w:w="1909" w:type="dxa"/>
            <w:tcBorders>
              <w:top w:val="single" w:sz="6" w:space="0" w:color="auto"/>
              <w:left w:val="single" w:sz="6" w:space="0" w:color="auto"/>
              <w:bottom w:val="single" w:sz="6" w:space="0" w:color="auto"/>
              <w:right w:val="single" w:sz="4" w:space="0" w:color="auto"/>
            </w:tcBorders>
            <w:vAlign w:val="center"/>
          </w:tcPr>
          <w:p w:rsidR="00674515" w:rsidRPr="00007C64" w:rsidRDefault="00674515" w:rsidP="00351241">
            <w:pPr>
              <w:pStyle w:val="Tabletext"/>
              <w:jc w:val="center"/>
              <w:rPr>
                <w:lang w:val="fr-CH"/>
              </w:rPr>
            </w:pPr>
            <w:r w:rsidRPr="00007C64">
              <w:rPr>
                <w:lang w:val="fr-CH"/>
              </w:rPr>
              <w:t>−40</w:t>
            </w:r>
          </w:p>
        </w:tc>
      </w:tr>
      <w:tr w:rsidR="00674515" w:rsidRPr="00007C64" w:rsidTr="00351241">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MAQ-4-NR</w:t>
            </w:r>
          </w:p>
        </w:tc>
        <w:tc>
          <w:tcPr>
            <w:tcW w:w="1817"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0,8</w:t>
            </w:r>
          </w:p>
        </w:tc>
        <w:tc>
          <w:tcPr>
            <w:tcW w:w="1907"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−53</w:t>
            </w:r>
          </w:p>
        </w:tc>
        <w:tc>
          <w:tcPr>
            <w:tcW w:w="1909"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−52</w:t>
            </w:r>
          </w:p>
        </w:tc>
        <w:tc>
          <w:tcPr>
            <w:tcW w:w="1909" w:type="dxa"/>
            <w:tcBorders>
              <w:top w:val="single" w:sz="6" w:space="0" w:color="auto"/>
              <w:left w:val="single" w:sz="6" w:space="0" w:color="auto"/>
              <w:bottom w:val="single" w:sz="6" w:space="0" w:color="auto"/>
              <w:right w:val="single" w:sz="4" w:space="0" w:color="auto"/>
            </w:tcBorders>
            <w:vAlign w:val="center"/>
          </w:tcPr>
          <w:p w:rsidR="00674515" w:rsidRPr="00007C64" w:rsidRDefault="00674515" w:rsidP="00351241">
            <w:pPr>
              <w:pStyle w:val="Tabletext"/>
              <w:jc w:val="center"/>
              <w:rPr>
                <w:lang w:val="fr-CH"/>
              </w:rPr>
            </w:pPr>
            <w:r w:rsidRPr="00007C64">
              <w:rPr>
                <w:lang w:val="fr-CH"/>
              </w:rPr>
              <w:t>−51</w:t>
            </w:r>
          </w:p>
        </w:tc>
      </w:tr>
      <w:tr w:rsidR="00674515" w:rsidRPr="00007C64" w:rsidTr="00351241">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MAQ-4</w:t>
            </w:r>
          </w:p>
        </w:tc>
        <w:tc>
          <w:tcPr>
            <w:tcW w:w="1817"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0,8</w:t>
            </w:r>
          </w:p>
        </w:tc>
        <w:tc>
          <w:tcPr>
            <w:tcW w:w="1907"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−50</w:t>
            </w:r>
          </w:p>
        </w:tc>
        <w:tc>
          <w:tcPr>
            <w:tcW w:w="1909"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−49</w:t>
            </w:r>
          </w:p>
        </w:tc>
        <w:tc>
          <w:tcPr>
            <w:tcW w:w="1909" w:type="dxa"/>
            <w:tcBorders>
              <w:top w:val="single" w:sz="6" w:space="0" w:color="auto"/>
              <w:left w:val="single" w:sz="6" w:space="0" w:color="auto"/>
              <w:bottom w:val="single" w:sz="6" w:space="0" w:color="auto"/>
              <w:right w:val="single" w:sz="4" w:space="0" w:color="auto"/>
            </w:tcBorders>
            <w:vAlign w:val="center"/>
          </w:tcPr>
          <w:p w:rsidR="00674515" w:rsidRPr="00007C64" w:rsidRDefault="00674515" w:rsidP="00351241">
            <w:pPr>
              <w:pStyle w:val="Tabletext"/>
              <w:jc w:val="center"/>
              <w:rPr>
                <w:lang w:val="fr-CH"/>
              </w:rPr>
            </w:pPr>
            <w:r w:rsidRPr="00007C64">
              <w:rPr>
                <w:lang w:val="fr-CH"/>
              </w:rPr>
              <w:t>−43</w:t>
            </w:r>
          </w:p>
        </w:tc>
      </w:tr>
      <w:tr w:rsidR="00674515" w:rsidRPr="00007C64" w:rsidTr="00351241">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MAQ-16</w:t>
            </w:r>
          </w:p>
        </w:tc>
        <w:tc>
          <w:tcPr>
            <w:tcW w:w="1817"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0,8</w:t>
            </w:r>
          </w:p>
        </w:tc>
        <w:tc>
          <w:tcPr>
            <w:tcW w:w="1907"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−45</w:t>
            </w:r>
          </w:p>
        </w:tc>
        <w:tc>
          <w:tcPr>
            <w:tcW w:w="1909"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−44</w:t>
            </w:r>
          </w:p>
        </w:tc>
        <w:tc>
          <w:tcPr>
            <w:tcW w:w="1909" w:type="dxa"/>
            <w:tcBorders>
              <w:top w:val="single" w:sz="6" w:space="0" w:color="auto"/>
              <w:left w:val="single" w:sz="6" w:space="0" w:color="auto"/>
              <w:bottom w:val="single" w:sz="6" w:space="0" w:color="auto"/>
              <w:right w:val="single" w:sz="4" w:space="0" w:color="auto"/>
            </w:tcBorders>
            <w:vAlign w:val="center"/>
          </w:tcPr>
          <w:p w:rsidR="00674515" w:rsidRPr="00007C64" w:rsidRDefault="00674515" w:rsidP="00351241">
            <w:pPr>
              <w:pStyle w:val="Tabletext"/>
              <w:jc w:val="center"/>
              <w:rPr>
                <w:lang w:val="fr-CH"/>
              </w:rPr>
            </w:pPr>
            <w:r w:rsidRPr="00007C64">
              <w:rPr>
                <w:lang w:val="fr-CH"/>
              </w:rPr>
              <w:t>−40</w:t>
            </w:r>
          </w:p>
        </w:tc>
      </w:tr>
      <w:tr w:rsidR="00674515" w:rsidRPr="00007C64" w:rsidTr="00351241">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MAQ-32</w:t>
            </w:r>
          </w:p>
        </w:tc>
        <w:tc>
          <w:tcPr>
            <w:tcW w:w="1817"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0,8</w:t>
            </w:r>
          </w:p>
        </w:tc>
        <w:tc>
          <w:tcPr>
            <w:tcW w:w="1907"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−43</w:t>
            </w:r>
          </w:p>
        </w:tc>
        <w:tc>
          <w:tcPr>
            <w:tcW w:w="1909"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−42</w:t>
            </w:r>
          </w:p>
        </w:tc>
        <w:tc>
          <w:tcPr>
            <w:tcW w:w="1909" w:type="dxa"/>
            <w:tcBorders>
              <w:top w:val="single" w:sz="6" w:space="0" w:color="auto"/>
              <w:left w:val="single" w:sz="6" w:space="0" w:color="auto"/>
              <w:bottom w:val="single" w:sz="6" w:space="0" w:color="auto"/>
              <w:right w:val="single" w:sz="4" w:space="0" w:color="auto"/>
            </w:tcBorders>
            <w:vAlign w:val="center"/>
          </w:tcPr>
          <w:p w:rsidR="00674515" w:rsidRPr="00007C64" w:rsidRDefault="00674515" w:rsidP="00351241">
            <w:pPr>
              <w:pStyle w:val="Tabletext"/>
              <w:jc w:val="center"/>
              <w:rPr>
                <w:lang w:val="fr-CH"/>
              </w:rPr>
            </w:pPr>
            <w:r w:rsidRPr="00007C64">
              <w:rPr>
                <w:lang w:val="fr-CH"/>
              </w:rPr>
              <w:t>−37</w:t>
            </w:r>
          </w:p>
        </w:tc>
      </w:tr>
      <w:tr w:rsidR="00674515" w:rsidRPr="00007C64" w:rsidTr="00351241">
        <w:trPr>
          <w:jc w:val="center"/>
        </w:trPr>
        <w:tc>
          <w:tcPr>
            <w:tcW w:w="2097" w:type="dxa"/>
            <w:tcBorders>
              <w:top w:val="single" w:sz="6" w:space="0" w:color="auto"/>
              <w:left w:val="single" w:sz="4" w:space="0" w:color="auto"/>
              <w:bottom w:val="single" w:sz="4"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MAQ-64</w:t>
            </w:r>
          </w:p>
        </w:tc>
        <w:tc>
          <w:tcPr>
            <w:tcW w:w="1817" w:type="dxa"/>
            <w:tcBorders>
              <w:top w:val="single" w:sz="6" w:space="0" w:color="auto"/>
              <w:left w:val="single" w:sz="6" w:space="0" w:color="auto"/>
              <w:bottom w:val="single" w:sz="4"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0,8</w:t>
            </w:r>
          </w:p>
        </w:tc>
        <w:tc>
          <w:tcPr>
            <w:tcW w:w="1907" w:type="dxa"/>
            <w:tcBorders>
              <w:top w:val="single" w:sz="6" w:space="0" w:color="auto"/>
              <w:left w:val="single" w:sz="6" w:space="0" w:color="auto"/>
              <w:bottom w:val="single" w:sz="4"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−38</w:t>
            </w:r>
          </w:p>
        </w:tc>
        <w:tc>
          <w:tcPr>
            <w:tcW w:w="1909" w:type="dxa"/>
            <w:tcBorders>
              <w:top w:val="single" w:sz="6" w:space="0" w:color="auto"/>
              <w:left w:val="single" w:sz="6" w:space="0" w:color="auto"/>
              <w:bottom w:val="single" w:sz="4"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−36</w:t>
            </w:r>
          </w:p>
        </w:tc>
        <w:tc>
          <w:tcPr>
            <w:tcW w:w="1909" w:type="dxa"/>
            <w:tcBorders>
              <w:top w:val="single" w:sz="6" w:space="0" w:color="auto"/>
              <w:left w:val="single" w:sz="6" w:space="0" w:color="auto"/>
              <w:bottom w:val="single" w:sz="4" w:space="0" w:color="auto"/>
              <w:right w:val="single" w:sz="4" w:space="0" w:color="auto"/>
            </w:tcBorders>
            <w:vAlign w:val="center"/>
          </w:tcPr>
          <w:p w:rsidR="00674515" w:rsidRPr="00007C64" w:rsidRDefault="00674515" w:rsidP="00351241">
            <w:pPr>
              <w:pStyle w:val="Tabletext"/>
              <w:jc w:val="center"/>
              <w:rPr>
                <w:lang w:val="fr-CH"/>
              </w:rPr>
            </w:pPr>
            <w:r w:rsidRPr="00007C64">
              <w:rPr>
                <w:lang w:val="fr-CH"/>
              </w:rPr>
              <w:t>−30</w:t>
            </w:r>
          </w:p>
        </w:tc>
      </w:tr>
    </w:tbl>
    <w:p w:rsidR="00351241" w:rsidRPr="00007C64" w:rsidRDefault="00351241" w:rsidP="00351241">
      <w:pPr>
        <w:pStyle w:val="Tablefin"/>
        <w:rPr>
          <w:lang w:val="fr-CH"/>
        </w:rPr>
      </w:pPr>
      <w:bookmarkStart w:id="1194" w:name="_Toc309290208"/>
      <w:bookmarkStart w:id="1195" w:name="_Toc309290677"/>
      <w:bookmarkStart w:id="1196" w:name="_Toc309718932"/>
    </w:p>
    <w:p w:rsidR="00674515" w:rsidRPr="00007C64" w:rsidRDefault="00674515" w:rsidP="00674515">
      <w:pPr>
        <w:pStyle w:val="Heading1"/>
        <w:rPr>
          <w:lang w:val="fr-CH" w:eastAsia="zh-CN"/>
        </w:rPr>
      </w:pPr>
      <w:bookmarkStart w:id="1197" w:name="_Toc321124798"/>
      <w:bookmarkStart w:id="1198" w:name="_Toc321124925"/>
      <w:r w:rsidRPr="00007C64">
        <w:rPr>
          <w:lang w:val="fr-CH" w:eastAsia="zh-CN"/>
        </w:rPr>
        <w:t>2</w:t>
      </w:r>
      <w:r w:rsidRPr="00007C64">
        <w:rPr>
          <w:lang w:val="fr-CH" w:eastAsia="zh-CN"/>
        </w:rPr>
        <w:tab/>
        <w:t xml:space="preserve">Rapports de protection pour des signaux de télévision </w:t>
      </w:r>
      <w:r w:rsidR="00007C64" w:rsidRPr="00007C64">
        <w:rPr>
          <w:lang w:val="fr-CH" w:eastAsia="zh-CN"/>
        </w:rPr>
        <w:t>analogique</w:t>
      </w:r>
      <w:r w:rsidRPr="00007C64">
        <w:rPr>
          <w:lang w:val="fr-CH" w:eastAsia="zh-CN"/>
        </w:rPr>
        <w:t xml:space="preserve"> de Terre utiles brouillés par des signaux DTMB de 8 MHz</w:t>
      </w:r>
      <w:bookmarkEnd w:id="1197"/>
      <w:bookmarkEnd w:id="1198"/>
      <w:r w:rsidRPr="00007C64">
        <w:rPr>
          <w:lang w:val="fr-CH" w:eastAsia="zh-CN"/>
        </w:rPr>
        <w:t xml:space="preserve"> </w:t>
      </w:r>
      <w:bookmarkEnd w:id="1194"/>
      <w:bookmarkEnd w:id="1195"/>
      <w:bookmarkEnd w:id="1196"/>
    </w:p>
    <w:p w:rsidR="00674515" w:rsidRPr="00007C64" w:rsidRDefault="00674515" w:rsidP="00674515">
      <w:pPr>
        <w:rPr>
          <w:lang w:val="fr-CH"/>
        </w:rPr>
      </w:pPr>
      <w:r w:rsidRPr="00007C64">
        <w:rPr>
          <w:lang w:val="fr-CH"/>
        </w:rPr>
        <w:t xml:space="preserve">Les Tableaux </w:t>
      </w:r>
      <w:r w:rsidRPr="00007C64">
        <w:rPr>
          <w:lang w:val="fr-CH" w:eastAsia="zh-CN"/>
        </w:rPr>
        <w:t xml:space="preserve">95 </w:t>
      </w:r>
      <w:r w:rsidRPr="00007C64">
        <w:rPr>
          <w:lang w:val="fr-CH"/>
        </w:rPr>
        <w:t xml:space="preserve">à </w:t>
      </w:r>
      <w:r w:rsidRPr="00007C64">
        <w:rPr>
          <w:lang w:val="fr-CH" w:eastAsia="zh-CN"/>
        </w:rPr>
        <w:t xml:space="preserve">98 </w:t>
      </w:r>
      <w:r w:rsidRPr="00007C64">
        <w:rPr>
          <w:lang w:val="fr-CH"/>
        </w:rPr>
        <w:t>indiquent les rapports de protection pour un signal de télévision analogique utile brouillé par un signal DTMB .</w:t>
      </w:r>
    </w:p>
    <w:p w:rsidR="00674515" w:rsidRPr="00007C64" w:rsidRDefault="00674515" w:rsidP="00674515">
      <w:pPr>
        <w:pStyle w:val="Heading2"/>
        <w:rPr>
          <w:lang w:val="fr-CH" w:eastAsia="zh-CN"/>
        </w:rPr>
      </w:pPr>
      <w:bookmarkStart w:id="1199" w:name="_Toc321124799"/>
      <w:bookmarkStart w:id="1200" w:name="_Toc321124926"/>
      <w:bookmarkStart w:id="1201" w:name="_Toc309290209"/>
      <w:bookmarkStart w:id="1202" w:name="_Toc309290678"/>
      <w:bookmarkStart w:id="1203" w:name="_Toc309718933"/>
      <w:r w:rsidRPr="00007C64">
        <w:rPr>
          <w:lang w:val="fr-CH" w:eastAsia="zh-CN"/>
        </w:rPr>
        <w:t>2.1</w:t>
      </w:r>
      <w:r w:rsidRPr="00007C64">
        <w:rPr>
          <w:lang w:val="fr-CH" w:eastAsia="zh-CN"/>
        </w:rPr>
        <w:tab/>
        <w:t>Protection de signaux image utiles brouillés par un signal DTMB de 8 MHz</w:t>
      </w:r>
      <w:bookmarkEnd w:id="1199"/>
      <w:bookmarkEnd w:id="1200"/>
      <w:r w:rsidRPr="00007C64">
        <w:rPr>
          <w:lang w:val="fr-CH" w:eastAsia="zh-CN"/>
        </w:rPr>
        <w:t xml:space="preserve"> </w:t>
      </w:r>
      <w:bookmarkEnd w:id="1201"/>
      <w:bookmarkEnd w:id="1202"/>
      <w:bookmarkEnd w:id="1203"/>
    </w:p>
    <w:p w:rsidR="00674515" w:rsidRPr="00007C64" w:rsidRDefault="00674515" w:rsidP="00674515">
      <w:pPr>
        <w:rPr>
          <w:lang w:val="fr-CH"/>
        </w:rPr>
      </w:pPr>
      <w:r w:rsidRPr="00007C64">
        <w:rPr>
          <w:lang w:val="fr-CH"/>
        </w:rPr>
        <w:t>Dans la présente section, les rapports de protection pour un signal analogique utile entièrement compatible avec la norme chinoise</w:t>
      </w:r>
      <w:r w:rsidRPr="00007C64">
        <w:rPr>
          <w:lang w:val="fr-CH" w:eastAsia="zh-CN"/>
        </w:rPr>
        <w:t xml:space="preserve"> GB3174-1995 brouillé par un signal </w:t>
      </w:r>
      <w:r w:rsidRPr="00007C64">
        <w:rPr>
          <w:lang w:val="fr-CH"/>
        </w:rPr>
        <w:t xml:space="preserve">DTMB brouilleur concerne uniquement le brouillage subi par </w:t>
      </w:r>
      <w:r w:rsidR="00007C64" w:rsidRPr="00007C64">
        <w:rPr>
          <w:lang w:val="fr-CH"/>
        </w:rPr>
        <w:t>le signal</w:t>
      </w:r>
      <w:r w:rsidRPr="00007C64">
        <w:rPr>
          <w:lang w:val="fr-CH"/>
        </w:rPr>
        <w:t xml:space="preserve"> image. </w:t>
      </w:r>
    </w:p>
    <w:p w:rsidR="00674515" w:rsidRPr="00007C64" w:rsidRDefault="00674515" w:rsidP="00674515">
      <w:pPr>
        <w:pStyle w:val="Heading3"/>
        <w:rPr>
          <w:rFonts w:eastAsia="SimSun"/>
          <w:lang w:val="fr-CH"/>
        </w:rPr>
      </w:pPr>
      <w:bookmarkStart w:id="1204" w:name="_Toc309290210"/>
      <w:bookmarkStart w:id="1205" w:name="_Toc309718934"/>
      <w:bookmarkStart w:id="1206" w:name="_Toc321124800"/>
      <w:bookmarkStart w:id="1207" w:name="_Toc321124927"/>
      <w:r w:rsidRPr="00007C64">
        <w:rPr>
          <w:rFonts w:eastAsia="SimSun"/>
          <w:lang w:val="fr-CH"/>
        </w:rPr>
        <w:t>2.1.1</w:t>
      </w:r>
      <w:r w:rsidRPr="00007C64">
        <w:rPr>
          <w:rFonts w:eastAsia="SimSun"/>
          <w:lang w:val="fr-CH"/>
        </w:rPr>
        <w:tab/>
        <w:t xml:space="preserve">Protection </w:t>
      </w:r>
      <w:bookmarkEnd w:id="1204"/>
      <w:bookmarkEnd w:id="1205"/>
      <w:r w:rsidRPr="00007C64">
        <w:rPr>
          <w:rFonts w:eastAsia="SimSun"/>
          <w:lang w:val="fr-CH"/>
        </w:rPr>
        <w:t xml:space="preserve">contre le </w:t>
      </w:r>
      <w:r w:rsidR="00007C64" w:rsidRPr="00007C64">
        <w:rPr>
          <w:rFonts w:eastAsia="SimSun"/>
          <w:lang w:val="fr-CH"/>
        </w:rPr>
        <w:t>brouillage</w:t>
      </w:r>
      <w:r w:rsidRPr="00007C64">
        <w:rPr>
          <w:rFonts w:eastAsia="SimSun"/>
          <w:lang w:val="fr-CH"/>
        </w:rPr>
        <w:t xml:space="preserve"> dans le même canal</w:t>
      </w:r>
      <w:bookmarkEnd w:id="1206"/>
      <w:bookmarkEnd w:id="1207"/>
    </w:p>
    <w:p w:rsidR="00674515" w:rsidRPr="00007C64" w:rsidRDefault="00674515" w:rsidP="00674515">
      <w:pPr>
        <w:pStyle w:val="TableNo"/>
        <w:rPr>
          <w:rFonts w:eastAsia="SimSun"/>
          <w:lang w:val="fr-CH" w:eastAsia="zh-CN"/>
        </w:rPr>
      </w:pPr>
      <w:bookmarkStart w:id="1208" w:name="_Toc309290679"/>
      <w:bookmarkStart w:id="1209" w:name="_Toc309719170"/>
      <w:bookmarkStart w:id="1210" w:name="_Toc321125477"/>
      <w:r w:rsidRPr="00007C64">
        <w:rPr>
          <w:lang w:val="fr-CH"/>
        </w:rPr>
        <w:t xml:space="preserve">TABLEAU </w:t>
      </w:r>
      <w:r w:rsidRPr="00007C64">
        <w:rPr>
          <w:lang w:val="fr-CH" w:eastAsia="zh-CN"/>
        </w:rPr>
        <w:t>95</w:t>
      </w:r>
      <w:bookmarkEnd w:id="1208"/>
      <w:bookmarkEnd w:id="1209"/>
      <w:bookmarkEnd w:id="1210"/>
    </w:p>
    <w:p w:rsidR="00674515" w:rsidRPr="00007C64" w:rsidRDefault="00674515" w:rsidP="00674515">
      <w:pPr>
        <w:pStyle w:val="Tabletitle"/>
        <w:rPr>
          <w:color w:val="000000"/>
          <w:lang w:val="fr-CH" w:eastAsia="zh-CN"/>
        </w:rPr>
      </w:pPr>
      <w:bookmarkStart w:id="1211" w:name="_Toc309290680"/>
      <w:bookmarkStart w:id="1212" w:name="_Toc309719171"/>
      <w:bookmarkStart w:id="1213" w:name="_Toc321125478"/>
      <w:r w:rsidRPr="00007C64">
        <w:rPr>
          <w:color w:val="000000"/>
          <w:lang w:val="fr-CH"/>
        </w:rPr>
        <w:t xml:space="preserve">Rapports de protection (dB) pour un signal image analogique utile brouillé </w:t>
      </w:r>
      <w:r w:rsidR="00351241" w:rsidRPr="00007C64">
        <w:rPr>
          <w:color w:val="000000"/>
          <w:lang w:val="fr-CH"/>
        </w:rPr>
        <w:br/>
      </w:r>
      <w:r w:rsidRPr="00007C64">
        <w:rPr>
          <w:color w:val="000000"/>
          <w:lang w:val="fr-CH"/>
        </w:rPr>
        <w:t xml:space="preserve">par un signal DTMB de 8 MHz </w:t>
      </w:r>
      <w:bookmarkEnd w:id="1211"/>
      <w:bookmarkEnd w:id="1212"/>
      <w:r w:rsidRPr="00007C64">
        <w:rPr>
          <w:color w:val="000000"/>
          <w:lang w:val="fr-CH"/>
        </w:rPr>
        <w:t>brouilleur</w:t>
      </w:r>
      <w:bookmarkEnd w:id="1213"/>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674515" w:rsidRPr="00007C64" w:rsidTr="004C372D">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674515" w:rsidRPr="00007C64" w:rsidRDefault="00351241" w:rsidP="004C372D">
            <w:pPr>
              <w:pStyle w:val="Tablehead"/>
              <w:rPr>
                <w:lang w:val="fr-CH"/>
              </w:rPr>
            </w:pPr>
            <w:r w:rsidRPr="00007C64">
              <w:rPr>
                <w:lang w:val="fr-CH"/>
              </w:rPr>
              <w:t xml:space="preserve">Signal </w:t>
            </w:r>
            <w:r w:rsidR="00674515" w:rsidRPr="00007C64">
              <w:rPr>
                <w:lang w:val="fr-CH"/>
              </w:rPr>
              <w:t>utile:</w:t>
            </w:r>
            <w:r w:rsidR="00674515" w:rsidRPr="00007C64">
              <w:rPr>
                <w:lang w:val="fr-CH"/>
              </w:rPr>
              <w:br/>
              <w:t>système analogique</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674515" w:rsidRPr="00007C64" w:rsidRDefault="00351241" w:rsidP="004C372D">
            <w:pPr>
              <w:pStyle w:val="Tablehead"/>
              <w:rPr>
                <w:lang w:val="fr-CH"/>
              </w:rPr>
            </w:pPr>
            <w:r w:rsidRPr="00007C64">
              <w:rPr>
                <w:lang w:val="fr-CH"/>
              </w:rPr>
              <w:t xml:space="preserve">Signal </w:t>
            </w:r>
            <w:r w:rsidR="00674515" w:rsidRPr="00007C64">
              <w:rPr>
                <w:lang w:val="fr-CH"/>
              </w:rPr>
              <w:t>brouilleur: DTMB, 8 MHz</w:t>
            </w:r>
          </w:p>
        </w:tc>
      </w:tr>
      <w:tr w:rsidR="00674515" w:rsidRPr="00007C64" w:rsidTr="004C372D">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4C372D">
            <w:pPr>
              <w:pStyle w:val="Tablehead"/>
              <w:rPr>
                <w:lang w:val="fr-CH"/>
              </w:rPr>
            </w:pPr>
          </w:p>
        </w:tc>
        <w:tc>
          <w:tcPr>
            <w:tcW w:w="2835" w:type="dxa"/>
            <w:tcBorders>
              <w:top w:val="single" w:sz="4" w:space="0" w:color="auto"/>
              <w:left w:val="single" w:sz="4" w:space="0" w:color="auto"/>
              <w:bottom w:val="single" w:sz="4" w:space="0" w:color="auto"/>
              <w:right w:val="single" w:sz="4" w:space="0" w:color="auto"/>
            </w:tcBorders>
            <w:hideMark/>
          </w:tcPr>
          <w:p w:rsidR="00674515" w:rsidRPr="00007C64" w:rsidRDefault="00351241" w:rsidP="004C372D">
            <w:pPr>
              <w:pStyle w:val="Tablehead"/>
              <w:rPr>
                <w:lang w:val="fr-CH"/>
              </w:rPr>
            </w:pPr>
            <w:r w:rsidRPr="00007C64">
              <w:rPr>
                <w:lang w:val="fr-CH"/>
              </w:rPr>
              <w:t xml:space="preserve">Brouillage </w:t>
            </w:r>
            <w:r w:rsidR="00674515" w:rsidRPr="00007C64">
              <w:rPr>
                <w:lang w:val="fr-CH"/>
              </w:rPr>
              <w:t>d'origine troposphérique</w:t>
            </w:r>
          </w:p>
        </w:tc>
        <w:tc>
          <w:tcPr>
            <w:tcW w:w="2835" w:type="dxa"/>
            <w:tcBorders>
              <w:top w:val="single" w:sz="4" w:space="0" w:color="auto"/>
              <w:left w:val="single" w:sz="4" w:space="0" w:color="auto"/>
              <w:bottom w:val="single" w:sz="4" w:space="0" w:color="auto"/>
              <w:right w:val="single" w:sz="4" w:space="0" w:color="auto"/>
            </w:tcBorders>
            <w:hideMark/>
          </w:tcPr>
          <w:p w:rsidR="00674515" w:rsidRPr="00007C64" w:rsidRDefault="00351241" w:rsidP="004C372D">
            <w:pPr>
              <w:pStyle w:val="Tablehead"/>
              <w:rPr>
                <w:lang w:val="fr-CH"/>
              </w:rPr>
            </w:pPr>
            <w:r w:rsidRPr="00007C64">
              <w:rPr>
                <w:lang w:val="fr-CH"/>
              </w:rPr>
              <w:t xml:space="preserve">Brouillage </w:t>
            </w:r>
            <w:r w:rsidR="00674515" w:rsidRPr="00007C64">
              <w:rPr>
                <w:lang w:val="fr-CH"/>
              </w:rPr>
              <w:t>continu</w:t>
            </w:r>
          </w:p>
        </w:tc>
      </w:tr>
      <w:tr w:rsidR="00674515" w:rsidRPr="00007C64" w:rsidTr="004C372D">
        <w:trPr>
          <w:cantSplit/>
          <w:jc w:val="center"/>
        </w:trPr>
        <w:tc>
          <w:tcPr>
            <w:tcW w:w="2835" w:type="dxa"/>
            <w:tcBorders>
              <w:top w:val="single" w:sz="4" w:space="0" w:color="auto"/>
              <w:left w:val="single" w:sz="4" w:space="0" w:color="auto"/>
              <w:bottom w:val="single" w:sz="4" w:space="0" w:color="auto"/>
              <w:right w:val="single" w:sz="4" w:space="0" w:color="auto"/>
            </w:tcBorders>
            <w:hideMark/>
          </w:tcPr>
          <w:p w:rsidR="00674515" w:rsidRPr="00007C64" w:rsidRDefault="00674515" w:rsidP="00351241">
            <w:pPr>
              <w:pStyle w:val="Tabletext"/>
              <w:jc w:val="center"/>
              <w:rPr>
                <w:lang w:val="fr-CH"/>
              </w:rPr>
            </w:pPr>
            <w:r w:rsidRPr="00007C64">
              <w:rPr>
                <w:lang w:val="fr-CH"/>
              </w:rPr>
              <w:t>PAL-D</w:t>
            </w:r>
          </w:p>
        </w:tc>
        <w:tc>
          <w:tcPr>
            <w:tcW w:w="2835" w:type="dxa"/>
            <w:tcBorders>
              <w:top w:val="single" w:sz="4" w:space="0" w:color="auto"/>
              <w:left w:val="single" w:sz="4" w:space="0" w:color="auto"/>
              <w:bottom w:val="single" w:sz="4" w:space="0" w:color="auto"/>
              <w:right w:val="single" w:sz="4" w:space="0" w:color="auto"/>
            </w:tcBorders>
            <w:hideMark/>
          </w:tcPr>
          <w:p w:rsidR="00674515" w:rsidRPr="00007C64" w:rsidRDefault="00674515" w:rsidP="00351241">
            <w:pPr>
              <w:pStyle w:val="Tabletext"/>
              <w:jc w:val="center"/>
              <w:rPr>
                <w:lang w:val="fr-CH"/>
              </w:rPr>
            </w:pPr>
            <w:r w:rsidRPr="00007C64">
              <w:rPr>
                <w:lang w:val="fr-CH"/>
              </w:rPr>
              <w:t>34</w:t>
            </w:r>
          </w:p>
        </w:tc>
        <w:tc>
          <w:tcPr>
            <w:tcW w:w="2835" w:type="dxa"/>
            <w:tcBorders>
              <w:top w:val="single" w:sz="4" w:space="0" w:color="auto"/>
              <w:left w:val="single" w:sz="4" w:space="0" w:color="auto"/>
              <w:bottom w:val="single" w:sz="4" w:space="0" w:color="auto"/>
              <w:right w:val="single" w:sz="4" w:space="0" w:color="auto"/>
            </w:tcBorders>
            <w:hideMark/>
          </w:tcPr>
          <w:p w:rsidR="00674515" w:rsidRPr="00007C64" w:rsidRDefault="00674515" w:rsidP="00351241">
            <w:pPr>
              <w:pStyle w:val="Tabletext"/>
              <w:jc w:val="center"/>
              <w:rPr>
                <w:lang w:val="fr-CH"/>
              </w:rPr>
            </w:pPr>
            <w:r w:rsidRPr="00007C64">
              <w:rPr>
                <w:lang w:val="fr-CH"/>
              </w:rPr>
              <w:t>40</w:t>
            </w:r>
          </w:p>
        </w:tc>
      </w:tr>
      <w:tr w:rsidR="00674515" w:rsidRPr="00007C64" w:rsidTr="004C372D">
        <w:trPr>
          <w:cantSplit/>
          <w:jc w:val="center"/>
        </w:trPr>
        <w:tc>
          <w:tcPr>
            <w:tcW w:w="2835" w:type="dxa"/>
            <w:tcBorders>
              <w:top w:val="single" w:sz="4" w:space="0" w:color="auto"/>
              <w:left w:val="single" w:sz="4" w:space="0" w:color="auto"/>
              <w:bottom w:val="single" w:sz="4" w:space="0" w:color="auto"/>
              <w:right w:val="single" w:sz="4" w:space="0" w:color="auto"/>
            </w:tcBorders>
          </w:tcPr>
          <w:p w:rsidR="00674515" w:rsidRPr="00007C64" w:rsidRDefault="00674515" w:rsidP="00351241">
            <w:pPr>
              <w:pStyle w:val="Tabletext"/>
              <w:jc w:val="center"/>
              <w:rPr>
                <w:lang w:val="fr-CH"/>
              </w:rPr>
            </w:pPr>
            <w:r w:rsidRPr="00007C64">
              <w:rPr>
                <w:lang w:val="fr-CH"/>
              </w:rPr>
              <w:t>D/SECAM</w:t>
            </w:r>
          </w:p>
        </w:tc>
        <w:tc>
          <w:tcPr>
            <w:tcW w:w="2835" w:type="dxa"/>
            <w:tcBorders>
              <w:top w:val="single" w:sz="4" w:space="0" w:color="auto"/>
              <w:left w:val="single" w:sz="4" w:space="0" w:color="auto"/>
              <w:bottom w:val="single" w:sz="4" w:space="0" w:color="auto"/>
              <w:right w:val="single" w:sz="4" w:space="0" w:color="auto"/>
            </w:tcBorders>
          </w:tcPr>
          <w:p w:rsidR="00674515" w:rsidRPr="00007C64" w:rsidRDefault="00674515" w:rsidP="00351241">
            <w:pPr>
              <w:pStyle w:val="Tabletext"/>
              <w:jc w:val="center"/>
              <w:rPr>
                <w:lang w:val="fr-CH"/>
              </w:rPr>
            </w:pPr>
            <w:r w:rsidRPr="00007C64">
              <w:rPr>
                <w:lang w:val="fr-CH"/>
              </w:rPr>
              <w:t>34</w:t>
            </w:r>
          </w:p>
        </w:tc>
        <w:tc>
          <w:tcPr>
            <w:tcW w:w="2835" w:type="dxa"/>
            <w:tcBorders>
              <w:top w:val="single" w:sz="4" w:space="0" w:color="auto"/>
              <w:left w:val="single" w:sz="4" w:space="0" w:color="auto"/>
              <w:bottom w:val="single" w:sz="4" w:space="0" w:color="auto"/>
              <w:right w:val="single" w:sz="4" w:space="0" w:color="auto"/>
            </w:tcBorders>
          </w:tcPr>
          <w:p w:rsidR="00674515" w:rsidRPr="00007C64" w:rsidRDefault="00674515" w:rsidP="00351241">
            <w:pPr>
              <w:pStyle w:val="Tabletext"/>
              <w:jc w:val="center"/>
              <w:rPr>
                <w:lang w:val="fr-CH"/>
              </w:rPr>
            </w:pPr>
            <w:r w:rsidRPr="00007C64">
              <w:rPr>
                <w:lang w:val="fr-CH"/>
              </w:rPr>
              <w:t>40</w:t>
            </w:r>
          </w:p>
        </w:tc>
      </w:tr>
    </w:tbl>
    <w:p w:rsidR="00674515" w:rsidRPr="00007C64" w:rsidRDefault="00674515" w:rsidP="00674515">
      <w:pPr>
        <w:pStyle w:val="Tablefin"/>
        <w:rPr>
          <w:rFonts w:eastAsia="SimSun"/>
          <w:lang w:val="fr-CH"/>
        </w:rPr>
      </w:pPr>
    </w:p>
    <w:p w:rsidR="00674515" w:rsidRPr="00007C64" w:rsidRDefault="00674515" w:rsidP="00674515">
      <w:pPr>
        <w:pStyle w:val="Heading3"/>
        <w:rPr>
          <w:rFonts w:eastAsia="SimSun"/>
          <w:lang w:val="fr-CH"/>
        </w:rPr>
      </w:pPr>
      <w:bookmarkStart w:id="1214" w:name="_Toc309290211"/>
      <w:bookmarkStart w:id="1215" w:name="_Toc309718935"/>
      <w:bookmarkStart w:id="1216" w:name="_Toc321124801"/>
      <w:bookmarkStart w:id="1217" w:name="_Toc321124928"/>
      <w:r w:rsidRPr="00007C64">
        <w:rPr>
          <w:rFonts w:eastAsia="SimSun"/>
          <w:lang w:val="fr-CH"/>
        </w:rPr>
        <w:t>2.1.2</w:t>
      </w:r>
      <w:r w:rsidRPr="00007C64">
        <w:rPr>
          <w:rFonts w:eastAsia="SimSun"/>
          <w:lang w:val="fr-CH"/>
        </w:rPr>
        <w:tab/>
        <w:t xml:space="preserve">Protection </w:t>
      </w:r>
      <w:bookmarkEnd w:id="1214"/>
      <w:bookmarkEnd w:id="1215"/>
      <w:r w:rsidRPr="00007C64">
        <w:rPr>
          <w:rFonts w:eastAsia="SimSun"/>
          <w:lang w:val="fr-CH"/>
        </w:rPr>
        <w:t>contre le brouillage par le canal adjacent inférieur</w:t>
      </w:r>
      <w:bookmarkEnd w:id="1216"/>
      <w:bookmarkEnd w:id="1217"/>
    </w:p>
    <w:p w:rsidR="00674515" w:rsidRPr="00007C64" w:rsidRDefault="00674515" w:rsidP="00674515">
      <w:pPr>
        <w:pStyle w:val="TableNo"/>
        <w:rPr>
          <w:rFonts w:eastAsia="SimSun"/>
          <w:color w:val="000000"/>
          <w:lang w:val="fr-CH" w:eastAsia="zh-CN"/>
        </w:rPr>
      </w:pPr>
      <w:bookmarkStart w:id="1218" w:name="_Toc309290681"/>
      <w:bookmarkStart w:id="1219" w:name="_Toc309719172"/>
      <w:bookmarkStart w:id="1220" w:name="_Toc321125479"/>
      <w:r w:rsidRPr="00007C64">
        <w:rPr>
          <w:color w:val="000000"/>
          <w:lang w:val="fr-CH"/>
        </w:rPr>
        <w:t xml:space="preserve">TABLEAU </w:t>
      </w:r>
      <w:r w:rsidRPr="00007C64">
        <w:rPr>
          <w:color w:val="000000"/>
          <w:lang w:val="fr-CH" w:eastAsia="zh-CN"/>
        </w:rPr>
        <w:t>96</w:t>
      </w:r>
      <w:bookmarkEnd w:id="1218"/>
      <w:bookmarkEnd w:id="1219"/>
      <w:bookmarkEnd w:id="1220"/>
    </w:p>
    <w:p w:rsidR="00674515" w:rsidRPr="00007C64" w:rsidRDefault="00674515" w:rsidP="00351241">
      <w:pPr>
        <w:pStyle w:val="Tabletitle"/>
        <w:rPr>
          <w:color w:val="000000"/>
          <w:lang w:val="fr-CH" w:eastAsia="zh-CN"/>
        </w:rPr>
      </w:pPr>
      <w:bookmarkStart w:id="1221" w:name="_Toc309290682"/>
      <w:bookmarkStart w:id="1222" w:name="_Toc309719173"/>
      <w:bookmarkStart w:id="1223" w:name="_Toc321125480"/>
      <w:r w:rsidRPr="00007C64">
        <w:rPr>
          <w:color w:val="000000"/>
          <w:lang w:val="fr-CH"/>
        </w:rPr>
        <w:t>Rapports de protection (dB) pour un signal image analogique utile brouillé</w:t>
      </w:r>
      <w:r w:rsidR="00351241" w:rsidRPr="00007C64">
        <w:rPr>
          <w:color w:val="000000"/>
          <w:lang w:val="fr-CH"/>
        </w:rPr>
        <w:br/>
      </w:r>
      <w:r w:rsidRPr="00007C64">
        <w:rPr>
          <w:color w:val="000000"/>
          <w:lang w:val="fr-CH"/>
        </w:rPr>
        <w:t>par un signal</w:t>
      </w:r>
      <w:r w:rsidR="00351241" w:rsidRPr="00007C64">
        <w:rPr>
          <w:color w:val="000000"/>
          <w:lang w:val="fr-CH"/>
        </w:rPr>
        <w:t xml:space="preserve"> </w:t>
      </w:r>
      <w:r w:rsidRPr="00007C64">
        <w:rPr>
          <w:color w:val="000000"/>
          <w:lang w:val="fr-CH"/>
        </w:rPr>
        <w:t>DTMB de 8 MHz (canal adjacent inférieur)</w:t>
      </w:r>
      <w:bookmarkEnd w:id="1221"/>
      <w:bookmarkEnd w:id="1222"/>
      <w:bookmarkEnd w:id="12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674515" w:rsidRPr="00007C64" w:rsidTr="004C372D">
        <w:trPr>
          <w:cantSplit/>
          <w:jc w:val="center"/>
        </w:trPr>
        <w:tc>
          <w:tcPr>
            <w:tcW w:w="2835" w:type="dxa"/>
            <w:vMerge w:val="restart"/>
            <w:vAlign w:val="center"/>
            <w:hideMark/>
          </w:tcPr>
          <w:p w:rsidR="00674515" w:rsidRPr="00007C64" w:rsidRDefault="00351241" w:rsidP="004C372D">
            <w:pPr>
              <w:pStyle w:val="Tablehead"/>
              <w:rPr>
                <w:lang w:val="fr-CH"/>
              </w:rPr>
            </w:pPr>
            <w:r w:rsidRPr="00007C64">
              <w:rPr>
                <w:lang w:val="fr-CH"/>
              </w:rPr>
              <w:t xml:space="preserve">Signal </w:t>
            </w:r>
            <w:r w:rsidR="00674515" w:rsidRPr="00007C64">
              <w:rPr>
                <w:lang w:val="fr-CH"/>
              </w:rPr>
              <w:t>utile:</w:t>
            </w:r>
            <w:r w:rsidR="00674515" w:rsidRPr="00007C64">
              <w:rPr>
                <w:lang w:val="fr-CH"/>
              </w:rPr>
              <w:br/>
              <w:t>système analogique</w:t>
            </w:r>
          </w:p>
        </w:tc>
        <w:tc>
          <w:tcPr>
            <w:tcW w:w="5670" w:type="dxa"/>
            <w:gridSpan w:val="2"/>
            <w:hideMark/>
          </w:tcPr>
          <w:p w:rsidR="00674515" w:rsidRPr="00007C64" w:rsidRDefault="00351241" w:rsidP="004C372D">
            <w:pPr>
              <w:pStyle w:val="Tablehead"/>
              <w:rPr>
                <w:lang w:val="fr-CH"/>
              </w:rPr>
            </w:pPr>
            <w:r w:rsidRPr="00007C64">
              <w:rPr>
                <w:lang w:val="fr-CH"/>
              </w:rPr>
              <w:t xml:space="preserve">Signal </w:t>
            </w:r>
            <w:r w:rsidR="00674515" w:rsidRPr="00007C64">
              <w:rPr>
                <w:lang w:val="fr-CH"/>
              </w:rPr>
              <w:t>brouilleur: DTMB</w:t>
            </w:r>
            <w:r w:rsidR="00674515" w:rsidRPr="00007C64">
              <w:rPr>
                <w:lang w:val="fr-CH" w:eastAsia="zh-CN"/>
              </w:rPr>
              <w:t xml:space="preserve"> </w:t>
            </w:r>
            <w:r w:rsidR="00674515" w:rsidRPr="00007C64">
              <w:rPr>
                <w:lang w:val="fr-CH"/>
              </w:rPr>
              <w:t>8 MHz</w:t>
            </w:r>
            <w:r w:rsidR="00674515" w:rsidRPr="00007C64">
              <w:rPr>
                <w:lang w:val="fr-CH"/>
              </w:rPr>
              <w:br/>
              <w:t>(</w:t>
            </w:r>
            <w:r w:rsidR="00674515" w:rsidRPr="00007C64">
              <w:rPr>
                <w:rFonts w:eastAsia="SimSun"/>
                <w:lang w:val="fr-CH"/>
              </w:rPr>
              <w:t>canal adjacent inférieur</w:t>
            </w:r>
            <w:r w:rsidR="00674515" w:rsidRPr="00007C64">
              <w:rPr>
                <w:lang w:val="fr-CH"/>
              </w:rPr>
              <w:t>)</w:t>
            </w:r>
          </w:p>
        </w:tc>
      </w:tr>
      <w:tr w:rsidR="00674515" w:rsidRPr="00007C64" w:rsidTr="004C372D">
        <w:trPr>
          <w:cantSplit/>
          <w:jc w:val="center"/>
        </w:trPr>
        <w:tc>
          <w:tcPr>
            <w:tcW w:w="2835" w:type="dxa"/>
            <w:vMerge/>
            <w:vAlign w:val="center"/>
            <w:hideMark/>
          </w:tcPr>
          <w:p w:rsidR="00674515" w:rsidRPr="00007C64" w:rsidRDefault="00674515" w:rsidP="004C372D">
            <w:pPr>
              <w:pStyle w:val="Tablehead"/>
              <w:rPr>
                <w:lang w:val="fr-CH"/>
              </w:rPr>
            </w:pPr>
          </w:p>
        </w:tc>
        <w:tc>
          <w:tcPr>
            <w:tcW w:w="2835" w:type="dxa"/>
            <w:hideMark/>
          </w:tcPr>
          <w:p w:rsidR="00674515" w:rsidRPr="00007C64" w:rsidRDefault="00351241" w:rsidP="004C372D">
            <w:pPr>
              <w:pStyle w:val="Tablehead"/>
              <w:rPr>
                <w:lang w:val="fr-CH"/>
              </w:rPr>
            </w:pPr>
            <w:r w:rsidRPr="00007C64">
              <w:rPr>
                <w:lang w:val="fr-CH"/>
              </w:rPr>
              <w:t xml:space="preserve">Brouillage </w:t>
            </w:r>
            <w:r w:rsidR="00674515" w:rsidRPr="00007C64">
              <w:rPr>
                <w:lang w:val="fr-CH"/>
              </w:rPr>
              <w:t>d'origine troposphérique</w:t>
            </w:r>
          </w:p>
        </w:tc>
        <w:tc>
          <w:tcPr>
            <w:tcW w:w="2835" w:type="dxa"/>
            <w:hideMark/>
          </w:tcPr>
          <w:p w:rsidR="00674515" w:rsidRPr="00007C64" w:rsidRDefault="00351241" w:rsidP="004C372D">
            <w:pPr>
              <w:pStyle w:val="Tablehead"/>
              <w:rPr>
                <w:lang w:val="fr-CH"/>
              </w:rPr>
            </w:pPr>
            <w:r w:rsidRPr="00007C64">
              <w:rPr>
                <w:lang w:val="fr-CH"/>
              </w:rPr>
              <w:t xml:space="preserve">Brouillage </w:t>
            </w:r>
            <w:r w:rsidR="00674515" w:rsidRPr="00007C64">
              <w:rPr>
                <w:lang w:val="fr-CH"/>
              </w:rPr>
              <w:t>continu</w:t>
            </w:r>
          </w:p>
        </w:tc>
      </w:tr>
      <w:tr w:rsidR="00674515" w:rsidRPr="00007C64" w:rsidTr="004C372D">
        <w:trPr>
          <w:cantSplit/>
          <w:jc w:val="center"/>
        </w:trPr>
        <w:tc>
          <w:tcPr>
            <w:tcW w:w="2835" w:type="dxa"/>
            <w:hideMark/>
          </w:tcPr>
          <w:p w:rsidR="00674515" w:rsidRPr="00007C64" w:rsidRDefault="00674515" w:rsidP="00351241">
            <w:pPr>
              <w:pStyle w:val="Tabletext"/>
              <w:jc w:val="center"/>
              <w:rPr>
                <w:lang w:val="fr-CH"/>
              </w:rPr>
            </w:pPr>
            <w:r w:rsidRPr="00007C64">
              <w:rPr>
                <w:lang w:val="fr-CH"/>
              </w:rPr>
              <w:t>PAL-D</w:t>
            </w:r>
          </w:p>
        </w:tc>
        <w:tc>
          <w:tcPr>
            <w:tcW w:w="2835" w:type="dxa"/>
          </w:tcPr>
          <w:p w:rsidR="00674515" w:rsidRPr="00007C64" w:rsidRDefault="00674515" w:rsidP="00351241">
            <w:pPr>
              <w:pStyle w:val="Tabletext"/>
              <w:jc w:val="center"/>
              <w:rPr>
                <w:lang w:val="fr-CH"/>
              </w:rPr>
            </w:pPr>
            <w:r w:rsidRPr="00007C64">
              <w:rPr>
                <w:lang w:val="fr-CH"/>
              </w:rPr>
              <w:t>−9</w:t>
            </w:r>
          </w:p>
        </w:tc>
        <w:tc>
          <w:tcPr>
            <w:tcW w:w="2835" w:type="dxa"/>
          </w:tcPr>
          <w:p w:rsidR="00674515" w:rsidRPr="00007C64" w:rsidRDefault="00674515" w:rsidP="00351241">
            <w:pPr>
              <w:pStyle w:val="Tabletext"/>
              <w:jc w:val="center"/>
              <w:rPr>
                <w:lang w:val="fr-CH"/>
              </w:rPr>
            </w:pPr>
            <w:r w:rsidRPr="00007C64">
              <w:rPr>
                <w:lang w:val="fr-CH"/>
              </w:rPr>
              <w:t>−5</w:t>
            </w:r>
          </w:p>
        </w:tc>
      </w:tr>
      <w:tr w:rsidR="00674515" w:rsidRPr="00007C64" w:rsidTr="004C372D">
        <w:trPr>
          <w:cantSplit/>
          <w:jc w:val="center"/>
        </w:trPr>
        <w:tc>
          <w:tcPr>
            <w:tcW w:w="2835" w:type="dxa"/>
          </w:tcPr>
          <w:p w:rsidR="00674515" w:rsidRPr="00007C64" w:rsidRDefault="00674515" w:rsidP="00351241">
            <w:pPr>
              <w:pStyle w:val="Tabletext"/>
              <w:jc w:val="center"/>
              <w:rPr>
                <w:lang w:val="fr-CH"/>
              </w:rPr>
            </w:pPr>
            <w:r w:rsidRPr="00007C64">
              <w:rPr>
                <w:lang w:val="fr-CH"/>
              </w:rPr>
              <w:t>D/SECAM</w:t>
            </w:r>
          </w:p>
        </w:tc>
        <w:tc>
          <w:tcPr>
            <w:tcW w:w="2835" w:type="dxa"/>
          </w:tcPr>
          <w:p w:rsidR="00674515" w:rsidRPr="00007C64" w:rsidRDefault="00674515" w:rsidP="00351241">
            <w:pPr>
              <w:pStyle w:val="Tabletext"/>
              <w:jc w:val="center"/>
              <w:rPr>
                <w:lang w:val="fr-CH"/>
              </w:rPr>
            </w:pPr>
            <w:r w:rsidRPr="00007C64">
              <w:rPr>
                <w:lang w:val="fr-CH"/>
              </w:rPr>
              <w:t>−13</w:t>
            </w:r>
          </w:p>
        </w:tc>
        <w:tc>
          <w:tcPr>
            <w:tcW w:w="2835" w:type="dxa"/>
          </w:tcPr>
          <w:p w:rsidR="00674515" w:rsidRPr="00007C64" w:rsidRDefault="00674515" w:rsidP="00351241">
            <w:pPr>
              <w:pStyle w:val="Tabletext"/>
              <w:jc w:val="center"/>
              <w:rPr>
                <w:lang w:val="fr-CH"/>
              </w:rPr>
            </w:pPr>
            <w:r w:rsidRPr="00007C64">
              <w:rPr>
                <w:lang w:val="fr-CH"/>
              </w:rPr>
              <w:t>−9</w:t>
            </w:r>
          </w:p>
        </w:tc>
      </w:tr>
    </w:tbl>
    <w:p w:rsidR="00674515" w:rsidRPr="00007C64" w:rsidRDefault="00674515" w:rsidP="00674515">
      <w:pPr>
        <w:pStyle w:val="Tablefin"/>
        <w:rPr>
          <w:rFonts w:eastAsia="SimSun"/>
          <w:lang w:val="fr-CH"/>
        </w:rPr>
      </w:pPr>
    </w:p>
    <w:p w:rsidR="00674515" w:rsidRPr="00007C64" w:rsidRDefault="00674515" w:rsidP="00674515">
      <w:pPr>
        <w:pStyle w:val="Heading3"/>
        <w:rPr>
          <w:lang w:val="fr-CH"/>
        </w:rPr>
      </w:pPr>
      <w:bookmarkStart w:id="1224" w:name="_Toc309290212"/>
      <w:bookmarkStart w:id="1225" w:name="_Toc309718936"/>
      <w:bookmarkStart w:id="1226" w:name="_Toc321124802"/>
      <w:bookmarkStart w:id="1227" w:name="_Toc321124929"/>
      <w:r w:rsidRPr="00007C64">
        <w:rPr>
          <w:rFonts w:eastAsia="SimSun"/>
          <w:lang w:val="fr-CH"/>
        </w:rPr>
        <w:t>2.1.3</w:t>
      </w:r>
      <w:r w:rsidRPr="00007C64">
        <w:rPr>
          <w:rFonts w:eastAsia="SimSun"/>
          <w:lang w:val="fr-CH"/>
        </w:rPr>
        <w:tab/>
        <w:t xml:space="preserve">Protection </w:t>
      </w:r>
      <w:bookmarkEnd w:id="1224"/>
      <w:bookmarkEnd w:id="1225"/>
      <w:r w:rsidRPr="00007C64">
        <w:rPr>
          <w:rFonts w:eastAsia="SimSun"/>
          <w:lang w:val="fr-CH"/>
        </w:rPr>
        <w:t xml:space="preserve">contre le </w:t>
      </w:r>
      <w:r w:rsidR="00007C64" w:rsidRPr="00007C64">
        <w:rPr>
          <w:rFonts w:eastAsia="SimSun"/>
          <w:lang w:val="fr-CH"/>
        </w:rPr>
        <w:t>brouillage</w:t>
      </w:r>
      <w:r w:rsidRPr="00007C64">
        <w:rPr>
          <w:rFonts w:eastAsia="SimSun"/>
          <w:lang w:val="fr-CH"/>
        </w:rPr>
        <w:t xml:space="preserve"> par le canal adjacent supérieur</w:t>
      </w:r>
      <w:bookmarkEnd w:id="1226"/>
      <w:bookmarkEnd w:id="1227"/>
    </w:p>
    <w:p w:rsidR="00674515" w:rsidRPr="00007C64" w:rsidRDefault="00674515" w:rsidP="00501D09">
      <w:pPr>
        <w:pStyle w:val="TableNo"/>
        <w:rPr>
          <w:rFonts w:eastAsia="SimSun"/>
          <w:color w:val="000000"/>
          <w:lang w:val="fr-CH" w:eastAsia="zh-CN"/>
        </w:rPr>
      </w:pPr>
      <w:bookmarkStart w:id="1228" w:name="_Toc309290683"/>
      <w:bookmarkStart w:id="1229" w:name="_Toc309719174"/>
      <w:bookmarkStart w:id="1230" w:name="_Toc321125481"/>
      <w:r w:rsidRPr="00007C64">
        <w:rPr>
          <w:color w:val="000000"/>
          <w:lang w:val="fr-CH"/>
        </w:rPr>
        <w:t xml:space="preserve">TABLEAU </w:t>
      </w:r>
      <w:r w:rsidRPr="00007C64">
        <w:rPr>
          <w:color w:val="000000"/>
          <w:lang w:val="fr-CH" w:eastAsia="zh-CN"/>
        </w:rPr>
        <w:t>97</w:t>
      </w:r>
      <w:bookmarkEnd w:id="1228"/>
      <w:bookmarkEnd w:id="1229"/>
      <w:bookmarkEnd w:id="1230"/>
    </w:p>
    <w:p w:rsidR="00674515" w:rsidRPr="00007C64" w:rsidRDefault="00674515" w:rsidP="00674515">
      <w:pPr>
        <w:pStyle w:val="Tabletitle"/>
        <w:rPr>
          <w:color w:val="000000"/>
          <w:lang w:val="fr-CH" w:eastAsia="zh-CN"/>
        </w:rPr>
      </w:pPr>
      <w:bookmarkStart w:id="1231" w:name="_Toc321125482"/>
      <w:r w:rsidRPr="00007C64">
        <w:rPr>
          <w:color w:val="000000"/>
          <w:lang w:val="fr-CH"/>
        </w:rPr>
        <w:t>Rapports de protection (dB) pour un signal image analogique utile brouillé par un signal</w:t>
      </w:r>
      <w:r w:rsidRPr="00007C64">
        <w:rPr>
          <w:color w:val="000000"/>
          <w:lang w:val="fr-CH"/>
        </w:rPr>
        <w:br/>
        <w:t>DTMB de 8 MHz (canal adjacent supérieur)</w:t>
      </w:r>
      <w:bookmarkEnd w:id="1231"/>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674515" w:rsidRPr="00007C64" w:rsidTr="004C372D">
        <w:trPr>
          <w:cantSplit/>
          <w:jc w:val="center"/>
        </w:trPr>
        <w:tc>
          <w:tcPr>
            <w:tcW w:w="2835" w:type="dxa"/>
            <w:vMerge w:val="restart"/>
            <w:vAlign w:val="center"/>
            <w:hideMark/>
          </w:tcPr>
          <w:p w:rsidR="00674515" w:rsidRPr="00007C64" w:rsidRDefault="00351241" w:rsidP="00501D09">
            <w:pPr>
              <w:pStyle w:val="Tablehead"/>
              <w:rPr>
                <w:lang w:val="fr-CH"/>
              </w:rPr>
            </w:pPr>
            <w:r w:rsidRPr="00007C64">
              <w:rPr>
                <w:lang w:val="fr-CH"/>
              </w:rPr>
              <w:t xml:space="preserve">Signal </w:t>
            </w:r>
            <w:r w:rsidR="00674515" w:rsidRPr="00007C64">
              <w:rPr>
                <w:lang w:val="fr-CH"/>
              </w:rPr>
              <w:t>utile:</w:t>
            </w:r>
            <w:r w:rsidR="00674515" w:rsidRPr="00007C64">
              <w:rPr>
                <w:lang w:val="fr-CH"/>
              </w:rPr>
              <w:br/>
              <w:t>système analogique</w:t>
            </w:r>
          </w:p>
        </w:tc>
        <w:tc>
          <w:tcPr>
            <w:tcW w:w="5670" w:type="dxa"/>
            <w:gridSpan w:val="2"/>
            <w:hideMark/>
          </w:tcPr>
          <w:p w:rsidR="00674515" w:rsidRPr="00007C64" w:rsidRDefault="00351241" w:rsidP="00501D09">
            <w:pPr>
              <w:pStyle w:val="Tablehead"/>
              <w:rPr>
                <w:lang w:val="fr-CH"/>
              </w:rPr>
            </w:pPr>
            <w:r w:rsidRPr="00007C64">
              <w:rPr>
                <w:lang w:val="fr-CH"/>
              </w:rPr>
              <w:t xml:space="preserve">Signal </w:t>
            </w:r>
            <w:r w:rsidR="00674515" w:rsidRPr="00007C64">
              <w:rPr>
                <w:lang w:val="fr-CH"/>
              </w:rPr>
              <w:t>brouilleur: DTMB</w:t>
            </w:r>
            <w:r w:rsidR="00674515" w:rsidRPr="00007C64">
              <w:rPr>
                <w:lang w:val="fr-CH" w:eastAsia="zh-CN"/>
              </w:rPr>
              <w:t xml:space="preserve"> </w:t>
            </w:r>
            <w:r w:rsidR="00674515" w:rsidRPr="00007C64">
              <w:rPr>
                <w:lang w:val="fr-CH"/>
              </w:rPr>
              <w:t>8 MHz</w:t>
            </w:r>
            <w:r w:rsidR="00674515" w:rsidRPr="00007C64">
              <w:rPr>
                <w:lang w:val="fr-CH"/>
              </w:rPr>
              <w:br/>
              <w:t>(</w:t>
            </w:r>
            <w:r w:rsidR="00674515" w:rsidRPr="00007C64">
              <w:rPr>
                <w:rFonts w:eastAsia="SimSun"/>
                <w:lang w:val="fr-CH"/>
              </w:rPr>
              <w:t>canal adjacent supérieur</w:t>
            </w:r>
            <w:r w:rsidR="00674515" w:rsidRPr="00007C64">
              <w:rPr>
                <w:lang w:val="fr-CH"/>
              </w:rPr>
              <w:t>)</w:t>
            </w:r>
          </w:p>
        </w:tc>
      </w:tr>
      <w:tr w:rsidR="00674515" w:rsidRPr="00007C64" w:rsidTr="004C372D">
        <w:trPr>
          <w:cantSplit/>
          <w:jc w:val="center"/>
        </w:trPr>
        <w:tc>
          <w:tcPr>
            <w:tcW w:w="2835" w:type="dxa"/>
            <w:vMerge/>
            <w:vAlign w:val="center"/>
            <w:hideMark/>
          </w:tcPr>
          <w:p w:rsidR="00674515" w:rsidRPr="00007C64" w:rsidRDefault="00674515" w:rsidP="00501D09">
            <w:pPr>
              <w:pStyle w:val="Tablehead"/>
              <w:rPr>
                <w:lang w:val="fr-CH"/>
              </w:rPr>
            </w:pPr>
          </w:p>
        </w:tc>
        <w:tc>
          <w:tcPr>
            <w:tcW w:w="2835" w:type="dxa"/>
            <w:hideMark/>
          </w:tcPr>
          <w:p w:rsidR="00674515" w:rsidRPr="00007C64" w:rsidRDefault="00351241" w:rsidP="00501D09">
            <w:pPr>
              <w:pStyle w:val="Tablehead"/>
              <w:rPr>
                <w:lang w:val="fr-CH"/>
              </w:rPr>
            </w:pPr>
            <w:r w:rsidRPr="00007C64">
              <w:rPr>
                <w:lang w:val="fr-CH"/>
              </w:rPr>
              <w:t xml:space="preserve">Brouillage </w:t>
            </w:r>
            <w:r w:rsidR="00674515" w:rsidRPr="00007C64">
              <w:rPr>
                <w:lang w:val="fr-CH"/>
              </w:rPr>
              <w:t>d'origine troposphérique</w:t>
            </w:r>
          </w:p>
        </w:tc>
        <w:tc>
          <w:tcPr>
            <w:tcW w:w="2835" w:type="dxa"/>
            <w:hideMark/>
          </w:tcPr>
          <w:p w:rsidR="00674515" w:rsidRPr="00007C64" w:rsidRDefault="00351241" w:rsidP="00501D09">
            <w:pPr>
              <w:pStyle w:val="Tablehead"/>
              <w:rPr>
                <w:lang w:val="fr-CH"/>
              </w:rPr>
            </w:pPr>
            <w:r w:rsidRPr="00007C64">
              <w:rPr>
                <w:lang w:val="fr-CH"/>
              </w:rPr>
              <w:t xml:space="preserve">Brouillage </w:t>
            </w:r>
            <w:r w:rsidR="00674515" w:rsidRPr="00007C64">
              <w:rPr>
                <w:lang w:val="fr-CH"/>
              </w:rPr>
              <w:t>continu</w:t>
            </w:r>
          </w:p>
        </w:tc>
      </w:tr>
      <w:tr w:rsidR="00674515" w:rsidRPr="00007C64" w:rsidTr="004C372D">
        <w:trPr>
          <w:cantSplit/>
          <w:jc w:val="center"/>
        </w:trPr>
        <w:tc>
          <w:tcPr>
            <w:tcW w:w="2835" w:type="dxa"/>
            <w:hideMark/>
          </w:tcPr>
          <w:p w:rsidR="00674515" w:rsidRPr="00007C64" w:rsidRDefault="00674515" w:rsidP="00351241">
            <w:pPr>
              <w:pStyle w:val="Tabletext"/>
              <w:jc w:val="center"/>
              <w:rPr>
                <w:lang w:val="fr-CH"/>
              </w:rPr>
            </w:pPr>
            <w:r w:rsidRPr="00007C64">
              <w:rPr>
                <w:lang w:val="fr-CH"/>
              </w:rPr>
              <w:t>PAL-D</w:t>
            </w:r>
          </w:p>
        </w:tc>
        <w:tc>
          <w:tcPr>
            <w:tcW w:w="2835" w:type="dxa"/>
          </w:tcPr>
          <w:p w:rsidR="00674515" w:rsidRPr="00007C64" w:rsidRDefault="00674515" w:rsidP="00351241">
            <w:pPr>
              <w:pStyle w:val="Tabletext"/>
              <w:jc w:val="center"/>
              <w:rPr>
                <w:lang w:val="fr-CH"/>
              </w:rPr>
            </w:pPr>
            <w:r w:rsidRPr="00007C64">
              <w:rPr>
                <w:lang w:val="fr-CH"/>
              </w:rPr>
              <w:t>−8</w:t>
            </w:r>
          </w:p>
        </w:tc>
        <w:tc>
          <w:tcPr>
            <w:tcW w:w="2835" w:type="dxa"/>
          </w:tcPr>
          <w:p w:rsidR="00674515" w:rsidRPr="00007C64" w:rsidRDefault="00674515" w:rsidP="00351241">
            <w:pPr>
              <w:pStyle w:val="Tabletext"/>
              <w:jc w:val="center"/>
              <w:rPr>
                <w:lang w:val="fr-CH"/>
              </w:rPr>
            </w:pPr>
            <w:r w:rsidRPr="00007C64">
              <w:rPr>
                <w:lang w:val="fr-CH"/>
              </w:rPr>
              <w:t>−5</w:t>
            </w:r>
          </w:p>
        </w:tc>
      </w:tr>
      <w:tr w:rsidR="00674515" w:rsidRPr="00007C64" w:rsidTr="004C372D">
        <w:trPr>
          <w:cantSplit/>
          <w:jc w:val="center"/>
        </w:trPr>
        <w:tc>
          <w:tcPr>
            <w:tcW w:w="2835" w:type="dxa"/>
          </w:tcPr>
          <w:p w:rsidR="00674515" w:rsidRPr="00007C64" w:rsidRDefault="00674515" w:rsidP="00351241">
            <w:pPr>
              <w:pStyle w:val="Tabletext"/>
              <w:jc w:val="center"/>
              <w:rPr>
                <w:lang w:val="fr-CH"/>
              </w:rPr>
            </w:pPr>
            <w:r w:rsidRPr="00007C64">
              <w:rPr>
                <w:lang w:val="fr-CH"/>
              </w:rPr>
              <w:t>D/SECAM</w:t>
            </w:r>
          </w:p>
        </w:tc>
        <w:tc>
          <w:tcPr>
            <w:tcW w:w="2835" w:type="dxa"/>
          </w:tcPr>
          <w:p w:rsidR="00674515" w:rsidRPr="00007C64" w:rsidRDefault="00674515" w:rsidP="00351241">
            <w:pPr>
              <w:pStyle w:val="Tabletext"/>
              <w:jc w:val="center"/>
              <w:rPr>
                <w:lang w:val="fr-CH"/>
              </w:rPr>
            </w:pPr>
            <w:r w:rsidRPr="00007C64">
              <w:rPr>
                <w:lang w:val="fr-CH"/>
              </w:rPr>
              <w:t>−15</w:t>
            </w:r>
          </w:p>
        </w:tc>
        <w:tc>
          <w:tcPr>
            <w:tcW w:w="2835" w:type="dxa"/>
          </w:tcPr>
          <w:p w:rsidR="00674515" w:rsidRPr="00007C64" w:rsidRDefault="00674515" w:rsidP="00351241">
            <w:pPr>
              <w:pStyle w:val="Tabletext"/>
              <w:jc w:val="center"/>
              <w:rPr>
                <w:lang w:val="fr-CH"/>
              </w:rPr>
            </w:pPr>
            <w:r w:rsidRPr="00007C64">
              <w:rPr>
                <w:lang w:val="fr-CH"/>
              </w:rPr>
              <w:t>−12</w:t>
            </w:r>
          </w:p>
        </w:tc>
      </w:tr>
    </w:tbl>
    <w:p w:rsidR="00674515" w:rsidRPr="00007C64" w:rsidRDefault="00674515" w:rsidP="00674515">
      <w:pPr>
        <w:pStyle w:val="Tablefin"/>
        <w:rPr>
          <w:rFonts w:eastAsia="SimSun"/>
          <w:lang w:val="fr-CH"/>
        </w:rPr>
      </w:pPr>
    </w:p>
    <w:p w:rsidR="00674515" w:rsidRPr="00007C64" w:rsidRDefault="00674515" w:rsidP="00674515">
      <w:pPr>
        <w:pStyle w:val="Heading3"/>
        <w:rPr>
          <w:lang w:val="fr-CH"/>
        </w:rPr>
      </w:pPr>
      <w:bookmarkStart w:id="1232" w:name="_Toc309290213"/>
      <w:bookmarkStart w:id="1233" w:name="_Toc309718937"/>
      <w:bookmarkStart w:id="1234" w:name="_Toc321124803"/>
      <w:bookmarkStart w:id="1235" w:name="_Toc321124930"/>
      <w:r w:rsidRPr="00007C64">
        <w:rPr>
          <w:rFonts w:eastAsia="SimSun"/>
          <w:lang w:val="fr-CH"/>
        </w:rPr>
        <w:t>2.1.4</w:t>
      </w:r>
      <w:r w:rsidRPr="00007C64">
        <w:rPr>
          <w:rFonts w:eastAsia="SimSun"/>
          <w:lang w:val="fr-CH"/>
        </w:rPr>
        <w:tab/>
        <w:t xml:space="preserve">Protection </w:t>
      </w:r>
      <w:bookmarkEnd w:id="1232"/>
      <w:bookmarkEnd w:id="1233"/>
      <w:r w:rsidRPr="00007C64">
        <w:rPr>
          <w:rFonts w:eastAsia="SimSun"/>
          <w:lang w:val="fr-CH"/>
        </w:rPr>
        <w:t>contre le brouillage par le canal image</w:t>
      </w:r>
      <w:bookmarkEnd w:id="1234"/>
      <w:bookmarkEnd w:id="1235"/>
    </w:p>
    <w:p w:rsidR="00674515" w:rsidRPr="00007C64" w:rsidRDefault="00674515" w:rsidP="00674515">
      <w:pPr>
        <w:pStyle w:val="TableNo"/>
        <w:rPr>
          <w:rFonts w:eastAsia="SimSun"/>
          <w:color w:val="000000"/>
          <w:lang w:val="fr-CH" w:eastAsia="zh-CN"/>
        </w:rPr>
      </w:pPr>
      <w:bookmarkStart w:id="1236" w:name="_Toc309290685"/>
      <w:bookmarkStart w:id="1237" w:name="_Toc309719176"/>
      <w:bookmarkStart w:id="1238" w:name="_Toc321125483"/>
      <w:r w:rsidRPr="00007C64">
        <w:rPr>
          <w:color w:val="000000"/>
          <w:lang w:val="fr-CH"/>
        </w:rPr>
        <w:t xml:space="preserve">TABLEAU </w:t>
      </w:r>
      <w:r w:rsidRPr="00007C64">
        <w:rPr>
          <w:color w:val="000000"/>
          <w:lang w:val="fr-CH" w:eastAsia="zh-CN"/>
        </w:rPr>
        <w:t>98</w:t>
      </w:r>
      <w:bookmarkEnd w:id="1236"/>
      <w:bookmarkEnd w:id="1237"/>
      <w:bookmarkEnd w:id="1238"/>
    </w:p>
    <w:p w:rsidR="00674515" w:rsidRPr="00007C64" w:rsidRDefault="00674515" w:rsidP="00351241">
      <w:pPr>
        <w:pStyle w:val="Tabletitle"/>
        <w:rPr>
          <w:color w:val="000000"/>
          <w:lang w:val="fr-CH" w:eastAsia="zh-CN"/>
        </w:rPr>
      </w:pPr>
      <w:bookmarkStart w:id="1239" w:name="_Toc321125484"/>
      <w:r w:rsidRPr="00007C64">
        <w:rPr>
          <w:color w:val="000000"/>
          <w:lang w:val="fr-CH"/>
        </w:rPr>
        <w:t>Rapports de protection (dB) pour un signal image analogique utile</w:t>
      </w:r>
      <w:r w:rsidR="00351241" w:rsidRPr="00007C64">
        <w:rPr>
          <w:color w:val="000000"/>
          <w:lang w:val="fr-CH"/>
        </w:rPr>
        <w:br/>
      </w:r>
      <w:r w:rsidRPr="00007C64">
        <w:rPr>
          <w:color w:val="000000"/>
          <w:lang w:val="fr-CH"/>
        </w:rPr>
        <w:t>brouillé par un signal</w:t>
      </w:r>
      <w:r w:rsidR="00351241" w:rsidRPr="00007C64">
        <w:rPr>
          <w:color w:val="000000"/>
          <w:lang w:val="fr-CH"/>
        </w:rPr>
        <w:t xml:space="preserve"> </w:t>
      </w:r>
      <w:r w:rsidRPr="00007C64">
        <w:rPr>
          <w:color w:val="000000"/>
          <w:lang w:val="fr-CH"/>
        </w:rPr>
        <w:t>DTMB de 8 MHz (canal image)</w:t>
      </w:r>
      <w:bookmarkEnd w:id="1239"/>
    </w:p>
    <w:tbl>
      <w:tblPr>
        <w:tblW w:w="8505" w:type="dxa"/>
        <w:jc w:val="center"/>
        <w:tblLayout w:type="fixed"/>
        <w:tblCellMar>
          <w:left w:w="107" w:type="dxa"/>
          <w:right w:w="107" w:type="dxa"/>
        </w:tblCellMar>
        <w:tblLook w:val="04A0" w:firstRow="1" w:lastRow="0" w:firstColumn="1" w:lastColumn="0" w:noHBand="0" w:noVBand="1"/>
      </w:tblPr>
      <w:tblGrid>
        <w:gridCol w:w="2835"/>
        <w:gridCol w:w="2835"/>
        <w:gridCol w:w="2835"/>
      </w:tblGrid>
      <w:tr w:rsidR="00674515" w:rsidRPr="00007C64" w:rsidTr="004C372D">
        <w:trPr>
          <w:cantSplit/>
          <w:jc w:val="center"/>
        </w:trPr>
        <w:tc>
          <w:tcPr>
            <w:tcW w:w="2835" w:type="dxa"/>
            <w:vMerge w:val="restart"/>
            <w:tcBorders>
              <w:top w:val="single" w:sz="6" w:space="0" w:color="auto"/>
              <w:left w:val="single" w:sz="6" w:space="0" w:color="auto"/>
              <w:bottom w:val="single" w:sz="6" w:space="0" w:color="auto"/>
              <w:right w:val="single" w:sz="6" w:space="0" w:color="auto"/>
            </w:tcBorders>
            <w:vAlign w:val="center"/>
            <w:hideMark/>
          </w:tcPr>
          <w:p w:rsidR="00674515" w:rsidRPr="00007C64" w:rsidRDefault="00351241" w:rsidP="004C372D">
            <w:pPr>
              <w:pStyle w:val="Tablehead"/>
              <w:rPr>
                <w:lang w:val="fr-CH"/>
              </w:rPr>
            </w:pPr>
            <w:r w:rsidRPr="00007C64">
              <w:rPr>
                <w:lang w:val="fr-CH"/>
              </w:rPr>
              <w:t xml:space="preserve">Signal </w:t>
            </w:r>
            <w:r w:rsidR="00674515" w:rsidRPr="00007C64">
              <w:rPr>
                <w:lang w:val="fr-CH"/>
              </w:rPr>
              <w:t>utile:</w:t>
            </w:r>
            <w:r w:rsidR="00674515" w:rsidRPr="00007C64">
              <w:rPr>
                <w:lang w:val="fr-CH"/>
              </w:rPr>
              <w:br/>
              <w:t>système analogique</w:t>
            </w:r>
          </w:p>
        </w:tc>
        <w:tc>
          <w:tcPr>
            <w:tcW w:w="5670" w:type="dxa"/>
            <w:gridSpan w:val="2"/>
            <w:tcBorders>
              <w:top w:val="single" w:sz="6" w:space="0" w:color="auto"/>
              <w:left w:val="single" w:sz="6" w:space="0" w:color="auto"/>
              <w:bottom w:val="single" w:sz="6" w:space="0" w:color="auto"/>
              <w:right w:val="single" w:sz="6" w:space="0" w:color="auto"/>
            </w:tcBorders>
            <w:hideMark/>
          </w:tcPr>
          <w:p w:rsidR="00674515" w:rsidRPr="00007C64" w:rsidRDefault="00351241" w:rsidP="004C372D">
            <w:pPr>
              <w:pStyle w:val="Tablehead"/>
              <w:rPr>
                <w:lang w:val="fr-CH"/>
              </w:rPr>
            </w:pPr>
            <w:r w:rsidRPr="00007C64">
              <w:rPr>
                <w:lang w:val="fr-CH"/>
              </w:rPr>
              <w:t xml:space="preserve">Signal </w:t>
            </w:r>
            <w:r w:rsidR="00674515" w:rsidRPr="00007C64">
              <w:rPr>
                <w:lang w:val="fr-CH"/>
              </w:rPr>
              <w:t>brouilleur: DTMB</w:t>
            </w:r>
            <w:r w:rsidR="00674515" w:rsidRPr="00007C64">
              <w:rPr>
                <w:lang w:val="fr-CH" w:eastAsia="zh-CN"/>
              </w:rPr>
              <w:t xml:space="preserve"> </w:t>
            </w:r>
            <w:r w:rsidR="00674515" w:rsidRPr="00007C64">
              <w:rPr>
                <w:lang w:val="fr-CH"/>
              </w:rPr>
              <w:t>8 MHz</w:t>
            </w:r>
            <w:r w:rsidR="00674515" w:rsidRPr="00007C64">
              <w:rPr>
                <w:lang w:val="fr-CH"/>
              </w:rPr>
              <w:br/>
              <w:t>(</w:t>
            </w:r>
            <w:r w:rsidR="00674515" w:rsidRPr="00007C64">
              <w:rPr>
                <w:rFonts w:eastAsia="SimSun"/>
                <w:lang w:val="fr-CH"/>
              </w:rPr>
              <w:t>N+9 canaux)</w:t>
            </w:r>
          </w:p>
        </w:tc>
      </w:tr>
      <w:tr w:rsidR="00674515" w:rsidRPr="00007C64" w:rsidTr="004C372D">
        <w:trPr>
          <w:cantSplit/>
          <w:jc w:val="center"/>
        </w:trPr>
        <w:tc>
          <w:tcPr>
            <w:tcW w:w="2835" w:type="dxa"/>
            <w:vMerge/>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4C372D">
            <w:pPr>
              <w:pStyle w:val="Tablehead"/>
              <w:rPr>
                <w:lang w:val="fr-CH"/>
              </w:rPr>
            </w:pPr>
          </w:p>
        </w:tc>
        <w:tc>
          <w:tcPr>
            <w:tcW w:w="2835" w:type="dxa"/>
            <w:tcBorders>
              <w:top w:val="single" w:sz="6" w:space="0" w:color="auto"/>
              <w:left w:val="single" w:sz="6" w:space="0" w:color="auto"/>
              <w:bottom w:val="single" w:sz="6" w:space="0" w:color="auto"/>
              <w:right w:val="single" w:sz="6" w:space="0" w:color="auto"/>
            </w:tcBorders>
            <w:hideMark/>
          </w:tcPr>
          <w:p w:rsidR="00674515" w:rsidRPr="00007C64" w:rsidRDefault="00351241" w:rsidP="004C372D">
            <w:pPr>
              <w:pStyle w:val="Tablehead"/>
              <w:rPr>
                <w:lang w:val="fr-CH"/>
              </w:rPr>
            </w:pPr>
            <w:r w:rsidRPr="00007C64">
              <w:rPr>
                <w:lang w:val="fr-CH"/>
              </w:rPr>
              <w:t xml:space="preserve">Brouillage </w:t>
            </w:r>
            <w:r w:rsidR="00674515" w:rsidRPr="00007C64">
              <w:rPr>
                <w:lang w:val="fr-CH"/>
              </w:rPr>
              <w:t>d'origine troposphérique</w:t>
            </w:r>
          </w:p>
        </w:tc>
        <w:tc>
          <w:tcPr>
            <w:tcW w:w="2835" w:type="dxa"/>
            <w:tcBorders>
              <w:top w:val="single" w:sz="6" w:space="0" w:color="auto"/>
              <w:left w:val="single" w:sz="6" w:space="0" w:color="auto"/>
              <w:bottom w:val="single" w:sz="6" w:space="0" w:color="auto"/>
              <w:right w:val="single" w:sz="6" w:space="0" w:color="auto"/>
            </w:tcBorders>
            <w:hideMark/>
          </w:tcPr>
          <w:p w:rsidR="00674515" w:rsidRPr="00007C64" w:rsidRDefault="00351241" w:rsidP="004C372D">
            <w:pPr>
              <w:pStyle w:val="Tablehead"/>
              <w:rPr>
                <w:lang w:val="fr-CH"/>
              </w:rPr>
            </w:pPr>
            <w:r w:rsidRPr="00007C64">
              <w:rPr>
                <w:lang w:val="fr-CH"/>
              </w:rPr>
              <w:t xml:space="preserve">Brouillage </w:t>
            </w:r>
            <w:r w:rsidR="00674515" w:rsidRPr="00007C64">
              <w:rPr>
                <w:lang w:val="fr-CH"/>
              </w:rPr>
              <w:t>continu</w:t>
            </w:r>
          </w:p>
        </w:tc>
      </w:tr>
      <w:tr w:rsidR="00674515" w:rsidRPr="00007C64" w:rsidTr="004C372D">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PAL-D</w:t>
            </w:r>
          </w:p>
        </w:tc>
        <w:tc>
          <w:tcPr>
            <w:tcW w:w="2835"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−19</w:t>
            </w:r>
          </w:p>
        </w:tc>
        <w:tc>
          <w:tcPr>
            <w:tcW w:w="2835"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−15</w:t>
            </w:r>
          </w:p>
        </w:tc>
      </w:tr>
      <w:tr w:rsidR="00674515" w:rsidRPr="00007C64" w:rsidTr="004C372D">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D/SECAM</w:t>
            </w:r>
          </w:p>
        </w:tc>
        <w:tc>
          <w:tcPr>
            <w:tcW w:w="2835"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−16</w:t>
            </w:r>
          </w:p>
        </w:tc>
        <w:tc>
          <w:tcPr>
            <w:tcW w:w="2835" w:type="dxa"/>
            <w:tcBorders>
              <w:top w:val="single" w:sz="6" w:space="0" w:color="auto"/>
              <w:left w:val="single" w:sz="6" w:space="0" w:color="auto"/>
              <w:bottom w:val="single" w:sz="6" w:space="0" w:color="auto"/>
              <w:right w:val="single" w:sz="6" w:space="0" w:color="auto"/>
            </w:tcBorders>
            <w:vAlign w:val="center"/>
          </w:tcPr>
          <w:p w:rsidR="00674515" w:rsidRPr="00007C64" w:rsidRDefault="00674515" w:rsidP="00351241">
            <w:pPr>
              <w:pStyle w:val="Tabletext"/>
              <w:jc w:val="center"/>
              <w:rPr>
                <w:lang w:val="fr-CH"/>
              </w:rPr>
            </w:pPr>
            <w:r w:rsidRPr="00007C64">
              <w:rPr>
                <w:lang w:val="fr-CH"/>
              </w:rPr>
              <w:t>−11</w:t>
            </w:r>
          </w:p>
        </w:tc>
      </w:tr>
    </w:tbl>
    <w:p w:rsidR="00674515" w:rsidRPr="00007C64" w:rsidRDefault="00674515" w:rsidP="00674515">
      <w:pPr>
        <w:pStyle w:val="Tablefin"/>
        <w:rPr>
          <w:rFonts w:eastAsia="SimSun"/>
          <w:lang w:val="fr-CH"/>
        </w:rPr>
      </w:pPr>
    </w:p>
    <w:p w:rsidR="00674515" w:rsidRPr="00007C64" w:rsidRDefault="00674515" w:rsidP="00674515">
      <w:pPr>
        <w:pStyle w:val="Heading3"/>
        <w:rPr>
          <w:rFonts w:eastAsia="SimSun"/>
          <w:lang w:val="fr-CH"/>
        </w:rPr>
      </w:pPr>
      <w:bookmarkStart w:id="1240" w:name="_Toc309290214"/>
      <w:bookmarkStart w:id="1241" w:name="_Toc309718938"/>
      <w:bookmarkStart w:id="1242" w:name="_Toc321124804"/>
      <w:bookmarkStart w:id="1243" w:name="_Toc321124931"/>
      <w:r w:rsidRPr="00007C64">
        <w:rPr>
          <w:rFonts w:eastAsia="SimSun"/>
          <w:lang w:val="fr-CH"/>
        </w:rPr>
        <w:t>2.1.5</w:t>
      </w:r>
      <w:r w:rsidRPr="00007C64">
        <w:rPr>
          <w:rFonts w:eastAsia="SimSun"/>
          <w:lang w:val="fr-CH"/>
        </w:rPr>
        <w:tab/>
        <w:t xml:space="preserve">Protection </w:t>
      </w:r>
      <w:bookmarkEnd w:id="1240"/>
      <w:bookmarkEnd w:id="1241"/>
      <w:r w:rsidRPr="00007C64">
        <w:rPr>
          <w:rFonts w:eastAsia="SimSun"/>
          <w:lang w:val="fr-CH"/>
        </w:rPr>
        <w:t>contre le brouillage par le canal adjacent ou un canal superposé</w:t>
      </w:r>
      <w:bookmarkEnd w:id="1242"/>
      <w:bookmarkEnd w:id="1243"/>
    </w:p>
    <w:p w:rsidR="00674515" w:rsidRPr="00007C64" w:rsidRDefault="00674515" w:rsidP="00674515">
      <w:pPr>
        <w:pStyle w:val="TableNo"/>
        <w:rPr>
          <w:lang w:val="fr-CH" w:eastAsia="zh-CN"/>
        </w:rPr>
      </w:pPr>
      <w:bookmarkStart w:id="1244" w:name="_Toc309290687"/>
      <w:bookmarkStart w:id="1245" w:name="_Toc309719178"/>
      <w:bookmarkStart w:id="1246" w:name="_Toc321125485"/>
      <w:r w:rsidRPr="00007C64">
        <w:rPr>
          <w:lang w:val="fr-CH"/>
        </w:rPr>
        <w:t xml:space="preserve">TABLEAU </w:t>
      </w:r>
      <w:r w:rsidRPr="00007C64">
        <w:rPr>
          <w:lang w:val="fr-CH" w:eastAsia="zh-CN"/>
        </w:rPr>
        <w:t>99</w:t>
      </w:r>
      <w:bookmarkEnd w:id="1244"/>
      <w:bookmarkEnd w:id="1245"/>
      <w:bookmarkEnd w:id="1246"/>
    </w:p>
    <w:p w:rsidR="00674515" w:rsidRPr="00007C64" w:rsidRDefault="00674515" w:rsidP="00EF59BC">
      <w:pPr>
        <w:pStyle w:val="Tabletitle"/>
        <w:rPr>
          <w:lang w:val="fr-CH" w:eastAsia="zh-CN"/>
        </w:rPr>
      </w:pPr>
      <w:bookmarkStart w:id="1247" w:name="_Toc309290688"/>
      <w:bookmarkStart w:id="1248" w:name="_Toc309719179"/>
      <w:bookmarkStart w:id="1249" w:name="_Toc321125486"/>
      <w:r w:rsidRPr="00007C64">
        <w:rPr>
          <w:lang w:val="fr-CH"/>
        </w:rPr>
        <w:t xml:space="preserve">Rapports de protection (dB) pour un signal image </w:t>
      </w:r>
      <w:r w:rsidR="00007C64" w:rsidRPr="00007C64">
        <w:rPr>
          <w:lang w:val="fr-CH"/>
        </w:rPr>
        <w:t>analogique brouillé</w:t>
      </w:r>
      <w:r w:rsidRPr="00007C64">
        <w:rPr>
          <w:lang w:val="fr-CH"/>
        </w:rPr>
        <w:t xml:space="preserve"> par </w:t>
      </w:r>
      <w:r w:rsidR="00351241" w:rsidRPr="00007C64">
        <w:rPr>
          <w:lang w:val="fr-CH"/>
        </w:rPr>
        <w:br/>
      </w:r>
      <w:r w:rsidRPr="00007C64">
        <w:rPr>
          <w:lang w:val="fr-CH"/>
        </w:rPr>
        <w:t>un signal DTMB</w:t>
      </w:r>
      <w:r w:rsidR="00EF59BC" w:rsidRPr="00007C64">
        <w:rPr>
          <w:lang w:val="fr-CH"/>
        </w:rPr>
        <w:t xml:space="preserve"> </w:t>
      </w:r>
      <w:r w:rsidRPr="00007C64">
        <w:rPr>
          <w:lang w:val="fr-CH"/>
        </w:rPr>
        <w:t>(canaux partiellement superposés)</w:t>
      </w:r>
      <w:bookmarkEnd w:id="1247"/>
      <w:bookmarkEnd w:id="1248"/>
      <w:bookmarkEnd w:id="1249"/>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674515" w:rsidRPr="00007C64" w:rsidTr="004C372D">
        <w:trPr>
          <w:cantSplit/>
          <w:jc w:val="center"/>
        </w:trPr>
        <w:tc>
          <w:tcPr>
            <w:tcW w:w="5285" w:type="dxa"/>
            <w:vMerge w:val="restart"/>
            <w:tcBorders>
              <w:top w:val="single" w:sz="6" w:space="0" w:color="000000"/>
              <w:left w:val="single" w:sz="6" w:space="0" w:color="000000"/>
              <w:right w:val="single" w:sz="6" w:space="0" w:color="000000"/>
            </w:tcBorders>
            <w:vAlign w:val="center"/>
          </w:tcPr>
          <w:p w:rsidR="00674515" w:rsidRPr="00007C64" w:rsidRDefault="00674515" w:rsidP="004C372D">
            <w:pPr>
              <w:pStyle w:val="Tablehead"/>
              <w:rPr>
                <w:lang w:val="fr-CH" w:eastAsia="zh-CN"/>
              </w:rPr>
            </w:pPr>
            <w:r w:rsidRPr="00007C64">
              <w:rPr>
                <w:lang w:val="fr-CH" w:eastAsia="zh-CN"/>
              </w:rPr>
              <w:t xml:space="preserve">Différence entre la fréquence centrale du signal DTMB brouilleur et la fréquence de la porteuse image du signal de télévision analogique utile </w:t>
            </w:r>
            <w:r w:rsidRPr="00007C64">
              <w:rPr>
                <w:lang w:val="fr-CH" w:eastAsia="zh-CN"/>
              </w:rPr>
              <w:br/>
              <w:t>(MHz)</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rsidR="00674515" w:rsidRPr="00007C64" w:rsidRDefault="00674515" w:rsidP="004C372D">
            <w:pPr>
              <w:pStyle w:val="Tablehead"/>
              <w:rPr>
                <w:lang w:val="fr-CH" w:eastAsia="zh-CN"/>
              </w:rPr>
            </w:pPr>
            <w:r w:rsidRPr="00007C64">
              <w:rPr>
                <w:lang w:val="fr-CH" w:eastAsia="zh-CN"/>
              </w:rPr>
              <w:t>Rapport de protection</w:t>
            </w:r>
          </w:p>
        </w:tc>
      </w:tr>
      <w:tr w:rsidR="00674515" w:rsidRPr="00007C64" w:rsidTr="004C372D">
        <w:trPr>
          <w:cantSplit/>
          <w:jc w:val="center"/>
        </w:trPr>
        <w:tc>
          <w:tcPr>
            <w:tcW w:w="5285" w:type="dxa"/>
            <w:vMerge/>
            <w:tcBorders>
              <w:left w:val="single" w:sz="6" w:space="0" w:color="000000"/>
              <w:bottom w:val="single" w:sz="6" w:space="0" w:color="000000"/>
              <w:right w:val="single" w:sz="6" w:space="0" w:color="000000"/>
            </w:tcBorders>
            <w:vAlign w:val="center"/>
          </w:tcPr>
          <w:p w:rsidR="00674515" w:rsidRPr="00007C64" w:rsidRDefault="00674515" w:rsidP="004C372D">
            <w:pPr>
              <w:pStyle w:val="Tablehead"/>
              <w:rPr>
                <w:lang w:val="fr-CH" w:eastAsia="zh-CN"/>
              </w:rPr>
            </w:pPr>
          </w:p>
        </w:tc>
        <w:tc>
          <w:tcPr>
            <w:tcW w:w="2177" w:type="dxa"/>
            <w:tcBorders>
              <w:top w:val="single" w:sz="6" w:space="0" w:color="000000"/>
              <w:left w:val="single" w:sz="6" w:space="0" w:color="000000"/>
              <w:bottom w:val="single" w:sz="6" w:space="0" w:color="000000"/>
              <w:right w:val="single" w:sz="6" w:space="0" w:color="000000"/>
            </w:tcBorders>
            <w:vAlign w:val="center"/>
          </w:tcPr>
          <w:p w:rsidR="00674515" w:rsidRPr="00007C64" w:rsidRDefault="00351241" w:rsidP="004C372D">
            <w:pPr>
              <w:pStyle w:val="Tablehead"/>
              <w:rPr>
                <w:lang w:val="fr-CH" w:eastAsia="zh-CN"/>
              </w:rPr>
            </w:pPr>
            <w:r w:rsidRPr="00007C64">
              <w:rPr>
                <w:lang w:val="fr-CH"/>
              </w:rPr>
              <w:t xml:space="preserve">Brouillage </w:t>
            </w:r>
            <w:r w:rsidR="00674515" w:rsidRPr="00007C64">
              <w:rPr>
                <w:lang w:val="fr-CH"/>
              </w:rPr>
              <w:t>d'origine troposphérique</w:t>
            </w:r>
          </w:p>
        </w:tc>
        <w:tc>
          <w:tcPr>
            <w:tcW w:w="2177" w:type="dxa"/>
            <w:tcBorders>
              <w:top w:val="single" w:sz="6" w:space="0" w:color="000000"/>
              <w:left w:val="single" w:sz="6" w:space="0" w:color="000000"/>
              <w:bottom w:val="single" w:sz="6" w:space="0" w:color="000000"/>
              <w:right w:val="single" w:sz="6" w:space="0" w:color="000000"/>
            </w:tcBorders>
            <w:vAlign w:val="center"/>
          </w:tcPr>
          <w:p w:rsidR="00674515" w:rsidRPr="00007C64" w:rsidRDefault="00351241" w:rsidP="004C372D">
            <w:pPr>
              <w:pStyle w:val="Tablehead"/>
              <w:rPr>
                <w:lang w:val="fr-CH" w:eastAsia="zh-CN"/>
              </w:rPr>
            </w:pPr>
            <w:r w:rsidRPr="00007C64">
              <w:rPr>
                <w:lang w:val="fr-CH"/>
              </w:rPr>
              <w:t xml:space="preserve">Brouillage </w:t>
            </w:r>
            <w:r w:rsidR="00674515" w:rsidRPr="00007C64">
              <w:rPr>
                <w:lang w:val="fr-CH"/>
              </w:rPr>
              <w:t>continu</w:t>
            </w:r>
          </w:p>
        </w:tc>
      </w:tr>
      <w:tr w:rsidR="00674515" w:rsidRPr="00007C64" w:rsidTr="004C372D">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674515" w:rsidRPr="00007C64" w:rsidRDefault="00674515" w:rsidP="00351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jc w:val="left"/>
              <w:rPr>
                <w:lang w:val="fr-CH"/>
              </w:rPr>
            </w:pPr>
            <w:r w:rsidRPr="00007C64">
              <w:rPr>
                <w:lang w:val="fr-CH"/>
              </w:rPr>
              <w:tab/>
            </w:r>
            <w:r w:rsidRPr="00007C64">
              <w:rPr>
                <w:lang w:val="fr-CH"/>
              </w:rPr>
              <w:tab/>
              <w:t>−</w:t>
            </w:r>
            <w:r w:rsidRPr="00007C64">
              <w:rPr>
                <w:sz w:val="4"/>
                <w:szCs w:val="4"/>
                <w:lang w:val="fr-CH"/>
              </w:rPr>
              <w:t xml:space="preserve"> </w:t>
            </w:r>
            <w:r w:rsidRPr="00007C64">
              <w:rPr>
                <w:lang w:val="fr-CH"/>
              </w:rPr>
              <w:t>8,25</w:t>
            </w:r>
          </w:p>
        </w:tc>
        <w:tc>
          <w:tcPr>
            <w:tcW w:w="2177" w:type="dxa"/>
            <w:tcBorders>
              <w:top w:val="single" w:sz="6" w:space="0" w:color="000000"/>
              <w:left w:val="single" w:sz="6" w:space="0" w:color="000000"/>
              <w:bottom w:val="single" w:sz="6" w:space="0" w:color="000000"/>
              <w:right w:val="single" w:sz="6" w:space="0" w:color="000000"/>
            </w:tcBorders>
            <w:vAlign w:val="bottom"/>
          </w:tcPr>
          <w:p w:rsidR="00674515" w:rsidRPr="00007C64" w:rsidRDefault="00674515" w:rsidP="00351241">
            <w:pPr>
              <w:pStyle w:val="Tabletext"/>
              <w:jc w:val="center"/>
              <w:rPr>
                <w:lang w:val="fr-CH"/>
              </w:rPr>
            </w:pPr>
            <w:r w:rsidRPr="00007C64">
              <w:rPr>
                <w:lang w:val="fr-CH"/>
              </w:rPr>
              <w:t>−20</w:t>
            </w:r>
          </w:p>
        </w:tc>
        <w:tc>
          <w:tcPr>
            <w:tcW w:w="2177" w:type="dxa"/>
            <w:tcBorders>
              <w:top w:val="single" w:sz="6" w:space="0" w:color="000000"/>
              <w:left w:val="single" w:sz="6" w:space="0" w:color="000000"/>
              <w:bottom w:val="single" w:sz="6" w:space="0" w:color="000000"/>
              <w:right w:val="single" w:sz="6" w:space="0" w:color="000000"/>
            </w:tcBorders>
            <w:vAlign w:val="bottom"/>
          </w:tcPr>
          <w:p w:rsidR="00674515" w:rsidRPr="00007C64" w:rsidRDefault="00674515" w:rsidP="00351241">
            <w:pPr>
              <w:pStyle w:val="Tabletext"/>
              <w:jc w:val="center"/>
              <w:rPr>
                <w:lang w:val="fr-CH"/>
              </w:rPr>
            </w:pPr>
            <w:r w:rsidRPr="00007C64">
              <w:rPr>
                <w:lang w:val="fr-CH"/>
              </w:rPr>
              <w:t>−15</w:t>
            </w:r>
          </w:p>
        </w:tc>
      </w:tr>
      <w:tr w:rsidR="00674515" w:rsidRPr="00007C64" w:rsidTr="004C372D">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674515" w:rsidRPr="00007C64" w:rsidRDefault="00674515" w:rsidP="00351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jc w:val="left"/>
              <w:rPr>
                <w:lang w:val="fr-CH"/>
              </w:rPr>
            </w:pPr>
            <w:r w:rsidRPr="00007C64">
              <w:rPr>
                <w:lang w:val="fr-CH"/>
              </w:rPr>
              <w:t>(</w:t>
            </w:r>
            <w:r w:rsidRPr="00007C64">
              <w:rPr>
                <w:i/>
                <w:iCs/>
                <w:lang w:val="fr-CH"/>
              </w:rPr>
              <w:t>N</w:t>
            </w:r>
            <w:r w:rsidRPr="00007C64">
              <w:rPr>
                <w:lang w:val="fr-CH"/>
              </w:rPr>
              <w:t xml:space="preserve"> − 1)</w:t>
            </w:r>
            <w:r w:rsidRPr="00007C64">
              <w:rPr>
                <w:rFonts w:eastAsia="SimSun"/>
                <w:lang w:val="fr-CH"/>
              </w:rPr>
              <w:t xml:space="preserve"> </w:t>
            </w:r>
            <w:r w:rsidRPr="00007C64">
              <w:rPr>
                <w:rFonts w:eastAsia="SimSun"/>
                <w:lang w:val="fr-CH"/>
              </w:rPr>
              <w:tab/>
            </w:r>
            <w:r w:rsidRPr="00007C64">
              <w:rPr>
                <w:lang w:val="fr-CH"/>
              </w:rPr>
              <w:t>−5,25</w:t>
            </w:r>
          </w:p>
        </w:tc>
        <w:tc>
          <w:tcPr>
            <w:tcW w:w="2177" w:type="dxa"/>
            <w:tcBorders>
              <w:top w:val="single" w:sz="6" w:space="0" w:color="000000"/>
              <w:left w:val="single" w:sz="6" w:space="0" w:color="000000"/>
              <w:bottom w:val="single" w:sz="6" w:space="0" w:color="000000"/>
              <w:right w:val="single" w:sz="6" w:space="0" w:color="000000"/>
            </w:tcBorders>
            <w:vAlign w:val="bottom"/>
          </w:tcPr>
          <w:p w:rsidR="00674515" w:rsidRPr="00007C64" w:rsidRDefault="00674515" w:rsidP="00351241">
            <w:pPr>
              <w:pStyle w:val="Tabletext"/>
              <w:jc w:val="center"/>
              <w:rPr>
                <w:lang w:val="fr-CH"/>
              </w:rPr>
            </w:pPr>
            <w:r w:rsidRPr="00007C64">
              <w:rPr>
                <w:lang w:val="fr-CH"/>
              </w:rPr>
              <w:t>−13</w:t>
            </w:r>
          </w:p>
        </w:tc>
        <w:tc>
          <w:tcPr>
            <w:tcW w:w="2177" w:type="dxa"/>
            <w:tcBorders>
              <w:top w:val="single" w:sz="6" w:space="0" w:color="000000"/>
              <w:left w:val="single" w:sz="6" w:space="0" w:color="000000"/>
              <w:bottom w:val="single" w:sz="6" w:space="0" w:color="000000"/>
              <w:right w:val="single" w:sz="6" w:space="0" w:color="000000"/>
            </w:tcBorders>
            <w:vAlign w:val="bottom"/>
          </w:tcPr>
          <w:p w:rsidR="00674515" w:rsidRPr="00007C64" w:rsidRDefault="00674515" w:rsidP="00351241">
            <w:pPr>
              <w:pStyle w:val="Tabletext"/>
              <w:jc w:val="center"/>
              <w:rPr>
                <w:lang w:val="fr-CH" w:eastAsia="zh-CN"/>
              </w:rPr>
            </w:pPr>
            <w:r w:rsidRPr="00007C64">
              <w:rPr>
                <w:lang w:val="fr-CH"/>
              </w:rPr>
              <w:t>−9</w:t>
            </w:r>
          </w:p>
        </w:tc>
      </w:tr>
      <w:tr w:rsidR="00674515" w:rsidRPr="00007C64" w:rsidTr="004C372D">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674515" w:rsidRPr="00007C64" w:rsidRDefault="00674515" w:rsidP="00351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jc w:val="left"/>
              <w:rPr>
                <w:lang w:val="fr-CH"/>
              </w:rPr>
            </w:pPr>
            <w:r w:rsidRPr="00007C64">
              <w:rPr>
                <w:lang w:val="fr-CH"/>
              </w:rPr>
              <w:tab/>
            </w:r>
            <w:r w:rsidRPr="00007C64">
              <w:rPr>
                <w:lang w:val="fr-CH"/>
              </w:rPr>
              <w:tab/>
              <w:t>−</w:t>
            </w:r>
            <w:r w:rsidRPr="00007C64">
              <w:rPr>
                <w:sz w:val="4"/>
                <w:szCs w:val="4"/>
                <w:lang w:val="fr-CH"/>
              </w:rPr>
              <w:t xml:space="preserve"> </w:t>
            </w:r>
            <w:r w:rsidRPr="00007C64">
              <w:rPr>
                <w:lang w:val="fr-CH"/>
              </w:rPr>
              <w:t>4,75</w:t>
            </w:r>
          </w:p>
        </w:tc>
        <w:tc>
          <w:tcPr>
            <w:tcW w:w="2177" w:type="dxa"/>
            <w:tcBorders>
              <w:top w:val="single" w:sz="6" w:space="0" w:color="000000"/>
              <w:left w:val="single" w:sz="6" w:space="0" w:color="000000"/>
              <w:bottom w:val="single" w:sz="6" w:space="0" w:color="000000"/>
              <w:right w:val="single" w:sz="6" w:space="0" w:color="000000"/>
            </w:tcBorders>
            <w:vAlign w:val="bottom"/>
          </w:tcPr>
          <w:p w:rsidR="00674515" w:rsidRPr="00007C64" w:rsidRDefault="00674515" w:rsidP="00351241">
            <w:pPr>
              <w:pStyle w:val="Tabletext"/>
              <w:jc w:val="center"/>
              <w:rPr>
                <w:lang w:val="fr-CH"/>
              </w:rPr>
            </w:pPr>
            <w:r w:rsidRPr="00007C64">
              <w:rPr>
                <w:lang w:val="fr-CH"/>
              </w:rPr>
              <w:t>−11</w:t>
            </w:r>
          </w:p>
        </w:tc>
        <w:tc>
          <w:tcPr>
            <w:tcW w:w="2177" w:type="dxa"/>
            <w:tcBorders>
              <w:top w:val="single" w:sz="6" w:space="0" w:color="000000"/>
              <w:left w:val="single" w:sz="6" w:space="0" w:color="000000"/>
              <w:bottom w:val="single" w:sz="6" w:space="0" w:color="000000"/>
              <w:right w:val="single" w:sz="6" w:space="0" w:color="000000"/>
            </w:tcBorders>
            <w:vAlign w:val="bottom"/>
          </w:tcPr>
          <w:p w:rsidR="00674515" w:rsidRPr="00007C64" w:rsidRDefault="00674515" w:rsidP="00351241">
            <w:pPr>
              <w:pStyle w:val="Tabletext"/>
              <w:jc w:val="center"/>
              <w:rPr>
                <w:lang w:val="fr-CH"/>
              </w:rPr>
            </w:pPr>
            <w:r w:rsidRPr="00007C64">
              <w:rPr>
                <w:lang w:val="fr-CH"/>
              </w:rPr>
              <w:t>−4</w:t>
            </w:r>
          </w:p>
        </w:tc>
      </w:tr>
      <w:tr w:rsidR="00674515" w:rsidRPr="00007C64" w:rsidTr="004C372D">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674515" w:rsidRPr="00007C64" w:rsidRDefault="00674515" w:rsidP="00351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jc w:val="left"/>
              <w:rPr>
                <w:lang w:val="fr-CH"/>
              </w:rPr>
            </w:pPr>
            <w:r w:rsidRPr="00007C64">
              <w:rPr>
                <w:lang w:val="fr-CH"/>
              </w:rPr>
              <w:tab/>
            </w:r>
            <w:r w:rsidRPr="00007C64">
              <w:rPr>
                <w:lang w:val="fr-CH"/>
              </w:rPr>
              <w:tab/>
              <w:t>−</w:t>
            </w:r>
            <w:r w:rsidRPr="00007C64">
              <w:rPr>
                <w:sz w:val="4"/>
                <w:szCs w:val="4"/>
                <w:lang w:val="fr-CH"/>
              </w:rPr>
              <w:t xml:space="preserve"> </w:t>
            </w:r>
            <w:r w:rsidRPr="00007C64">
              <w:rPr>
                <w:lang w:val="fr-CH"/>
              </w:rPr>
              <w:t>4,25</w:t>
            </w:r>
          </w:p>
        </w:tc>
        <w:tc>
          <w:tcPr>
            <w:tcW w:w="2177" w:type="dxa"/>
            <w:tcBorders>
              <w:top w:val="single" w:sz="6" w:space="0" w:color="000000"/>
              <w:left w:val="single" w:sz="6" w:space="0" w:color="000000"/>
              <w:bottom w:val="single" w:sz="6" w:space="0" w:color="000000"/>
              <w:right w:val="single" w:sz="6" w:space="0" w:color="000000"/>
            </w:tcBorders>
            <w:vAlign w:val="bottom"/>
          </w:tcPr>
          <w:p w:rsidR="00674515" w:rsidRPr="00007C64" w:rsidRDefault="00674515" w:rsidP="00351241">
            <w:pPr>
              <w:pStyle w:val="Tabletext"/>
              <w:jc w:val="center"/>
              <w:rPr>
                <w:lang w:val="fr-CH"/>
              </w:rPr>
            </w:pPr>
            <w:r w:rsidRPr="00007C64">
              <w:rPr>
                <w:lang w:val="fr-CH"/>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674515" w:rsidRPr="00007C64" w:rsidRDefault="00674515" w:rsidP="00351241">
            <w:pPr>
              <w:pStyle w:val="Tabletext"/>
              <w:jc w:val="center"/>
              <w:rPr>
                <w:lang w:val="fr-CH" w:eastAsia="zh-CN"/>
              </w:rPr>
            </w:pPr>
            <w:r w:rsidRPr="00007C64">
              <w:rPr>
                <w:lang w:val="fr-CH"/>
              </w:rPr>
              <w:t>13</w:t>
            </w:r>
          </w:p>
        </w:tc>
      </w:tr>
      <w:tr w:rsidR="00674515" w:rsidRPr="00007C64" w:rsidTr="004C372D">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674515" w:rsidRPr="00007C64" w:rsidRDefault="00674515" w:rsidP="00351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jc w:val="left"/>
              <w:rPr>
                <w:lang w:val="fr-CH"/>
              </w:rPr>
            </w:pPr>
            <w:r w:rsidRPr="00007C64">
              <w:rPr>
                <w:lang w:val="fr-CH"/>
              </w:rPr>
              <w:tab/>
            </w:r>
            <w:r w:rsidRPr="00007C64">
              <w:rPr>
                <w:lang w:val="fr-CH"/>
              </w:rPr>
              <w:tab/>
              <w:t>−3,75</w:t>
            </w:r>
          </w:p>
        </w:tc>
        <w:tc>
          <w:tcPr>
            <w:tcW w:w="2177" w:type="dxa"/>
            <w:tcBorders>
              <w:top w:val="single" w:sz="6" w:space="0" w:color="000000"/>
              <w:left w:val="single" w:sz="6" w:space="0" w:color="000000"/>
              <w:bottom w:val="single" w:sz="6" w:space="0" w:color="000000"/>
              <w:right w:val="single" w:sz="6" w:space="0" w:color="000000"/>
            </w:tcBorders>
            <w:vAlign w:val="bottom"/>
          </w:tcPr>
          <w:p w:rsidR="00674515" w:rsidRPr="00007C64" w:rsidRDefault="00674515" w:rsidP="00351241">
            <w:pPr>
              <w:pStyle w:val="Tabletext"/>
              <w:jc w:val="center"/>
              <w:rPr>
                <w:lang w:val="fr-CH" w:eastAsia="zh-CN"/>
              </w:rPr>
            </w:pPr>
            <w:r w:rsidRPr="00007C64">
              <w:rPr>
                <w:lang w:val="fr-CH"/>
              </w:rPr>
              <w:t>2</w:t>
            </w:r>
            <w:r w:rsidRPr="00007C64">
              <w:rPr>
                <w:lang w:val="fr-CH"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674515" w:rsidRPr="00007C64" w:rsidRDefault="00674515" w:rsidP="00351241">
            <w:pPr>
              <w:pStyle w:val="Tabletext"/>
              <w:jc w:val="center"/>
              <w:rPr>
                <w:lang w:val="fr-CH" w:eastAsia="zh-CN"/>
              </w:rPr>
            </w:pPr>
            <w:r w:rsidRPr="00007C64">
              <w:rPr>
                <w:lang w:val="fr-CH"/>
              </w:rPr>
              <w:t>3</w:t>
            </w:r>
            <w:r w:rsidRPr="00007C64">
              <w:rPr>
                <w:lang w:val="fr-CH" w:eastAsia="zh-CN"/>
              </w:rPr>
              <w:t>0</w:t>
            </w:r>
          </w:p>
        </w:tc>
      </w:tr>
      <w:tr w:rsidR="00674515" w:rsidRPr="00007C64" w:rsidTr="004C372D">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674515" w:rsidRPr="00007C64" w:rsidRDefault="00674515" w:rsidP="00351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jc w:val="left"/>
              <w:rPr>
                <w:lang w:val="fr-CH"/>
              </w:rPr>
            </w:pPr>
            <w:r w:rsidRPr="00007C64">
              <w:rPr>
                <w:lang w:val="fr-CH"/>
              </w:rPr>
              <w:tab/>
            </w:r>
            <w:r w:rsidRPr="00007C64">
              <w:rPr>
                <w:lang w:val="fr-CH"/>
              </w:rPr>
              <w:tab/>
              <w:t>−3,25</w:t>
            </w:r>
          </w:p>
        </w:tc>
        <w:tc>
          <w:tcPr>
            <w:tcW w:w="2177" w:type="dxa"/>
            <w:tcBorders>
              <w:top w:val="single" w:sz="6" w:space="0" w:color="000000"/>
              <w:left w:val="single" w:sz="6" w:space="0" w:color="000000"/>
              <w:bottom w:val="single" w:sz="6" w:space="0" w:color="000000"/>
              <w:right w:val="single" w:sz="6" w:space="0" w:color="000000"/>
            </w:tcBorders>
            <w:vAlign w:val="bottom"/>
          </w:tcPr>
          <w:p w:rsidR="00674515" w:rsidRPr="00007C64" w:rsidRDefault="00674515" w:rsidP="00351241">
            <w:pPr>
              <w:pStyle w:val="Tabletext"/>
              <w:jc w:val="center"/>
              <w:rPr>
                <w:lang w:val="fr-CH" w:eastAsia="zh-CN"/>
              </w:rPr>
            </w:pPr>
            <w:r w:rsidRPr="00007C64">
              <w:rPr>
                <w:lang w:val="fr-CH" w:eastAsia="zh-CN"/>
              </w:rPr>
              <w:t>29</w:t>
            </w:r>
          </w:p>
        </w:tc>
        <w:tc>
          <w:tcPr>
            <w:tcW w:w="2177" w:type="dxa"/>
            <w:tcBorders>
              <w:top w:val="single" w:sz="6" w:space="0" w:color="000000"/>
              <w:left w:val="single" w:sz="6" w:space="0" w:color="000000"/>
              <w:bottom w:val="single" w:sz="6" w:space="0" w:color="000000"/>
              <w:right w:val="single" w:sz="6" w:space="0" w:color="000000"/>
            </w:tcBorders>
            <w:vAlign w:val="bottom"/>
          </w:tcPr>
          <w:p w:rsidR="00674515" w:rsidRPr="00007C64" w:rsidRDefault="00674515" w:rsidP="00351241">
            <w:pPr>
              <w:pStyle w:val="Tabletext"/>
              <w:jc w:val="center"/>
              <w:rPr>
                <w:lang w:val="fr-CH" w:eastAsia="zh-CN"/>
              </w:rPr>
            </w:pPr>
            <w:r w:rsidRPr="00007C64">
              <w:rPr>
                <w:lang w:val="fr-CH"/>
              </w:rPr>
              <w:t>3</w:t>
            </w:r>
            <w:r w:rsidRPr="00007C64">
              <w:rPr>
                <w:lang w:val="fr-CH" w:eastAsia="zh-CN"/>
              </w:rPr>
              <w:t>6</w:t>
            </w:r>
          </w:p>
        </w:tc>
      </w:tr>
      <w:tr w:rsidR="00674515" w:rsidRPr="00007C64" w:rsidTr="004C372D">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674515" w:rsidRPr="00007C64" w:rsidRDefault="00674515" w:rsidP="00351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jc w:val="left"/>
              <w:rPr>
                <w:lang w:val="fr-CH"/>
              </w:rPr>
            </w:pPr>
            <w:r w:rsidRPr="00007C64">
              <w:rPr>
                <w:lang w:val="fr-CH"/>
              </w:rPr>
              <w:tab/>
            </w:r>
            <w:r w:rsidRPr="00007C64">
              <w:rPr>
                <w:lang w:val="fr-CH"/>
              </w:rPr>
              <w:tab/>
              <w:t>−2,25</w:t>
            </w:r>
          </w:p>
        </w:tc>
        <w:tc>
          <w:tcPr>
            <w:tcW w:w="2177" w:type="dxa"/>
            <w:tcBorders>
              <w:top w:val="single" w:sz="6" w:space="0" w:color="000000"/>
              <w:left w:val="single" w:sz="6" w:space="0" w:color="000000"/>
              <w:bottom w:val="single" w:sz="6" w:space="0" w:color="000000"/>
              <w:right w:val="single" w:sz="6" w:space="0" w:color="000000"/>
            </w:tcBorders>
            <w:vAlign w:val="bottom"/>
          </w:tcPr>
          <w:p w:rsidR="00674515" w:rsidRPr="00007C64" w:rsidRDefault="00674515" w:rsidP="00351241">
            <w:pPr>
              <w:pStyle w:val="Tabletext"/>
              <w:jc w:val="center"/>
              <w:rPr>
                <w:lang w:val="fr-CH" w:eastAsia="zh-CN"/>
              </w:rPr>
            </w:pPr>
            <w:r w:rsidRPr="00007C64">
              <w:rPr>
                <w:lang w:val="fr-CH"/>
              </w:rPr>
              <w:t>3</w:t>
            </w:r>
            <w:r w:rsidRPr="00007C64">
              <w:rPr>
                <w:lang w:val="fr-CH" w:eastAsia="zh-CN"/>
              </w:rPr>
              <w:t>3</w:t>
            </w:r>
          </w:p>
        </w:tc>
        <w:tc>
          <w:tcPr>
            <w:tcW w:w="2177" w:type="dxa"/>
            <w:tcBorders>
              <w:top w:val="single" w:sz="6" w:space="0" w:color="000000"/>
              <w:left w:val="single" w:sz="6" w:space="0" w:color="000000"/>
              <w:bottom w:val="single" w:sz="6" w:space="0" w:color="000000"/>
              <w:right w:val="single" w:sz="6" w:space="0" w:color="000000"/>
            </w:tcBorders>
            <w:vAlign w:val="bottom"/>
          </w:tcPr>
          <w:p w:rsidR="00674515" w:rsidRPr="00007C64" w:rsidRDefault="00674515" w:rsidP="00351241">
            <w:pPr>
              <w:pStyle w:val="Tabletext"/>
              <w:jc w:val="center"/>
              <w:rPr>
                <w:lang w:val="fr-CH" w:eastAsia="zh-CN"/>
              </w:rPr>
            </w:pPr>
            <w:r w:rsidRPr="00007C64">
              <w:rPr>
                <w:lang w:val="fr-CH" w:eastAsia="zh-CN"/>
              </w:rPr>
              <w:t>39</w:t>
            </w:r>
          </w:p>
        </w:tc>
      </w:tr>
      <w:tr w:rsidR="00674515" w:rsidRPr="00007C64" w:rsidTr="004C372D">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674515" w:rsidRPr="00007C64" w:rsidRDefault="00674515" w:rsidP="00351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jc w:val="left"/>
              <w:rPr>
                <w:lang w:val="fr-CH"/>
              </w:rPr>
            </w:pPr>
            <w:r w:rsidRPr="00007C64">
              <w:rPr>
                <w:lang w:val="fr-CH"/>
              </w:rPr>
              <w:tab/>
            </w:r>
            <w:r w:rsidRPr="00007C64">
              <w:rPr>
                <w:lang w:val="fr-CH"/>
              </w:rPr>
              <w:tab/>
              <w:t>−1,25</w:t>
            </w:r>
          </w:p>
        </w:tc>
        <w:tc>
          <w:tcPr>
            <w:tcW w:w="2177" w:type="dxa"/>
            <w:tcBorders>
              <w:top w:val="single" w:sz="6" w:space="0" w:color="000000"/>
              <w:left w:val="single" w:sz="6" w:space="0" w:color="000000"/>
              <w:bottom w:val="single" w:sz="6" w:space="0" w:color="000000"/>
              <w:right w:val="single" w:sz="6" w:space="0" w:color="000000"/>
            </w:tcBorders>
            <w:vAlign w:val="bottom"/>
          </w:tcPr>
          <w:p w:rsidR="00674515" w:rsidRPr="00007C64" w:rsidRDefault="00674515" w:rsidP="00351241">
            <w:pPr>
              <w:pStyle w:val="Tabletext"/>
              <w:jc w:val="center"/>
              <w:rPr>
                <w:lang w:val="fr-CH" w:eastAsia="zh-CN"/>
              </w:rPr>
            </w:pPr>
            <w:r w:rsidRPr="00007C64">
              <w:rPr>
                <w:lang w:val="fr-CH"/>
              </w:rPr>
              <w:t>3</w:t>
            </w:r>
            <w:r w:rsidRPr="00007C64">
              <w:rPr>
                <w:lang w:val="fr-CH"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674515" w:rsidRPr="00007C64" w:rsidRDefault="00674515" w:rsidP="00351241">
            <w:pPr>
              <w:pStyle w:val="Tabletext"/>
              <w:jc w:val="center"/>
              <w:rPr>
                <w:lang w:val="fr-CH" w:eastAsia="zh-CN"/>
              </w:rPr>
            </w:pPr>
            <w:r w:rsidRPr="00007C64">
              <w:rPr>
                <w:lang w:val="fr-CH"/>
              </w:rPr>
              <w:t>4</w:t>
            </w:r>
            <w:r w:rsidRPr="00007C64">
              <w:rPr>
                <w:lang w:val="fr-CH" w:eastAsia="zh-CN"/>
              </w:rPr>
              <w:t>0</w:t>
            </w:r>
          </w:p>
        </w:tc>
      </w:tr>
      <w:tr w:rsidR="00674515" w:rsidRPr="00007C64" w:rsidTr="004C372D">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674515" w:rsidRPr="00007C64" w:rsidRDefault="00674515" w:rsidP="00351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jc w:val="left"/>
              <w:rPr>
                <w:lang w:val="fr-CH"/>
              </w:rPr>
            </w:pPr>
            <w:r w:rsidRPr="00007C64">
              <w:rPr>
                <w:lang w:val="fr-CH"/>
              </w:rPr>
              <w:t>(</w:t>
            </w:r>
            <w:r w:rsidRPr="00007C64">
              <w:rPr>
                <w:i/>
                <w:iCs/>
                <w:lang w:val="fr-CH"/>
              </w:rPr>
              <w:t>N</w:t>
            </w:r>
            <w:r w:rsidRPr="00007C64">
              <w:rPr>
                <w:lang w:val="fr-CH"/>
              </w:rPr>
              <w:t>)</w:t>
            </w:r>
            <w:r w:rsidRPr="00007C64">
              <w:rPr>
                <w:rFonts w:eastAsia="SimSun"/>
                <w:lang w:val="fr-CH"/>
              </w:rPr>
              <w:t xml:space="preserve"> </w:t>
            </w:r>
            <w:r w:rsidRPr="00007C64">
              <w:rPr>
                <w:rFonts w:eastAsia="SimSun"/>
                <w:lang w:val="fr-CH"/>
              </w:rPr>
              <w:tab/>
            </w:r>
            <w:r w:rsidRPr="00007C64">
              <w:rPr>
                <w:lang w:val="fr-CH"/>
              </w:rPr>
              <w:t>2,75</w:t>
            </w:r>
          </w:p>
        </w:tc>
        <w:tc>
          <w:tcPr>
            <w:tcW w:w="2177" w:type="dxa"/>
            <w:tcBorders>
              <w:top w:val="single" w:sz="6" w:space="0" w:color="000000"/>
              <w:left w:val="single" w:sz="6" w:space="0" w:color="000000"/>
              <w:bottom w:val="single" w:sz="6" w:space="0" w:color="000000"/>
              <w:right w:val="single" w:sz="6" w:space="0" w:color="000000"/>
            </w:tcBorders>
            <w:vAlign w:val="bottom"/>
          </w:tcPr>
          <w:p w:rsidR="00674515" w:rsidRPr="00007C64" w:rsidRDefault="00674515" w:rsidP="00351241">
            <w:pPr>
              <w:pStyle w:val="Tabletext"/>
              <w:jc w:val="center"/>
              <w:rPr>
                <w:lang w:val="fr-CH" w:eastAsia="zh-CN"/>
              </w:rPr>
            </w:pPr>
            <w:r w:rsidRPr="00007C64">
              <w:rPr>
                <w:lang w:val="fr-CH"/>
              </w:rPr>
              <w:t>3</w:t>
            </w:r>
            <w:r w:rsidRPr="00007C64">
              <w:rPr>
                <w:lang w:val="fr-CH"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674515" w:rsidRPr="00007C64" w:rsidRDefault="00674515" w:rsidP="00351241">
            <w:pPr>
              <w:pStyle w:val="Tabletext"/>
              <w:jc w:val="center"/>
              <w:rPr>
                <w:lang w:val="fr-CH" w:eastAsia="zh-CN"/>
              </w:rPr>
            </w:pPr>
            <w:r w:rsidRPr="00007C64">
              <w:rPr>
                <w:lang w:val="fr-CH"/>
              </w:rPr>
              <w:t>4</w:t>
            </w:r>
            <w:r w:rsidRPr="00007C64">
              <w:rPr>
                <w:lang w:val="fr-CH" w:eastAsia="zh-CN"/>
              </w:rPr>
              <w:t>0</w:t>
            </w:r>
          </w:p>
        </w:tc>
      </w:tr>
      <w:tr w:rsidR="00674515" w:rsidRPr="00007C64" w:rsidTr="004C372D">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674515" w:rsidRPr="00007C64" w:rsidRDefault="00674515" w:rsidP="00351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jc w:val="left"/>
              <w:rPr>
                <w:lang w:val="fr-CH"/>
              </w:rPr>
            </w:pPr>
            <w:r w:rsidRPr="00007C64">
              <w:rPr>
                <w:lang w:val="fr-CH"/>
              </w:rPr>
              <w:tab/>
            </w:r>
            <w:r w:rsidRPr="00007C64">
              <w:rPr>
                <w:lang w:val="fr-CH"/>
              </w:rPr>
              <w:tab/>
              <w:t>4,75</w:t>
            </w:r>
          </w:p>
        </w:tc>
        <w:tc>
          <w:tcPr>
            <w:tcW w:w="2177" w:type="dxa"/>
            <w:tcBorders>
              <w:top w:val="single" w:sz="6" w:space="0" w:color="000000"/>
              <w:left w:val="single" w:sz="6" w:space="0" w:color="000000"/>
              <w:bottom w:val="single" w:sz="6" w:space="0" w:color="000000"/>
              <w:right w:val="single" w:sz="6" w:space="0" w:color="000000"/>
            </w:tcBorders>
            <w:vAlign w:val="bottom"/>
          </w:tcPr>
          <w:p w:rsidR="00674515" w:rsidRPr="00007C64" w:rsidRDefault="00674515" w:rsidP="00351241">
            <w:pPr>
              <w:pStyle w:val="Tabletext"/>
              <w:jc w:val="center"/>
              <w:rPr>
                <w:lang w:val="fr-CH" w:eastAsia="zh-CN"/>
              </w:rPr>
            </w:pPr>
            <w:r w:rsidRPr="00007C64">
              <w:rPr>
                <w:lang w:val="fr-CH"/>
              </w:rPr>
              <w:t>3</w:t>
            </w:r>
            <w:r w:rsidRPr="00007C64">
              <w:rPr>
                <w:lang w:val="fr-CH"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674515" w:rsidRPr="00007C64" w:rsidRDefault="00674515" w:rsidP="00351241">
            <w:pPr>
              <w:pStyle w:val="Tabletext"/>
              <w:jc w:val="center"/>
              <w:rPr>
                <w:lang w:val="fr-CH"/>
              </w:rPr>
            </w:pPr>
            <w:r w:rsidRPr="00007C64">
              <w:rPr>
                <w:lang w:val="fr-CH"/>
              </w:rPr>
              <w:t>40</w:t>
            </w:r>
          </w:p>
        </w:tc>
      </w:tr>
      <w:tr w:rsidR="00674515" w:rsidRPr="00007C64" w:rsidTr="004C372D">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674515" w:rsidRPr="00007C64" w:rsidRDefault="00674515" w:rsidP="00351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jc w:val="left"/>
              <w:rPr>
                <w:lang w:val="fr-CH"/>
              </w:rPr>
            </w:pPr>
            <w:r w:rsidRPr="00007C64">
              <w:rPr>
                <w:lang w:val="fr-CH"/>
              </w:rPr>
              <w:tab/>
            </w:r>
            <w:r w:rsidRPr="00007C64">
              <w:rPr>
                <w:lang w:val="fr-CH"/>
              </w:rPr>
              <w:tab/>
              <w:t>5,75</w:t>
            </w:r>
          </w:p>
        </w:tc>
        <w:tc>
          <w:tcPr>
            <w:tcW w:w="2177" w:type="dxa"/>
            <w:tcBorders>
              <w:top w:val="single" w:sz="6" w:space="0" w:color="000000"/>
              <w:left w:val="single" w:sz="6" w:space="0" w:color="000000"/>
              <w:bottom w:val="single" w:sz="6" w:space="0" w:color="000000"/>
              <w:right w:val="single" w:sz="6" w:space="0" w:color="000000"/>
            </w:tcBorders>
            <w:vAlign w:val="bottom"/>
          </w:tcPr>
          <w:p w:rsidR="00674515" w:rsidRPr="00007C64" w:rsidRDefault="00674515" w:rsidP="00351241">
            <w:pPr>
              <w:pStyle w:val="Tabletext"/>
              <w:jc w:val="center"/>
              <w:rPr>
                <w:lang w:val="fr-CH" w:eastAsia="zh-CN"/>
              </w:rPr>
            </w:pPr>
            <w:r w:rsidRPr="00007C64">
              <w:rPr>
                <w:lang w:val="fr-CH"/>
              </w:rPr>
              <w:t>3</w:t>
            </w:r>
            <w:r w:rsidRPr="00007C64">
              <w:rPr>
                <w:lang w:val="fr-CH" w:eastAsia="zh-CN"/>
              </w:rPr>
              <w:t>0</w:t>
            </w:r>
          </w:p>
        </w:tc>
        <w:tc>
          <w:tcPr>
            <w:tcW w:w="2177" w:type="dxa"/>
            <w:tcBorders>
              <w:top w:val="single" w:sz="6" w:space="0" w:color="000000"/>
              <w:left w:val="single" w:sz="6" w:space="0" w:color="000000"/>
              <w:bottom w:val="single" w:sz="6" w:space="0" w:color="000000"/>
              <w:right w:val="single" w:sz="6" w:space="0" w:color="000000"/>
            </w:tcBorders>
            <w:vAlign w:val="bottom"/>
          </w:tcPr>
          <w:p w:rsidR="00674515" w:rsidRPr="00007C64" w:rsidRDefault="00674515" w:rsidP="00351241">
            <w:pPr>
              <w:pStyle w:val="Tabletext"/>
              <w:jc w:val="center"/>
              <w:rPr>
                <w:lang w:val="fr-CH" w:eastAsia="zh-CN"/>
              </w:rPr>
            </w:pPr>
            <w:r w:rsidRPr="00007C64">
              <w:rPr>
                <w:lang w:val="fr-CH"/>
              </w:rPr>
              <w:t>3</w:t>
            </w:r>
            <w:r w:rsidRPr="00007C64">
              <w:rPr>
                <w:lang w:val="fr-CH" w:eastAsia="zh-CN"/>
              </w:rPr>
              <w:t>7</w:t>
            </w:r>
          </w:p>
        </w:tc>
      </w:tr>
      <w:tr w:rsidR="00674515" w:rsidRPr="00007C64" w:rsidTr="004C372D">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674515" w:rsidRPr="00007C64" w:rsidRDefault="00674515" w:rsidP="00351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jc w:val="left"/>
              <w:rPr>
                <w:lang w:val="fr-CH"/>
              </w:rPr>
            </w:pPr>
            <w:r w:rsidRPr="00007C64">
              <w:rPr>
                <w:lang w:val="fr-CH"/>
              </w:rPr>
              <w:tab/>
            </w:r>
            <w:r w:rsidRPr="00007C64">
              <w:rPr>
                <w:lang w:val="fr-CH"/>
              </w:rPr>
              <w:tab/>
              <w:t>6,75</w:t>
            </w:r>
          </w:p>
        </w:tc>
        <w:tc>
          <w:tcPr>
            <w:tcW w:w="2177" w:type="dxa"/>
            <w:tcBorders>
              <w:top w:val="single" w:sz="6" w:space="0" w:color="000000"/>
              <w:left w:val="single" w:sz="6" w:space="0" w:color="000000"/>
              <w:bottom w:val="single" w:sz="6" w:space="0" w:color="000000"/>
              <w:right w:val="single" w:sz="6" w:space="0" w:color="000000"/>
            </w:tcBorders>
            <w:vAlign w:val="bottom"/>
          </w:tcPr>
          <w:p w:rsidR="00674515" w:rsidRPr="00007C64" w:rsidRDefault="00674515" w:rsidP="00351241">
            <w:pPr>
              <w:pStyle w:val="Tabletext"/>
              <w:jc w:val="center"/>
              <w:rPr>
                <w:lang w:val="fr-CH" w:eastAsia="zh-CN"/>
              </w:rPr>
            </w:pPr>
            <w:r w:rsidRPr="00007C64">
              <w:rPr>
                <w:lang w:val="fr-CH"/>
              </w:rPr>
              <w:t>2</w:t>
            </w:r>
            <w:r w:rsidRPr="00007C64">
              <w:rPr>
                <w:lang w:val="fr-CH" w:eastAsia="zh-CN"/>
              </w:rPr>
              <w:t>7</w:t>
            </w:r>
          </w:p>
        </w:tc>
        <w:tc>
          <w:tcPr>
            <w:tcW w:w="2177" w:type="dxa"/>
            <w:tcBorders>
              <w:top w:val="single" w:sz="6" w:space="0" w:color="000000"/>
              <w:left w:val="single" w:sz="6" w:space="0" w:color="000000"/>
              <w:bottom w:val="single" w:sz="6" w:space="0" w:color="000000"/>
              <w:right w:val="single" w:sz="6" w:space="0" w:color="000000"/>
            </w:tcBorders>
            <w:vAlign w:val="bottom"/>
          </w:tcPr>
          <w:p w:rsidR="00674515" w:rsidRPr="00007C64" w:rsidRDefault="00674515" w:rsidP="00351241">
            <w:pPr>
              <w:pStyle w:val="Tabletext"/>
              <w:jc w:val="center"/>
              <w:rPr>
                <w:lang w:val="fr-CH" w:eastAsia="zh-CN"/>
              </w:rPr>
            </w:pPr>
            <w:r w:rsidRPr="00007C64">
              <w:rPr>
                <w:lang w:val="fr-CH"/>
              </w:rPr>
              <w:t>3</w:t>
            </w:r>
            <w:r w:rsidRPr="00007C64">
              <w:rPr>
                <w:lang w:val="fr-CH" w:eastAsia="zh-CN"/>
              </w:rPr>
              <w:t>4</w:t>
            </w:r>
          </w:p>
        </w:tc>
      </w:tr>
      <w:tr w:rsidR="00674515" w:rsidRPr="00007C64" w:rsidTr="004C372D">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674515" w:rsidRPr="00007C64" w:rsidRDefault="00674515" w:rsidP="00351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jc w:val="left"/>
              <w:rPr>
                <w:lang w:val="fr-CH"/>
              </w:rPr>
            </w:pPr>
            <w:r w:rsidRPr="00007C64">
              <w:rPr>
                <w:lang w:val="fr-CH"/>
              </w:rPr>
              <w:tab/>
            </w:r>
            <w:r w:rsidRPr="00007C64">
              <w:rPr>
                <w:lang w:val="fr-CH"/>
              </w:rPr>
              <w:tab/>
              <w:t>7,75</w:t>
            </w:r>
          </w:p>
        </w:tc>
        <w:tc>
          <w:tcPr>
            <w:tcW w:w="2177" w:type="dxa"/>
            <w:tcBorders>
              <w:top w:val="single" w:sz="6" w:space="0" w:color="000000"/>
              <w:left w:val="single" w:sz="6" w:space="0" w:color="000000"/>
              <w:bottom w:val="single" w:sz="6" w:space="0" w:color="000000"/>
              <w:right w:val="single" w:sz="6" w:space="0" w:color="000000"/>
            </w:tcBorders>
            <w:vAlign w:val="bottom"/>
          </w:tcPr>
          <w:p w:rsidR="00674515" w:rsidRPr="00007C64" w:rsidRDefault="00674515" w:rsidP="00351241">
            <w:pPr>
              <w:pStyle w:val="Tabletext"/>
              <w:jc w:val="center"/>
              <w:rPr>
                <w:lang w:val="fr-CH" w:eastAsia="zh-CN"/>
              </w:rPr>
            </w:pPr>
            <w:r w:rsidRPr="00007C64">
              <w:rPr>
                <w:lang w:val="fr-CH" w:eastAsia="zh-CN"/>
              </w:rPr>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674515" w:rsidRPr="00007C64" w:rsidRDefault="00674515" w:rsidP="00351241">
            <w:pPr>
              <w:pStyle w:val="Tabletext"/>
              <w:jc w:val="center"/>
              <w:rPr>
                <w:lang w:val="fr-CH" w:eastAsia="zh-CN"/>
              </w:rPr>
            </w:pPr>
            <w:r w:rsidRPr="00007C64">
              <w:rPr>
                <w:lang w:val="fr-CH"/>
              </w:rPr>
              <w:t>3</w:t>
            </w:r>
            <w:r w:rsidRPr="00007C64">
              <w:rPr>
                <w:lang w:val="fr-CH" w:eastAsia="zh-CN"/>
              </w:rPr>
              <w:t>2</w:t>
            </w:r>
          </w:p>
        </w:tc>
      </w:tr>
      <w:tr w:rsidR="00674515" w:rsidRPr="00007C64" w:rsidTr="004C372D">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674515" w:rsidRPr="00007C64" w:rsidRDefault="00674515" w:rsidP="00351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jc w:val="left"/>
              <w:rPr>
                <w:lang w:val="fr-CH"/>
              </w:rPr>
            </w:pPr>
            <w:r w:rsidRPr="00007C64">
              <w:rPr>
                <w:lang w:val="fr-CH"/>
              </w:rPr>
              <w:tab/>
            </w:r>
            <w:r w:rsidRPr="00007C64">
              <w:rPr>
                <w:lang w:val="fr-CH"/>
              </w:rPr>
              <w:tab/>
              <w:t>8,75</w:t>
            </w:r>
          </w:p>
        </w:tc>
        <w:tc>
          <w:tcPr>
            <w:tcW w:w="2177" w:type="dxa"/>
            <w:tcBorders>
              <w:top w:val="single" w:sz="6" w:space="0" w:color="000000"/>
              <w:left w:val="single" w:sz="6" w:space="0" w:color="000000"/>
              <w:bottom w:val="single" w:sz="6" w:space="0" w:color="000000"/>
              <w:right w:val="single" w:sz="6" w:space="0" w:color="000000"/>
            </w:tcBorders>
            <w:vAlign w:val="bottom"/>
          </w:tcPr>
          <w:p w:rsidR="00674515" w:rsidRPr="00007C64" w:rsidRDefault="00674515" w:rsidP="00351241">
            <w:pPr>
              <w:pStyle w:val="Tabletext"/>
              <w:jc w:val="center"/>
              <w:rPr>
                <w:lang w:val="fr-CH" w:eastAsia="zh-CN"/>
              </w:rPr>
            </w:pPr>
            <w:r w:rsidRPr="00007C64">
              <w:rPr>
                <w:lang w:val="fr-CH"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674515" w:rsidRPr="00007C64" w:rsidRDefault="00674515" w:rsidP="00351241">
            <w:pPr>
              <w:pStyle w:val="Tabletext"/>
              <w:jc w:val="center"/>
              <w:rPr>
                <w:lang w:val="fr-CH" w:eastAsia="zh-CN"/>
              </w:rPr>
            </w:pPr>
            <w:r w:rsidRPr="00007C64">
              <w:rPr>
                <w:lang w:val="fr-CH"/>
              </w:rPr>
              <w:t>1</w:t>
            </w:r>
            <w:r w:rsidRPr="00007C64">
              <w:rPr>
                <w:lang w:val="fr-CH" w:eastAsia="zh-CN"/>
              </w:rPr>
              <w:t>1</w:t>
            </w:r>
          </w:p>
        </w:tc>
      </w:tr>
      <w:tr w:rsidR="00674515" w:rsidRPr="00007C64" w:rsidTr="004C372D">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674515" w:rsidRPr="00007C64" w:rsidRDefault="00674515" w:rsidP="00351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jc w:val="left"/>
              <w:rPr>
                <w:lang w:val="fr-CH"/>
              </w:rPr>
            </w:pPr>
            <w:r w:rsidRPr="00007C64">
              <w:rPr>
                <w:lang w:val="fr-CH"/>
              </w:rPr>
              <w:t>(</w:t>
            </w:r>
            <w:r w:rsidRPr="00007C64">
              <w:rPr>
                <w:i/>
                <w:iCs/>
                <w:lang w:val="fr-CH"/>
              </w:rPr>
              <w:t>N</w:t>
            </w:r>
            <w:r w:rsidRPr="00007C64">
              <w:rPr>
                <w:lang w:val="fr-CH"/>
              </w:rPr>
              <w:t xml:space="preserve"> </w:t>
            </w:r>
            <w:r w:rsidRPr="00007C64">
              <w:rPr>
                <w:lang w:val="fr-CH" w:eastAsia="zh-CN"/>
              </w:rPr>
              <w:t xml:space="preserve">+ </w:t>
            </w:r>
            <w:r w:rsidRPr="00007C64">
              <w:rPr>
                <w:lang w:val="fr-CH"/>
              </w:rPr>
              <w:t>1)</w:t>
            </w:r>
            <w:r w:rsidRPr="00007C64">
              <w:rPr>
                <w:rFonts w:eastAsia="SimSun"/>
                <w:lang w:val="fr-CH"/>
              </w:rPr>
              <w:t xml:space="preserve"> </w:t>
            </w:r>
            <w:r w:rsidRPr="00007C64">
              <w:rPr>
                <w:rFonts w:eastAsia="SimSun"/>
                <w:lang w:val="fr-CH"/>
              </w:rPr>
              <w:tab/>
            </w:r>
            <w:r w:rsidRPr="00007C64">
              <w:rPr>
                <w:lang w:val="fr-CH"/>
              </w:rPr>
              <w:t>10,75</w:t>
            </w:r>
          </w:p>
        </w:tc>
        <w:tc>
          <w:tcPr>
            <w:tcW w:w="2177" w:type="dxa"/>
            <w:tcBorders>
              <w:top w:val="single" w:sz="6" w:space="0" w:color="000000"/>
              <w:left w:val="single" w:sz="6" w:space="0" w:color="000000"/>
              <w:bottom w:val="single" w:sz="6" w:space="0" w:color="000000"/>
              <w:right w:val="single" w:sz="6" w:space="0" w:color="000000"/>
            </w:tcBorders>
            <w:vAlign w:val="bottom"/>
          </w:tcPr>
          <w:p w:rsidR="00674515" w:rsidRPr="00007C64" w:rsidRDefault="00674515" w:rsidP="00351241">
            <w:pPr>
              <w:pStyle w:val="Tabletext"/>
              <w:jc w:val="center"/>
              <w:rPr>
                <w:lang w:val="fr-CH"/>
              </w:rPr>
            </w:pPr>
            <w:r w:rsidRPr="00007C64">
              <w:rPr>
                <w:lang w:val="fr-CH"/>
              </w:rPr>
              <w:t>−15</w:t>
            </w:r>
          </w:p>
        </w:tc>
        <w:tc>
          <w:tcPr>
            <w:tcW w:w="2177" w:type="dxa"/>
            <w:tcBorders>
              <w:top w:val="single" w:sz="6" w:space="0" w:color="000000"/>
              <w:left w:val="single" w:sz="6" w:space="0" w:color="000000"/>
              <w:bottom w:val="single" w:sz="6" w:space="0" w:color="000000"/>
              <w:right w:val="single" w:sz="6" w:space="0" w:color="000000"/>
            </w:tcBorders>
            <w:vAlign w:val="bottom"/>
          </w:tcPr>
          <w:p w:rsidR="00674515" w:rsidRPr="00007C64" w:rsidRDefault="00674515" w:rsidP="00351241">
            <w:pPr>
              <w:pStyle w:val="Tabletext"/>
              <w:jc w:val="center"/>
              <w:rPr>
                <w:lang w:val="fr-CH" w:eastAsia="zh-CN"/>
              </w:rPr>
            </w:pPr>
            <w:r w:rsidRPr="00007C64">
              <w:rPr>
                <w:lang w:val="fr-CH"/>
              </w:rPr>
              <w:t>−12</w:t>
            </w:r>
          </w:p>
        </w:tc>
      </w:tr>
      <w:tr w:rsidR="00674515" w:rsidRPr="00007C64" w:rsidTr="004C372D">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674515" w:rsidRPr="00007C64" w:rsidRDefault="00674515" w:rsidP="00351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jc w:val="left"/>
              <w:rPr>
                <w:lang w:val="fr-CH"/>
              </w:rPr>
            </w:pPr>
            <w:r w:rsidRPr="00007C64">
              <w:rPr>
                <w:lang w:val="fr-CH"/>
              </w:rPr>
              <w:tab/>
            </w:r>
            <w:r w:rsidRPr="00007C64">
              <w:rPr>
                <w:lang w:val="fr-CH"/>
              </w:rPr>
              <w:tab/>
              <w:t>12,75</w:t>
            </w:r>
          </w:p>
        </w:tc>
        <w:tc>
          <w:tcPr>
            <w:tcW w:w="2177" w:type="dxa"/>
            <w:tcBorders>
              <w:top w:val="single" w:sz="6" w:space="0" w:color="000000"/>
              <w:left w:val="single" w:sz="6" w:space="0" w:color="000000"/>
              <w:bottom w:val="single" w:sz="6" w:space="0" w:color="000000"/>
              <w:right w:val="single" w:sz="6" w:space="0" w:color="000000"/>
            </w:tcBorders>
            <w:vAlign w:val="bottom"/>
          </w:tcPr>
          <w:p w:rsidR="00674515" w:rsidRPr="00007C64" w:rsidRDefault="00674515" w:rsidP="00351241">
            <w:pPr>
              <w:pStyle w:val="Tabletext"/>
              <w:jc w:val="center"/>
              <w:rPr>
                <w:lang w:val="fr-CH"/>
              </w:rPr>
            </w:pPr>
            <w:r w:rsidRPr="00007C64">
              <w:rPr>
                <w:lang w:val="fr-CH"/>
              </w:rPr>
              <w:t>−15</w:t>
            </w:r>
          </w:p>
        </w:tc>
        <w:tc>
          <w:tcPr>
            <w:tcW w:w="2177" w:type="dxa"/>
            <w:tcBorders>
              <w:top w:val="single" w:sz="6" w:space="0" w:color="000000"/>
              <w:left w:val="single" w:sz="6" w:space="0" w:color="000000"/>
              <w:bottom w:val="single" w:sz="6" w:space="0" w:color="000000"/>
              <w:right w:val="single" w:sz="6" w:space="0" w:color="000000"/>
            </w:tcBorders>
            <w:vAlign w:val="bottom"/>
          </w:tcPr>
          <w:p w:rsidR="00674515" w:rsidRPr="00007C64" w:rsidRDefault="00674515" w:rsidP="00351241">
            <w:pPr>
              <w:pStyle w:val="Tabletext"/>
              <w:jc w:val="center"/>
              <w:rPr>
                <w:lang w:val="fr-CH"/>
              </w:rPr>
            </w:pPr>
            <w:r w:rsidRPr="00007C64">
              <w:rPr>
                <w:lang w:val="fr-CH"/>
              </w:rPr>
              <w:t>−12</w:t>
            </w:r>
          </w:p>
        </w:tc>
      </w:tr>
    </w:tbl>
    <w:p w:rsidR="00674515" w:rsidRPr="00007C64" w:rsidRDefault="00674515" w:rsidP="00674515">
      <w:pPr>
        <w:pStyle w:val="Tablefin"/>
        <w:rPr>
          <w:rFonts w:eastAsia="SimSun"/>
          <w:lang w:val="fr-CH"/>
        </w:rPr>
      </w:pPr>
    </w:p>
    <w:p w:rsidR="00674515" w:rsidRPr="00007C64" w:rsidRDefault="00674515" w:rsidP="00674515">
      <w:pPr>
        <w:pStyle w:val="Heading1"/>
        <w:rPr>
          <w:szCs w:val="32"/>
          <w:lang w:val="fr-CH" w:eastAsia="zh-CN"/>
        </w:rPr>
      </w:pPr>
      <w:bookmarkStart w:id="1250" w:name="_Toc321124805"/>
      <w:bookmarkStart w:id="1251" w:name="_Toc321124932"/>
      <w:bookmarkStart w:id="1252" w:name="_Toc309290215"/>
      <w:bookmarkStart w:id="1253" w:name="_Toc309290690"/>
      <w:bookmarkStart w:id="1254" w:name="_Toc309718939"/>
      <w:r w:rsidRPr="00007C64">
        <w:rPr>
          <w:lang w:val="fr-CH" w:eastAsia="zh-CN"/>
        </w:rPr>
        <w:t>3</w:t>
      </w:r>
      <w:r w:rsidRPr="00007C64">
        <w:rPr>
          <w:lang w:val="fr-CH" w:eastAsia="zh-CN"/>
        </w:rPr>
        <w:tab/>
        <w:t>Champs minimaux pour une réception DTMB fixe</w:t>
      </w:r>
      <w:bookmarkEnd w:id="1250"/>
      <w:bookmarkEnd w:id="1251"/>
      <w:r w:rsidRPr="00007C64">
        <w:rPr>
          <w:lang w:val="fr-CH" w:eastAsia="zh-CN"/>
        </w:rPr>
        <w:t xml:space="preserve"> </w:t>
      </w:r>
      <w:bookmarkEnd w:id="1252"/>
      <w:bookmarkEnd w:id="1253"/>
      <w:bookmarkEnd w:id="1254"/>
    </w:p>
    <w:p w:rsidR="00674515" w:rsidRPr="00007C64" w:rsidRDefault="00674515" w:rsidP="00674515">
      <w:pPr>
        <w:rPr>
          <w:lang w:val="fr-CH" w:eastAsia="zh-CN"/>
        </w:rPr>
      </w:pPr>
      <w:r w:rsidRPr="00007C64">
        <w:rPr>
          <w:lang w:val="fr-CH"/>
        </w:rPr>
        <w:t>La formule à utiliser pour calculer le champ minimal est donnée dans l'Appendice 1.</w:t>
      </w:r>
    </w:p>
    <w:p w:rsidR="00674515" w:rsidRPr="00007C64" w:rsidRDefault="00674515" w:rsidP="00501D09">
      <w:pPr>
        <w:pStyle w:val="TableNo"/>
        <w:rPr>
          <w:lang w:val="fr-CH" w:eastAsia="zh-CN"/>
        </w:rPr>
      </w:pPr>
      <w:bookmarkStart w:id="1255" w:name="_Toc309290691"/>
      <w:bookmarkStart w:id="1256" w:name="_Toc309719180"/>
      <w:bookmarkStart w:id="1257" w:name="_Toc321125487"/>
      <w:r w:rsidRPr="00007C64">
        <w:rPr>
          <w:lang w:val="fr-CH"/>
        </w:rPr>
        <w:t xml:space="preserve">TABLEAU </w:t>
      </w:r>
      <w:r w:rsidRPr="00007C64">
        <w:rPr>
          <w:lang w:val="fr-CH" w:eastAsia="zh-CN"/>
        </w:rPr>
        <w:t>100</w:t>
      </w:r>
      <w:bookmarkEnd w:id="1255"/>
      <w:bookmarkEnd w:id="1256"/>
      <w:bookmarkEnd w:id="1257"/>
    </w:p>
    <w:p w:rsidR="00674515" w:rsidRPr="00007C64" w:rsidRDefault="00674515" w:rsidP="00501D09">
      <w:pPr>
        <w:pStyle w:val="Tabletitle"/>
        <w:rPr>
          <w:lang w:val="fr-CH" w:eastAsia="zh-CN"/>
        </w:rPr>
      </w:pPr>
      <w:bookmarkStart w:id="1258" w:name="_Toc321125488"/>
      <w:bookmarkStart w:id="1259" w:name="_Toc309290692"/>
      <w:bookmarkStart w:id="1260" w:name="_Toc309719181"/>
      <w:r w:rsidRPr="00007C64">
        <w:rPr>
          <w:lang w:val="fr-CH"/>
        </w:rPr>
        <w:t>Calcul du champ minimal, système</w:t>
      </w:r>
      <w:r w:rsidRPr="00007C64">
        <w:rPr>
          <w:bCs/>
          <w:lang w:val="fr-CH"/>
        </w:rPr>
        <w:t xml:space="preserve"> DTMB de 8 MHz</w:t>
      </w:r>
      <w:bookmarkEnd w:id="1258"/>
      <w:r w:rsidRPr="00007C64">
        <w:rPr>
          <w:bCs/>
          <w:lang w:val="fr-CH"/>
        </w:rPr>
        <w:t xml:space="preserve"> </w:t>
      </w:r>
      <w:bookmarkEnd w:id="1259"/>
      <w:bookmarkEnd w:id="1260"/>
    </w:p>
    <w:tbl>
      <w:tblPr>
        <w:tblW w:w="9639" w:type="dxa"/>
        <w:jc w:val="center"/>
        <w:tblLayout w:type="fixed"/>
        <w:tblLook w:val="04A0" w:firstRow="1" w:lastRow="0" w:firstColumn="1" w:lastColumn="0" w:noHBand="0" w:noVBand="1"/>
      </w:tblPr>
      <w:tblGrid>
        <w:gridCol w:w="2315"/>
        <w:gridCol w:w="611"/>
        <w:gridCol w:w="611"/>
        <w:gridCol w:w="611"/>
        <w:gridCol w:w="610"/>
        <w:gridCol w:w="610"/>
        <w:gridCol w:w="610"/>
        <w:gridCol w:w="610"/>
        <w:gridCol w:w="610"/>
        <w:gridCol w:w="610"/>
        <w:gridCol w:w="610"/>
        <w:gridCol w:w="610"/>
        <w:gridCol w:w="587"/>
        <w:gridCol w:w="24"/>
      </w:tblGrid>
      <w:tr w:rsidR="00674515" w:rsidRPr="00007C64" w:rsidTr="004C372D">
        <w:trPr>
          <w:cantSplit/>
          <w:jc w:val="center"/>
        </w:trPr>
        <w:tc>
          <w:tcPr>
            <w:tcW w:w="2315" w:type="dxa"/>
            <w:tcBorders>
              <w:top w:val="single" w:sz="4" w:space="0" w:color="auto"/>
              <w:left w:val="single" w:sz="4" w:space="0" w:color="auto"/>
              <w:bottom w:val="single" w:sz="4" w:space="0" w:color="auto"/>
              <w:right w:val="single" w:sz="4" w:space="0" w:color="auto"/>
            </w:tcBorders>
            <w:hideMark/>
          </w:tcPr>
          <w:p w:rsidR="00674515" w:rsidRPr="00007C64" w:rsidRDefault="00674515" w:rsidP="00501D09">
            <w:pPr>
              <w:pStyle w:val="Tablehead"/>
              <w:rPr>
                <w:lang w:val="fr-CH"/>
              </w:rPr>
            </w:pPr>
            <w:r w:rsidRPr="00007C64">
              <w:rPr>
                <w:lang w:val="fr-CH"/>
              </w:rPr>
              <w:t>Fréquence (MHz)</w:t>
            </w:r>
          </w:p>
        </w:tc>
        <w:tc>
          <w:tcPr>
            <w:tcW w:w="1833" w:type="dxa"/>
            <w:gridSpan w:val="3"/>
            <w:tcBorders>
              <w:top w:val="single" w:sz="4" w:space="0" w:color="auto"/>
              <w:left w:val="single" w:sz="4" w:space="0" w:color="auto"/>
              <w:bottom w:val="single" w:sz="4" w:space="0" w:color="auto"/>
              <w:right w:val="single" w:sz="4" w:space="0" w:color="auto"/>
            </w:tcBorders>
            <w:hideMark/>
          </w:tcPr>
          <w:p w:rsidR="00674515" w:rsidRPr="00007C64" w:rsidRDefault="00674515" w:rsidP="00501D09">
            <w:pPr>
              <w:pStyle w:val="Tablehead"/>
              <w:rPr>
                <w:lang w:val="fr-CH"/>
              </w:rPr>
            </w:pPr>
            <w:r w:rsidRPr="00007C64">
              <w:rPr>
                <w:lang w:val="fr-CH"/>
              </w:rPr>
              <w:t>65</w:t>
            </w:r>
          </w:p>
        </w:tc>
        <w:tc>
          <w:tcPr>
            <w:tcW w:w="1830" w:type="dxa"/>
            <w:gridSpan w:val="3"/>
            <w:tcBorders>
              <w:top w:val="single" w:sz="4" w:space="0" w:color="auto"/>
              <w:left w:val="single" w:sz="4" w:space="0" w:color="auto"/>
              <w:bottom w:val="single" w:sz="4" w:space="0" w:color="auto"/>
              <w:right w:val="single" w:sz="4" w:space="0" w:color="auto"/>
            </w:tcBorders>
            <w:hideMark/>
          </w:tcPr>
          <w:p w:rsidR="00674515" w:rsidRPr="00007C64" w:rsidRDefault="00674515" w:rsidP="00501D09">
            <w:pPr>
              <w:pStyle w:val="Tablehead"/>
              <w:rPr>
                <w:lang w:val="fr-CH"/>
              </w:rPr>
            </w:pPr>
            <w:r w:rsidRPr="00007C64">
              <w:rPr>
                <w:lang w:val="fr-CH"/>
              </w:rPr>
              <w:t>200</w:t>
            </w:r>
          </w:p>
        </w:tc>
        <w:tc>
          <w:tcPr>
            <w:tcW w:w="1830" w:type="dxa"/>
            <w:gridSpan w:val="3"/>
            <w:tcBorders>
              <w:top w:val="single" w:sz="4" w:space="0" w:color="auto"/>
              <w:left w:val="single" w:sz="4" w:space="0" w:color="auto"/>
              <w:bottom w:val="single" w:sz="4" w:space="0" w:color="auto"/>
              <w:right w:val="single" w:sz="4" w:space="0" w:color="auto"/>
            </w:tcBorders>
            <w:hideMark/>
          </w:tcPr>
          <w:p w:rsidR="00674515" w:rsidRPr="00007C64" w:rsidRDefault="00674515" w:rsidP="00501D09">
            <w:pPr>
              <w:pStyle w:val="Tablehead"/>
              <w:rPr>
                <w:lang w:val="fr-CH"/>
              </w:rPr>
            </w:pPr>
            <w:r w:rsidRPr="00007C64">
              <w:rPr>
                <w:lang w:val="fr-CH"/>
              </w:rPr>
              <w:t>500</w:t>
            </w:r>
          </w:p>
        </w:tc>
        <w:tc>
          <w:tcPr>
            <w:tcW w:w="1831" w:type="dxa"/>
            <w:gridSpan w:val="4"/>
            <w:tcBorders>
              <w:top w:val="single" w:sz="4" w:space="0" w:color="auto"/>
              <w:left w:val="single" w:sz="4" w:space="0" w:color="auto"/>
              <w:bottom w:val="single" w:sz="4" w:space="0" w:color="auto"/>
              <w:right w:val="single" w:sz="4" w:space="0" w:color="auto"/>
            </w:tcBorders>
            <w:hideMark/>
          </w:tcPr>
          <w:p w:rsidR="00674515" w:rsidRPr="00007C64" w:rsidRDefault="00674515" w:rsidP="00501D09">
            <w:pPr>
              <w:pStyle w:val="Tablehead"/>
              <w:rPr>
                <w:lang w:val="fr-CH"/>
              </w:rPr>
            </w:pPr>
            <w:r w:rsidRPr="00007C64">
              <w:rPr>
                <w:lang w:val="fr-CH"/>
              </w:rPr>
              <w:t>700</w:t>
            </w:r>
          </w:p>
        </w:tc>
      </w:tr>
      <w:tr w:rsidR="00674515" w:rsidRPr="00007C64" w:rsidTr="004C372D">
        <w:trPr>
          <w:cantSplit/>
          <w:jc w:val="center"/>
        </w:trPr>
        <w:tc>
          <w:tcPr>
            <w:tcW w:w="2315" w:type="dxa"/>
            <w:tcBorders>
              <w:top w:val="single" w:sz="4" w:space="0" w:color="auto"/>
              <w:left w:val="single" w:sz="6" w:space="0" w:color="auto"/>
              <w:bottom w:val="single" w:sz="6" w:space="0" w:color="auto"/>
              <w:right w:val="single" w:sz="6" w:space="0" w:color="auto"/>
            </w:tcBorders>
            <w:hideMark/>
          </w:tcPr>
          <w:p w:rsidR="00674515" w:rsidRPr="00007C64" w:rsidRDefault="00674515" w:rsidP="00351241">
            <w:pPr>
              <w:pStyle w:val="Tabletext"/>
              <w:jc w:val="left"/>
              <w:rPr>
                <w:lang w:val="fr-CH"/>
              </w:rPr>
            </w:pPr>
            <w:r w:rsidRPr="00007C64">
              <w:rPr>
                <w:lang w:val="fr-CH"/>
              </w:rPr>
              <w:t>Facteur de bruit du récepteur, F (dB)</w:t>
            </w:r>
          </w:p>
        </w:tc>
        <w:tc>
          <w:tcPr>
            <w:tcW w:w="611" w:type="dxa"/>
            <w:tcBorders>
              <w:top w:val="single" w:sz="4"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5</w:t>
            </w:r>
          </w:p>
        </w:tc>
        <w:tc>
          <w:tcPr>
            <w:tcW w:w="610" w:type="dxa"/>
            <w:tcBorders>
              <w:top w:val="single" w:sz="4" w:space="0" w:color="auto"/>
              <w:left w:val="single" w:sz="6" w:space="0" w:color="auto"/>
              <w:bottom w:val="single" w:sz="6" w:space="0" w:color="auto"/>
              <w:right w:val="single" w:sz="4" w:space="0" w:color="auto"/>
            </w:tcBorders>
            <w:vAlign w:val="center"/>
            <w:hideMark/>
          </w:tcPr>
          <w:p w:rsidR="00674515" w:rsidRPr="00007C64" w:rsidRDefault="00674515" w:rsidP="00351241">
            <w:pPr>
              <w:pStyle w:val="Tabletext"/>
              <w:jc w:val="center"/>
              <w:rPr>
                <w:lang w:val="fr-CH"/>
              </w:rPr>
            </w:pPr>
            <w:r w:rsidRPr="00007C64">
              <w:rPr>
                <w:lang w:val="fr-CH"/>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351241">
            <w:pPr>
              <w:pStyle w:val="Tabletext"/>
              <w:jc w:val="center"/>
              <w:rPr>
                <w:lang w:val="fr-CH"/>
              </w:rPr>
            </w:pPr>
            <w:r w:rsidRPr="00007C64">
              <w:rPr>
                <w:lang w:val="fr-CH"/>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351241">
            <w:pPr>
              <w:pStyle w:val="Tabletext"/>
              <w:jc w:val="center"/>
              <w:rPr>
                <w:lang w:val="fr-CH"/>
              </w:rPr>
            </w:pPr>
            <w:r w:rsidRPr="00007C64">
              <w:rPr>
                <w:lang w:val="fr-CH"/>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351241">
            <w:pPr>
              <w:pStyle w:val="Tabletext"/>
              <w:jc w:val="center"/>
              <w:rPr>
                <w:lang w:val="fr-CH"/>
              </w:rPr>
            </w:pPr>
            <w:r w:rsidRPr="00007C64">
              <w:rPr>
                <w:lang w:val="fr-CH"/>
              </w:rPr>
              <w:t>7</w:t>
            </w:r>
          </w:p>
        </w:tc>
        <w:tc>
          <w:tcPr>
            <w:tcW w:w="610" w:type="dxa"/>
            <w:tcBorders>
              <w:top w:val="single" w:sz="4" w:space="0" w:color="auto"/>
              <w:left w:val="single" w:sz="4"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7</w:t>
            </w:r>
          </w:p>
        </w:tc>
        <w:tc>
          <w:tcPr>
            <w:tcW w:w="610" w:type="dxa"/>
            <w:tcBorders>
              <w:top w:val="single" w:sz="4"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7</w:t>
            </w:r>
          </w:p>
        </w:tc>
        <w:tc>
          <w:tcPr>
            <w:tcW w:w="611" w:type="dxa"/>
            <w:gridSpan w:val="2"/>
            <w:tcBorders>
              <w:top w:val="single" w:sz="4"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7</w:t>
            </w:r>
          </w:p>
        </w:tc>
      </w:tr>
      <w:tr w:rsidR="00674515" w:rsidRPr="00007C64" w:rsidTr="004C372D">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674515" w:rsidRPr="00007C64" w:rsidRDefault="00674515" w:rsidP="00351241">
            <w:pPr>
              <w:pStyle w:val="Tabletext"/>
              <w:jc w:val="left"/>
              <w:rPr>
                <w:lang w:val="fr-CH"/>
              </w:rPr>
            </w:pPr>
            <w:r w:rsidRPr="00007C64">
              <w:rPr>
                <w:lang w:val="fr-CH"/>
              </w:rPr>
              <w:t>Rapport porteuse/bruit du récepteur</w:t>
            </w:r>
            <w:r w:rsidRPr="00007C64">
              <w:rPr>
                <w:vertAlign w:val="superscript"/>
                <w:lang w:val="fr-CH"/>
              </w:rPr>
              <w:t>(1)</w:t>
            </w:r>
            <w:r w:rsidRPr="00007C64">
              <w:rPr>
                <w:lang w:val="fr-CH"/>
              </w:rPr>
              <w:t xml:space="preserve"> (C/N) (dB)</w:t>
            </w:r>
          </w:p>
        </w:tc>
        <w:tc>
          <w:tcPr>
            <w:tcW w:w="611"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8</w:t>
            </w:r>
          </w:p>
        </w:tc>
        <w:tc>
          <w:tcPr>
            <w:tcW w:w="611"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14</w:t>
            </w:r>
          </w:p>
        </w:tc>
        <w:tc>
          <w:tcPr>
            <w:tcW w:w="611"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20</w:t>
            </w:r>
          </w:p>
        </w:tc>
        <w:tc>
          <w:tcPr>
            <w:tcW w:w="610"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14</w:t>
            </w:r>
          </w:p>
        </w:tc>
        <w:tc>
          <w:tcPr>
            <w:tcW w:w="610" w:type="dxa"/>
            <w:tcBorders>
              <w:top w:val="single" w:sz="6" w:space="0" w:color="auto"/>
              <w:left w:val="single" w:sz="6" w:space="0" w:color="auto"/>
              <w:bottom w:val="single" w:sz="6" w:space="0" w:color="auto"/>
              <w:right w:val="single" w:sz="4" w:space="0" w:color="auto"/>
            </w:tcBorders>
            <w:vAlign w:val="center"/>
            <w:hideMark/>
          </w:tcPr>
          <w:p w:rsidR="00674515" w:rsidRPr="00007C64" w:rsidRDefault="00674515" w:rsidP="00351241">
            <w:pPr>
              <w:pStyle w:val="Tabletext"/>
              <w:jc w:val="center"/>
              <w:rPr>
                <w:lang w:val="fr-CH"/>
              </w:rPr>
            </w:pPr>
            <w:r w:rsidRPr="00007C64">
              <w:rPr>
                <w:lang w:val="fr-CH"/>
              </w:rPr>
              <w:t>20</w:t>
            </w:r>
          </w:p>
        </w:tc>
        <w:tc>
          <w:tcPr>
            <w:tcW w:w="610"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351241">
            <w:pPr>
              <w:pStyle w:val="Tabletext"/>
              <w:jc w:val="center"/>
              <w:rPr>
                <w:lang w:val="fr-CH"/>
              </w:rPr>
            </w:pPr>
            <w:r w:rsidRPr="00007C64">
              <w:rPr>
                <w:lang w:val="fr-CH"/>
              </w:rPr>
              <w:t>8</w:t>
            </w:r>
          </w:p>
        </w:tc>
        <w:tc>
          <w:tcPr>
            <w:tcW w:w="610"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351241">
            <w:pPr>
              <w:pStyle w:val="Tabletext"/>
              <w:jc w:val="center"/>
              <w:rPr>
                <w:lang w:val="fr-CH"/>
              </w:rPr>
            </w:pPr>
            <w:r w:rsidRPr="00007C64">
              <w:rPr>
                <w:lang w:val="fr-CH"/>
              </w:rPr>
              <w:t>14</w:t>
            </w:r>
          </w:p>
        </w:tc>
        <w:tc>
          <w:tcPr>
            <w:tcW w:w="610"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351241">
            <w:pPr>
              <w:pStyle w:val="Tabletext"/>
              <w:jc w:val="center"/>
              <w:rPr>
                <w:lang w:val="fr-CH"/>
              </w:rPr>
            </w:pPr>
            <w:r w:rsidRPr="00007C64">
              <w:rPr>
                <w:lang w:val="fr-CH"/>
              </w:rPr>
              <w:t>20</w:t>
            </w:r>
          </w:p>
        </w:tc>
        <w:tc>
          <w:tcPr>
            <w:tcW w:w="610" w:type="dxa"/>
            <w:tcBorders>
              <w:top w:val="single" w:sz="6" w:space="0" w:color="auto"/>
              <w:left w:val="single" w:sz="4"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14</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20</w:t>
            </w:r>
          </w:p>
        </w:tc>
      </w:tr>
      <w:tr w:rsidR="00674515" w:rsidRPr="00007C64" w:rsidTr="004C372D">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674515" w:rsidRPr="00007C64" w:rsidRDefault="00674515" w:rsidP="00351241">
            <w:pPr>
              <w:pStyle w:val="Tabletext"/>
              <w:jc w:val="left"/>
              <w:rPr>
                <w:lang w:val="fr-CH"/>
              </w:rPr>
            </w:pPr>
            <w:r w:rsidRPr="00007C64">
              <w:rPr>
                <w:lang w:val="fr-CH"/>
              </w:rPr>
              <w:t>Affaiblissement d'alimentation A</w:t>
            </w:r>
            <w:r w:rsidRPr="00007C64">
              <w:rPr>
                <w:i/>
                <w:iCs/>
                <w:lang w:val="fr-CH"/>
              </w:rPr>
              <w:t>f</w:t>
            </w:r>
            <w:r w:rsidRPr="00007C64">
              <w:rPr>
                <w:lang w:val="fr-CH"/>
              </w:rPr>
              <w:t xml:space="preserve"> (dB)</w:t>
            </w:r>
          </w:p>
        </w:tc>
        <w:tc>
          <w:tcPr>
            <w:tcW w:w="611" w:type="dxa"/>
            <w:tcBorders>
              <w:top w:val="single" w:sz="6" w:space="0" w:color="auto"/>
              <w:left w:val="single" w:sz="6" w:space="0" w:color="auto"/>
              <w:bottom w:val="single" w:sz="6" w:space="0" w:color="auto"/>
              <w:right w:val="single" w:sz="6" w:space="0" w:color="auto"/>
            </w:tcBorders>
            <w:hideMark/>
          </w:tcPr>
          <w:p w:rsidR="00674515" w:rsidRPr="00007C64" w:rsidRDefault="00674515" w:rsidP="00351241">
            <w:pPr>
              <w:pStyle w:val="Tabletext"/>
              <w:jc w:val="center"/>
              <w:rPr>
                <w:lang w:val="fr-CH"/>
              </w:rPr>
            </w:pPr>
            <w:r w:rsidRPr="00007C64">
              <w:rPr>
                <w:lang w:val="fr-CH"/>
              </w:rPr>
              <w:t>1</w:t>
            </w:r>
          </w:p>
        </w:tc>
        <w:tc>
          <w:tcPr>
            <w:tcW w:w="611" w:type="dxa"/>
            <w:tcBorders>
              <w:top w:val="single" w:sz="6" w:space="0" w:color="auto"/>
              <w:left w:val="single" w:sz="6" w:space="0" w:color="auto"/>
              <w:bottom w:val="single" w:sz="6" w:space="0" w:color="auto"/>
              <w:right w:val="single" w:sz="6" w:space="0" w:color="auto"/>
            </w:tcBorders>
            <w:hideMark/>
          </w:tcPr>
          <w:p w:rsidR="00674515" w:rsidRPr="00007C64" w:rsidRDefault="00674515" w:rsidP="00351241">
            <w:pPr>
              <w:pStyle w:val="Tabletext"/>
              <w:jc w:val="center"/>
              <w:rPr>
                <w:lang w:val="fr-CH"/>
              </w:rPr>
            </w:pPr>
            <w:r w:rsidRPr="00007C64">
              <w:rPr>
                <w:lang w:val="fr-CH"/>
              </w:rPr>
              <w:t>1</w:t>
            </w:r>
          </w:p>
        </w:tc>
        <w:tc>
          <w:tcPr>
            <w:tcW w:w="611" w:type="dxa"/>
            <w:tcBorders>
              <w:top w:val="single" w:sz="6" w:space="0" w:color="auto"/>
              <w:left w:val="single" w:sz="6" w:space="0" w:color="auto"/>
              <w:bottom w:val="single" w:sz="6" w:space="0" w:color="auto"/>
              <w:right w:val="single" w:sz="6" w:space="0" w:color="auto"/>
            </w:tcBorders>
            <w:hideMark/>
          </w:tcPr>
          <w:p w:rsidR="00674515" w:rsidRPr="00007C64" w:rsidRDefault="00674515" w:rsidP="00351241">
            <w:pPr>
              <w:pStyle w:val="Tabletext"/>
              <w:jc w:val="center"/>
              <w:rPr>
                <w:lang w:val="fr-CH"/>
              </w:rPr>
            </w:pPr>
            <w:r w:rsidRPr="00007C64">
              <w:rPr>
                <w:lang w:val="fr-CH"/>
              </w:rPr>
              <w:t>1</w:t>
            </w:r>
          </w:p>
        </w:tc>
        <w:tc>
          <w:tcPr>
            <w:tcW w:w="610"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3</w:t>
            </w:r>
          </w:p>
        </w:tc>
        <w:tc>
          <w:tcPr>
            <w:tcW w:w="610" w:type="dxa"/>
            <w:tcBorders>
              <w:top w:val="single" w:sz="6" w:space="0" w:color="auto"/>
              <w:left w:val="single" w:sz="6" w:space="0" w:color="auto"/>
              <w:bottom w:val="single" w:sz="6" w:space="0" w:color="auto"/>
              <w:right w:val="single" w:sz="4" w:space="0" w:color="auto"/>
            </w:tcBorders>
            <w:vAlign w:val="center"/>
            <w:hideMark/>
          </w:tcPr>
          <w:p w:rsidR="00674515" w:rsidRPr="00007C64" w:rsidRDefault="00674515" w:rsidP="00351241">
            <w:pPr>
              <w:pStyle w:val="Tabletext"/>
              <w:jc w:val="center"/>
              <w:rPr>
                <w:lang w:val="fr-CH"/>
              </w:rPr>
            </w:pPr>
            <w:r w:rsidRPr="00007C64">
              <w:rPr>
                <w:lang w:val="fr-CH"/>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351241">
            <w:pPr>
              <w:pStyle w:val="Tabletext"/>
              <w:jc w:val="center"/>
              <w:rPr>
                <w:lang w:val="fr-CH"/>
              </w:rPr>
            </w:pPr>
            <w:r w:rsidRPr="00007C64">
              <w:rPr>
                <w:lang w:val="fr-CH"/>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351241">
            <w:pPr>
              <w:pStyle w:val="Tabletext"/>
              <w:jc w:val="center"/>
              <w:rPr>
                <w:lang w:val="fr-CH"/>
              </w:rPr>
            </w:pPr>
            <w:r w:rsidRPr="00007C64">
              <w:rPr>
                <w:lang w:val="fr-CH"/>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351241">
            <w:pPr>
              <w:pStyle w:val="Tabletext"/>
              <w:jc w:val="center"/>
              <w:rPr>
                <w:lang w:val="fr-CH"/>
              </w:rPr>
            </w:pPr>
            <w:r w:rsidRPr="00007C64">
              <w:rPr>
                <w:lang w:val="fr-CH"/>
              </w:rPr>
              <w:t>3</w:t>
            </w:r>
          </w:p>
        </w:tc>
        <w:tc>
          <w:tcPr>
            <w:tcW w:w="610" w:type="dxa"/>
            <w:tcBorders>
              <w:top w:val="single" w:sz="6" w:space="0" w:color="auto"/>
              <w:left w:val="single" w:sz="4"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5</w:t>
            </w:r>
          </w:p>
        </w:tc>
      </w:tr>
      <w:tr w:rsidR="00674515" w:rsidRPr="00007C64" w:rsidTr="004C372D">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674515" w:rsidRPr="00007C64" w:rsidRDefault="00674515" w:rsidP="00351241">
            <w:pPr>
              <w:pStyle w:val="Tabletext"/>
              <w:jc w:val="left"/>
              <w:rPr>
                <w:lang w:val="fr-CH"/>
              </w:rPr>
            </w:pPr>
            <w:r w:rsidRPr="00007C64">
              <w:rPr>
                <w:lang w:val="fr-CH"/>
              </w:rPr>
              <w:t>Gain d'antenne, G (dB)</w:t>
            </w:r>
          </w:p>
        </w:tc>
        <w:tc>
          <w:tcPr>
            <w:tcW w:w="611" w:type="dxa"/>
            <w:tcBorders>
              <w:top w:val="single" w:sz="6" w:space="0" w:color="auto"/>
              <w:left w:val="single" w:sz="6" w:space="0" w:color="auto"/>
              <w:bottom w:val="single" w:sz="6" w:space="0" w:color="auto"/>
              <w:right w:val="single" w:sz="6" w:space="0" w:color="auto"/>
            </w:tcBorders>
            <w:hideMark/>
          </w:tcPr>
          <w:p w:rsidR="00674515" w:rsidRPr="00007C64" w:rsidRDefault="00674515" w:rsidP="00351241">
            <w:pPr>
              <w:pStyle w:val="Tabletext"/>
              <w:jc w:val="center"/>
              <w:rPr>
                <w:lang w:val="fr-CH"/>
              </w:rPr>
            </w:pPr>
            <w:r w:rsidRPr="00007C64">
              <w:rPr>
                <w:lang w:val="fr-CH"/>
              </w:rPr>
              <w:t>3</w:t>
            </w:r>
          </w:p>
        </w:tc>
        <w:tc>
          <w:tcPr>
            <w:tcW w:w="611" w:type="dxa"/>
            <w:tcBorders>
              <w:top w:val="single" w:sz="6" w:space="0" w:color="auto"/>
              <w:left w:val="single" w:sz="6" w:space="0" w:color="auto"/>
              <w:bottom w:val="single" w:sz="6" w:space="0" w:color="auto"/>
              <w:right w:val="single" w:sz="6" w:space="0" w:color="auto"/>
            </w:tcBorders>
            <w:hideMark/>
          </w:tcPr>
          <w:p w:rsidR="00674515" w:rsidRPr="00007C64" w:rsidRDefault="00674515" w:rsidP="00351241">
            <w:pPr>
              <w:pStyle w:val="Tabletext"/>
              <w:jc w:val="center"/>
              <w:rPr>
                <w:lang w:val="fr-CH"/>
              </w:rPr>
            </w:pPr>
            <w:r w:rsidRPr="00007C64">
              <w:rPr>
                <w:lang w:val="fr-CH"/>
              </w:rPr>
              <w:t>3</w:t>
            </w:r>
          </w:p>
        </w:tc>
        <w:tc>
          <w:tcPr>
            <w:tcW w:w="611" w:type="dxa"/>
            <w:tcBorders>
              <w:top w:val="single" w:sz="6" w:space="0" w:color="auto"/>
              <w:left w:val="single" w:sz="6" w:space="0" w:color="auto"/>
              <w:bottom w:val="single" w:sz="6" w:space="0" w:color="auto"/>
              <w:right w:val="single" w:sz="6" w:space="0" w:color="auto"/>
            </w:tcBorders>
            <w:hideMark/>
          </w:tcPr>
          <w:p w:rsidR="00674515" w:rsidRPr="00007C64" w:rsidRDefault="00674515" w:rsidP="00351241">
            <w:pPr>
              <w:pStyle w:val="Tabletext"/>
              <w:jc w:val="center"/>
              <w:rPr>
                <w:lang w:val="fr-CH"/>
              </w:rPr>
            </w:pPr>
            <w:r w:rsidRPr="00007C64">
              <w:rPr>
                <w:lang w:val="fr-CH"/>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5</w:t>
            </w:r>
          </w:p>
        </w:tc>
        <w:tc>
          <w:tcPr>
            <w:tcW w:w="610" w:type="dxa"/>
            <w:tcBorders>
              <w:top w:val="single" w:sz="6" w:space="0" w:color="auto"/>
              <w:left w:val="single" w:sz="6" w:space="0" w:color="auto"/>
              <w:bottom w:val="single" w:sz="6" w:space="0" w:color="auto"/>
              <w:right w:val="single" w:sz="4" w:space="0" w:color="auto"/>
            </w:tcBorders>
            <w:vAlign w:val="center"/>
            <w:hideMark/>
          </w:tcPr>
          <w:p w:rsidR="00674515" w:rsidRPr="00007C64" w:rsidRDefault="00674515" w:rsidP="00351241">
            <w:pPr>
              <w:pStyle w:val="Tabletext"/>
              <w:jc w:val="center"/>
              <w:rPr>
                <w:lang w:val="fr-CH"/>
              </w:rPr>
            </w:pPr>
            <w:r w:rsidRPr="00007C64">
              <w:rPr>
                <w:lang w:val="fr-CH"/>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351241">
            <w:pPr>
              <w:pStyle w:val="Tabletext"/>
              <w:jc w:val="center"/>
              <w:rPr>
                <w:lang w:val="fr-CH"/>
              </w:rPr>
            </w:pPr>
            <w:r w:rsidRPr="00007C64">
              <w:rPr>
                <w:lang w:val="fr-CH"/>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351241">
            <w:pPr>
              <w:pStyle w:val="Tabletext"/>
              <w:jc w:val="center"/>
              <w:rPr>
                <w:lang w:val="fr-CH"/>
              </w:rPr>
            </w:pPr>
            <w:r w:rsidRPr="00007C64">
              <w:rPr>
                <w:lang w:val="fr-CH"/>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674515" w:rsidP="00351241">
            <w:pPr>
              <w:pStyle w:val="Tabletext"/>
              <w:jc w:val="center"/>
              <w:rPr>
                <w:lang w:val="fr-CH"/>
              </w:rPr>
            </w:pPr>
            <w:r w:rsidRPr="00007C64">
              <w:rPr>
                <w:lang w:val="fr-CH"/>
              </w:rPr>
              <w:t>10</w:t>
            </w:r>
          </w:p>
        </w:tc>
        <w:tc>
          <w:tcPr>
            <w:tcW w:w="610" w:type="dxa"/>
            <w:tcBorders>
              <w:top w:val="single" w:sz="6" w:space="0" w:color="auto"/>
              <w:left w:val="single" w:sz="4"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12</w:t>
            </w:r>
          </w:p>
        </w:tc>
        <w:tc>
          <w:tcPr>
            <w:tcW w:w="610"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12</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12</w:t>
            </w:r>
          </w:p>
        </w:tc>
      </w:tr>
      <w:tr w:rsidR="00674515" w:rsidRPr="00007C64" w:rsidTr="004C372D">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674515" w:rsidRPr="00007C64" w:rsidRDefault="00674515" w:rsidP="00351241">
            <w:pPr>
              <w:pStyle w:val="Tabletext"/>
              <w:jc w:val="left"/>
              <w:rPr>
                <w:lang w:val="fr-CH"/>
              </w:rPr>
            </w:pPr>
            <w:r w:rsidRPr="00007C64">
              <w:rPr>
                <w:lang w:val="fr-CH"/>
              </w:rPr>
              <w:t>Champ minimal pour réception fixe,</w:t>
            </w:r>
            <w:r w:rsidRPr="00007C64">
              <w:rPr>
                <w:lang w:val="fr-CH"/>
              </w:rPr>
              <w:br/>
              <w:t>Emin (dB(µV/m))</w:t>
            </w:r>
            <w:r w:rsidRPr="00007C64">
              <w:rPr>
                <w:vertAlign w:val="superscript"/>
                <w:lang w:val="fr-CH"/>
              </w:rPr>
              <w:t>(1)</w:t>
            </w:r>
          </w:p>
        </w:tc>
        <w:tc>
          <w:tcPr>
            <w:tcW w:w="611"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17</w:t>
            </w:r>
          </w:p>
        </w:tc>
        <w:tc>
          <w:tcPr>
            <w:tcW w:w="611"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23</w:t>
            </w:r>
          </w:p>
        </w:tc>
        <w:tc>
          <w:tcPr>
            <w:tcW w:w="611"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29</w:t>
            </w:r>
          </w:p>
        </w:tc>
        <w:tc>
          <w:tcPr>
            <w:tcW w:w="610"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27</w:t>
            </w:r>
          </w:p>
        </w:tc>
        <w:tc>
          <w:tcPr>
            <w:tcW w:w="610"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33</w:t>
            </w:r>
          </w:p>
        </w:tc>
        <w:tc>
          <w:tcPr>
            <w:tcW w:w="610" w:type="dxa"/>
            <w:tcBorders>
              <w:top w:val="single" w:sz="6" w:space="0" w:color="auto"/>
              <w:left w:val="single" w:sz="6" w:space="0" w:color="auto"/>
              <w:bottom w:val="single" w:sz="6" w:space="0" w:color="auto"/>
              <w:right w:val="single" w:sz="4" w:space="0" w:color="auto"/>
            </w:tcBorders>
            <w:vAlign w:val="center"/>
            <w:hideMark/>
          </w:tcPr>
          <w:p w:rsidR="00674515" w:rsidRPr="00007C64" w:rsidRDefault="00674515" w:rsidP="00351241">
            <w:pPr>
              <w:pStyle w:val="Tabletext"/>
              <w:jc w:val="center"/>
              <w:rPr>
                <w:lang w:val="fr-CH"/>
              </w:rPr>
            </w:pPr>
            <w:r w:rsidRPr="00007C64">
              <w:rPr>
                <w:lang w:val="fr-CH"/>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rsidR="00674515" w:rsidRPr="00007C64" w:rsidRDefault="00674515" w:rsidP="00351241">
            <w:pPr>
              <w:pStyle w:val="Tabletext"/>
              <w:jc w:val="center"/>
              <w:rPr>
                <w:lang w:val="fr-CH"/>
              </w:rPr>
            </w:pPr>
            <w:r w:rsidRPr="00007C64">
              <w:rPr>
                <w:lang w:val="fr-CH"/>
              </w:rPr>
              <w:t>33</w:t>
            </w:r>
          </w:p>
        </w:tc>
        <w:tc>
          <w:tcPr>
            <w:tcW w:w="610" w:type="dxa"/>
            <w:tcBorders>
              <w:top w:val="single" w:sz="4" w:space="0" w:color="auto"/>
              <w:left w:val="single" w:sz="4" w:space="0" w:color="auto"/>
              <w:bottom w:val="single" w:sz="6" w:space="0" w:color="auto"/>
              <w:right w:val="single" w:sz="4" w:space="0" w:color="auto"/>
            </w:tcBorders>
            <w:vAlign w:val="center"/>
            <w:hideMark/>
          </w:tcPr>
          <w:p w:rsidR="00674515" w:rsidRPr="00007C64" w:rsidRDefault="00674515" w:rsidP="00351241">
            <w:pPr>
              <w:pStyle w:val="Tabletext"/>
              <w:jc w:val="center"/>
              <w:rPr>
                <w:lang w:val="fr-CH"/>
              </w:rPr>
            </w:pPr>
            <w:r w:rsidRPr="00007C64">
              <w:rPr>
                <w:lang w:val="fr-CH"/>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rsidR="00674515" w:rsidRPr="00007C64" w:rsidRDefault="00674515" w:rsidP="00351241">
            <w:pPr>
              <w:pStyle w:val="Tabletext"/>
              <w:jc w:val="center"/>
              <w:rPr>
                <w:lang w:val="fr-CH"/>
              </w:rPr>
            </w:pPr>
            <w:r w:rsidRPr="00007C64">
              <w:rPr>
                <w:lang w:val="fr-CH"/>
              </w:rPr>
              <w:t>45</w:t>
            </w:r>
          </w:p>
        </w:tc>
        <w:tc>
          <w:tcPr>
            <w:tcW w:w="610" w:type="dxa"/>
            <w:tcBorders>
              <w:top w:val="single" w:sz="6" w:space="0" w:color="auto"/>
              <w:left w:val="single" w:sz="4"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35</w:t>
            </w:r>
          </w:p>
        </w:tc>
        <w:tc>
          <w:tcPr>
            <w:tcW w:w="610"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41</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lang w:val="fr-CH"/>
              </w:rPr>
            </w:pPr>
            <w:r w:rsidRPr="00007C64">
              <w:rPr>
                <w:lang w:val="fr-CH"/>
              </w:rPr>
              <w:t>47</w:t>
            </w:r>
          </w:p>
        </w:tc>
      </w:tr>
      <w:tr w:rsidR="00674515" w:rsidRPr="00007C64" w:rsidTr="004C372D">
        <w:trPr>
          <w:gridAfter w:val="1"/>
          <w:wAfter w:w="24" w:type="dxa"/>
          <w:cantSplit/>
          <w:jc w:val="center"/>
        </w:trPr>
        <w:tc>
          <w:tcPr>
            <w:tcW w:w="9615" w:type="dxa"/>
            <w:gridSpan w:val="13"/>
            <w:tcBorders>
              <w:top w:val="single" w:sz="6" w:space="0" w:color="auto"/>
            </w:tcBorders>
          </w:tcPr>
          <w:p w:rsidR="00674515" w:rsidRPr="00007C64" w:rsidRDefault="00674515" w:rsidP="004C372D">
            <w:pPr>
              <w:pStyle w:val="Tablelegend"/>
              <w:rPr>
                <w:lang w:val="fr-CH"/>
              </w:rPr>
            </w:pPr>
            <w:r w:rsidRPr="00007C64">
              <w:rPr>
                <w:vertAlign w:val="superscript"/>
                <w:lang w:val="fr-CH"/>
              </w:rPr>
              <w:t>(1)</w:t>
            </w:r>
            <w:r w:rsidRPr="00007C64">
              <w:rPr>
                <w:lang w:val="fr-CH"/>
              </w:rPr>
              <w:tab/>
              <w:t xml:space="preserve">pour la </w:t>
            </w:r>
            <w:r w:rsidR="00007C64" w:rsidRPr="00007C64">
              <w:rPr>
                <w:lang w:val="fr-CH"/>
              </w:rPr>
              <w:t>formule</w:t>
            </w:r>
            <w:r w:rsidRPr="00007C64">
              <w:rPr>
                <w:lang w:val="fr-CH"/>
              </w:rPr>
              <w:t>, voir l'Appendice 1.</w:t>
            </w:r>
          </w:p>
        </w:tc>
      </w:tr>
    </w:tbl>
    <w:p w:rsidR="00674515" w:rsidRPr="00007C64" w:rsidRDefault="00674515" w:rsidP="00674515">
      <w:pPr>
        <w:pStyle w:val="Tablefin"/>
        <w:rPr>
          <w:rFonts w:eastAsia="SimSun"/>
          <w:lang w:val="fr-CH"/>
        </w:rPr>
      </w:pPr>
    </w:p>
    <w:p w:rsidR="00674515" w:rsidRPr="00007C64" w:rsidRDefault="00674515" w:rsidP="00674515">
      <w:pPr>
        <w:pStyle w:val="Heading1"/>
        <w:rPr>
          <w:lang w:val="fr-CH"/>
        </w:rPr>
      </w:pPr>
      <w:bookmarkStart w:id="1261" w:name="_Toc321124806"/>
      <w:bookmarkStart w:id="1262" w:name="_Toc321124933"/>
      <w:bookmarkStart w:id="1263" w:name="_Toc309290695"/>
      <w:bookmarkStart w:id="1264" w:name="_Toc309719182"/>
      <w:r w:rsidRPr="00007C64">
        <w:rPr>
          <w:lang w:val="fr-CH"/>
        </w:rPr>
        <w:t>4</w:t>
      </w:r>
      <w:r w:rsidRPr="00007C64">
        <w:rPr>
          <w:lang w:val="fr-CH"/>
        </w:rPr>
        <w:tab/>
        <w:t>Champ médian minimal pour la réception DTMB mobile</w:t>
      </w:r>
      <w:bookmarkEnd w:id="1261"/>
      <w:bookmarkEnd w:id="1262"/>
    </w:p>
    <w:p w:rsidR="00674515" w:rsidRPr="00007C64" w:rsidRDefault="00674515" w:rsidP="00501D09">
      <w:pPr>
        <w:rPr>
          <w:lang w:val="fr-CH"/>
        </w:rPr>
      </w:pPr>
      <w:r w:rsidRPr="00007C64">
        <w:rPr>
          <w:lang w:val="fr-CH"/>
        </w:rPr>
        <w:t>Les formules permettant de calculer le champ médian minimal sont données dans l'Appendice 1 de la présente Annexe. Les valeurs d'entrée sont indiquées dans le présent paragraphe ainsi que dans l'Appendice 1. La réception mobile doit être calculée avec une probabilité de couverture des emplacements de 99%.</w:t>
      </w:r>
    </w:p>
    <w:p w:rsidR="00674515" w:rsidRPr="00007C64" w:rsidRDefault="00674515" w:rsidP="00674515">
      <w:pPr>
        <w:pStyle w:val="Heading2"/>
        <w:rPr>
          <w:lang w:val="fr-CH"/>
        </w:rPr>
      </w:pPr>
      <w:bookmarkStart w:id="1265" w:name="_Toc321124807"/>
      <w:bookmarkStart w:id="1266" w:name="_Toc321124934"/>
      <w:r w:rsidRPr="00007C64">
        <w:rPr>
          <w:lang w:val="fr-CH"/>
        </w:rPr>
        <w:t>4.1</w:t>
      </w:r>
      <w:r w:rsidRPr="00007C64">
        <w:rPr>
          <w:lang w:val="fr-CH"/>
        </w:rPr>
        <w:tab/>
        <w:t xml:space="preserve">Valeurs du rapport </w:t>
      </w:r>
      <w:r w:rsidRPr="00007C64">
        <w:rPr>
          <w:i/>
          <w:iCs/>
          <w:lang w:val="fr-CH"/>
        </w:rPr>
        <w:t>C</w:t>
      </w:r>
      <w:r w:rsidRPr="00007C64">
        <w:rPr>
          <w:lang w:val="fr-CH"/>
        </w:rPr>
        <w:t>/</w:t>
      </w:r>
      <w:r w:rsidRPr="00007C64">
        <w:rPr>
          <w:i/>
          <w:iCs/>
          <w:lang w:val="fr-CH"/>
        </w:rPr>
        <w:t>N</w:t>
      </w:r>
      <w:r w:rsidRPr="00007C64">
        <w:rPr>
          <w:lang w:val="fr-CH"/>
        </w:rPr>
        <w:t xml:space="preserve"> requises pour la réception mobile</w:t>
      </w:r>
      <w:bookmarkEnd w:id="1265"/>
      <w:bookmarkEnd w:id="1266"/>
    </w:p>
    <w:p w:rsidR="00674515" w:rsidRPr="00007C64" w:rsidRDefault="00674515" w:rsidP="00674515">
      <w:pPr>
        <w:rPr>
          <w:lang w:val="fr-CH"/>
        </w:rPr>
      </w:pPr>
      <w:r w:rsidRPr="00007C64">
        <w:rPr>
          <w:lang w:val="fr-CH"/>
        </w:rPr>
        <w:t xml:space="preserve">Pour un mode DTMB donné, les valeurs du rapport moyen </w:t>
      </w:r>
      <w:r w:rsidRPr="00007C64">
        <w:rPr>
          <w:i/>
          <w:iCs/>
          <w:lang w:val="fr-CH"/>
        </w:rPr>
        <w:t>C</w:t>
      </w:r>
      <w:r w:rsidRPr="00007C64">
        <w:rPr>
          <w:lang w:val="fr-CH"/>
        </w:rPr>
        <w:t>/</w:t>
      </w:r>
      <w:r w:rsidRPr="00007C64">
        <w:rPr>
          <w:i/>
          <w:iCs/>
          <w:lang w:val="fr-CH"/>
        </w:rPr>
        <w:t>N</w:t>
      </w:r>
      <w:r w:rsidRPr="00007C64">
        <w:rPr>
          <w:lang w:val="fr-CH"/>
        </w:rPr>
        <w:t xml:space="preserve"> requises pour un certain niveau de qualité sont fonction de la seule fréquence Doppler et il est possible d'établir un graphique semblable à celui qui est représenté à la Fig. 1. </w:t>
      </w:r>
    </w:p>
    <w:p w:rsidR="00674515" w:rsidRPr="00007C64" w:rsidRDefault="00674515" w:rsidP="00674515">
      <w:pPr>
        <w:pStyle w:val="FigureNo"/>
        <w:rPr>
          <w:lang w:val="fr-CH"/>
        </w:rPr>
      </w:pPr>
      <w:bookmarkStart w:id="1267" w:name="_Toc321126995"/>
      <w:r w:rsidRPr="00007C64">
        <w:rPr>
          <w:lang w:val="fr-CH"/>
        </w:rPr>
        <w:t>fIGURE 1</w:t>
      </w:r>
      <w:bookmarkEnd w:id="1267"/>
    </w:p>
    <w:p w:rsidR="00674515" w:rsidRPr="00007C64" w:rsidRDefault="00674515" w:rsidP="00674515">
      <w:pPr>
        <w:pStyle w:val="Figuretitle"/>
        <w:rPr>
          <w:lang w:val="fr-CH"/>
        </w:rPr>
      </w:pPr>
      <w:bookmarkStart w:id="1268" w:name="_Toc321126996"/>
      <w:r w:rsidRPr="00007C64">
        <w:rPr>
          <w:lang w:val="fr-CH"/>
        </w:rPr>
        <w:t xml:space="preserve">Valeurs du rapport moyen </w:t>
      </w:r>
      <w:r w:rsidRPr="00007C64">
        <w:rPr>
          <w:i/>
          <w:iCs/>
          <w:lang w:val="fr-CH"/>
        </w:rPr>
        <w:t xml:space="preserve">C </w:t>
      </w:r>
      <w:r w:rsidRPr="00007C64">
        <w:rPr>
          <w:lang w:val="fr-CH"/>
        </w:rPr>
        <w:t>/</w:t>
      </w:r>
      <w:r w:rsidRPr="00007C64">
        <w:rPr>
          <w:i/>
          <w:iCs/>
          <w:lang w:val="fr-CH"/>
        </w:rPr>
        <w:t>N</w:t>
      </w:r>
      <w:r w:rsidRPr="00007C64">
        <w:rPr>
          <w:lang w:val="fr-CH"/>
        </w:rPr>
        <w:t xml:space="preserve"> requises dans un canal de </w:t>
      </w:r>
      <w:r w:rsidRPr="00007C64">
        <w:rPr>
          <w:lang w:val="fr-CH"/>
        </w:rPr>
        <w:br/>
        <w:t>propagation utilisé pour la réception mobile</w:t>
      </w:r>
      <w:bookmarkEnd w:id="1268"/>
    </w:p>
    <w:p w:rsidR="00674515" w:rsidRPr="00007C64" w:rsidRDefault="00674515" w:rsidP="00674515">
      <w:pPr>
        <w:pStyle w:val="Figure"/>
        <w:rPr>
          <w:lang w:val="fr-CH"/>
        </w:rPr>
      </w:pPr>
      <w:r w:rsidRPr="00007C64">
        <w:rPr>
          <w:lang w:val="fr-CH"/>
        </w:rPr>
        <w:object w:dxaOrig="7075" w:dyaOrig="4226">
          <v:shape id="_x0000_i1031" type="#_x0000_t75" style="width:354.25pt;height:211.3pt" o:ole="" o:allowoverlap="f">
            <v:imagedata r:id="rId35" o:title=""/>
          </v:shape>
          <o:OLEObject Type="Embed" ProgID="CorelDraw.Graphic.12" ShapeID="_x0000_i1031" DrawAspect="Content" ObjectID="_1395725425" r:id="rId36"/>
        </w:object>
      </w:r>
    </w:p>
    <w:p w:rsidR="00674515" w:rsidRPr="00007C64" w:rsidRDefault="00674515" w:rsidP="00351241">
      <w:pPr>
        <w:pStyle w:val="Normalaftertitle"/>
        <w:rPr>
          <w:lang w:val="fr-CH"/>
        </w:rPr>
      </w:pPr>
      <w:r w:rsidRPr="00007C64">
        <w:rPr>
          <w:lang w:val="fr-CH"/>
        </w:rPr>
        <w:t>On trouvera dans le Tableau 100 les valeurs minimales requises du rapport moyen </w:t>
      </w:r>
      <w:r w:rsidRPr="00007C64">
        <w:rPr>
          <w:i/>
          <w:lang w:val="fr-CH"/>
        </w:rPr>
        <w:t>C</w:t>
      </w:r>
      <w:r w:rsidRPr="00007C64">
        <w:rPr>
          <w:iCs/>
          <w:lang w:val="fr-CH"/>
        </w:rPr>
        <w:t>/</w:t>
      </w:r>
      <w:r w:rsidRPr="00007C64">
        <w:rPr>
          <w:i/>
          <w:lang w:val="fr-CH"/>
        </w:rPr>
        <w:t>N</w:t>
      </w:r>
      <w:r w:rsidRPr="00007C64">
        <w:rPr>
          <w:lang w:val="fr-CH"/>
        </w:rPr>
        <w:t xml:space="preserve"> (</w:t>
      </w:r>
      <w:r w:rsidRPr="00007C64">
        <w:rPr>
          <w:i/>
          <w:lang w:val="fr-CH"/>
        </w:rPr>
        <w:t>C</w:t>
      </w:r>
      <w:r w:rsidRPr="00007C64">
        <w:rPr>
          <w:iCs/>
          <w:lang w:val="fr-CH"/>
        </w:rPr>
        <w:t>/</w:t>
      </w:r>
      <w:r w:rsidRPr="00007C64">
        <w:rPr>
          <w:i/>
          <w:lang w:val="fr-CH"/>
        </w:rPr>
        <w:t>N</w:t>
      </w:r>
      <w:r w:rsidRPr="00007C64">
        <w:rPr>
          <w:i/>
          <w:iCs/>
          <w:vertAlign w:val="subscript"/>
          <w:lang w:val="fr-CH"/>
        </w:rPr>
        <w:t>min</w:t>
      </w:r>
      <w:r w:rsidRPr="00007C64">
        <w:rPr>
          <w:lang w:val="fr-CH"/>
        </w:rPr>
        <w:t xml:space="preserve">), la fréquence Doppler pour un rapport moyen </w:t>
      </w:r>
      <w:r w:rsidRPr="00007C64">
        <w:rPr>
          <w:i/>
          <w:lang w:val="fr-CH"/>
        </w:rPr>
        <w:t>C</w:t>
      </w:r>
      <w:r w:rsidRPr="00007C64">
        <w:rPr>
          <w:iCs/>
          <w:lang w:val="fr-CH"/>
        </w:rPr>
        <w:t>/</w:t>
      </w:r>
      <w:r w:rsidRPr="00007C64">
        <w:rPr>
          <w:i/>
          <w:lang w:val="fr-CH"/>
        </w:rPr>
        <w:t>N</w:t>
      </w:r>
      <w:r w:rsidRPr="00007C64">
        <w:rPr>
          <w:lang w:val="fr-CH"/>
        </w:rPr>
        <w:t xml:space="preserve"> égal à </w:t>
      </w:r>
      <w:r w:rsidRPr="00007C64">
        <w:rPr>
          <w:i/>
          <w:lang w:val="fr-CH"/>
        </w:rPr>
        <w:t>C</w:t>
      </w:r>
      <w:r w:rsidRPr="00007C64">
        <w:rPr>
          <w:iCs/>
          <w:lang w:val="fr-CH"/>
        </w:rPr>
        <w:t>/</w:t>
      </w:r>
      <w:r w:rsidRPr="00007C64">
        <w:rPr>
          <w:i/>
          <w:lang w:val="fr-CH"/>
        </w:rPr>
        <w:t>N</w:t>
      </w:r>
      <w:r w:rsidRPr="00007C64">
        <w:rPr>
          <w:i/>
          <w:iCs/>
          <w:vertAlign w:val="subscript"/>
          <w:lang w:val="fr-CH"/>
        </w:rPr>
        <w:t>min</w:t>
      </w:r>
      <w:r w:rsidRPr="00007C64">
        <w:rPr>
          <w:lang w:val="fr-CH"/>
        </w:rPr>
        <w:t xml:space="preserve"> + 3 dB ainsi que les limites Doppler maximales (vitesse) pour la réception mobile sans diversité. Les limites de vitesse pour </w:t>
      </w:r>
      <w:r w:rsidRPr="00007C64">
        <w:rPr>
          <w:i/>
          <w:lang w:val="fr-CH"/>
        </w:rPr>
        <w:t>C</w:t>
      </w:r>
      <w:r w:rsidRPr="00007C64">
        <w:rPr>
          <w:iCs/>
          <w:lang w:val="fr-CH"/>
        </w:rPr>
        <w:t>/</w:t>
      </w:r>
      <w:r w:rsidRPr="00007C64">
        <w:rPr>
          <w:i/>
          <w:lang w:val="fr-CH"/>
        </w:rPr>
        <w:t>N</w:t>
      </w:r>
      <w:r w:rsidRPr="00007C64">
        <w:rPr>
          <w:i/>
          <w:iCs/>
          <w:vertAlign w:val="subscript"/>
          <w:lang w:val="fr-CH"/>
        </w:rPr>
        <w:t>min</w:t>
      </w:r>
      <w:r w:rsidR="00351241" w:rsidRPr="00007C64">
        <w:rPr>
          <w:lang w:val="fr-CH"/>
        </w:rPr>
        <w:t> </w:t>
      </w:r>
      <w:r w:rsidRPr="00007C64">
        <w:rPr>
          <w:lang w:val="fr-CH"/>
        </w:rPr>
        <w:t>+</w:t>
      </w:r>
      <w:r w:rsidR="00351241" w:rsidRPr="00007C64">
        <w:rPr>
          <w:lang w:val="fr-CH"/>
        </w:rPr>
        <w:t> </w:t>
      </w:r>
      <w:r w:rsidRPr="00007C64">
        <w:rPr>
          <w:lang w:val="fr-CH"/>
        </w:rPr>
        <w:t>3</w:t>
      </w:r>
      <w:r w:rsidR="00351241" w:rsidRPr="00007C64">
        <w:rPr>
          <w:lang w:val="fr-CH"/>
        </w:rPr>
        <w:t> </w:t>
      </w:r>
      <w:r w:rsidRPr="00007C64">
        <w:rPr>
          <w:lang w:val="fr-CH"/>
        </w:rPr>
        <w:t>dB sont données pour quatre fréquences (65 MHz, 200 MHz, 500 MHz et 700 MHz). La valeur moyenne du rapport </w:t>
      </w:r>
      <w:r w:rsidRPr="00007C64">
        <w:rPr>
          <w:i/>
          <w:lang w:val="fr-CH"/>
        </w:rPr>
        <w:t>C</w:t>
      </w:r>
      <w:r w:rsidRPr="00007C64">
        <w:rPr>
          <w:iCs/>
          <w:lang w:val="fr-CH"/>
        </w:rPr>
        <w:t>/</w:t>
      </w:r>
      <w:r w:rsidRPr="00007C64">
        <w:rPr>
          <w:i/>
          <w:lang w:val="fr-CH"/>
        </w:rPr>
        <w:t>N</w:t>
      </w:r>
      <w:r w:rsidRPr="00007C64">
        <w:rPr>
          <w:iCs/>
          <w:lang w:val="fr-CH"/>
        </w:rPr>
        <w:t>,</w:t>
      </w:r>
      <w:r w:rsidRPr="00007C64">
        <w:rPr>
          <w:lang w:val="fr-CH"/>
        </w:rPr>
        <w:t xml:space="preserve"> </w:t>
      </w:r>
      <w:r w:rsidRPr="00007C64">
        <w:rPr>
          <w:i/>
          <w:lang w:val="fr-CH"/>
        </w:rPr>
        <w:t>C</w:t>
      </w:r>
      <w:r w:rsidRPr="00007C64">
        <w:rPr>
          <w:iCs/>
          <w:lang w:val="fr-CH"/>
        </w:rPr>
        <w:t>/</w:t>
      </w:r>
      <w:r w:rsidRPr="00007C64">
        <w:rPr>
          <w:i/>
          <w:lang w:val="fr-CH"/>
        </w:rPr>
        <w:t>N</w:t>
      </w:r>
      <w:r w:rsidRPr="00007C64">
        <w:rPr>
          <w:i/>
          <w:iCs/>
          <w:vertAlign w:val="subscript"/>
          <w:lang w:val="fr-CH"/>
        </w:rPr>
        <w:t>min</w:t>
      </w:r>
      <w:r w:rsidRPr="00007C64">
        <w:rPr>
          <w:lang w:val="fr-CH"/>
        </w:rPr>
        <w:t xml:space="preserve"> + 3 dB, convient pour le calcul du champ requis. Les valeurs sont fondées sur le cas du profil de canal type «profil urbain type» du Tableau 101. Critère de qualité: seuil subjectif de dégradation (SFP, </w:t>
      </w:r>
      <w:r w:rsidRPr="00007C64">
        <w:rPr>
          <w:i/>
          <w:iCs/>
          <w:lang w:val="fr-CH"/>
        </w:rPr>
        <w:t>subjective failure point</w:t>
      </w:r>
      <w:r w:rsidRPr="00007C64">
        <w:rPr>
          <w:lang w:val="fr-CH"/>
        </w:rPr>
        <w:t xml:space="preserve">) correspondant à un taux de secondes erronées, </w:t>
      </w:r>
      <w:r w:rsidRPr="00007C64">
        <w:rPr>
          <w:lang w:val="fr-CH"/>
        </w:rPr>
        <w:fldChar w:fldCharType="begin"/>
      </w:r>
      <w:r w:rsidRPr="00007C64">
        <w:rPr>
          <w:lang w:val="fr-CH"/>
        </w:rPr>
        <w:instrText xml:space="preserve"> EQ  –ESR = 5%</w:instrText>
      </w:r>
      <w:r w:rsidRPr="00007C64">
        <w:rPr>
          <w:lang w:val="fr-CH"/>
        </w:rPr>
        <w:fldChar w:fldCharType="end"/>
      </w:r>
      <w:r w:rsidRPr="00007C64">
        <w:rPr>
          <w:lang w:val="fr-CH"/>
        </w:rPr>
        <w:t xml:space="preserve"> en l'espace de 5 minutes.</w:t>
      </w:r>
    </w:p>
    <w:p w:rsidR="00674515" w:rsidRPr="00007C64" w:rsidRDefault="00674515" w:rsidP="00674515">
      <w:pPr>
        <w:pStyle w:val="TableNo"/>
        <w:rPr>
          <w:lang w:val="fr-CH" w:eastAsia="zh-CN"/>
        </w:rPr>
      </w:pPr>
      <w:bookmarkStart w:id="1269" w:name="_Toc321125489"/>
      <w:r w:rsidRPr="00007C64">
        <w:rPr>
          <w:lang w:val="fr-CH"/>
        </w:rPr>
        <w:t xml:space="preserve">TABLEAU </w:t>
      </w:r>
      <w:r w:rsidRPr="00007C64">
        <w:rPr>
          <w:lang w:val="fr-CH" w:eastAsia="zh-CN"/>
        </w:rPr>
        <w:t>101</w:t>
      </w:r>
      <w:bookmarkEnd w:id="1263"/>
      <w:bookmarkEnd w:id="1264"/>
      <w:bookmarkEnd w:id="1269"/>
    </w:p>
    <w:p w:rsidR="00674515" w:rsidRPr="00007C64" w:rsidRDefault="00674515" w:rsidP="00674515">
      <w:pPr>
        <w:pStyle w:val="Tabletitle"/>
        <w:rPr>
          <w:lang w:val="fr-CH"/>
        </w:rPr>
      </w:pPr>
      <w:bookmarkStart w:id="1270" w:name="_Toc309290696"/>
      <w:bookmarkStart w:id="1271" w:name="_Toc309719183"/>
      <w:bookmarkStart w:id="1272" w:name="_Toc321125490"/>
      <w:r w:rsidRPr="00007C64">
        <w:rPr>
          <w:lang w:val="fr-CH"/>
        </w:rPr>
        <w:t>Rapport moyen C/N requis, limites de vitesse pour la réception mobile sans diversité</w:t>
      </w:r>
      <w:bookmarkEnd w:id="1270"/>
      <w:bookmarkEnd w:id="1271"/>
      <w:bookmarkEnd w:id="1272"/>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221"/>
        <w:gridCol w:w="1197"/>
        <w:gridCol w:w="907"/>
        <w:gridCol w:w="1239"/>
        <w:gridCol w:w="1164"/>
        <w:gridCol w:w="902"/>
        <w:gridCol w:w="1003"/>
        <w:gridCol w:w="1003"/>
        <w:gridCol w:w="1003"/>
      </w:tblGrid>
      <w:tr w:rsidR="00674515" w:rsidRPr="00007C64" w:rsidTr="00351241">
        <w:trPr>
          <w:trHeight w:val="340"/>
          <w:jc w:val="center"/>
        </w:trPr>
        <w:tc>
          <w:tcPr>
            <w:tcW w:w="1221" w:type="dxa"/>
            <w:vMerge w:val="restart"/>
            <w:tcBorders>
              <w:top w:val="single" w:sz="4" w:space="0" w:color="auto"/>
              <w:left w:val="single" w:sz="4" w:space="0" w:color="auto"/>
              <w:right w:val="single" w:sz="6" w:space="0" w:color="auto"/>
            </w:tcBorders>
            <w:vAlign w:val="center"/>
            <w:hideMark/>
          </w:tcPr>
          <w:p w:rsidR="00674515" w:rsidRPr="00007C64" w:rsidRDefault="00674515" w:rsidP="004C372D">
            <w:pPr>
              <w:pStyle w:val="Tablehead"/>
              <w:rPr>
                <w:sz w:val="20"/>
                <w:lang w:val="fr-CH"/>
              </w:rPr>
            </w:pPr>
            <w:r w:rsidRPr="00007C64">
              <w:rPr>
                <w:sz w:val="20"/>
                <w:lang w:val="fr-CH"/>
              </w:rPr>
              <w:t>Modulation</w:t>
            </w:r>
          </w:p>
        </w:tc>
        <w:tc>
          <w:tcPr>
            <w:tcW w:w="1197" w:type="dxa"/>
            <w:vMerge w:val="restart"/>
            <w:tcBorders>
              <w:top w:val="single" w:sz="4" w:space="0" w:color="auto"/>
              <w:left w:val="single" w:sz="6" w:space="0" w:color="auto"/>
              <w:right w:val="single" w:sz="6" w:space="0" w:color="auto"/>
            </w:tcBorders>
            <w:vAlign w:val="center"/>
            <w:hideMark/>
          </w:tcPr>
          <w:p w:rsidR="00674515" w:rsidRPr="00007C64" w:rsidRDefault="00674515" w:rsidP="00351241">
            <w:pPr>
              <w:pStyle w:val="Tablehead"/>
              <w:rPr>
                <w:sz w:val="20"/>
                <w:lang w:val="fr-CH"/>
              </w:rPr>
            </w:pPr>
            <w:r w:rsidRPr="00007C64">
              <w:rPr>
                <w:sz w:val="20"/>
                <w:lang w:val="fr-CH"/>
              </w:rPr>
              <w:t>Rendement</w:t>
            </w:r>
            <w:r w:rsidR="00351241" w:rsidRPr="00007C64">
              <w:rPr>
                <w:sz w:val="20"/>
                <w:lang w:val="fr-CH"/>
              </w:rPr>
              <w:br/>
            </w:r>
            <w:r w:rsidRPr="00007C64">
              <w:rPr>
                <w:sz w:val="20"/>
                <w:lang w:val="fr-CH"/>
              </w:rPr>
              <w:t>de codage</w:t>
            </w:r>
          </w:p>
        </w:tc>
        <w:tc>
          <w:tcPr>
            <w:tcW w:w="907" w:type="dxa"/>
            <w:vMerge w:val="restart"/>
            <w:tcBorders>
              <w:top w:val="single" w:sz="4" w:space="0" w:color="auto"/>
              <w:left w:val="single" w:sz="6" w:space="0" w:color="auto"/>
              <w:right w:val="single" w:sz="6" w:space="0" w:color="auto"/>
            </w:tcBorders>
            <w:vAlign w:val="center"/>
            <w:hideMark/>
          </w:tcPr>
          <w:p w:rsidR="00674515" w:rsidRPr="00007C64" w:rsidRDefault="00674515" w:rsidP="00351241">
            <w:pPr>
              <w:pStyle w:val="Tablehead"/>
              <w:rPr>
                <w:sz w:val="20"/>
                <w:lang w:val="fr-CH"/>
              </w:rPr>
            </w:pPr>
            <w:r w:rsidRPr="00007C64">
              <w:rPr>
                <w:sz w:val="20"/>
                <w:lang w:val="fr-CH"/>
              </w:rPr>
              <w:t>Débit</w:t>
            </w:r>
            <w:r w:rsidR="00351241" w:rsidRPr="00007C64">
              <w:rPr>
                <w:sz w:val="20"/>
                <w:lang w:val="fr-CH"/>
              </w:rPr>
              <w:br/>
            </w:r>
            <w:r w:rsidRPr="00007C64">
              <w:rPr>
                <w:sz w:val="20"/>
                <w:lang w:val="fr-CH"/>
              </w:rPr>
              <w:t>binaire</w:t>
            </w:r>
            <w:r w:rsidRPr="00007C64">
              <w:rPr>
                <w:sz w:val="20"/>
                <w:lang w:val="fr-CH"/>
              </w:rPr>
              <w:br/>
              <w:t>(Mbit/s)</w:t>
            </w:r>
          </w:p>
        </w:tc>
        <w:tc>
          <w:tcPr>
            <w:tcW w:w="1239" w:type="dxa"/>
            <w:vMerge w:val="restart"/>
            <w:tcBorders>
              <w:top w:val="single" w:sz="4" w:space="0" w:color="auto"/>
              <w:left w:val="single" w:sz="6" w:space="0" w:color="auto"/>
              <w:bottom w:val="single" w:sz="6" w:space="0" w:color="auto"/>
              <w:right w:val="single" w:sz="6" w:space="0" w:color="auto"/>
            </w:tcBorders>
            <w:vAlign w:val="center"/>
            <w:hideMark/>
          </w:tcPr>
          <w:p w:rsidR="00674515" w:rsidRPr="00007C64" w:rsidRDefault="00674515" w:rsidP="00007C64">
            <w:pPr>
              <w:pStyle w:val="Tablehead"/>
              <w:rPr>
                <w:sz w:val="20"/>
                <w:lang w:val="fr-CH"/>
              </w:rPr>
            </w:pPr>
            <w:r w:rsidRPr="00007C64">
              <w:rPr>
                <w:sz w:val="20"/>
                <w:lang w:val="fr-CH"/>
              </w:rPr>
              <w:t>C/Nmin</w:t>
            </w:r>
            <w:r w:rsidRPr="00007C64">
              <w:rPr>
                <w:sz w:val="20"/>
                <w:lang w:val="fr-CH"/>
              </w:rPr>
              <w:br/>
              <w:t xml:space="preserve">(dB) </w:t>
            </w:r>
            <w:r w:rsidR="00007C64">
              <w:rPr>
                <w:sz w:val="20"/>
                <w:lang w:val="fr-CH"/>
              </w:rPr>
              <w:t>à</w:t>
            </w:r>
            <w:r w:rsidRPr="00007C64">
              <w:rPr>
                <w:sz w:val="20"/>
                <w:lang w:val="fr-CH"/>
              </w:rPr>
              <w:t xml:space="preserve"> Cf =</w:t>
            </w:r>
            <w:r w:rsidRPr="00007C64">
              <w:rPr>
                <w:sz w:val="20"/>
                <w:lang w:val="fr-CH"/>
              </w:rPr>
              <w:br/>
              <w:t>762 MHz,</w:t>
            </w:r>
            <w:r w:rsidRPr="00007C64">
              <w:rPr>
                <w:sz w:val="20"/>
                <w:lang w:val="fr-CH"/>
              </w:rPr>
              <w:br/>
              <w:t>Fd = 70 Hz</w:t>
            </w:r>
          </w:p>
        </w:tc>
        <w:tc>
          <w:tcPr>
            <w:tcW w:w="1164" w:type="dxa"/>
            <w:vMerge w:val="restar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rsidR="00674515" w:rsidRPr="00007C64" w:rsidRDefault="00674515" w:rsidP="00007C64">
            <w:pPr>
              <w:pStyle w:val="Tablehead"/>
              <w:rPr>
                <w:sz w:val="20"/>
                <w:lang w:val="fr-CH" w:eastAsia="zh-CN"/>
              </w:rPr>
            </w:pPr>
            <w:r w:rsidRPr="00007C64">
              <w:rPr>
                <w:i/>
                <w:sz w:val="20"/>
                <w:lang w:val="fr-CH"/>
              </w:rPr>
              <w:t>F</w:t>
            </w:r>
            <w:r w:rsidRPr="00007C64">
              <w:rPr>
                <w:i/>
                <w:sz w:val="20"/>
                <w:vertAlign w:val="subscript"/>
                <w:lang w:val="fr-CH"/>
              </w:rPr>
              <w:t>d</w:t>
            </w:r>
            <w:r w:rsidRPr="00007C64">
              <w:rPr>
                <w:sz w:val="20"/>
                <w:lang w:val="fr-CH"/>
              </w:rPr>
              <w:t xml:space="preserve"> </w:t>
            </w:r>
            <w:r w:rsidR="00007C64">
              <w:rPr>
                <w:sz w:val="20"/>
                <w:lang w:val="fr-CH"/>
              </w:rPr>
              <w:t>à</w:t>
            </w:r>
            <w:r w:rsidRPr="00007C64">
              <w:rPr>
                <w:sz w:val="20"/>
                <w:lang w:val="fr-CH"/>
              </w:rPr>
              <w:br/>
            </w:r>
            <w:r w:rsidRPr="00007C64">
              <w:rPr>
                <w:i/>
                <w:iCs/>
                <w:sz w:val="20"/>
                <w:lang w:val="fr-CH"/>
              </w:rPr>
              <w:t>C</w:t>
            </w:r>
            <w:r w:rsidRPr="00007C64">
              <w:rPr>
                <w:sz w:val="20"/>
                <w:lang w:val="fr-CH"/>
              </w:rPr>
              <w:t>/</w:t>
            </w:r>
            <w:r w:rsidRPr="00007C64">
              <w:rPr>
                <w:i/>
                <w:iCs/>
                <w:sz w:val="20"/>
                <w:lang w:val="fr-CH"/>
              </w:rPr>
              <w:t>N</w:t>
            </w:r>
            <w:r w:rsidRPr="00007C64">
              <w:rPr>
                <w:i/>
                <w:iCs/>
                <w:sz w:val="20"/>
                <w:vertAlign w:val="subscript"/>
                <w:lang w:val="fr-CH"/>
              </w:rPr>
              <w:t>min</w:t>
            </w:r>
            <w:r w:rsidR="00351241" w:rsidRPr="00007C64">
              <w:rPr>
                <w:i/>
                <w:iCs/>
                <w:sz w:val="20"/>
                <w:vertAlign w:val="subscript"/>
                <w:lang w:val="fr-CH"/>
              </w:rPr>
              <w:t xml:space="preserve"> </w:t>
            </w:r>
            <w:r w:rsidRPr="00007C64">
              <w:rPr>
                <w:sz w:val="20"/>
                <w:lang w:val="fr-CH"/>
              </w:rPr>
              <w:t>+ 3 </w:t>
            </w:r>
            <w:r w:rsidR="00007C64">
              <w:rPr>
                <w:sz w:val="20"/>
                <w:lang w:val="fr-CH"/>
              </w:rPr>
              <w:t>dB</w:t>
            </w:r>
            <w:r w:rsidRPr="00007C64">
              <w:rPr>
                <w:sz w:val="20"/>
                <w:lang w:val="fr-CH"/>
              </w:rPr>
              <w:br/>
              <w:t>(Hz)</w:t>
            </w:r>
          </w:p>
        </w:tc>
        <w:tc>
          <w:tcPr>
            <w:tcW w:w="3911" w:type="dxa"/>
            <w:gridSpan w:val="4"/>
            <w:tcBorders>
              <w:top w:val="single" w:sz="4" w:space="0" w:color="auto"/>
              <w:left w:val="single" w:sz="6" w:space="0" w:color="auto"/>
              <w:bottom w:val="single" w:sz="6" w:space="0" w:color="auto"/>
              <w:right w:val="single" w:sz="4" w:space="0" w:color="auto"/>
            </w:tcBorders>
            <w:vAlign w:val="center"/>
            <w:hideMark/>
          </w:tcPr>
          <w:p w:rsidR="00674515" w:rsidRPr="00007C64" w:rsidRDefault="00674515" w:rsidP="004C372D">
            <w:pPr>
              <w:pStyle w:val="Tablehead"/>
              <w:rPr>
                <w:sz w:val="20"/>
                <w:lang w:val="fr-CH"/>
              </w:rPr>
            </w:pPr>
            <w:r w:rsidRPr="00007C64">
              <w:rPr>
                <w:sz w:val="20"/>
                <w:lang w:val="fr-CH"/>
              </w:rPr>
              <w:t xml:space="preserve">Vitesse à </w:t>
            </w:r>
            <w:r w:rsidRPr="00007C64">
              <w:rPr>
                <w:i/>
                <w:sz w:val="20"/>
                <w:lang w:val="fr-CH"/>
              </w:rPr>
              <w:t>F</w:t>
            </w:r>
            <w:r w:rsidRPr="00007C64">
              <w:rPr>
                <w:i/>
                <w:sz w:val="20"/>
                <w:vertAlign w:val="subscript"/>
                <w:lang w:val="fr-CH"/>
              </w:rPr>
              <w:t>d</w:t>
            </w:r>
            <w:r w:rsidRPr="00007C64">
              <w:rPr>
                <w:sz w:val="20"/>
                <w:lang w:val="fr-CH"/>
              </w:rPr>
              <w:t>, 3 dB (km/h)</w:t>
            </w:r>
          </w:p>
        </w:tc>
      </w:tr>
      <w:tr w:rsidR="00674515" w:rsidRPr="00007C64" w:rsidTr="00351241">
        <w:trPr>
          <w:trHeight w:val="340"/>
          <w:jc w:val="center"/>
        </w:trPr>
        <w:tc>
          <w:tcPr>
            <w:tcW w:w="1221" w:type="dxa"/>
            <w:vMerge/>
            <w:tcBorders>
              <w:left w:val="single" w:sz="4" w:space="0" w:color="auto"/>
              <w:bottom w:val="single" w:sz="6" w:space="0" w:color="auto"/>
              <w:right w:val="single" w:sz="6" w:space="0" w:color="auto"/>
            </w:tcBorders>
            <w:vAlign w:val="center"/>
            <w:hideMark/>
          </w:tcPr>
          <w:p w:rsidR="00674515" w:rsidRPr="00007C64" w:rsidRDefault="00674515" w:rsidP="004C372D">
            <w:pPr>
              <w:pStyle w:val="Tablelegend"/>
              <w:rPr>
                <w:sz w:val="20"/>
                <w:lang w:val="fr-CH"/>
              </w:rPr>
            </w:pPr>
          </w:p>
        </w:tc>
        <w:tc>
          <w:tcPr>
            <w:tcW w:w="1197" w:type="dxa"/>
            <w:vMerge/>
            <w:tcBorders>
              <w:left w:val="single" w:sz="6" w:space="0" w:color="auto"/>
              <w:bottom w:val="single" w:sz="6" w:space="0" w:color="auto"/>
              <w:right w:val="single" w:sz="6" w:space="0" w:color="auto"/>
            </w:tcBorders>
            <w:vAlign w:val="center"/>
            <w:hideMark/>
          </w:tcPr>
          <w:p w:rsidR="00674515" w:rsidRPr="00007C64" w:rsidRDefault="00674515" w:rsidP="004C372D">
            <w:pPr>
              <w:pStyle w:val="Tablelegend"/>
              <w:rPr>
                <w:sz w:val="20"/>
                <w:lang w:val="fr-CH"/>
              </w:rPr>
            </w:pPr>
          </w:p>
        </w:tc>
        <w:tc>
          <w:tcPr>
            <w:tcW w:w="907" w:type="dxa"/>
            <w:vMerge/>
            <w:tcBorders>
              <w:left w:val="single" w:sz="6" w:space="0" w:color="auto"/>
              <w:bottom w:val="single" w:sz="6" w:space="0" w:color="auto"/>
              <w:right w:val="single" w:sz="6" w:space="0" w:color="auto"/>
            </w:tcBorders>
            <w:vAlign w:val="center"/>
            <w:hideMark/>
          </w:tcPr>
          <w:p w:rsidR="00674515" w:rsidRPr="00007C64" w:rsidRDefault="00674515" w:rsidP="004C372D">
            <w:pPr>
              <w:pStyle w:val="Tablelegend"/>
              <w:rPr>
                <w:sz w:val="20"/>
                <w:lang w:val="fr-CH"/>
              </w:rPr>
            </w:pPr>
          </w:p>
        </w:tc>
        <w:tc>
          <w:tcPr>
            <w:tcW w:w="1239" w:type="dxa"/>
            <w:vMerge/>
            <w:tcBorders>
              <w:top w:val="single" w:sz="4" w:space="0" w:color="auto"/>
              <w:left w:val="single" w:sz="6" w:space="0" w:color="auto"/>
              <w:bottom w:val="single" w:sz="6" w:space="0" w:color="auto"/>
              <w:right w:val="single" w:sz="6" w:space="0" w:color="auto"/>
            </w:tcBorders>
            <w:vAlign w:val="center"/>
            <w:hideMark/>
          </w:tcPr>
          <w:p w:rsidR="00674515" w:rsidRPr="00007C64" w:rsidRDefault="00674515" w:rsidP="004C372D">
            <w:pPr>
              <w:pStyle w:val="Tablelegend"/>
              <w:rPr>
                <w:sz w:val="20"/>
                <w:lang w:val="fr-CH"/>
              </w:rPr>
            </w:pPr>
          </w:p>
        </w:tc>
        <w:tc>
          <w:tcPr>
            <w:tcW w:w="1164" w:type="dxa"/>
            <w:vMerge/>
            <w:tcBorders>
              <w:top w:val="single" w:sz="4" w:space="0" w:color="auto"/>
              <w:left w:val="single" w:sz="6" w:space="0" w:color="auto"/>
              <w:bottom w:val="single" w:sz="6" w:space="0" w:color="auto"/>
              <w:right w:val="single" w:sz="6" w:space="0" w:color="auto"/>
            </w:tcBorders>
            <w:vAlign w:val="center"/>
            <w:hideMark/>
          </w:tcPr>
          <w:p w:rsidR="00674515" w:rsidRPr="00007C64" w:rsidRDefault="00674515" w:rsidP="004C372D">
            <w:pPr>
              <w:pStyle w:val="Tablelegend"/>
              <w:rPr>
                <w:sz w:val="20"/>
                <w:lang w:val="fr-CH" w:eastAsia="zh-CN"/>
              </w:rPr>
            </w:pPr>
          </w:p>
        </w:tc>
        <w:tc>
          <w:tcPr>
            <w:tcW w:w="902"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4C372D">
            <w:pPr>
              <w:pStyle w:val="Tablehead"/>
              <w:rPr>
                <w:sz w:val="20"/>
                <w:lang w:val="fr-CH"/>
              </w:rPr>
            </w:pPr>
            <w:r w:rsidRPr="00007C64">
              <w:rPr>
                <w:sz w:val="20"/>
                <w:lang w:val="fr-CH"/>
              </w:rPr>
              <w:t>65 MHz</w:t>
            </w:r>
          </w:p>
        </w:tc>
        <w:tc>
          <w:tcPr>
            <w:tcW w:w="1003"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4C372D">
            <w:pPr>
              <w:pStyle w:val="Tablehead"/>
              <w:rPr>
                <w:sz w:val="20"/>
                <w:lang w:val="fr-CH"/>
              </w:rPr>
            </w:pPr>
            <w:r w:rsidRPr="00007C64">
              <w:rPr>
                <w:sz w:val="20"/>
                <w:lang w:val="fr-CH"/>
              </w:rPr>
              <w:t>200 MHz</w:t>
            </w:r>
          </w:p>
        </w:tc>
        <w:tc>
          <w:tcPr>
            <w:tcW w:w="1003"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4C372D">
            <w:pPr>
              <w:pStyle w:val="Tablehead"/>
              <w:rPr>
                <w:sz w:val="20"/>
                <w:lang w:val="fr-CH"/>
              </w:rPr>
            </w:pPr>
            <w:r w:rsidRPr="00007C64">
              <w:rPr>
                <w:sz w:val="20"/>
                <w:lang w:val="fr-CH"/>
              </w:rPr>
              <w:t>500 MHz</w:t>
            </w:r>
          </w:p>
        </w:tc>
        <w:tc>
          <w:tcPr>
            <w:tcW w:w="1003" w:type="dxa"/>
            <w:tcBorders>
              <w:top w:val="single" w:sz="6" w:space="0" w:color="auto"/>
              <w:left w:val="single" w:sz="6" w:space="0" w:color="auto"/>
              <w:bottom w:val="single" w:sz="6" w:space="0" w:color="auto"/>
              <w:right w:val="single" w:sz="4" w:space="0" w:color="auto"/>
            </w:tcBorders>
            <w:vAlign w:val="center"/>
            <w:hideMark/>
          </w:tcPr>
          <w:p w:rsidR="00674515" w:rsidRPr="00007C64" w:rsidRDefault="00674515" w:rsidP="004C372D">
            <w:pPr>
              <w:pStyle w:val="Tablehead"/>
              <w:rPr>
                <w:sz w:val="20"/>
                <w:lang w:val="fr-CH"/>
              </w:rPr>
            </w:pPr>
            <w:r w:rsidRPr="00007C64">
              <w:rPr>
                <w:sz w:val="20"/>
                <w:lang w:val="fr-CH"/>
              </w:rPr>
              <w:t>700 MHz</w:t>
            </w:r>
          </w:p>
        </w:tc>
      </w:tr>
      <w:tr w:rsidR="00674515" w:rsidRPr="00007C64" w:rsidTr="00351241">
        <w:trPr>
          <w:trHeight w:val="340"/>
          <w:jc w:val="center"/>
        </w:trPr>
        <w:tc>
          <w:tcPr>
            <w:tcW w:w="1221" w:type="dxa"/>
            <w:tcBorders>
              <w:top w:val="single" w:sz="6" w:space="0" w:color="auto"/>
              <w:left w:val="single" w:sz="4" w:space="0" w:color="auto"/>
              <w:bottom w:val="single" w:sz="6"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MAQ-4</w:t>
            </w:r>
          </w:p>
        </w:tc>
        <w:tc>
          <w:tcPr>
            <w:tcW w:w="1197"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0,4</w:t>
            </w:r>
          </w:p>
        </w:tc>
        <w:tc>
          <w:tcPr>
            <w:tcW w:w="907"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5,414</w:t>
            </w:r>
          </w:p>
        </w:tc>
        <w:tc>
          <w:tcPr>
            <w:tcW w:w="1239"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6</w:t>
            </w:r>
          </w:p>
        </w:tc>
        <w:tc>
          <w:tcPr>
            <w:tcW w:w="1164"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162</w:t>
            </w:r>
          </w:p>
        </w:tc>
        <w:tc>
          <w:tcPr>
            <w:tcW w:w="902"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2 692</w:t>
            </w:r>
          </w:p>
        </w:tc>
        <w:tc>
          <w:tcPr>
            <w:tcW w:w="1003"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875</w:t>
            </w:r>
          </w:p>
        </w:tc>
        <w:tc>
          <w:tcPr>
            <w:tcW w:w="1003"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350</w:t>
            </w:r>
          </w:p>
        </w:tc>
        <w:tc>
          <w:tcPr>
            <w:tcW w:w="1003" w:type="dxa"/>
            <w:tcBorders>
              <w:top w:val="single" w:sz="6" w:space="0" w:color="auto"/>
              <w:left w:val="single" w:sz="6" w:space="0" w:color="auto"/>
              <w:bottom w:val="single" w:sz="6" w:space="0" w:color="auto"/>
              <w:right w:val="single" w:sz="4" w:space="0" w:color="auto"/>
            </w:tcBorders>
            <w:vAlign w:val="center"/>
            <w:hideMark/>
          </w:tcPr>
          <w:p w:rsidR="00674515" w:rsidRPr="00007C64" w:rsidRDefault="00674515" w:rsidP="00351241">
            <w:pPr>
              <w:pStyle w:val="Tabletext"/>
              <w:jc w:val="center"/>
              <w:rPr>
                <w:sz w:val="20"/>
                <w:lang w:val="fr-CH"/>
              </w:rPr>
            </w:pPr>
            <w:r w:rsidRPr="00007C64">
              <w:rPr>
                <w:sz w:val="20"/>
                <w:lang w:val="fr-CH"/>
              </w:rPr>
              <w:t>250</w:t>
            </w:r>
          </w:p>
        </w:tc>
      </w:tr>
      <w:tr w:rsidR="00674515" w:rsidRPr="00007C64" w:rsidTr="00351241">
        <w:trPr>
          <w:trHeight w:val="340"/>
          <w:jc w:val="center"/>
        </w:trPr>
        <w:tc>
          <w:tcPr>
            <w:tcW w:w="1221" w:type="dxa"/>
            <w:tcBorders>
              <w:top w:val="single" w:sz="6" w:space="0" w:color="auto"/>
              <w:left w:val="single" w:sz="4" w:space="0" w:color="auto"/>
              <w:bottom w:val="single" w:sz="6"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MAQ-16</w:t>
            </w:r>
          </w:p>
        </w:tc>
        <w:tc>
          <w:tcPr>
            <w:tcW w:w="1197"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0,4</w:t>
            </w:r>
          </w:p>
        </w:tc>
        <w:tc>
          <w:tcPr>
            <w:tcW w:w="907"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10,829</w:t>
            </w:r>
          </w:p>
        </w:tc>
        <w:tc>
          <w:tcPr>
            <w:tcW w:w="1239"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12</w:t>
            </w:r>
          </w:p>
        </w:tc>
        <w:tc>
          <w:tcPr>
            <w:tcW w:w="1164"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134</w:t>
            </w:r>
          </w:p>
        </w:tc>
        <w:tc>
          <w:tcPr>
            <w:tcW w:w="902"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2 226</w:t>
            </w:r>
          </w:p>
        </w:tc>
        <w:tc>
          <w:tcPr>
            <w:tcW w:w="1003"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724</w:t>
            </w:r>
          </w:p>
        </w:tc>
        <w:tc>
          <w:tcPr>
            <w:tcW w:w="1003"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290</w:t>
            </w:r>
          </w:p>
        </w:tc>
        <w:tc>
          <w:tcPr>
            <w:tcW w:w="1003" w:type="dxa"/>
            <w:tcBorders>
              <w:top w:val="single" w:sz="6" w:space="0" w:color="auto"/>
              <w:left w:val="single" w:sz="6" w:space="0" w:color="auto"/>
              <w:bottom w:val="single" w:sz="6" w:space="0" w:color="auto"/>
              <w:right w:val="single" w:sz="4" w:space="0" w:color="auto"/>
            </w:tcBorders>
            <w:vAlign w:val="center"/>
            <w:hideMark/>
          </w:tcPr>
          <w:p w:rsidR="00674515" w:rsidRPr="00007C64" w:rsidRDefault="00674515" w:rsidP="00351241">
            <w:pPr>
              <w:pStyle w:val="Tabletext"/>
              <w:jc w:val="center"/>
              <w:rPr>
                <w:sz w:val="20"/>
                <w:lang w:val="fr-CH"/>
              </w:rPr>
            </w:pPr>
            <w:r w:rsidRPr="00007C64">
              <w:rPr>
                <w:sz w:val="20"/>
                <w:lang w:val="fr-CH"/>
              </w:rPr>
              <w:t>207</w:t>
            </w:r>
          </w:p>
        </w:tc>
      </w:tr>
      <w:tr w:rsidR="00674515" w:rsidRPr="00007C64" w:rsidTr="00351241">
        <w:trPr>
          <w:trHeight w:val="340"/>
          <w:jc w:val="center"/>
        </w:trPr>
        <w:tc>
          <w:tcPr>
            <w:tcW w:w="1221" w:type="dxa"/>
            <w:tcBorders>
              <w:top w:val="single" w:sz="6" w:space="0" w:color="auto"/>
              <w:left w:val="single" w:sz="4" w:space="0" w:color="auto"/>
              <w:bottom w:val="single" w:sz="6"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MAQ-4</w:t>
            </w:r>
          </w:p>
        </w:tc>
        <w:tc>
          <w:tcPr>
            <w:tcW w:w="1197"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0,6</w:t>
            </w:r>
          </w:p>
        </w:tc>
        <w:tc>
          <w:tcPr>
            <w:tcW w:w="907"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8,122</w:t>
            </w:r>
          </w:p>
        </w:tc>
        <w:tc>
          <w:tcPr>
            <w:tcW w:w="1239"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10</w:t>
            </w:r>
          </w:p>
        </w:tc>
        <w:tc>
          <w:tcPr>
            <w:tcW w:w="1164"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148</w:t>
            </w:r>
          </w:p>
        </w:tc>
        <w:tc>
          <w:tcPr>
            <w:tcW w:w="902"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2 459</w:t>
            </w:r>
          </w:p>
        </w:tc>
        <w:tc>
          <w:tcPr>
            <w:tcW w:w="1003"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799</w:t>
            </w:r>
          </w:p>
        </w:tc>
        <w:tc>
          <w:tcPr>
            <w:tcW w:w="1003"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320</w:t>
            </w:r>
          </w:p>
        </w:tc>
        <w:tc>
          <w:tcPr>
            <w:tcW w:w="1003" w:type="dxa"/>
            <w:tcBorders>
              <w:top w:val="single" w:sz="6" w:space="0" w:color="auto"/>
              <w:left w:val="single" w:sz="6" w:space="0" w:color="auto"/>
              <w:bottom w:val="single" w:sz="6" w:space="0" w:color="auto"/>
              <w:right w:val="single" w:sz="4" w:space="0" w:color="auto"/>
            </w:tcBorders>
            <w:vAlign w:val="center"/>
            <w:hideMark/>
          </w:tcPr>
          <w:p w:rsidR="00674515" w:rsidRPr="00007C64" w:rsidRDefault="00674515" w:rsidP="00351241">
            <w:pPr>
              <w:pStyle w:val="Tabletext"/>
              <w:jc w:val="center"/>
              <w:rPr>
                <w:sz w:val="20"/>
                <w:lang w:val="fr-CH"/>
              </w:rPr>
            </w:pPr>
            <w:r w:rsidRPr="00007C64">
              <w:rPr>
                <w:sz w:val="20"/>
                <w:lang w:val="fr-CH"/>
              </w:rPr>
              <w:t>228</w:t>
            </w:r>
          </w:p>
        </w:tc>
      </w:tr>
      <w:tr w:rsidR="00674515" w:rsidRPr="00007C64" w:rsidTr="00351241">
        <w:trPr>
          <w:trHeight w:val="340"/>
          <w:jc w:val="center"/>
        </w:trPr>
        <w:tc>
          <w:tcPr>
            <w:tcW w:w="1221" w:type="dxa"/>
            <w:tcBorders>
              <w:top w:val="single" w:sz="6" w:space="0" w:color="auto"/>
              <w:left w:val="single" w:sz="4" w:space="0" w:color="auto"/>
              <w:bottom w:val="single" w:sz="6"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MAQ-16</w:t>
            </w:r>
          </w:p>
        </w:tc>
        <w:tc>
          <w:tcPr>
            <w:tcW w:w="1197"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0,6</w:t>
            </w:r>
          </w:p>
        </w:tc>
        <w:tc>
          <w:tcPr>
            <w:tcW w:w="907"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16,243</w:t>
            </w:r>
          </w:p>
        </w:tc>
        <w:tc>
          <w:tcPr>
            <w:tcW w:w="1239"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17</w:t>
            </w:r>
          </w:p>
        </w:tc>
        <w:tc>
          <w:tcPr>
            <w:tcW w:w="1164"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116</w:t>
            </w:r>
          </w:p>
        </w:tc>
        <w:tc>
          <w:tcPr>
            <w:tcW w:w="902"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1 927</w:t>
            </w:r>
          </w:p>
        </w:tc>
        <w:tc>
          <w:tcPr>
            <w:tcW w:w="1003"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626</w:t>
            </w:r>
          </w:p>
        </w:tc>
        <w:tc>
          <w:tcPr>
            <w:tcW w:w="1003"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251</w:t>
            </w:r>
          </w:p>
        </w:tc>
        <w:tc>
          <w:tcPr>
            <w:tcW w:w="1003" w:type="dxa"/>
            <w:tcBorders>
              <w:top w:val="single" w:sz="6" w:space="0" w:color="auto"/>
              <w:left w:val="single" w:sz="6" w:space="0" w:color="auto"/>
              <w:bottom w:val="single" w:sz="6" w:space="0" w:color="auto"/>
              <w:right w:val="single" w:sz="4" w:space="0" w:color="auto"/>
            </w:tcBorders>
            <w:vAlign w:val="center"/>
            <w:hideMark/>
          </w:tcPr>
          <w:p w:rsidR="00674515" w:rsidRPr="00007C64" w:rsidRDefault="00674515" w:rsidP="00351241">
            <w:pPr>
              <w:pStyle w:val="Tabletext"/>
              <w:jc w:val="center"/>
              <w:rPr>
                <w:sz w:val="20"/>
                <w:lang w:val="fr-CH"/>
              </w:rPr>
            </w:pPr>
            <w:r w:rsidRPr="00007C64">
              <w:rPr>
                <w:sz w:val="20"/>
                <w:lang w:val="fr-CH"/>
              </w:rPr>
              <w:t>179</w:t>
            </w:r>
          </w:p>
        </w:tc>
      </w:tr>
      <w:tr w:rsidR="00674515" w:rsidRPr="00007C64" w:rsidTr="00351241">
        <w:trPr>
          <w:trHeight w:val="340"/>
          <w:jc w:val="center"/>
        </w:trPr>
        <w:tc>
          <w:tcPr>
            <w:tcW w:w="1221" w:type="dxa"/>
            <w:tcBorders>
              <w:top w:val="single" w:sz="6" w:space="0" w:color="auto"/>
              <w:left w:val="single" w:sz="4" w:space="0" w:color="auto"/>
              <w:bottom w:val="single" w:sz="6"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MAQ-4-NR</w:t>
            </w:r>
          </w:p>
        </w:tc>
        <w:tc>
          <w:tcPr>
            <w:tcW w:w="1197"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0,8</w:t>
            </w:r>
          </w:p>
        </w:tc>
        <w:tc>
          <w:tcPr>
            <w:tcW w:w="907"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5,414</w:t>
            </w:r>
          </w:p>
        </w:tc>
        <w:tc>
          <w:tcPr>
            <w:tcW w:w="1239"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6</w:t>
            </w:r>
          </w:p>
        </w:tc>
        <w:tc>
          <w:tcPr>
            <w:tcW w:w="1164"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162</w:t>
            </w:r>
          </w:p>
        </w:tc>
        <w:tc>
          <w:tcPr>
            <w:tcW w:w="902"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2 692</w:t>
            </w:r>
          </w:p>
        </w:tc>
        <w:tc>
          <w:tcPr>
            <w:tcW w:w="1003"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875</w:t>
            </w:r>
          </w:p>
        </w:tc>
        <w:tc>
          <w:tcPr>
            <w:tcW w:w="1003" w:type="dxa"/>
            <w:tcBorders>
              <w:top w:val="single" w:sz="6" w:space="0" w:color="auto"/>
              <w:left w:val="single" w:sz="6" w:space="0" w:color="auto"/>
              <w:bottom w:val="single" w:sz="6"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350</w:t>
            </w:r>
          </w:p>
        </w:tc>
        <w:tc>
          <w:tcPr>
            <w:tcW w:w="1003" w:type="dxa"/>
            <w:tcBorders>
              <w:top w:val="single" w:sz="6" w:space="0" w:color="auto"/>
              <w:left w:val="single" w:sz="6" w:space="0" w:color="auto"/>
              <w:bottom w:val="single" w:sz="6" w:space="0" w:color="auto"/>
              <w:right w:val="single" w:sz="4" w:space="0" w:color="auto"/>
            </w:tcBorders>
            <w:vAlign w:val="center"/>
            <w:hideMark/>
          </w:tcPr>
          <w:p w:rsidR="00674515" w:rsidRPr="00007C64" w:rsidRDefault="00674515" w:rsidP="00351241">
            <w:pPr>
              <w:pStyle w:val="Tabletext"/>
              <w:jc w:val="center"/>
              <w:rPr>
                <w:sz w:val="20"/>
                <w:lang w:val="fr-CH"/>
              </w:rPr>
            </w:pPr>
            <w:r w:rsidRPr="00007C64">
              <w:rPr>
                <w:sz w:val="20"/>
                <w:lang w:val="fr-CH"/>
              </w:rPr>
              <w:t>250</w:t>
            </w:r>
          </w:p>
        </w:tc>
      </w:tr>
      <w:tr w:rsidR="00674515" w:rsidRPr="00007C64" w:rsidTr="00351241">
        <w:trPr>
          <w:trHeight w:val="340"/>
          <w:jc w:val="center"/>
        </w:trPr>
        <w:tc>
          <w:tcPr>
            <w:tcW w:w="1221" w:type="dxa"/>
            <w:tcBorders>
              <w:top w:val="single" w:sz="6" w:space="0" w:color="auto"/>
              <w:left w:val="single" w:sz="4" w:space="0" w:color="auto"/>
              <w:bottom w:val="single" w:sz="4"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MAQ-4</w:t>
            </w:r>
          </w:p>
        </w:tc>
        <w:tc>
          <w:tcPr>
            <w:tcW w:w="1197" w:type="dxa"/>
            <w:tcBorders>
              <w:top w:val="single" w:sz="6" w:space="0" w:color="auto"/>
              <w:left w:val="single" w:sz="6" w:space="0" w:color="auto"/>
              <w:bottom w:val="single" w:sz="4"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0,8</w:t>
            </w:r>
          </w:p>
        </w:tc>
        <w:tc>
          <w:tcPr>
            <w:tcW w:w="907" w:type="dxa"/>
            <w:tcBorders>
              <w:top w:val="single" w:sz="6" w:space="0" w:color="auto"/>
              <w:left w:val="single" w:sz="6" w:space="0" w:color="auto"/>
              <w:bottom w:val="single" w:sz="4"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10,829</w:t>
            </w:r>
          </w:p>
        </w:tc>
        <w:tc>
          <w:tcPr>
            <w:tcW w:w="1239" w:type="dxa"/>
            <w:tcBorders>
              <w:top w:val="single" w:sz="6" w:space="0" w:color="auto"/>
              <w:left w:val="single" w:sz="6" w:space="0" w:color="auto"/>
              <w:bottom w:val="single" w:sz="4"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14</w:t>
            </w:r>
          </w:p>
        </w:tc>
        <w:tc>
          <w:tcPr>
            <w:tcW w:w="1164" w:type="dxa"/>
            <w:tcBorders>
              <w:top w:val="single" w:sz="6" w:space="0" w:color="auto"/>
              <w:left w:val="single" w:sz="6" w:space="0" w:color="auto"/>
              <w:bottom w:val="single" w:sz="4"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123</w:t>
            </w:r>
          </w:p>
        </w:tc>
        <w:tc>
          <w:tcPr>
            <w:tcW w:w="902" w:type="dxa"/>
            <w:tcBorders>
              <w:top w:val="single" w:sz="6" w:space="0" w:color="auto"/>
              <w:left w:val="single" w:sz="6" w:space="0" w:color="auto"/>
              <w:bottom w:val="single" w:sz="4"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2 044</w:t>
            </w:r>
          </w:p>
        </w:tc>
        <w:tc>
          <w:tcPr>
            <w:tcW w:w="1003" w:type="dxa"/>
            <w:tcBorders>
              <w:top w:val="single" w:sz="6" w:space="0" w:color="auto"/>
              <w:left w:val="single" w:sz="6" w:space="0" w:color="auto"/>
              <w:bottom w:val="single" w:sz="4"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664</w:t>
            </w:r>
          </w:p>
        </w:tc>
        <w:tc>
          <w:tcPr>
            <w:tcW w:w="1003" w:type="dxa"/>
            <w:tcBorders>
              <w:top w:val="single" w:sz="6" w:space="0" w:color="auto"/>
              <w:left w:val="single" w:sz="6" w:space="0" w:color="auto"/>
              <w:bottom w:val="single" w:sz="4" w:space="0" w:color="auto"/>
              <w:right w:val="single" w:sz="6" w:space="0" w:color="auto"/>
            </w:tcBorders>
            <w:vAlign w:val="center"/>
            <w:hideMark/>
          </w:tcPr>
          <w:p w:rsidR="00674515" w:rsidRPr="00007C64" w:rsidRDefault="00674515" w:rsidP="00351241">
            <w:pPr>
              <w:pStyle w:val="Tabletext"/>
              <w:jc w:val="center"/>
              <w:rPr>
                <w:sz w:val="20"/>
                <w:lang w:val="fr-CH"/>
              </w:rPr>
            </w:pPr>
            <w:r w:rsidRPr="00007C64">
              <w:rPr>
                <w:sz w:val="20"/>
                <w:lang w:val="fr-CH"/>
              </w:rPr>
              <w:t>266</w:t>
            </w:r>
          </w:p>
        </w:tc>
        <w:tc>
          <w:tcPr>
            <w:tcW w:w="1003" w:type="dxa"/>
            <w:tcBorders>
              <w:top w:val="single" w:sz="6" w:space="0" w:color="auto"/>
              <w:left w:val="single" w:sz="6" w:space="0" w:color="auto"/>
              <w:bottom w:val="single" w:sz="4" w:space="0" w:color="auto"/>
              <w:right w:val="single" w:sz="4" w:space="0" w:color="auto"/>
            </w:tcBorders>
            <w:vAlign w:val="center"/>
            <w:hideMark/>
          </w:tcPr>
          <w:p w:rsidR="00674515" w:rsidRPr="00007C64" w:rsidRDefault="00674515" w:rsidP="00351241">
            <w:pPr>
              <w:pStyle w:val="Tabletext"/>
              <w:jc w:val="center"/>
              <w:rPr>
                <w:sz w:val="20"/>
                <w:lang w:val="fr-CH"/>
              </w:rPr>
            </w:pPr>
            <w:r w:rsidRPr="00007C64">
              <w:rPr>
                <w:sz w:val="20"/>
                <w:lang w:val="fr-CH"/>
              </w:rPr>
              <w:t>190</w:t>
            </w:r>
          </w:p>
        </w:tc>
      </w:tr>
    </w:tbl>
    <w:p w:rsidR="00674515" w:rsidRPr="00007C64" w:rsidRDefault="00674515" w:rsidP="00674515">
      <w:pPr>
        <w:pStyle w:val="Tablefin"/>
        <w:rPr>
          <w:lang w:val="fr-CH" w:eastAsia="zh-CN"/>
        </w:rPr>
      </w:pPr>
    </w:p>
    <w:p w:rsidR="00674515" w:rsidRPr="00007C64" w:rsidRDefault="00674515" w:rsidP="00501D09">
      <w:pPr>
        <w:pStyle w:val="TableNo"/>
        <w:rPr>
          <w:lang w:val="fr-CH" w:eastAsia="zh-CN"/>
        </w:rPr>
      </w:pPr>
      <w:bookmarkStart w:id="1273" w:name="_Toc309290697"/>
      <w:bookmarkStart w:id="1274" w:name="_Toc309719184"/>
      <w:bookmarkStart w:id="1275" w:name="_Toc321125491"/>
      <w:r w:rsidRPr="00007C64">
        <w:rPr>
          <w:lang w:val="fr-CH" w:eastAsia="zh-CN"/>
        </w:rPr>
        <w:t>TABLEAU 102</w:t>
      </w:r>
      <w:bookmarkEnd w:id="1273"/>
      <w:bookmarkEnd w:id="1274"/>
      <w:bookmarkEnd w:id="1275"/>
    </w:p>
    <w:p w:rsidR="00674515" w:rsidRPr="00007C64" w:rsidRDefault="00674515" w:rsidP="00EF59BC">
      <w:pPr>
        <w:pStyle w:val="Tabletitle"/>
        <w:rPr>
          <w:snapToGrid w:val="0"/>
          <w:lang w:val="fr-CH" w:eastAsia="fr-FR"/>
        </w:rPr>
      </w:pPr>
      <w:bookmarkStart w:id="1276" w:name="_Toc309290698"/>
      <w:bookmarkStart w:id="1277" w:name="_Toc309719185"/>
      <w:bookmarkStart w:id="1278" w:name="_Toc321125492"/>
      <w:r w:rsidRPr="00007C64">
        <w:rPr>
          <w:snapToGrid w:val="0"/>
          <w:lang w:val="fr-CH" w:eastAsia="fr-FR"/>
        </w:rPr>
        <w:t xml:space="preserve">Profil de canal pour la mesure du rapport </w:t>
      </w:r>
      <w:r w:rsidRPr="00007C64">
        <w:rPr>
          <w:i/>
          <w:iCs/>
          <w:snapToGrid w:val="0"/>
          <w:lang w:val="fr-CH" w:eastAsia="fr-FR"/>
        </w:rPr>
        <w:t>C</w:t>
      </w:r>
      <w:r w:rsidRPr="00007C64">
        <w:rPr>
          <w:snapToGrid w:val="0"/>
          <w:lang w:val="fr-CH" w:eastAsia="fr-FR"/>
        </w:rPr>
        <w:t>/</w:t>
      </w:r>
      <w:r w:rsidRPr="00007C64">
        <w:rPr>
          <w:i/>
          <w:iCs/>
          <w:snapToGrid w:val="0"/>
          <w:lang w:val="fr-CH" w:eastAsia="fr-FR"/>
        </w:rPr>
        <w:t>N</w:t>
      </w:r>
      <w:r w:rsidRPr="00007C64">
        <w:rPr>
          <w:snapToGrid w:val="0"/>
          <w:lang w:val="fr-CH" w:eastAsia="fr-FR"/>
        </w:rPr>
        <w:t xml:space="preserve"> requis, réception mobile, </w:t>
      </w:r>
      <w:r w:rsidR="00351241" w:rsidRPr="00007C64">
        <w:rPr>
          <w:snapToGrid w:val="0"/>
          <w:lang w:val="fr-CH" w:eastAsia="fr-FR"/>
        </w:rPr>
        <w:br/>
      </w:r>
      <w:r w:rsidRPr="00007C64">
        <w:rPr>
          <w:snapToGrid w:val="0"/>
          <w:lang w:val="fr-CH" w:eastAsia="fr-FR"/>
        </w:rPr>
        <w:t xml:space="preserve">signal DTMB </w:t>
      </w:r>
      <w:bookmarkEnd w:id="1276"/>
      <w:bookmarkEnd w:id="1277"/>
      <w:r w:rsidRPr="00007C64">
        <w:rPr>
          <w:snapToGrid w:val="0"/>
          <w:lang w:val="fr-CH" w:eastAsia="fr-FR"/>
        </w:rPr>
        <w:t>environnement</w:t>
      </w:r>
      <w:r w:rsidR="00EF59BC" w:rsidRPr="00007C64">
        <w:rPr>
          <w:snapToGrid w:val="0"/>
          <w:lang w:val="fr-CH" w:eastAsia="fr-FR"/>
        </w:rPr>
        <w:t xml:space="preserve"> «</w:t>
      </w:r>
      <w:r w:rsidRPr="00007C64">
        <w:rPr>
          <w:snapToGrid w:val="0"/>
          <w:lang w:val="fr-CH" w:eastAsia="fr-FR"/>
        </w:rPr>
        <w:t>urbain type</w:t>
      </w:r>
      <w:r w:rsidR="00EF59BC" w:rsidRPr="00007C64">
        <w:rPr>
          <w:snapToGrid w:val="0"/>
          <w:lang w:val="fr-CH" w:eastAsia="fr-FR"/>
        </w:rPr>
        <w:t>»</w:t>
      </w:r>
      <w:bookmarkEnd w:id="12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559"/>
        <w:gridCol w:w="1701"/>
      </w:tblGrid>
      <w:tr w:rsidR="00674515" w:rsidRPr="00007C64" w:rsidTr="00351241">
        <w:trPr>
          <w:jc w:val="center"/>
        </w:trPr>
        <w:tc>
          <w:tcPr>
            <w:tcW w:w="1559"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351241" w:rsidP="00351241">
            <w:pPr>
              <w:pStyle w:val="Tablehead"/>
              <w:rPr>
                <w:lang w:val="fr-CH"/>
              </w:rPr>
            </w:pPr>
            <w:r w:rsidRPr="00007C64">
              <w:rPr>
                <w:lang w:val="fr-CH"/>
              </w:rPr>
              <w:t xml:space="preserve">Nombre </w:t>
            </w:r>
            <w:r w:rsidR="00674515" w:rsidRPr="00007C64">
              <w:rPr>
                <w:lang w:val="fr-CH"/>
              </w:rPr>
              <w:t>de prises</w:t>
            </w:r>
          </w:p>
        </w:tc>
        <w:tc>
          <w:tcPr>
            <w:tcW w:w="1559"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351241" w:rsidP="00351241">
            <w:pPr>
              <w:pStyle w:val="Tablehead"/>
              <w:rPr>
                <w:lang w:val="fr-CH"/>
              </w:rPr>
            </w:pPr>
            <w:r w:rsidRPr="00007C64">
              <w:rPr>
                <w:lang w:val="fr-CH"/>
              </w:rPr>
              <w:t xml:space="preserve">Temps </w:t>
            </w:r>
            <w:r w:rsidR="00674515" w:rsidRPr="00007C64">
              <w:rPr>
                <w:lang w:val="fr-CH"/>
              </w:rPr>
              <w:t>de propagation (µs)</w:t>
            </w:r>
          </w:p>
        </w:tc>
        <w:tc>
          <w:tcPr>
            <w:tcW w:w="1559"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351241" w:rsidP="00351241">
            <w:pPr>
              <w:pStyle w:val="Tablehead"/>
              <w:rPr>
                <w:lang w:val="fr-CH"/>
              </w:rPr>
            </w:pPr>
            <w:r w:rsidRPr="00007C64">
              <w:rPr>
                <w:lang w:val="fr-CH"/>
              </w:rPr>
              <w:t>Puissance</w:t>
            </w:r>
            <w:r w:rsidR="00674515" w:rsidRPr="00007C64">
              <w:rPr>
                <w:lang w:val="fr-CH"/>
              </w:rPr>
              <w:br/>
              <w:t>(dB)</w:t>
            </w:r>
          </w:p>
        </w:tc>
        <w:tc>
          <w:tcPr>
            <w:tcW w:w="1701" w:type="dxa"/>
            <w:tcBorders>
              <w:top w:val="single" w:sz="4" w:space="0" w:color="auto"/>
              <w:left w:val="single" w:sz="4" w:space="0" w:color="auto"/>
              <w:bottom w:val="single" w:sz="4" w:space="0" w:color="auto"/>
              <w:right w:val="single" w:sz="4" w:space="0" w:color="auto"/>
            </w:tcBorders>
            <w:vAlign w:val="center"/>
            <w:hideMark/>
          </w:tcPr>
          <w:p w:rsidR="00674515" w:rsidRPr="00007C64" w:rsidRDefault="00351241" w:rsidP="00351241">
            <w:pPr>
              <w:pStyle w:val="Tablehead"/>
              <w:rPr>
                <w:lang w:val="fr-CH"/>
              </w:rPr>
            </w:pPr>
            <w:r w:rsidRPr="00007C64">
              <w:rPr>
                <w:lang w:val="fr-CH"/>
              </w:rPr>
              <w:t xml:space="preserve">Catégorie </w:t>
            </w:r>
            <w:r w:rsidR="00674515" w:rsidRPr="00007C64">
              <w:rPr>
                <w:lang w:val="fr-CH"/>
              </w:rPr>
              <w:t>Doppler</w:t>
            </w:r>
          </w:p>
        </w:tc>
      </w:tr>
      <w:tr w:rsidR="00674515" w:rsidRPr="00007C64" w:rsidTr="004C372D">
        <w:trPr>
          <w:jc w:val="center"/>
        </w:trPr>
        <w:tc>
          <w:tcPr>
            <w:tcW w:w="1559" w:type="dxa"/>
            <w:tcBorders>
              <w:top w:val="single" w:sz="4" w:space="0" w:color="auto"/>
              <w:left w:val="single" w:sz="4" w:space="0" w:color="auto"/>
              <w:bottom w:val="single" w:sz="4" w:space="0" w:color="auto"/>
              <w:right w:val="single" w:sz="4" w:space="0" w:color="auto"/>
            </w:tcBorders>
            <w:hideMark/>
          </w:tcPr>
          <w:p w:rsidR="00674515" w:rsidRPr="00007C64" w:rsidRDefault="00674515" w:rsidP="00351241">
            <w:pPr>
              <w:pStyle w:val="Tabletext"/>
              <w:jc w:val="center"/>
              <w:rPr>
                <w:lang w:val="fr-CH"/>
              </w:rPr>
            </w:pPr>
            <w:r w:rsidRPr="00007C64">
              <w:rPr>
                <w:lang w:val="fr-CH"/>
              </w:rPr>
              <w:t>1</w:t>
            </w:r>
          </w:p>
        </w:tc>
        <w:tc>
          <w:tcPr>
            <w:tcW w:w="1559" w:type="dxa"/>
            <w:tcBorders>
              <w:top w:val="single" w:sz="4" w:space="0" w:color="auto"/>
              <w:left w:val="single" w:sz="4" w:space="0" w:color="auto"/>
              <w:bottom w:val="single" w:sz="4" w:space="0" w:color="auto"/>
              <w:right w:val="single" w:sz="4" w:space="0" w:color="auto"/>
            </w:tcBorders>
            <w:hideMark/>
          </w:tcPr>
          <w:p w:rsidR="00674515" w:rsidRPr="00007C64" w:rsidRDefault="00674515" w:rsidP="00351241">
            <w:pPr>
              <w:pStyle w:val="Tabletext"/>
              <w:jc w:val="center"/>
              <w:rPr>
                <w:lang w:val="fr-CH"/>
              </w:rPr>
            </w:pPr>
            <w:r w:rsidRPr="00007C64">
              <w:rPr>
                <w:lang w:val="fr-CH"/>
              </w:rPr>
              <w:t>0</w:t>
            </w:r>
          </w:p>
        </w:tc>
        <w:tc>
          <w:tcPr>
            <w:tcW w:w="1559" w:type="dxa"/>
            <w:tcBorders>
              <w:top w:val="single" w:sz="4" w:space="0" w:color="auto"/>
              <w:left w:val="single" w:sz="4" w:space="0" w:color="auto"/>
              <w:bottom w:val="single" w:sz="4" w:space="0" w:color="auto"/>
              <w:right w:val="single" w:sz="4" w:space="0" w:color="auto"/>
            </w:tcBorders>
            <w:hideMark/>
          </w:tcPr>
          <w:p w:rsidR="00674515" w:rsidRPr="00007C64" w:rsidRDefault="00674515" w:rsidP="00351241">
            <w:pPr>
              <w:pStyle w:val="Tabletext"/>
              <w:jc w:val="center"/>
              <w:rPr>
                <w:lang w:val="fr-CH"/>
              </w:rPr>
            </w:pPr>
            <w:r w:rsidRPr="00007C64">
              <w:rPr>
                <w:lang w:val="fr-CH"/>
              </w:rPr>
              <w:t>–3</w:t>
            </w:r>
          </w:p>
        </w:tc>
        <w:tc>
          <w:tcPr>
            <w:tcW w:w="1701" w:type="dxa"/>
            <w:tcBorders>
              <w:top w:val="single" w:sz="4" w:space="0" w:color="auto"/>
              <w:left w:val="single" w:sz="4" w:space="0" w:color="auto"/>
              <w:bottom w:val="single" w:sz="4" w:space="0" w:color="auto"/>
              <w:right w:val="single" w:sz="4" w:space="0" w:color="auto"/>
            </w:tcBorders>
            <w:hideMark/>
          </w:tcPr>
          <w:p w:rsidR="00674515" w:rsidRPr="00007C64" w:rsidRDefault="00674515" w:rsidP="00351241">
            <w:pPr>
              <w:pStyle w:val="Tabletext"/>
              <w:jc w:val="center"/>
              <w:rPr>
                <w:lang w:val="fr-CH"/>
              </w:rPr>
            </w:pPr>
            <w:r w:rsidRPr="00007C64">
              <w:rPr>
                <w:lang w:val="fr-CH"/>
              </w:rPr>
              <w:t>Rice</w:t>
            </w:r>
          </w:p>
        </w:tc>
      </w:tr>
      <w:tr w:rsidR="00674515" w:rsidRPr="00007C64" w:rsidTr="004C372D">
        <w:trPr>
          <w:jc w:val="center"/>
        </w:trPr>
        <w:tc>
          <w:tcPr>
            <w:tcW w:w="1559" w:type="dxa"/>
            <w:tcBorders>
              <w:top w:val="single" w:sz="4" w:space="0" w:color="auto"/>
              <w:left w:val="single" w:sz="4" w:space="0" w:color="auto"/>
              <w:bottom w:val="single" w:sz="4" w:space="0" w:color="auto"/>
              <w:right w:val="single" w:sz="4" w:space="0" w:color="auto"/>
            </w:tcBorders>
            <w:hideMark/>
          </w:tcPr>
          <w:p w:rsidR="00674515" w:rsidRPr="00007C64" w:rsidRDefault="00674515" w:rsidP="00351241">
            <w:pPr>
              <w:pStyle w:val="Tabletext"/>
              <w:jc w:val="center"/>
              <w:rPr>
                <w:lang w:val="fr-CH"/>
              </w:rPr>
            </w:pPr>
            <w:r w:rsidRPr="00007C64">
              <w:rPr>
                <w:lang w:val="fr-CH"/>
              </w:rPr>
              <w:t>2</w:t>
            </w:r>
          </w:p>
        </w:tc>
        <w:tc>
          <w:tcPr>
            <w:tcW w:w="1559" w:type="dxa"/>
            <w:tcBorders>
              <w:top w:val="single" w:sz="4" w:space="0" w:color="auto"/>
              <w:left w:val="single" w:sz="4" w:space="0" w:color="auto"/>
              <w:bottom w:val="single" w:sz="4" w:space="0" w:color="auto"/>
              <w:right w:val="single" w:sz="4" w:space="0" w:color="auto"/>
            </w:tcBorders>
            <w:hideMark/>
          </w:tcPr>
          <w:p w:rsidR="00674515" w:rsidRPr="00007C64" w:rsidRDefault="00674515" w:rsidP="00351241">
            <w:pPr>
              <w:pStyle w:val="Tabletext"/>
              <w:jc w:val="center"/>
              <w:rPr>
                <w:lang w:val="fr-CH"/>
              </w:rPr>
            </w:pPr>
            <w:r w:rsidRPr="00007C64">
              <w:rPr>
                <w:lang w:val="fr-CH"/>
              </w:rPr>
              <w:t>0,2</w:t>
            </w:r>
          </w:p>
        </w:tc>
        <w:tc>
          <w:tcPr>
            <w:tcW w:w="1559" w:type="dxa"/>
            <w:tcBorders>
              <w:top w:val="single" w:sz="4" w:space="0" w:color="auto"/>
              <w:left w:val="single" w:sz="4" w:space="0" w:color="auto"/>
              <w:bottom w:val="single" w:sz="4" w:space="0" w:color="auto"/>
              <w:right w:val="single" w:sz="4" w:space="0" w:color="auto"/>
            </w:tcBorders>
            <w:hideMark/>
          </w:tcPr>
          <w:p w:rsidR="00674515" w:rsidRPr="00007C64" w:rsidRDefault="00674515" w:rsidP="00351241">
            <w:pPr>
              <w:pStyle w:val="Tabletext"/>
              <w:jc w:val="center"/>
              <w:rPr>
                <w:lang w:val="fr-CH"/>
              </w:rPr>
            </w:pPr>
            <w:r w:rsidRPr="00007C64">
              <w:rPr>
                <w:lang w:val="fr-CH"/>
              </w:rPr>
              <w:t>0</w:t>
            </w:r>
          </w:p>
        </w:tc>
        <w:tc>
          <w:tcPr>
            <w:tcW w:w="1701" w:type="dxa"/>
            <w:tcBorders>
              <w:top w:val="single" w:sz="4" w:space="0" w:color="auto"/>
              <w:left w:val="single" w:sz="4" w:space="0" w:color="auto"/>
              <w:bottom w:val="single" w:sz="4" w:space="0" w:color="auto"/>
              <w:right w:val="single" w:sz="4" w:space="0" w:color="auto"/>
            </w:tcBorders>
            <w:hideMark/>
          </w:tcPr>
          <w:p w:rsidR="00674515" w:rsidRPr="00007C64" w:rsidRDefault="00674515" w:rsidP="00351241">
            <w:pPr>
              <w:pStyle w:val="Tabletext"/>
              <w:jc w:val="center"/>
              <w:rPr>
                <w:lang w:val="fr-CH"/>
              </w:rPr>
            </w:pPr>
            <w:r w:rsidRPr="00007C64">
              <w:rPr>
                <w:lang w:val="fr-CH"/>
              </w:rPr>
              <w:t>Rice</w:t>
            </w:r>
          </w:p>
        </w:tc>
      </w:tr>
      <w:tr w:rsidR="00674515" w:rsidRPr="00007C64" w:rsidTr="004C372D">
        <w:trPr>
          <w:jc w:val="center"/>
        </w:trPr>
        <w:tc>
          <w:tcPr>
            <w:tcW w:w="1559" w:type="dxa"/>
            <w:tcBorders>
              <w:top w:val="single" w:sz="4" w:space="0" w:color="auto"/>
              <w:left w:val="single" w:sz="4" w:space="0" w:color="auto"/>
              <w:bottom w:val="single" w:sz="4" w:space="0" w:color="auto"/>
              <w:right w:val="single" w:sz="4" w:space="0" w:color="auto"/>
            </w:tcBorders>
            <w:hideMark/>
          </w:tcPr>
          <w:p w:rsidR="00674515" w:rsidRPr="00007C64" w:rsidRDefault="00674515" w:rsidP="00351241">
            <w:pPr>
              <w:pStyle w:val="Tabletext"/>
              <w:jc w:val="center"/>
              <w:rPr>
                <w:lang w:val="fr-CH"/>
              </w:rPr>
            </w:pPr>
            <w:r w:rsidRPr="00007C64">
              <w:rPr>
                <w:lang w:val="fr-CH"/>
              </w:rPr>
              <w:t>3</w:t>
            </w:r>
          </w:p>
        </w:tc>
        <w:tc>
          <w:tcPr>
            <w:tcW w:w="1559" w:type="dxa"/>
            <w:tcBorders>
              <w:top w:val="single" w:sz="4" w:space="0" w:color="auto"/>
              <w:left w:val="single" w:sz="4" w:space="0" w:color="auto"/>
              <w:bottom w:val="single" w:sz="4" w:space="0" w:color="auto"/>
              <w:right w:val="single" w:sz="4" w:space="0" w:color="auto"/>
            </w:tcBorders>
            <w:hideMark/>
          </w:tcPr>
          <w:p w:rsidR="00674515" w:rsidRPr="00007C64" w:rsidRDefault="00674515" w:rsidP="00351241">
            <w:pPr>
              <w:pStyle w:val="Tabletext"/>
              <w:jc w:val="center"/>
              <w:rPr>
                <w:lang w:val="fr-CH"/>
              </w:rPr>
            </w:pPr>
            <w:r w:rsidRPr="00007C64">
              <w:rPr>
                <w:lang w:val="fr-CH"/>
              </w:rPr>
              <w:t>0,5</w:t>
            </w:r>
          </w:p>
        </w:tc>
        <w:tc>
          <w:tcPr>
            <w:tcW w:w="1559" w:type="dxa"/>
            <w:tcBorders>
              <w:top w:val="single" w:sz="4" w:space="0" w:color="auto"/>
              <w:left w:val="single" w:sz="4" w:space="0" w:color="auto"/>
              <w:bottom w:val="single" w:sz="4" w:space="0" w:color="auto"/>
              <w:right w:val="single" w:sz="4" w:space="0" w:color="auto"/>
            </w:tcBorders>
            <w:hideMark/>
          </w:tcPr>
          <w:p w:rsidR="00674515" w:rsidRPr="00007C64" w:rsidRDefault="00674515" w:rsidP="00351241">
            <w:pPr>
              <w:pStyle w:val="Tabletext"/>
              <w:jc w:val="center"/>
              <w:rPr>
                <w:lang w:val="fr-CH"/>
              </w:rPr>
            </w:pPr>
            <w:r w:rsidRPr="00007C64">
              <w:rPr>
                <w:lang w:val="fr-CH"/>
              </w:rPr>
              <w:t>–2</w:t>
            </w:r>
          </w:p>
        </w:tc>
        <w:tc>
          <w:tcPr>
            <w:tcW w:w="1701" w:type="dxa"/>
            <w:tcBorders>
              <w:top w:val="single" w:sz="4" w:space="0" w:color="auto"/>
              <w:left w:val="single" w:sz="4" w:space="0" w:color="auto"/>
              <w:bottom w:val="single" w:sz="4" w:space="0" w:color="auto"/>
              <w:right w:val="single" w:sz="4" w:space="0" w:color="auto"/>
            </w:tcBorders>
            <w:hideMark/>
          </w:tcPr>
          <w:p w:rsidR="00674515" w:rsidRPr="00007C64" w:rsidRDefault="00674515" w:rsidP="00351241">
            <w:pPr>
              <w:pStyle w:val="Tabletext"/>
              <w:jc w:val="center"/>
              <w:rPr>
                <w:lang w:val="fr-CH"/>
              </w:rPr>
            </w:pPr>
            <w:r w:rsidRPr="00007C64">
              <w:rPr>
                <w:lang w:val="fr-CH"/>
              </w:rPr>
              <w:t>Rice</w:t>
            </w:r>
          </w:p>
        </w:tc>
      </w:tr>
      <w:tr w:rsidR="00674515" w:rsidRPr="00007C64" w:rsidTr="004C372D">
        <w:trPr>
          <w:jc w:val="center"/>
        </w:trPr>
        <w:tc>
          <w:tcPr>
            <w:tcW w:w="1559" w:type="dxa"/>
            <w:tcBorders>
              <w:top w:val="single" w:sz="4" w:space="0" w:color="auto"/>
              <w:left w:val="single" w:sz="4" w:space="0" w:color="auto"/>
              <w:bottom w:val="single" w:sz="4" w:space="0" w:color="auto"/>
              <w:right w:val="single" w:sz="4" w:space="0" w:color="auto"/>
            </w:tcBorders>
            <w:hideMark/>
          </w:tcPr>
          <w:p w:rsidR="00674515" w:rsidRPr="00007C64" w:rsidRDefault="00674515" w:rsidP="00351241">
            <w:pPr>
              <w:pStyle w:val="Tabletext"/>
              <w:jc w:val="center"/>
              <w:rPr>
                <w:lang w:val="fr-CH"/>
              </w:rPr>
            </w:pPr>
            <w:r w:rsidRPr="00007C64">
              <w:rPr>
                <w:lang w:val="fr-CH"/>
              </w:rPr>
              <w:t>4</w:t>
            </w:r>
          </w:p>
        </w:tc>
        <w:tc>
          <w:tcPr>
            <w:tcW w:w="1559" w:type="dxa"/>
            <w:tcBorders>
              <w:top w:val="single" w:sz="4" w:space="0" w:color="auto"/>
              <w:left w:val="single" w:sz="4" w:space="0" w:color="auto"/>
              <w:bottom w:val="single" w:sz="4" w:space="0" w:color="auto"/>
              <w:right w:val="single" w:sz="4" w:space="0" w:color="auto"/>
            </w:tcBorders>
            <w:hideMark/>
          </w:tcPr>
          <w:p w:rsidR="00674515" w:rsidRPr="00007C64" w:rsidRDefault="00674515" w:rsidP="00351241">
            <w:pPr>
              <w:pStyle w:val="Tabletext"/>
              <w:jc w:val="center"/>
              <w:rPr>
                <w:lang w:val="fr-CH"/>
              </w:rPr>
            </w:pPr>
            <w:r w:rsidRPr="00007C64">
              <w:rPr>
                <w:lang w:val="fr-CH"/>
              </w:rPr>
              <w:t>1,6</w:t>
            </w:r>
          </w:p>
        </w:tc>
        <w:tc>
          <w:tcPr>
            <w:tcW w:w="1559" w:type="dxa"/>
            <w:tcBorders>
              <w:top w:val="single" w:sz="4" w:space="0" w:color="auto"/>
              <w:left w:val="single" w:sz="4" w:space="0" w:color="auto"/>
              <w:bottom w:val="single" w:sz="4" w:space="0" w:color="auto"/>
              <w:right w:val="single" w:sz="4" w:space="0" w:color="auto"/>
            </w:tcBorders>
            <w:hideMark/>
          </w:tcPr>
          <w:p w:rsidR="00674515" w:rsidRPr="00007C64" w:rsidRDefault="00674515" w:rsidP="00351241">
            <w:pPr>
              <w:pStyle w:val="Tabletext"/>
              <w:jc w:val="center"/>
              <w:rPr>
                <w:lang w:val="fr-CH"/>
              </w:rPr>
            </w:pPr>
            <w:r w:rsidRPr="00007C64">
              <w:rPr>
                <w:lang w:val="fr-CH"/>
              </w:rPr>
              <w:t>–6</w:t>
            </w:r>
          </w:p>
        </w:tc>
        <w:tc>
          <w:tcPr>
            <w:tcW w:w="1701" w:type="dxa"/>
            <w:tcBorders>
              <w:top w:val="single" w:sz="4" w:space="0" w:color="auto"/>
              <w:left w:val="single" w:sz="4" w:space="0" w:color="auto"/>
              <w:bottom w:val="single" w:sz="4" w:space="0" w:color="auto"/>
              <w:right w:val="single" w:sz="4" w:space="0" w:color="auto"/>
            </w:tcBorders>
            <w:hideMark/>
          </w:tcPr>
          <w:p w:rsidR="00674515" w:rsidRPr="00007C64" w:rsidRDefault="00674515" w:rsidP="00351241">
            <w:pPr>
              <w:pStyle w:val="Tabletext"/>
              <w:jc w:val="center"/>
              <w:rPr>
                <w:lang w:val="fr-CH"/>
              </w:rPr>
            </w:pPr>
            <w:r w:rsidRPr="00007C64">
              <w:rPr>
                <w:lang w:val="fr-CH"/>
              </w:rPr>
              <w:t>Rice</w:t>
            </w:r>
          </w:p>
        </w:tc>
      </w:tr>
      <w:tr w:rsidR="00674515" w:rsidRPr="00007C64" w:rsidTr="004C372D">
        <w:trPr>
          <w:jc w:val="center"/>
        </w:trPr>
        <w:tc>
          <w:tcPr>
            <w:tcW w:w="1559" w:type="dxa"/>
            <w:tcBorders>
              <w:top w:val="single" w:sz="4" w:space="0" w:color="auto"/>
              <w:left w:val="single" w:sz="4" w:space="0" w:color="auto"/>
              <w:bottom w:val="single" w:sz="4" w:space="0" w:color="auto"/>
              <w:right w:val="single" w:sz="4" w:space="0" w:color="auto"/>
            </w:tcBorders>
            <w:hideMark/>
          </w:tcPr>
          <w:p w:rsidR="00674515" w:rsidRPr="00007C64" w:rsidRDefault="00674515" w:rsidP="00351241">
            <w:pPr>
              <w:pStyle w:val="Tabletext"/>
              <w:jc w:val="center"/>
              <w:rPr>
                <w:lang w:val="fr-CH"/>
              </w:rPr>
            </w:pPr>
            <w:r w:rsidRPr="00007C64">
              <w:rPr>
                <w:lang w:val="fr-CH"/>
              </w:rPr>
              <w:t>5</w:t>
            </w:r>
          </w:p>
        </w:tc>
        <w:tc>
          <w:tcPr>
            <w:tcW w:w="1559" w:type="dxa"/>
            <w:tcBorders>
              <w:top w:val="single" w:sz="4" w:space="0" w:color="auto"/>
              <w:left w:val="single" w:sz="4" w:space="0" w:color="auto"/>
              <w:bottom w:val="single" w:sz="4" w:space="0" w:color="auto"/>
              <w:right w:val="single" w:sz="4" w:space="0" w:color="auto"/>
            </w:tcBorders>
            <w:hideMark/>
          </w:tcPr>
          <w:p w:rsidR="00674515" w:rsidRPr="00007C64" w:rsidRDefault="00674515" w:rsidP="00351241">
            <w:pPr>
              <w:pStyle w:val="Tabletext"/>
              <w:jc w:val="center"/>
              <w:rPr>
                <w:lang w:val="fr-CH"/>
              </w:rPr>
            </w:pPr>
            <w:r w:rsidRPr="00007C64">
              <w:rPr>
                <w:lang w:val="fr-CH"/>
              </w:rPr>
              <w:t>2,3</w:t>
            </w:r>
          </w:p>
        </w:tc>
        <w:tc>
          <w:tcPr>
            <w:tcW w:w="1559" w:type="dxa"/>
            <w:tcBorders>
              <w:top w:val="single" w:sz="4" w:space="0" w:color="auto"/>
              <w:left w:val="single" w:sz="4" w:space="0" w:color="auto"/>
              <w:bottom w:val="single" w:sz="4" w:space="0" w:color="auto"/>
              <w:right w:val="single" w:sz="4" w:space="0" w:color="auto"/>
            </w:tcBorders>
            <w:hideMark/>
          </w:tcPr>
          <w:p w:rsidR="00674515" w:rsidRPr="00007C64" w:rsidRDefault="00674515" w:rsidP="00351241">
            <w:pPr>
              <w:pStyle w:val="Tabletext"/>
              <w:jc w:val="center"/>
              <w:rPr>
                <w:lang w:val="fr-CH"/>
              </w:rPr>
            </w:pPr>
            <w:r w:rsidRPr="00007C64">
              <w:rPr>
                <w:lang w:val="fr-CH"/>
              </w:rPr>
              <w:t>–8</w:t>
            </w:r>
          </w:p>
        </w:tc>
        <w:tc>
          <w:tcPr>
            <w:tcW w:w="1701" w:type="dxa"/>
            <w:tcBorders>
              <w:top w:val="single" w:sz="4" w:space="0" w:color="auto"/>
              <w:left w:val="single" w:sz="4" w:space="0" w:color="auto"/>
              <w:bottom w:val="single" w:sz="4" w:space="0" w:color="auto"/>
              <w:right w:val="single" w:sz="4" w:space="0" w:color="auto"/>
            </w:tcBorders>
            <w:hideMark/>
          </w:tcPr>
          <w:p w:rsidR="00674515" w:rsidRPr="00007C64" w:rsidRDefault="00674515" w:rsidP="00351241">
            <w:pPr>
              <w:pStyle w:val="Tabletext"/>
              <w:jc w:val="center"/>
              <w:rPr>
                <w:lang w:val="fr-CH"/>
              </w:rPr>
            </w:pPr>
            <w:r w:rsidRPr="00007C64">
              <w:rPr>
                <w:lang w:val="fr-CH"/>
              </w:rPr>
              <w:t>Rice</w:t>
            </w:r>
          </w:p>
        </w:tc>
      </w:tr>
      <w:tr w:rsidR="00674515" w:rsidRPr="00007C64" w:rsidTr="004C372D">
        <w:trPr>
          <w:jc w:val="center"/>
        </w:trPr>
        <w:tc>
          <w:tcPr>
            <w:tcW w:w="1559" w:type="dxa"/>
            <w:tcBorders>
              <w:top w:val="single" w:sz="4" w:space="0" w:color="auto"/>
              <w:left w:val="single" w:sz="4" w:space="0" w:color="auto"/>
              <w:bottom w:val="single" w:sz="4" w:space="0" w:color="auto"/>
              <w:right w:val="single" w:sz="4" w:space="0" w:color="auto"/>
            </w:tcBorders>
            <w:hideMark/>
          </w:tcPr>
          <w:p w:rsidR="00674515" w:rsidRPr="00007C64" w:rsidRDefault="00674515" w:rsidP="00351241">
            <w:pPr>
              <w:pStyle w:val="Tabletext"/>
              <w:jc w:val="center"/>
              <w:rPr>
                <w:lang w:val="fr-CH"/>
              </w:rPr>
            </w:pPr>
            <w:r w:rsidRPr="00007C64">
              <w:rPr>
                <w:lang w:val="fr-CH"/>
              </w:rPr>
              <w:t>6</w:t>
            </w:r>
          </w:p>
        </w:tc>
        <w:tc>
          <w:tcPr>
            <w:tcW w:w="1559" w:type="dxa"/>
            <w:tcBorders>
              <w:top w:val="single" w:sz="4" w:space="0" w:color="auto"/>
              <w:left w:val="single" w:sz="4" w:space="0" w:color="auto"/>
              <w:bottom w:val="single" w:sz="4" w:space="0" w:color="auto"/>
              <w:right w:val="single" w:sz="4" w:space="0" w:color="auto"/>
            </w:tcBorders>
            <w:hideMark/>
          </w:tcPr>
          <w:p w:rsidR="00674515" w:rsidRPr="00007C64" w:rsidRDefault="00674515" w:rsidP="00351241">
            <w:pPr>
              <w:pStyle w:val="Tabletext"/>
              <w:jc w:val="center"/>
              <w:rPr>
                <w:lang w:val="fr-CH"/>
              </w:rPr>
            </w:pPr>
            <w:r w:rsidRPr="00007C64">
              <w:rPr>
                <w:lang w:val="fr-CH"/>
              </w:rPr>
              <w:t>5</w:t>
            </w:r>
          </w:p>
        </w:tc>
        <w:tc>
          <w:tcPr>
            <w:tcW w:w="1559" w:type="dxa"/>
            <w:tcBorders>
              <w:top w:val="single" w:sz="4" w:space="0" w:color="auto"/>
              <w:left w:val="single" w:sz="4" w:space="0" w:color="auto"/>
              <w:bottom w:val="single" w:sz="4" w:space="0" w:color="auto"/>
              <w:right w:val="single" w:sz="4" w:space="0" w:color="auto"/>
            </w:tcBorders>
            <w:hideMark/>
          </w:tcPr>
          <w:p w:rsidR="00674515" w:rsidRPr="00007C64" w:rsidRDefault="00674515" w:rsidP="00351241">
            <w:pPr>
              <w:pStyle w:val="Tabletext"/>
              <w:jc w:val="center"/>
              <w:rPr>
                <w:lang w:val="fr-CH"/>
              </w:rPr>
            </w:pPr>
            <w:r w:rsidRPr="00007C64">
              <w:rPr>
                <w:lang w:val="fr-CH"/>
              </w:rPr>
              <w:t>–10</w:t>
            </w:r>
          </w:p>
        </w:tc>
        <w:tc>
          <w:tcPr>
            <w:tcW w:w="1701" w:type="dxa"/>
            <w:tcBorders>
              <w:top w:val="single" w:sz="4" w:space="0" w:color="auto"/>
              <w:left w:val="single" w:sz="4" w:space="0" w:color="auto"/>
              <w:bottom w:val="single" w:sz="4" w:space="0" w:color="auto"/>
              <w:right w:val="single" w:sz="4" w:space="0" w:color="auto"/>
            </w:tcBorders>
            <w:hideMark/>
          </w:tcPr>
          <w:p w:rsidR="00674515" w:rsidRPr="00007C64" w:rsidRDefault="00674515" w:rsidP="00351241">
            <w:pPr>
              <w:pStyle w:val="Tabletext"/>
              <w:jc w:val="center"/>
              <w:rPr>
                <w:lang w:val="fr-CH"/>
              </w:rPr>
            </w:pPr>
            <w:r w:rsidRPr="00007C64">
              <w:rPr>
                <w:lang w:val="fr-CH"/>
              </w:rPr>
              <w:t>Rice</w:t>
            </w:r>
          </w:p>
        </w:tc>
      </w:tr>
    </w:tbl>
    <w:p w:rsidR="00674515" w:rsidRPr="00007C64" w:rsidRDefault="00674515" w:rsidP="00674515">
      <w:pPr>
        <w:pStyle w:val="Tablefin"/>
        <w:rPr>
          <w:lang w:val="fr-CH"/>
        </w:rPr>
      </w:pPr>
    </w:p>
    <w:p w:rsidR="00674515" w:rsidRPr="00007C64" w:rsidRDefault="00674515" w:rsidP="00674515">
      <w:pPr>
        <w:rPr>
          <w:lang w:val="fr-CH"/>
        </w:rPr>
      </w:pPr>
      <w:r w:rsidRPr="00007C64">
        <w:rPr>
          <w:lang w:val="fr-CH"/>
        </w:rPr>
        <w:t xml:space="preserve">La qualité de fonctionnement dans </w:t>
      </w:r>
      <w:r w:rsidR="00007C64">
        <w:rPr>
          <w:lang w:val="fr-CH"/>
        </w:rPr>
        <w:t>u</w:t>
      </w:r>
      <w:r w:rsidRPr="00007C64">
        <w:rPr>
          <w:lang w:val="fr-CH"/>
        </w:rPr>
        <w:t xml:space="preserve">n canal mobile dépend, dans une large mesure, de la conception du récepteur DTMB. Des améliorations peuvent être apportées avec des récepteurs spécifiquement conçus pour la réception mobile. </w:t>
      </w:r>
    </w:p>
    <w:p w:rsidR="00674515" w:rsidRPr="00007C64" w:rsidRDefault="00674515" w:rsidP="00674515">
      <w:pPr>
        <w:pStyle w:val="Heading2"/>
        <w:rPr>
          <w:lang w:val="fr-CH" w:eastAsia="zh-CN"/>
        </w:rPr>
      </w:pPr>
      <w:bookmarkStart w:id="1279" w:name="_Toc309290218"/>
      <w:bookmarkStart w:id="1280" w:name="_Toc309290699"/>
      <w:bookmarkStart w:id="1281" w:name="_Toc309718942"/>
      <w:bookmarkStart w:id="1282" w:name="_Toc321124808"/>
      <w:bookmarkStart w:id="1283" w:name="_Toc321124935"/>
      <w:r w:rsidRPr="00007C64">
        <w:rPr>
          <w:lang w:val="fr-CH" w:eastAsia="zh-CN"/>
        </w:rPr>
        <w:t>4.2</w:t>
      </w:r>
      <w:r w:rsidRPr="00007C64">
        <w:rPr>
          <w:lang w:val="fr-CH" w:eastAsia="zh-CN"/>
        </w:rPr>
        <w:tab/>
      </w:r>
      <w:bookmarkEnd w:id="1279"/>
      <w:bookmarkEnd w:id="1280"/>
      <w:bookmarkEnd w:id="1281"/>
      <w:r w:rsidRPr="00007C64">
        <w:rPr>
          <w:lang w:val="fr-CH" w:eastAsia="zh-CN"/>
        </w:rPr>
        <w:t>Facteur de brui</w:t>
      </w:r>
      <w:r w:rsidR="00351241" w:rsidRPr="00007C64">
        <w:rPr>
          <w:lang w:val="fr-CH" w:eastAsia="zh-CN"/>
        </w:rPr>
        <w:t>t</w:t>
      </w:r>
      <w:r w:rsidRPr="00007C64">
        <w:rPr>
          <w:lang w:val="fr-CH" w:eastAsia="zh-CN"/>
        </w:rPr>
        <w:t xml:space="preserve"> du récepteur</w:t>
      </w:r>
      <w:bookmarkEnd w:id="1282"/>
      <w:bookmarkEnd w:id="1283"/>
    </w:p>
    <w:p w:rsidR="00674515" w:rsidRPr="00007C64" w:rsidRDefault="00674515" w:rsidP="00C534DD">
      <w:pPr>
        <w:rPr>
          <w:lang w:val="fr-CH" w:eastAsia="zh-CN"/>
        </w:rPr>
      </w:pPr>
      <w:r w:rsidRPr="00007C64">
        <w:rPr>
          <w:lang w:val="fr-CH"/>
        </w:rPr>
        <w:t xml:space="preserve">Le facteur de bruit pour les récepteurs mobiles de véhicule intégrés est de 7 dB. </w:t>
      </w:r>
    </w:p>
    <w:p w:rsidR="00C534DD" w:rsidRPr="00007C64" w:rsidRDefault="00C534DD" w:rsidP="00674515">
      <w:pPr>
        <w:pStyle w:val="AppendixNoTitle"/>
        <w:rPr>
          <w:lang w:val="fr-CH"/>
        </w:rPr>
      </w:pPr>
      <w:bookmarkStart w:id="1284" w:name="_Toc309290219"/>
      <w:bookmarkStart w:id="1285" w:name="_Toc309718943"/>
      <w:r w:rsidRPr="00007C64">
        <w:rPr>
          <w:lang w:val="fr-CH"/>
        </w:rPr>
        <w:br w:type="page"/>
      </w:r>
    </w:p>
    <w:p w:rsidR="00674515" w:rsidRPr="00007C64" w:rsidRDefault="00674515" w:rsidP="00674515">
      <w:pPr>
        <w:pStyle w:val="AppendixNoTitle"/>
        <w:rPr>
          <w:lang w:val="fr-CH"/>
        </w:rPr>
      </w:pPr>
      <w:bookmarkStart w:id="1286" w:name="_Toc321124936"/>
      <w:r w:rsidRPr="00007C64">
        <w:rPr>
          <w:lang w:val="fr-CH"/>
        </w:rPr>
        <w:t>Appendice</w:t>
      </w:r>
      <w:r w:rsidRPr="00007C64">
        <w:rPr>
          <w:caps/>
          <w:lang w:val="fr-CH"/>
        </w:rPr>
        <w:t xml:space="preserve"> </w:t>
      </w:r>
      <w:r w:rsidRPr="00007C64">
        <w:rPr>
          <w:lang w:val="fr-CH"/>
        </w:rPr>
        <w:t>1</w:t>
      </w:r>
      <w:r w:rsidRPr="00007C64">
        <w:rPr>
          <w:lang w:val="fr-CH"/>
        </w:rPr>
        <w:br/>
        <w:t>de l'Annexe 4</w:t>
      </w:r>
      <w:r w:rsidRPr="00007C64">
        <w:rPr>
          <w:lang w:val="fr-CH"/>
        </w:rPr>
        <w:br/>
      </w:r>
      <w:r w:rsidRPr="00007C64">
        <w:rPr>
          <w:lang w:val="fr-CH"/>
        </w:rPr>
        <w:br/>
      </w:r>
      <w:bookmarkEnd w:id="1284"/>
      <w:bookmarkEnd w:id="1285"/>
      <w:r w:rsidRPr="00007C64">
        <w:rPr>
          <w:lang w:val="fr-CH"/>
        </w:rPr>
        <w:t>Calcul du champ minimal et de du champ médian minimal équivalent</w:t>
      </w:r>
      <w:bookmarkEnd w:id="1286"/>
    </w:p>
    <w:p w:rsidR="00674515" w:rsidRPr="00007C64" w:rsidRDefault="00674515" w:rsidP="00366D15">
      <w:pPr>
        <w:pStyle w:val="Normalaftertitle"/>
        <w:rPr>
          <w:lang w:val="fr-CH"/>
        </w:rPr>
      </w:pPr>
      <w:bookmarkStart w:id="1287" w:name="_Toc321124937"/>
      <w:r w:rsidRPr="00007C64">
        <w:rPr>
          <w:lang w:val="fr-CH"/>
        </w:rPr>
        <w:t>Le champ minimal et la valeur médiane minimale du champ équivalent se calculent avec les équations suivantes:</w:t>
      </w:r>
      <w:bookmarkEnd w:id="1287"/>
    </w:p>
    <w:p w:rsidR="00674515" w:rsidRPr="00007C64" w:rsidRDefault="00674515" w:rsidP="00501D09">
      <w:pPr>
        <w:pStyle w:val="Equationlegend"/>
        <w:rPr>
          <w:color w:val="000000"/>
          <w:lang w:val="fr-CH"/>
        </w:rPr>
      </w:pPr>
      <w:r w:rsidRPr="00007C64">
        <w:rPr>
          <w:i/>
          <w:iCs/>
          <w:color w:val="000000"/>
          <w:lang w:val="fr-CH"/>
        </w:rPr>
        <w:tab/>
        <w:t>P</w:t>
      </w:r>
      <w:r w:rsidRPr="00007C64">
        <w:rPr>
          <w:i/>
          <w:iCs/>
          <w:color w:val="000000"/>
          <w:vertAlign w:val="subscript"/>
          <w:lang w:val="fr-CH"/>
        </w:rPr>
        <w:t>n</w:t>
      </w:r>
      <w:r w:rsidRPr="00007C64">
        <w:rPr>
          <w:color w:val="000000"/>
          <w:lang w:val="fr-CH"/>
        </w:rPr>
        <w:tab/>
        <w:t xml:space="preserve">= </w:t>
      </w:r>
      <w:r w:rsidRPr="00007C64">
        <w:rPr>
          <w:color w:val="000000"/>
          <w:lang w:val="fr-CH"/>
        </w:rPr>
        <w:tab/>
      </w:r>
      <w:r w:rsidRPr="00007C64">
        <w:rPr>
          <w:i/>
          <w:iCs/>
          <w:color w:val="000000"/>
          <w:lang w:val="fr-CH"/>
        </w:rPr>
        <w:t>F</w:t>
      </w:r>
      <w:r w:rsidRPr="00007C64">
        <w:rPr>
          <w:color w:val="000000"/>
          <w:lang w:val="fr-CH"/>
        </w:rPr>
        <w:t xml:space="preserve"> + 10 log (</w:t>
      </w:r>
      <w:r w:rsidRPr="00007C64">
        <w:rPr>
          <w:i/>
          <w:iCs/>
          <w:color w:val="000000"/>
          <w:lang w:val="fr-CH"/>
        </w:rPr>
        <w:t>k T</w:t>
      </w:r>
      <w:r w:rsidRPr="00007C64">
        <w:rPr>
          <w:color w:val="000000"/>
          <w:vertAlign w:val="subscript"/>
          <w:lang w:val="fr-CH"/>
        </w:rPr>
        <w:t>0</w:t>
      </w:r>
      <w:r w:rsidRPr="00007C64">
        <w:rPr>
          <w:i/>
          <w:iCs/>
          <w:color w:val="000000"/>
          <w:lang w:val="fr-CH"/>
        </w:rPr>
        <w:t xml:space="preserve"> B</w:t>
      </w:r>
      <w:r w:rsidRPr="00007C64">
        <w:rPr>
          <w:color w:val="000000"/>
          <w:lang w:val="fr-CH"/>
        </w:rPr>
        <w:t>)</w:t>
      </w:r>
    </w:p>
    <w:p w:rsidR="00674515" w:rsidRPr="00007C64" w:rsidRDefault="00674515" w:rsidP="00501D09">
      <w:pPr>
        <w:pStyle w:val="Equationlegend"/>
        <w:rPr>
          <w:color w:val="000000"/>
          <w:lang w:val="fr-CH"/>
        </w:rPr>
      </w:pPr>
      <w:r w:rsidRPr="00007C64">
        <w:rPr>
          <w:i/>
          <w:iCs/>
          <w:color w:val="000000"/>
          <w:lang w:val="fr-CH"/>
        </w:rPr>
        <w:tab/>
        <w:t>P</w:t>
      </w:r>
      <w:r w:rsidRPr="00007C64">
        <w:rPr>
          <w:i/>
          <w:iCs/>
          <w:color w:val="000000"/>
          <w:vertAlign w:val="subscript"/>
          <w:lang w:val="fr-CH"/>
        </w:rPr>
        <w:t>s min</w:t>
      </w:r>
      <w:r w:rsidRPr="00007C64">
        <w:rPr>
          <w:color w:val="000000"/>
          <w:lang w:val="fr-CH"/>
        </w:rPr>
        <w:tab/>
        <w:t xml:space="preserve">= </w:t>
      </w:r>
      <w:r w:rsidRPr="00007C64">
        <w:rPr>
          <w:color w:val="000000"/>
          <w:lang w:val="fr-CH"/>
        </w:rPr>
        <w:tab/>
      </w:r>
      <w:r w:rsidRPr="00007C64">
        <w:rPr>
          <w:i/>
          <w:color w:val="000000"/>
          <w:lang w:val="fr-CH"/>
        </w:rPr>
        <w:t>C</w:t>
      </w:r>
      <w:r w:rsidRPr="00007C64">
        <w:rPr>
          <w:color w:val="000000"/>
          <w:lang w:val="fr-CH"/>
        </w:rPr>
        <w:t>/</w:t>
      </w:r>
      <w:r w:rsidRPr="00007C64">
        <w:rPr>
          <w:i/>
          <w:color w:val="000000"/>
          <w:lang w:val="fr-CH"/>
        </w:rPr>
        <w:t>N</w:t>
      </w:r>
      <w:r w:rsidRPr="00007C64">
        <w:rPr>
          <w:color w:val="000000"/>
          <w:lang w:val="fr-CH"/>
        </w:rPr>
        <w:t xml:space="preserve"> + </w:t>
      </w:r>
      <w:r w:rsidRPr="00007C64">
        <w:rPr>
          <w:i/>
          <w:iCs/>
          <w:color w:val="000000"/>
          <w:lang w:val="fr-CH"/>
        </w:rPr>
        <w:t>P</w:t>
      </w:r>
      <w:r w:rsidRPr="00007C64">
        <w:rPr>
          <w:i/>
          <w:iCs/>
          <w:color w:val="000000"/>
          <w:vertAlign w:val="subscript"/>
          <w:lang w:val="fr-CH"/>
        </w:rPr>
        <w:t>n</w:t>
      </w:r>
    </w:p>
    <w:p w:rsidR="00674515" w:rsidRPr="00007C64" w:rsidRDefault="00674515" w:rsidP="00501D09">
      <w:pPr>
        <w:pStyle w:val="Equationlegend"/>
        <w:rPr>
          <w:color w:val="000000"/>
          <w:lang w:val="fr-CH"/>
        </w:rPr>
      </w:pPr>
      <w:r w:rsidRPr="00007C64">
        <w:rPr>
          <w:i/>
          <w:iCs/>
          <w:color w:val="000000"/>
          <w:lang w:val="fr-CH"/>
        </w:rPr>
        <w:tab/>
        <w:t>A</w:t>
      </w:r>
      <w:r w:rsidRPr="00007C64">
        <w:rPr>
          <w:i/>
          <w:iCs/>
          <w:color w:val="000000"/>
          <w:vertAlign w:val="subscript"/>
          <w:lang w:val="fr-CH"/>
        </w:rPr>
        <w:t>a</w:t>
      </w:r>
      <w:r w:rsidRPr="00007C64">
        <w:rPr>
          <w:color w:val="000000"/>
          <w:vertAlign w:val="subscript"/>
          <w:lang w:val="fr-CH"/>
        </w:rPr>
        <w:tab/>
      </w:r>
      <w:r w:rsidRPr="00007C64">
        <w:rPr>
          <w:color w:val="000000"/>
          <w:lang w:val="fr-CH"/>
        </w:rPr>
        <w:t xml:space="preserve">= </w:t>
      </w:r>
      <w:r w:rsidRPr="00007C64">
        <w:rPr>
          <w:color w:val="000000"/>
          <w:lang w:val="fr-CH"/>
        </w:rPr>
        <w:tab/>
      </w:r>
      <w:r w:rsidRPr="00007C64">
        <w:rPr>
          <w:i/>
          <w:iCs/>
          <w:color w:val="000000"/>
          <w:lang w:val="fr-CH"/>
        </w:rPr>
        <w:t>G</w:t>
      </w:r>
      <w:r w:rsidRPr="00007C64">
        <w:rPr>
          <w:color w:val="000000"/>
          <w:lang w:val="fr-CH"/>
        </w:rPr>
        <w:t xml:space="preserve"> + 10 log (1.64</w:t>
      </w:r>
      <w:r w:rsidRPr="00007C64">
        <w:rPr>
          <w:color w:val="000000"/>
          <w:lang w:val="fr-CH"/>
        </w:rPr>
        <w:sym w:font="Symbol" w:char="F06C"/>
      </w:r>
      <w:r w:rsidRPr="00007C64">
        <w:rPr>
          <w:color w:val="000000"/>
          <w:vertAlign w:val="superscript"/>
          <w:lang w:val="fr-CH"/>
        </w:rPr>
        <w:t>2</w:t>
      </w:r>
      <w:r w:rsidRPr="00007C64">
        <w:rPr>
          <w:color w:val="000000"/>
          <w:lang w:val="fr-CH"/>
        </w:rPr>
        <w:t xml:space="preserve">/4 </w:t>
      </w:r>
      <w:r w:rsidRPr="00007C64">
        <w:rPr>
          <w:color w:val="000000"/>
          <w:lang w:val="fr-CH"/>
        </w:rPr>
        <w:sym w:font="Symbol" w:char="F070"/>
      </w:r>
      <w:r w:rsidRPr="00007C64">
        <w:rPr>
          <w:color w:val="000000"/>
          <w:lang w:val="fr-CH"/>
        </w:rPr>
        <w:t>)</w:t>
      </w:r>
    </w:p>
    <w:p w:rsidR="00674515" w:rsidRPr="00007C64" w:rsidRDefault="00674515" w:rsidP="00501D09">
      <w:pPr>
        <w:pStyle w:val="Equationlegend"/>
        <w:rPr>
          <w:color w:val="000000"/>
          <w:lang w:val="fr-CH"/>
        </w:rPr>
      </w:pPr>
      <w:r w:rsidRPr="00007C64">
        <w:rPr>
          <w:color w:val="000000"/>
          <w:lang w:val="fr-CH"/>
        </w:rPr>
        <w:tab/>
        <w:t>φ</w:t>
      </w:r>
      <w:r w:rsidRPr="00007C64">
        <w:rPr>
          <w:i/>
          <w:iCs/>
          <w:color w:val="000000"/>
          <w:vertAlign w:val="subscript"/>
          <w:lang w:val="fr-CH"/>
        </w:rPr>
        <w:t>min</w:t>
      </w:r>
      <w:r w:rsidRPr="00007C64">
        <w:rPr>
          <w:i/>
          <w:iCs/>
          <w:color w:val="000000"/>
          <w:vertAlign w:val="subscript"/>
          <w:lang w:val="fr-CH"/>
        </w:rPr>
        <w:tab/>
      </w:r>
      <w:r w:rsidRPr="00007C64">
        <w:rPr>
          <w:color w:val="000000"/>
          <w:lang w:val="fr-CH"/>
        </w:rPr>
        <w:t xml:space="preserve">= </w:t>
      </w:r>
      <w:r w:rsidRPr="00007C64">
        <w:rPr>
          <w:color w:val="000000"/>
          <w:lang w:val="fr-CH"/>
        </w:rPr>
        <w:tab/>
      </w:r>
      <w:r w:rsidRPr="00007C64">
        <w:rPr>
          <w:i/>
          <w:iCs/>
          <w:color w:val="000000"/>
          <w:lang w:val="fr-CH"/>
        </w:rPr>
        <w:t>P</w:t>
      </w:r>
      <w:r w:rsidRPr="00007C64">
        <w:rPr>
          <w:i/>
          <w:iCs/>
          <w:color w:val="000000"/>
          <w:vertAlign w:val="subscript"/>
          <w:lang w:val="fr-CH"/>
        </w:rPr>
        <w:t>s min</w:t>
      </w:r>
      <w:r w:rsidRPr="00007C64">
        <w:rPr>
          <w:color w:val="000000"/>
          <w:lang w:val="fr-CH"/>
        </w:rPr>
        <w:t xml:space="preserve"> – </w:t>
      </w:r>
      <w:r w:rsidRPr="00007C64">
        <w:rPr>
          <w:i/>
          <w:iCs/>
          <w:color w:val="000000"/>
          <w:lang w:val="fr-CH"/>
        </w:rPr>
        <w:t>A</w:t>
      </w:r>
      <w:r w:rsidRPr="00007C64">
        <w:rPr>
          <w:i/>
          <w:iCs/>
          <w:color w:val="000000"/>
          <w:vertAlign w:val="subscript"/>
          <w:lang w:val="fr-CH"/>
        </w:rPr>
        <w:t>a</w:t>
      </w:r>
      <w:r w:rsidRPr="00007C64">
        <w:rPr>
          <w:color w:val="000000"/>
          <w:vertAlign w:val="subscript"/>
          <w:lang w:val="fr-CH"/>
        </w:rPr>
        <w:t xml:space="preserve"> </w:t>
      </w:r>
      <w:r w:rsidRPr="00007C64">
        <w:rPr>
          <w:color w:val="000000"/>
          <w:lang w:val="fr-CH"/>
        </w:rPr>
        <w:t xml:space="preserve">+ </w:t>
      </w:r>
      <w:r w:rsidRPr="00007C64">
        <w:rPr>
          <w:i/>
          <w:iCs/>
          <w:color w:val="000000"/>
          <w:lang w:val="fr-CH"/>
        </w:rPr>
        <w:t>L</w:t>
      </w:r>
      <w:r w:rsidRPr="00007C64">
        <w:rPr>
          <w:i/>
          <w:iCs/>
          <w:color w:val="000000"/>
          <w:vertAlign w:val="subscript"/>
          <w:lang w:val="fr-CH"/>
        </w:rPr>
        <w:t>f</w:t>
      </w:r>
    </w:p>
    <w:p w:rsidR="00674515" w:rsidRPr="00007C64" w:rsidRDefault="00674515" w:rsidP="00501D09">
      <w:pPr>
        <w:pStyle w:val="Equationlegend"/>
        <w:rPr>
          <w:color w:val="000000"/>
          <w:lang w:val="fr-CH"/>
        </w:rPr>
      </w:pPr>
      <w:r w:rsidRPr="00007C64">
        <w:rPr>
          <w:i/>
          <w:iCs/>
          <w:color w:val="000000"/>
          <w:lang w:val="fr-CH"/>
        </w:rPr>
        <w:tab/>
        <w:t>E</w:t>
      </w:r>
      <w:r w:rsidRPr="00007C64">
        <w:rPr>
          <w:i/>
          <w:iCs/>
          <w:color w:val="000000"/>
          <w:vertAlign w:val="subscript"/>
          <w:lang w:val="fr-CH"/>
        </w:rPr>
        <w:t>min</w:t>
      </w:r>
      <w:r w:rsidRPr="00007C64">
        <w:rPr>
          <w:color w:val="000000"/>
          <w:lang w:val="fr-CH"/>
        </w:rPr>
        <w:tab/>
        <w:t xml:space="preserve">= </w:t>
      </w:r>
      <w:r w:rsidRPr="00007C64">
        <w:rPr>
          <w:color w:val="000000"/>
          <w:lang w:val="fr-CH"/>
        </w:rPr>
        <w:tab/>
        <w:t>φ</w:t>
      </w:r>
      <w:r w:rsidRPr="00007C64">
        <w:rPr>
          <w:i/>
          <w:iCs/>
          <w:color w:val="000000"/>
          <w:vertAlign w:val="subscript"/>
          <w:lang w:val="fr-CH"/>
        </w:rPr>
        <w:t>min</w:t>
      </w:r>
      <w:r w:rsidRPr="00007C64">
        <w:rPr>
          <w:color w:val="000000"/>
          <w:lang w:val="fr-CH"/>
        </w:rPr>
        <w:t xml:space="preserve"> + 120 + 10 log (120 </w:t>
      </w:r>
      <w:r w:rsidRPr="00007C64">
        <w:rPr>
          <w:color w:val="000000"/>
          <w:lang w:val="fr-CH"/>
        </w:rPr>
        <w:sym w:font="Symbol" w:char="F070"/>
      </w:r>
      <w:r w:rsidRPr="00007C64">
        <w:rPr>
          <w:color w:val="000000"/>
          <w:lang w:val="fr-CH"/>
        </w:rPr>
        <w:t xml:space="preserve">) </w:t>
      </w:r>
    </w:p>
    <w:p w:rsidR="00674515" w:rsidRPr="00007C64" w:rsidRDefault="00674515" w:rsidP="00501D09">
      <w:pPr>
        <w:pStyle w:val="Equationlegend"/>
        <w:rPr>
          <w:color w:val="000000"/>
          <w:lang w:val="fr-CH"/>
        </w:rPr>
      </w:pPr>
      <w:r w:rsidRPr="00007C64">
        <w:rPr>
          <w:color w:val="000000"/>
          <w:lang w:val="fr-CH"/>
        </w:rPr>
        <w:tab/>
      </w:r>
      <w:r w:rsidRPr="00007C64">
        <w:rPr>
          <w:color w:val="000000"/>
          <w:lang w:val="fr-CH"/>
        </w:rPr>
        <w:tab/>
        <w:t xml:space="preserve">= </w:t>
      </w:r>
      <w:r w:rsidRPr="00007C64">
        <w:rPr>
          <w:color w:val="000000"/>
          <w:lang w:val="fr-CH"/>
        </w:rPr>
        <w:tab/>
        <w:t>φ</w:t>
      </w:r>
      <w:r w:rsidRPr="00007C64">
        <w:rPr>
          <w:i/>
          <w:iCs/>
          <w:color w:val="000000"/>
          <w:vertAlign w:val="subscript"/>
          <w:lang w:val="fr-CH"/>
        </w:rPr>
        <w:t>min</w:t>
      </w:r>
      <w:r w:rsidRPr="00007C64">
        <w:rPr>
          <w:color w:val="000000"/>
          <w:lang w:val="fr-CH"/>
        </w:rPr>
        <w:t xml:space="preserve"> + 145.8</w:t>
      </w:r>
    </w:p>
    <w:p w:rsidR="00674515" w:rsidRPr="00007C64" w:rsidRDefault="00674515" w:rsidP="00C534DD">
      <w:pPr>
        <w:pStyle w:val="Equationlegend"/>
        <w:rPr>
          <w:lang w:val="fr-CH"/>
        </w:rPr>
      </w:pPr>
      <w:r w:rsidRPr="00007C64">
        <w:rPr>
          <w:i/>
          <w:iCs/>
          <w:color w:val="000000"/>
          <w:lang w:val="fr-CH"/>
        </w:rPr>
        <w:tab/>
        <w:t>E</w:t>
      </w:r>
      <w:r w:rsidRPr="00007C64">
        <w:rPr>
          <w:i/>
          <w:iCs/>
          <w:color w:val="000000"/>
          <w:vertAlign w:val="subscript"/>
          <w:lang w:val="fr-CH"/>
        </w:rPr>
        <w:t>med</w:t>
      </w:r>
      <w:r w:rsidRPr="00007C64">
        <w:rPr>
          <w:color w:val="000000"/>
          <w:vertAlign w:val="subscript"/>
          <w:lang w:val="fr-CH"/>
        </w:rPr>
        <w:tab/>
      </w:r>
      <w:r w:rsidRPr="00007C64">
        <w:rPr>
          <w:color w:val="000000"/>
          <w:lang w:val="fr-CH"/>
        </w:rPr>
        <w:t xml:space="preserve">= </w:t>
      </w:r>
      <w:r w:rsidRPr="00007C64">
        <w:rPr>
          <w:color w:val="000000"/>
          <w:lang w:val="fr-CH"/>
        </w:rPr>
        <w:tab/>
      </w:r>
      <w:r w:rsidRPr="00007C64">
        <w:rPr>
          <w:i/>
          <w:iCs/>
          <w:color w:val="000000"/>
          <w:lang w:val="fr-CH"/>
        </w:rPr>
        <w:t>E</w:t>
      </w:r>
      <w:r w:rsidRPr="00007C64">
        <w:rPr>
          <w:i/>
          <w:iCs/>
          <w:color w:val="000000"/>
          <w:vertAlign w:val="subscript"/>
          <w:lang w:val="fr-CH"/>
        </w:rPr>
        <w:t>min</w:t>
      </w:r>
      <w:r w:rsidRPr="00007C64">
        <w:rPr>
          <w:color w:val="000000"/>
          <w:lang w:val="fr-CH"/>
        </w:rPr>
        <w:t xml:space="preserve"> + </w:t>
      </w:r>
      <w:r w:rsidRPr="00007C64">
        <w:rPr>
          <w:i/>
          <w:iCs/>
          <w:color w:val="000000"/>
          <w:lang w:val="fr-CH"/>
        </w:rPr>
        <w:t>P</w:t>
      </w:r>
      <w:r w:rsidRPr="00007C64">
        <w:rPr>
          <w:i/>
          <w:iCs/>
          <w:color w:val="000000"/>
          <w:vertAlign w:val="subscript"/>
          <w:lang w:val="fr-CH"/>
        </w:rPr>
        <w:t>mmn</w:t>
      </w:r>
      <w:r w:rsidRPr="00007C64">
        <w:rPr>
          <w:color w:val="000000"/>
          <w:lang w:val="fr-CH"/>
        </w:rPr>
        <w:t xml:space="preserve"> + </w:t>
      </w:r>
      <w:r w:rsidRPr="00007C64">
        <w:rPr>
          <w:i/>
          <w:iCs/>
          <w:color w:val="000000"/>
          <w:lang w:val="fr-CH"/>
        </w:rPr>
        <w:t>C</w:t>
      </w:r>
      <w:r w:rsidRPr="00007C64">
        <w:rPr>
          <w:color w:val="000000"/>
          <w:vertAlign w:val="subscript"/>
          <w:lang w:val="fr-CH"/>
        </w:rPr>
        <w:t>l</w:t>
      </w:r>
      <w:r w:rsidRPr="00007C64">
        <w:rPr>
          <w:color w:val="000000"/>
          <w:lang w:val="fr-CH"/>
        </w:rPr>
        <w:t xml:space="preserve"> </w:t>
      </w:r>
      <w:r w:rsidRPr="00007C64">
        <w:rPr>
          <w:color w:val="000000"/>
          <w:lang w:val="fr-CH"/>
        </w:rPr>
        <w:tab/>
      </w:r>
      <w:r w:rsidR="00C534DD" w:rsidRPr="00007C64">
        <w:rPr>
          <w:color w:val="000000"/>
          <w:lang w:val="fr-CH"/>
        </w:rPr>
        <w:tab/>
      </w:r>
      <w:r w:rsidRPr="00007C64">
        <w:rPr>
          <w:lang w:val="fr-CH"/>
        </w:rPr>
        <w:t xml:space="preserve">pour une réception fixe au niveau du </w:t>
      </w:r>
      <w:r w:rsidR="00C534DD" w:rsidRPr="00007C64">
        <w:rPr>
          <w:lang w:val="fr-CH"/>
        </w:rPr>
        <w:tab/>
      </w:r>
      <w:r w:rsidR="00C534DD" w:rsidRPr="00007C64">
        <w:rPr>
          <w:lang w:val="fr-CH"/>
        </w:rPr>
        <w:tab/>
      </w:r>
      <w:r w:rsidR="00C534DD" w:rsidRPr="00007C64">
        <w:rPr>
          <w:lang w:val="fr-CH"/>
        </w:rPr>
        <w:tab/>
      </w:r>
      <w:r w:rsidR="00C534DD" w:rsidRPr="00007C64">
        <w:rPr>
          <w:lang w:val="fr-CH"/>
        </w:rPr>
        <w:tab/>
      </w:r>
      <w:r w:rsidR="00C534DD" w:rsidRPr="00007C64">
        <w:rPr>
          <w:lang w:val="fr-CH"/>
        </w:rPr>
        <w:tab/>
      </w:r>
      <w:r w:rsidR="00C534DD" w:rsidRPr="00007C64">
        <w:rPr>
          <w:lang w:val="fr-CH"/>
        </w:rPr>
        <w:tab/>
      </w:r>
      <w:r w:rsidR="00C534DD" w:rsidRPr="00007C64">
        <w:rPr>
          <w:lang w:val="fr-CH"/>
        </w:rPr>
        <w:tab/>
      </w:r>
      <w:r w:rsidRPr="00007C64">
        <w:rPr>
          <w:lang w:val="fr-CH"/>
        </w:rPr>
        <w:t>toit</w:t>
      </w:r>
    </w:p>
    <w:p w:rsidR="00674515" w:rsidRPr="00007C64" w:rsidRDefault="00674515" w:rsidP="00C534DD">
      <w:pPr>
        <w:pStyle w:val="Equationlegend"/>
        <w:rPr>
          <w:lang w:val="fr-CH"/>
        </w:rPr>
      </w:pPr>
      <w:r w:rsidRPr="00007C64">
        <w:rPr>
          <w:i/>
          <w:iCs/>
          <w:color w:val="000000"/>
          <w:lang w:val="fr-CH"/>
        </w:rPr>
        <w:tab/>
        <w:t>E</w:t>
      </w:r>
      <w:r w:rsidRPr="00007C64">
        <w:rPr>
          <w:i/>
          <w:iCs/>
          <w:color w:val="000000"/>
          <w:vertAlign w:val="subscript"/>
          <w:lang w:val="fr-CH"/>
        </w:rPr>
        <w:t>med</w:t>
      </w:r>
      <w:r w:rsidRPr="00007C64">
        <w:rPr>
          <w:color w:val="000000"/>
          <w:vertAlign w:val="subscript"/>
          <w:lang w:val="fr-CH"/>
        </w:rPr>
        <w:tab/>
      </w:r>
      <w:r w:rsidRPr="00007C64">
        <w:rPr>
          <w:color w:val="000000"/>
          <w:lang w:val="fr-CH"/>
        </w:rPr>
        <w:t xml:space="preserve">= </w:t>
      </w:r>
      <w:r w:rsidRPr="00007C64">
        <w:rPr>
          <w:color w:val="000000"/>
          <w:lang w:val="fr-CH"/>
        </w:rPr>
        <w:tab/>
      </w:r>
      <w:r w:rsidRPr="00007C64">
        <w:rPr>
          <w:i/>
          <w:iCs/>
          <w:color w:val="000000"/>
          <w:lang w:val="fr-CH"/>
        </w:rPr>
        <w:t>E</w:t>
      </w:r>
      <w:r w:rsidRPr="00007C64">
        <w:rPr>
          <w:i/>
          <w:iCs/>
          <w:color w:val="000000"/>
          <w:vertAlign w:val="subscript"/>
          <w:lang w:val="fr-CH"/>
        </w:rPr>
        <w:t>min</w:t>
      </w:r>
      <w:r w:rsidRPr="00007C64">
        <w:rPr>
          <w:color w:val="000000"/>
          <w:lang w:val="fr-CH"/>
        </w:rPr>
        <w:t xml:space="preserve"> + </w:t>
      </w:r>
      <w:r w:rsidRPr="00007C64">
        <w:rPr>
          <w:i/>
          <w:iCs/>
          <w:color w:val="000000"/>
          <w:lang w:val="fr-CH"/>
        </w:rPr>
        <w:t>P</w:t>
      </w:r>
      <w:r w:rsidRPr="00007C64">
        <w:rPr>
          <w:i/>
          <w:iCs/>
          <w:color w:val="000000"/>
          <w:vertAlign w:val="subscript"/>
          <w:lang w:val="fr-CH"/>
        </w:rPr>
        <w:t>mmn</w:t>
      </w:r>
      <w:r w:rsidRPr="00007C64">
        <w:rPr>
          <w:color w:val="000000"/>
          <w:lang w:val="fr-CH"/>
        </w:rPr>
        <w:t xml:space="preserve"> + </w:t>
      </w:r>
      <w:r w:rsidRPr="00007C64">
        <w:rPr>
          <w:i/>
          <w:iCs/>
          <w:color w:val="000000"/>
          <w:lang w:val="fr-CH"/>
        </w:rPr>
        <w:t>C</w:t>
      </w:r>
      <w:r w:rsidRPr="00007C64">
        <w:rPr>
          <w:color w:val="000000"/>
          <w:vertAlign w:val="subscript"/>
          <w:lang w:val="fr-CH"/>
        </w:rPr>
        <w:t>l</w:t>
      </w:r>
      <w:r w:rsidRPr="00007C64">
        <w:rPr>
          <w:color w:val="000000"/>
          <w:lang w:val="fr-CH"/>
        </w:rPr>
        <w:t xml:space="preserve"> + </w:t>
      </w:r>
      <w:r w:rsidRPr="00007C64">
        <w:rPr>
          <w:i/>
          <w:iCs/>
          <w:color w:val="000000"/>
          <w:lang w:val="fr-CH"/>
        </w:rPr>
        <w:t>L</w:t>
      </w:r>
      <w:r w:rsidRPr="00007C64">
        <w:rPr>
          <w:i/>
          <w:iCs/>
          <w:color w:val="000000"/>
          <w:vertAlign w:val="subscript"/>
          <w:lang w:val="fr-CH"/>
        </w:rPr>
        <w:t>h</w:t>
      </w:r>
      <w:r w:rsidRPr="00007C64">
        <w:rPr>
          <w:color w:val="000000"/>
          <w:vertAlign w:val="subscript"/>
          <w:lang w:val="fr-CH"/>
        </w:rPr>
        <w:tab/>
      </w:r>
      <w:r w:rsidR="00C534DD" w:rsidRPr="00007C64">
        <w:rPr>
          <w:color w:val="000000"/>
          <w:vertAlign w:val="subscript"/>
          <w:lang w:val="fr-CH"/>
        </w:rPr>
        <w:tab/>
      </w:r>
      <w:r w:rsidRPr="00007C64">
        <w:rPr>
          <w:lang w:val="fr-CH"/>
        </w:rPr>
        <w:t xml:space="preserve">pour une réception mobile sur portable </w:t>
      </w:r>
      <w:r w:rsidR="00C534DD" w:rsidRPr="00007C64">
        <w:rPr>
          <w:lang w:val="fr-CH"/>
        </w:rPr>
        <w:tab/>
      </w:r>
      <w:r w:rsidR="00C534DD" w:rsidRPr="00007C64">
        <w:rPr>
          <w:lang w:val="fr-CH"/>
        </w:rPr>
        <w:tab/>
      </w:r>
      <w:r w:rsidR="00C534DD" w:rsidRPr="00007C64">
        <w:rPr>
          <w:lang w:val="fr-CH"/>
        </w:rPr>
        <w:tab/>
      </w:r>
      <w:r w:rsidR="00C534DD" w:rsidRPr="00007C64">
        <w:rPr>
          <w:lang w:val="fr-CH"/>
        </w:rPr>
        <w:tab/>
      </w:r>
      <w:r w:rsidR="00C534DD" w:rsidRPr="00007C64">
        <w:rPr>
          <w:lang w:val="fr-CH"/>
        </w:rPr>
        <w:tab/>
      </w:r>
      <w:r w:rsidR="00C534DD" w:rsidRPr="00007C64">
        <w:rPr>
          <w:lang w:val="fr-CH"/>
        </w:rPr>
        <w:tab/>
      </w:r>
      <w:r w:rsidRPr="00007C64">
        <w:rPr>
          <w:lang w:val="fr-CH"/>
        </w:rPr>
        <w:t>à</w:t>
      </w:r>
      <w:r w:rsidR="00C534DD" w:rsidRPr="00007C64">
        <w:rPr>
          <w:lang w:val="fr-CH"/>
        </w:rPr>
        <w:t xml:space="preserve"> </w:t>
      </w:r>
      <w:r w:rsidRPr="00007C64">
        <w:rPr>
          <w:lang w:val="fr-CH"/>
        </w:rPr>
        <w:t>l'extérieur</w:t>
      </w:r>
    </w:p>
    <w:p w:rsidR="00674515" w:rsidRPr="00007C64" w:rsidRDefault="00674515" w:rsidP="00501D09">
      <w:pPr>
        <w:pStyle w:val="Equationlegend"/>
        <w:rPr>
          <w:color w:val="000000"/>
          <w:lang w:val="fr-CH"/>
        </w:rPr>
      </w:pPr>
      <w:r w:rsidRPr="00007C64">
        <w:rPr>
          <w:i/>
          <w:iCs/>
          <w:color w:val="000000"/>
          <w:lang w:val="fr-CH"/>
        </w:rPr>
        <w:tab/>
        <w:t>E</w:t>
      </w:r>
      <w:r w:rsidRPr="00007C64">
        <w:rPr>
          <w:i/>
          <w:iCs/>
          <w:color w:val="000000"/>
          <w:vertAlign w:val="subscript"/>
          <w:lang w:val="fr-CH"/>
        </w:rPr>
        <w:t>med</w:t>
      </w:r>
      <w:r w:rsidRPr="00007C64">
        <w:rPr>
          <w:color w:val="000000"/>
          <w:vertAlign w:val="subscript"/>
          <w:lang w:val="fr-CH"/>
        </w:rPr>
        <w:tab/>
      </w:r>
      <w:r w:rsidRPr="00007C64">
        <w:rPr>
          <w:color w:val="000000"/>
          <w:lang w:val="fr-CH"/>
        </w:rPr>
        <w:t xml:space="preserve">= </w:t>
      </w:r>
      <w:r w:rsidRPr="00007C64">
        <w:rPr>
          <w:color w:val="000000"/>
          <w:lang w:val="fr-CH"/>
        </w:rPr>
        <w:tab/>
      </w:r>
      <w:r w:rsidRPr="00007C64">
        <w:rPr>
          <w:i/>
          <w:iCs/>
          <w:color w:val="000000"/>
          <w:lang w:val="fr-CH"/>
        </w:rPr>
        <w:t>E</w:t>
      </w:r>
      <w:r w:rsidRPr="00007C64">
        <w:rPr>
          <w:i/>
          <w:iCs/>
          <w:color w:val="000000"/>
          <w:vertAlign w:val="subscript"/>
          <w:lang w:val="fr-CH"/>
        </w:rPr>
        <w:t>min</w:t>
      </w:r>
      <w:r w:rsidRPr="00007C64">
        <w:rPr>
          <w:color w:val="000000"/>
          <w:lang w:val="fr-CH"/>
        </w:rPr>
        <w:t xml:space="preserve"> + </w:t>
      </w:r>
      <w:r w:rsidRPr="00007C64">
        <w:rPr>
          <w:i/>
          <w:iCs/>
          <w:color w:val="000000"/>
          <w:lang w:val="fr-CH"/>
        </w:rPr>
        <w:t>P</w:t>
      </w:r>
      <w:r w:rsidRPr="00007C64">
        <w:rPr>
          <w:i/>
          <w:iCs/>
          <w:color w:val="000000"/>
          <w:vertAlign w:val="subscript"/>
          <w:lang w:val="fr-CH"/>
        </w:rPr>
        <w:t>mmn</w:t>
      </w:r>
      <w:r w:rsidRPr="00007C64">
        <w:rPr>
          <w:color w:val="000000"/>
          <w:lang w:val="fr-CH"/>
        </w:rPr>
        <w:t xml:space="preserve"> + </w:t>
      </w:r>
      <w:r w:rsidRPr="00007C64">
        <w:rPr>
          <w:i/>
          <w:iCs/>
          <w:color w:val="000000"/>
          <w:lang w:val="fr-CH"/>
        </w:rPr>
        <w:t>C</w:t>
      </w:r>
      <w:r w:rsidRPr="00007C64">
        <w:rPr>
          <w:color w:val="000000"/>
          <w:vertAlign w:val="subscript"/>
          <w:lang w:val="fr-CH"/>
        </w:rPr>
        <w:t>l</w:t>
      </w:r>
      <w:r w:rsidRPr="00007C64">
        <w:rPr>
          <w:color w:val="000000"/>
          <w:lang w:val="fr-CH"/>
        </w:rPr>
        <w:t xml:space="preserve"> + </w:t>
      </w:r>
      <w:r w:rsidRPr="00007C64">
        <w:rPr>
          <w:i/>
          <w:iCs/>
          <w:color w:val="000000"/>
          <w:lang w:val="fr-CH"/>
        </w:rPr>
        <w:t>L</w:t>
      </w:r>
      <w:r w:rsidRPr="00007C64">
        <w:rPr>
          <w:i/>
          <w:iCs/>
          <w:color w:val="000000"/>
          <w:vertAlign w:val="subscript"/>
          <w:lang w:val="fr-CH"/>
        </w:rPr>
        <w:t>h</w:t>
      </w:r>
      <w:r w:rsidRPr="00007C64">
        <w:rPr>
          <w:color w:val="000000"/>
          <w:lang w:val="fr-CH"/>
        </w:rPr>
        <w:t xml:space="preserve"> + </w:t>
      </w:r>
      <w:r w:rsidRPr="00007C64">
        <w:rPr>
          <w:i/>
          <w:iCs/>
          <w:color w:val="000000"/>
          <w:lang w:val="fr-CH"/>
        </w:rPr>
        <w:t>L</w:t>
      </w:r>
      <w:r w:rsidRPr="00007C64">
        <w:rPr>
          <w:i/>
          <w:iCs/>
          <w:color w:val="000000"/>
          <w:vertAlign w:val="subscript"/>
          <w:lang w:val="fr-CH"/>
        </w:rPr>
        <w:t>b</w:t>
      </w:r>
      <w:r w:rsidRPr="00007C64">
        <w:rPr>
          <w:color w:val="000000"/>
          <w:vertAlign w:val="subscript"/>
          <w:lang w:val="fr-CH"/>
        </w:rPr>
        <w:tab/>
      </w:r>
      <w:r w:rsidRPr="00007C64">
        <w:rPr>
          <w:lang w:val="fr-CH"/>
        </w:rPr>
        <w:t xml:space="preserve">pour une réception mobile et sur </w:t>
      </w:r>
      <w:r w:rsidR="00C534DD" w:rsidRPr="00007C64">
        <w:rPr>
          <w:lang w:val="fr-CH"/>
        </w:rPr>
        <w:tab/>
      </w:r>
      <w:r w:rsidR="00C534DD" w:rsidRPr="00007C64">
        <w:rPr>
          <w:lang w:val="fr-CH"/>
        </w:rPr>
        <w:tab/>
      </w:r>
      <w:r w:rsidR="00C534DD" w:rsidRPr="00007C64">
        <w:rPr>
          <w:lang w:val="fr-CH"/>
        </w:rPr>
        <w:tab/>
      </w:r>
      <w:r w:rsidR="00C534DD" w:rsidRPr="00007C64">
        <w:rPr>
          <w:lang w:val="fr-CH"/>
        </w:rPr>
        <w:tab/>
      </w:r>
      <w:r w:rsidR="00C534DD" w:rsidRPr="00007C64">
        <w:rPr>
          <w:lang w:val="fr-CH"/>
        </w:rPr>
        <w:tab/>
      </w:r>
      <w:r w:rsidR="00C534DD" w:rsidRPr="00007C64">
        <w:rPr>
          <w:lang w:val="fr-CH"/>
        </w:rPr>
        <w:tab/>
      </w:r>
      <w:r w:rsidR="00C534DD" w:rsidRPr="00007C64">
        <w:rPr>
          <w:lang w:val="fr-CH"/>
        </w:rPr>
        <w:tab/>
      </w:r>
      <w:r w:rsidRPr="00007C64">
        <w:rPr>
          <w:lang w:val="fr-CH"/>
        </w:rPr>
        <w:t>portable à l'intérieur</w:t>
      </w:r>
    </w:p>
    <w:p w:rsidR="00674515" w:rsidRPr="00007C64" w:rsidRDefault="00674515" w:rsidP="00501D09">
      <w:pPr>
        <w:pStyle w:val="Equationlegend"/>
        <w:rPr>
          <w:color w:val="000000"/>
          <w:sz w:val="36"/>
          <w:vertAlign w:val="subscript"/>
          <w:lang w:val="fr-CH"/>
        </w:rPr>
      </w:pPr>
      <w:r w:rsidRPr="00007C64">
        <w:rPr>
          <w:i/>
          <w:iCs/>
          <w:color w:val="000000"/>
          <w:lang w:val="fr-CH"/>
        </w:rPr>
        <w:tab/>
        <w:t>C</w:t>
      </w:r>
      <w:r w:rsidRPr="00007C64">
        <w:rPr>
          <w:color w:val="000000"/>
          <w:vertAlign w:val="subscript"/>
          <w:lang w:val="fr-CH" w:eastAsia="zh-CN"/>
        </w:rPr>
        <w:t>1</w:t>
      </w:r>
      <w:r w:rsidRPr="00007C64">
        <w:rPr>
          <w:color w:val="000000"/>
          <w:lang w:val="fr-CH"/>
        </w:rPr>
        <w:tab/>
        <w:t xml:space="preserve">= </w:t>
      </w:r>
      <w:r w:rsidRPr="00007C64">
        <w:rPr>
          <w:color w:val="000000"/>
          <w:lang w:val="fr-CH"/>
        </w:rPr>
        <w:tab/>
        <w:t xml:space="preserve">µ </w:t>
      </w:r>
      <w:r w:rsidRPr="00007C64">
        <w:rPr>
          <w:color w:val="000000"/>
          <w:lang w:val="fr-CH"/>
        </w:rPr>
        <w:sym w:font="Symbol" w:char="F0D7"/>
      </w:r>
      <w:r w:rsidRPr="00007C64">
        <w:rPr>
          <w:color w:val="000000"/>
          <w:lang w:val="fr-CH"/>
        </w:rPr>
        <w:t xml:space="preserve"> </w:t>
      </w:r>
      <w:r w:rsidRPr="00007C64">
        <w:rPr>
          <w:lang w:val="fr-CH"/>
        </w:rPr>
        <w:sym w:font="Symbol" w:char="F073"/>
      </w:r>
      <w:r w:rsidRPr="00007C64">
        <w:rPr>
          <w:i/>
          <w:iCs/>
          <w:color w:val="000000"/>
          <w:sz w:val="36"/>
          <w:vertAlign w:val="subscript"/>
          <w:lang w:val="fr-CH"/>
        </w:rPr>
        <w:t>t</w:t>
      </w:r>
    </w:p>
    <w:p w:rsidR="00674515" w:rsidRPr="00007C64" w:rsidRDefault="00674515" w:rsidP="00501D09">
      <w:pPr>
        <w:pStyle w:val="Equationlegend"/>
        <w:rPr>
          <w:color w:val="000000"/>
          <w:lang w:val="fr-CH"/>
        </w:rPr>
      </w:pPr>
      <w:r w:rsidRPr="00007C64">
        <w:rPr>
          <w:lang w:val="fr-CH"/>
        </w:rPr>
        <w:tab/>
      </w:r>
      <w:r w:rsidRPr="00007C64">
        <w:rPr>
          <w:lang w:val="fr-CH"/>
        </w:rPr>
        <w:sym w:font="Symbol" w:char="F073"/>
      </w:r>
      <w:r w:rsidRPr="00007C64">
        <w:rPr>
          <w:i/>
          <w:iCs/>
          <w:color w:val="000000"/>
          <w:sz w:val="36"/>
          <w:vertAlign w:val="subscript"/>
          <w:lang w:val="fr-CH"/>
        </w:rPr>
        <w:t>t</w:t>
      </w:r>
      <w:r w:rsidRPr="00007C64">
        <w:rPr>
          <w:color w:val="000000"/>
          <w:sz w:val="36"/>
          <w:lang w:val="fr-CH"/>
        </w:rPr>
        <w:tab/>
      </w:r>
      <w:r w:rsidRPr="00007C64">
        <w:rPr>
          <w:color w:val="000000"/>
          <w:lang w:val="fr-CH"/>
        </w:rPr>
        <w:t xml:space="preserve">= </w:t>
      </w:r>
      <w:r w:rsidRPr="00007C64">
        <w:rPr>
          <w:color w:val="000000"/>
          <w:lang w:val="fr-CH"/>
        </w:rPr>
        <w:tab/>
      </w:r>
      <w:r w:rsidRPr="00007C64">
        <w:rPr>
          <w:rFonts w:eastAsia="SimSun"/>
          <w:color w:val="000000"/>
          <w:position w:val="-14"/>
          <w:lang w:val="fr-CH"/>
        </w:rPr>
        <w:object w:dxaOrig="1035" w:dyaOrig="495">
          <v:shape id="_x0000_i1032" type="#_x0000_t75" style="width:51.65pt;height:25.05pt" o:ole="">
            <v:imagedata r:id="rId37" o:title=""/>
          </v:shape>
          <o:OLEObject Type="Embed" ProgID="Equation.3" ShapeID="_x0000_i1032" DrawAspect="Content" ObjectID="_1395725426" r:id="rId38"/>
        </w:object>
      </w:r>
    </w:p>
    <w:p w:rsidR="00674515" w:rsidRPr="00007C64" w:rsidRDefault="00674515" w:rsidP="00674515">
      <w:pPr>
        <w:rPr>
          <w:lang w:val="fr-CH"/>
        </w:rPr>
      </w:pPr>
      <w:r w:rsidRPr="00007C64">
        <w:rPr>
          <w:lang w:val="fr-CH"/>
        </w:rPr>
        <w:t>avec:</w:t>
      </w:r>
    </w:p>
    <w:p w:rsidR="00674515" w:rsidRPr="00007C64" w:rsidRDefault="00674515" w:rsidP="00C534DD">
      <w:pPr>
        <w:pStyle w:val="Equationlegend"/>
        <w:rPr>
          <w:lang w:val="fr-CH"/>
        </w:rPr>
      </w:pPr>
      <w:r w:rsidRPr="00007C64">
        <w:rPr>
          <w:lang w:val="fr-CH"/>
        </w:rPr>
        <w:tab/>
      </w:r>
      <w:r w:rsidRPr="00007C64">
        <w:rPr>
          <w:i/>
          <w:iCs/>
          <w:lang w:val="fr-CH"/>
        </w:rPr>
        <w:t>P</w:t>
      </w:r>
      <w:r w:rsidRPr="00007C64">
        <w:rPr>
          <w:i/>
          <w:iCs/>
          <w:vertAlign w:val="subscript"/>
          <w:lang w:val="fr-CH"/>
        </w:rPr>
        <w:t xml:space="preserve">n </w:t>
      </w:r>
      <w:r w:rsidRPr="00007C64">
        <w:rPr>
          <w:lang w:val="fr-CH"/>
        </w:rPr>
        <w:t>:</w:t>
      </w:r>
      <w:r w:rsidRPr="00007C64">
        <w:rPr>
          <w:lang w:val="fr-CH"/>
        </w:rPr>
        <w:tab/>
        <w:t xml:space="preserve">caractéristique de bruit </w:t>
      </w:r>
      <w:r w:rsidR="00007C64" w:rsidRPr="00007C64">
        <w:rPr>
          <w:lang w:val="fr-CH"/>
        </w:rPr>
        <w:t>intrinsèque</w:t>
      </w:r>
      <w:r w:rsidRPr="00007C64">
        <w:rPr>
          <w:lang w:val="fr-CH"/>
        </w:rPr>
        <w:t xml:space="preserve"> du récepteur (dBW)</w:t>
      </w:r>
    </w:p>
    <w:p w:rsidR="00674515" w:rsidRPr="00007C64" w:rsidRDefault="00674515" w:rsidP="00501D09">
      <w:pPr>
        <w:pStyle w:val="Equationlegend"/>
        <w:rPr>
          <w:lang w:val="fr-CH"/>
        </w:rPr>
      </w:pPr>
      <w:r w:rsidRPr="00007C64">
        <w:rPr>
          <w:lang w:val="fr-CH"/>
        </w:rPr>
        <w:tab/>
      </w:r>
      <w:r w:rsidRPr="00007C64">
        <w:rPr>
          <w:i/>
          <w:iCs/>
          <w:lang w:val="fr-CH"/>
        </w:rPr>
        <w:t xml:space="preserve">F </w:t>
      </w:r>
      <w:r w:rsidRPr="00007C64">
        <w:rPr>
          <w:lang w:val="fr-CH"/>
        </w:rPr>
        <w:t>:</w:t>
      </w:r>
      <w:r w:rsidRPr="00007C64">
        <w:rPr>
          <w:lang w:val="fr-CH"/>
        </w:rPr>
        <w:tab/>
        <w:t>facteur de bruit du récepteur (dB)</w:t>
      </w:r>
    </w:p>
    <w:p w:rsidR="00674515" w:rsidRPr="00007C64" w:rsidRDefault="00674515" w:rsidP="00501D09">
      <w:pPr>
        <w:pStyle w:val="Equationlegend"/>
        <w:rPr>
          <w:lang w:val="fr-CH"/>
        </w:rPr>
      </w:pPr>
      <w:r w:rsidRPr="00007C64">
        <w:rPr>
          <w:lang w:val="fr-CH"/>
        </w:rPr>
        <w:tab/>
      </w:r>
      <w:r w:rsidRPr="00007C64">
        <w:rPr>
          <w:i/>
          <w:iCs/>
          <w:lang w:val="fr-CH"/>
        </w:rPr>
        <w:t xml:space="preserve">k </w:t>
      </w:r>
      <w:r w:rsidRPr="00007C64">
        <w:rPr>
          <w:lang w:val="fr-CH"/>
        </w:rPr>
        <w:t>:</w:t>
      </w:r>
      <w:r w:rsidRPr="00007C64">
        <w:rPr>
          <w:lang w:val="fr-CH"/>
        </w:rPr>
        <w:tab/>
        <w:t>constante de Boltzmann (</w:t>
      </w:r>
      <w:r w:rsidRPr="00007C64">
        <w:rPr>
          <w:i/>
          <w:iCs/>
          <w:lang w:val="fr-CH"/>
        </w:rPr>
        <w:t xml:space="preserve">k </w:t>
      </w:r>
      <w:r w:rsidRPr="00007C64">
        <w:rPr>
          <w:lang w:val="fr-CH"/>
        </w:rPr>
        <w:t xml:space="preserve">= 1,38 </w:t>
      </w:r>
      <w:r w:rsidRPr="00007C64">
        <w:rPr>
          <w:lang w:val="fr-CH"/>
        </w:rPr>
        <w:sym w:font="Symbol" w:char="F0B4"/>
      </w:r>
      <w:r w:rsidRPr="00007C64">
        <w:rPr>
          <w:lang w:val="fr-CH"/>
        </w:rPr>
        <w:t xml:space="preserve"> 10</w:t>
      </w:r>
      <w:r w:rsidRPr="00007C64">
        <w:rPr>
          <w:vertAlign w:val="superscript"/>
          <w:lang w:val="fr-CH"/>
        </w:rPr>
        <w:t>−23</w:t>
      </w:r>
      <w:r w:rsidRPr="00007C64">
        <w:rPr>
          <w:lang w:val="fr-CH"/>
        </w:rPr>
        <w:t xml:space="preserve"> (J/K))</w:t>
      </w:r>
    </w:p>
    <w:p w:rsidR="00674515" w:rsidRPr="00007C64" w:rsidRDefault="00674515" w:rsidP="00501D09">
      <w:pPr>
        <w:pStyle w:val="Equationlegend"/>
        <w:rPr>
          <w:lang w:val="fr-CH"/>
        </w:rPr>
      </w:pPr>
      <w:r w:rsidRPr="00007C64">
        <w:rPr>
          <w:lang w:val="fr-CH"/>
        </w:rPr>
        <w:tab/>
      </w:r>
      <w:r w:rsidRPr="00007C64">
        <w:rPr>
          <w:i/>
          <w:iCs/>
          <w:lang w:val="fr-CH"/>
        </w:rPr>
        <w:t>T</w:t>
      </w:r>
      <w:r w:rsidRPr="00007C64">
        <w:rPr>
          <w:vertAlign w:val="subscript"/>
          <w:lang w:val="fr-CH"/>
        </w:rPr>
        <w:t xml:space="preserve">0 </w:t>
      </w:r>
      <w:r w:rsidRPr="00007C64">
        <w:rPr>
          <w:lang w:val="fr-CH"/>
        </w:rPr>
        <w:t>:</w:t>
      </w:r>
      <w:r w:rsidRPr="00007C64">
        <w:rPr>
          <w:lang w:val="fr-CH"/>
        </w:rPr>
        <w:tab/>
        <w:t>température absolue (</w:t>
      </w:r>
      <w:r w:rsidRPr="00007C64">
        <w:rPr>
          <w:i/>
          <w:iCs/>
          <w:lang w:val="fr-CH"/>
        </w:rPr>
        <w:t>T</w:t>
      </w:r>
      <w:r w:rsidRPr="00007C64">
        <w:rPr>
          <w:vertAlign w:val="subscript"/>
          <w:lang w:val="fr-CH"/>
        </w:rPr>
        <w:t>0</w:t>
      </w:r>
      <w:r w:rsidRPr="00007C64">
        <w:rPr>
          <w:position w:val="-4"/>
          <w:lang w:val="fr-CH"/>
        </w:rPr>
        <w:t xml:space="preserve"> </w:t>
      </w:r>
      <w:r w:rsidRPr="00007C64">
        <w:rPr>
          <w:lang w:val="fr-CH"/>
        </w:rPr>
        <w:t>= 290 (K))</w:t>
      </w:r>
    </w:p>
    <w:p w:rsidR="00674515" w:rsidRPr="00007C64" w:rsidRDefault="00674515" w:rsidP="00C534DD">
      <w:pPr>
        <w:pStyle w:val="Equationlegend"/>
        <w:rPr>
          <w:lang w:val="fr-CH"/>
        </w:rPr>
      </w:pPr>
      <w:r w:rsidRPr="00007C64">
        <w:rPr>
          <w:lang w:val="fr-CH"/>
        </w:rPr>
        <w:tab/>
      </w:r>
      <w:r w:rsidRPr="00007C64">
        <w:rPr>
          <w:i/>
          <w:iCs/>
          <w:lang w:val="fr-CH"/>
        </w:rPr>
        <w:t xml:space="preserve">B </w:t>
      </w:r>
      <w:r w:rsidRPr="00007C64">
        <w:rPr>
          <w:lang w:val="fr-CH"/>
        </w:rPr>
        <w:t>:</w:t>
      </w:r>
      <w:r w:rsidRPr="00007C64">
        <w:rPr>
          <w:lang w:val="fr-CH"/>
        </w:rPr>
        <w:tab/>
        <w:t>largeur de bande de bruit du récepteur (</w:t>
      </w:r>
      <w:r w:rsidRPr="00007C64">
        <w:rPr>
          <w:i/>
          <w:iCs/>
          <w:lang w:val="fr-CH"/>
        </w:rPr>
        <w:t xml:space="preserve">B </w:t>
      </w:r>
      <w:r w:rsidRPr="00007C64">
        <w:rPr>
          <w:lang w:val="fr-CH"/>
        </w:rPr>
        <w:t xml:space="preserve">= </w:t>
      </w:r>
      <w:r w:rsidRPr="00007C64">
        <w:rPr>
          <w:lang w:val="fr-CH" w:eastAsia="ja-JP"/>
        </w:rPr>
        <w:t>5,56</w:t>
      </w:r>
      <w:r w:rsidRPr="00007C64">
        <w:rPr>
          <w:lang w:val="fr-CH"/>
        </w:rPr>
        <w:t xml:space="preserve"> </w:t>
      </w:r>
      <w:r w:rsidRPr="00007C64">
        <w:rPr>
          <w:lang w:val="fr-CH"/>
        </w:rPr>
        <w:sym w:font="Symbol" w:char="F0B4"/>
      </w:r>
      <w:r w:rsidRPr="00007C64">
        <w:rPr>
          <w:lang w:val="fr-CH"/>
        </w:rPr>
        <w:t xml:space="preserve"> 10</w:t>
      </w:r>
      <w:r w:rsidRPr="00007C64">
        <w:rPr>
          <w:vertAlign w:val="superscript"/>
          <w:lang w:val="fr-CH"/>
        </w:rPr>
        <w:t>6</w:t>
      </w:r>
      <w:r w:rsidRPr="00007C64">
        <w:rPr>
          <w:lang w:val="fr-CH" w:eastAsia="ja-JP"/>
        </w:rPr>
        <w:t xml:space="preserve">, </w:t>
      </w:r>
      <w:r w:rsidRPr="00007C64">
        <w:rPr>
          <w:lang w:val="fr-CH"/>
        </w:rPr>
        <w:t>(Hz))</w:t>
      </w:r>
    </w:p>
    <w:p w:rsidR="00674515" w:rsidRPr="00007C64" w:rsidRDefault="00674515" w:rsidP="00674515">
      <w:pPr>
        <w:pStyle w:val="Equationlegend"/>
        <w:rPr>
          <w:color w:val="000000"/>
          <w:lang w:val="fr-CH"/>
        </w:rPr>
      </w:pPr>
      <w:r w:rsidRPr="00007C64">
        <w:rPr>
          <w:color w:val="000000"/>
          <w:lang w:val="fr-CH"/>
        </w:rPr>
        <w:tab/>
      </w:r>
      <w:r w:rsidRPr="00007C64">
        <w:rPr>
          <w:i/>
          <w:iCs/>
          <w:color w:val="000000"/>
          <w:lang w:val="fr-CH"/>
        </w:rPr>
        <w:t>P</w:t>
      </w:r>
      <w:r w:rsidRPr="00007C64">
        <w:rPr>
          <w:i/>
          <w:iCs/>
          <w:color w:val="000000"/>
          <w:vertAlign w:val="subscript"/>
          <w:lang w:val="fr-CH"/>
        </w:rPr>
        <w:t xml:space="preserve">s min </w:t>
      </w:r>
      <w:r w:rsidRPr="00007C64">
        <w:rPr>
          <w:color w:val="000000"/>
          <w:lang w:val="fr-CH"/>
        </w:rPr>
        <w:t>:</w:t>
      </w:r>
      <w:r w:rsidRPr="00007C64">
        <w:rPr>
          <w:color w:val="000000"/>
          <w:lang w:val="fr-CH"/>
        </w:rPr>
        <w:tab/>
        <w:t>puissance d'</w:t>
      </w:r>
      <w:r w:rsidR="00007C64" w:rsidRPr="00007C64">
        <w:rPr>
          <w:color w:val="000000"/>
          <w:lang w:val="fr-CH"/>
        </w:rPr>
        <w:t>entrée</w:t>
      </w:r>
      <w:r w:rsidRPr="00007C64">
        <w:rPr>
          <w:color w:val="000000"/>
          <w:lang w:val="fr-CH"/>
        </w:rPr>
        <w:t xml:space="preserve"> minimale du récepteur (dBW)</w:t>
      </w:r>
    </w:p>
    <w:p w:rsidR="00674515" w:rsidRPr="00007C64" w:rsidRDefault="00674515" w:rsidP="00C534DD">
      <w:pPr>
        <w:pStyle w:val="Equationlegend"/>
        <w:rPr>
          <w:color w:val="000000"/>
          <w:lang w:val="fr-CH"/>
        </w:rPr>
      </w:pPr>
      <w:r w:rsidRPr="00007C64">
        <w:rPr>
          <w:i/>
          <w:color w:val="000000"/>
          <w:lang w:val="fr-CH"/>
        </w:rPr>
        <w:tab/>
        <w:t>C</w:t>
      </w:r>
      <w:r w:rsidRPr="00007C64">
        <w:rPr>
          <w:color w:val="000000"/>
          <w:lang w:val="fr-CH"/>
        </w:rPr>
        <w:t>/</w:t>
      </w:r>
      <w:r w:rsidRPr="00007C64">
        <w:rPr>
          <w:i/>
          <w:color w:val="000000"/>
          <w:lang w:val="fr-CH"/>
        </w:rPr>
        <w:t xml:space="preserve">N </w:t>
      </w:r>
      <w:r w:rsidRPr="00007C64">
        <w:rPr>
          <w:color w:val="000000"/>
          <w:lang w:val="fr-CH"/>
        </w:rPr>
        <w:t>:</w:t>
      </w:r>
      <w:r w:rsidRPr="00007C64">
        <w:rPr>
          <w:color w:val="000000"/>
          <w:lang w:val="fr-CH"/>
        </w:rPr>
        <w:tab/>
      </w:r>
      <w:r w:rsidRPr="00007C64">
        <w:rPr>
          <w:lang w:val="fr-CH"/>
        </w:rPr>
        <w:t xml:space="preserve">rapport signal/bruit radiofréquence à l'entrée du récepteur requise par le système </w:t>
      </w:r>
      <w:r w:rsidRPr="00007C64">
        <w:rPr>
          <w:color w:val="000000"/>
          <w:lang w:val="fr-CH"/>
        </w:rPr>
        <w:t>(dB)</w:t>
      </w:r>
    </w:p>
    <w:p w:rsidR="00674515" w:rsidRPr="00007C64" w:rsidRDefault="00674515" w:rsidP="00674515">
      <w:pPr>
        <w:pStyle w:val="Equationlegend"/>
        <w:rPr>
          <w:color w:val="000000"/>
          <w:lang w:val="fr-CH"/>
        </w:rPr>
      </w:pPr>
      <w:r w:rsidRPr="00007C64">
        <w:rPr>
          <w:color w:val="000000"/>
          <w:lang w:val="fr-CH"/>
        </w:rPr>
        <w:tab/>
      </w:r>
      <w:r w:rsidRPr="00007C64">
        <w:rPr>
          <w:i/>
          <w:iCs/>
          <w:color w:val="000000"/>
          <w:lang w:val="fr-CH"/>
        </w:rPr>
        <w:t>A</w:t>
      </w:r>
      <w:r w:rsidRPr="00007C64">
        <w:rPr>
          <w:i/>
          <w:iCs/>
          <w:color w:val="000000"/>
          <w:vertAlign w:val="subscript"/>
          <w:lang w:val="fr-CH"/>
        </w:rPr>
        <w:t xml:space="preserve">a </w:t>
      </w:r>
      <w:r w:rsidRPr="00007C64">
        <w:rPr>
          <w:color w:val="000000"/>
          <w:lang w:val="fr-CH"/>
        </w:rPr>
        <w:t>:</w:t>
      </w:r>
      <w:r w:rsidRPr="00007C64">
        <w:rPr>
          <w:color w:val="000000"/>
          <w:lang w:val="fr-CH"/>
        </w:rPr>
        <w:tab/>
        <w:t>ouverture d'antenne équivalente (dBm</w:t>
      </w:r>
      <w:r w:rsidRPr="00007C64">
        <w:rPr>
          <w:color w:val="000000"/>
          <w:vertAlign w:val="superscript"/>
          <w:lang w:val="fr-CH"/>
        </w:rPr>
        <w:t>2</w:t>
      </w:r>
      <w:r w:rsidRPr="00007C64">
        <w:rPr>
          <w:color w:val="000000"/>
          <w:lang w:val="fr-CH"/>
        </w:rPr>
        <w:t>)</w:t>
      </w:r>
    </w:p>
    <w:p w:rsidR="00674515" w:rsidRPr="00007C64" w:rsidRDefault="00674515" w:rsidP="00674515">
      <w:pPr>
        <w:pStyle w:val="Equationlegend"/>
        <w:rPr>
          <w:color w:val="000000"/>
          <w:lang w:val="fr-CH"/>
        </w:rPr>
      </w:pPr>
      <w:r w:rsidRPr="00007C64">
        <w:rPr>
          <w:color w:val="000000"/>
          <w:lang w:val="fr-CH"/>
        </w:rPr>
        <w:tab/>
      </w:r>
      <w:r w:rsidRPr="00007C64">
        <w:rPr>
          <w:i/>
          <w:iCs/>
          <w:color w:val="000000"/>
          <w:lang w:val="fr-CH"/>
        </w:rPr>
        <w:t xml:space="preserve">G </w:t>
      </w:r>
      <w:r w:rsidRPr="00007C64">
        <w:rPr>
          <w:color w:val="000000"/>
          <w:lang w:val="fr-CH"/>
        </w:rPr>
        <w:t>:</w:t>
      </w:r>
      <w:r w:rsidRPr="00007C64">
        <w:rPr>
          <w:color w:val="000000"/>
          <w:lang w:val="fr-CH"/>
        </w:rPr>
        <w:tab/>
        <w:t>gain d'antenne rapporté à un doublet demi onde (dBd)</w:t>
      </w:r>
    </w:p>
    <w:p w:rsidR="00674515" w:rsidRPr="00007C64" w:rsidRDefault="00674515" w:rsidP="00674515">
      <w:pPr>
        <w:pStyle w:val="Equationlegend"/>
        <w:rPr>
          <w:color w:val="000000"/>
          <w:lang w:val="fr-CH"/>
        </w:rPr>
      </w:pPr>
      <w:r w:rsidRPr="00007C64">
        <w:rPr>
          <w:color w:val="000000"/>
          <w:lang w:val="fr-CH"/>
        </w:rPr>
        <w:tab/>
      </w:r>
      <w:r w:rsidRPr="00007C64">
        <w:rPr>
          <w:color w:val="000000"/>
          <w:lang w:val="fr-CH"/>
        </w:rPr>
        <w:sym w:font="Symbol" w:char="F06C"/>
      </w:r>
      <w:r w:rsidRPr="00007C64">
        <w:rPr>
          <w:color w:val="000000"/>
          <w:lang w:val="fr-CH"/>
        </w:rPr>
        <w:t xml:space="preserve"> :</w:t>
      </w:r>
      <w:r w:rsidRPr="00007C64">
        <w:rPr>
          <w:color w:val="000000"/>
          <w:lang w:val="fr-CH"/>
        </w:rPr>
        <w:tab/>
        <w:t>longueur d'onde du signal (m)</w:t>
      </w:r>
    </w:p>
    <w:p w:rsidR="00674515" w:rsidRPr="00007C64" w:rsidRDefault="00674515" w:rsidP="00674515">
      <w:pPr>
        <w:pStyle w:val="Equationlegend"/>
        <w:rPr>
          <w:color w:val="000000"/>
          <w:lang w:val="fr-CH"/>
        </w:rPr>
      </w:pPr>
      <w:r w:rsidRPr="00007C64">
        <w:rPr>
          <w:color w:val="000000"/>
          <w:lang w:val="fr-CH"/>
        </w:rPr>
        <w:tab/>
        <w:t>φ</w:t>
      </w:r>
      <w:r w:rsidRPr="00007C64">
        <w:rPr>
          <w:i/>
          <w:iCs/>
          <w:color w:val="000000"/>
          <w:vertAlign w:val="subscript"/>
          <w:lang w:val="fr-CH"/>
        </w:rPr>
        <w:t xml:space="preserve">min </w:t>
      </w:r>
      <w:r w:rsidRPr="00007C64">
        <w:rPr>
          <w:color w:val="000000"/>
          <w:lang w:val="fr-CH"/>
        </w:rPr>
        <w:t>:</w:t>
      </w:r>
      <w:r w:rsidRPr="00007C64">
        <w:rPr>
          <w:color w:val="000000"/>
          <w:lang w:val="fr-CH"/>
        </w:rPr>
        <w:tab/>
      </w:r>
      <w:r w:rsidRPr="00007C64">
        <w:rPr>
          <w:lang w:val="fr-CH"/>
        </w:rPr>
        <w:t>puissance surfacique minimale au lieu de réception (dB(W/m</w:t>
      </w:r>
      <w:r w:rsidRPr="00007C64">
        <w:rPr>
          <w:vertAlign w:val="superscript"/>
          <w:lang w:val="fr-CH"/>
        </w:rPr>
        <w:t>2</w:t>
      </w:r>
      <w:r w:rsidRPr="00007C64">
        <w:rPr>
          <w:lang w:val="fr-CH"/>
        </w:rPr>
        <w:t>))</w:t>
      </w:r>
    </w:p>
    <w:p w:rsidR="00674515" w:rsidRPr="00007C64" w:rsidRDefault="00674515" w:rsidP="00674515">
      <w:pPr>
        <w:pStyle w:val="Equationlegend"/>
        <w:rPr>
          <w:color w:val="000000"/>
          <w:lang w:val="fr-CH"/>
        </w:rPr>
      </w:pPr>
      <w:r w:rsidRPr="00007C64">
        <w:rPr>
          <w:color w:val="000000"/>
          <w:lang w:val="fr-CH"/>
        </w:rPr>
        <w:tab/>
      </w:r>
      <w:r w:rsidRPr="00007C64">
        <w:rPr>
          <w:i/>
          <w:iCs/>
          <w:color w:val="000000"/>
          <w:lang w:val="fr-CH"/>
        </w:rPr>
        <w:t>L</w:t>
      </w:r>
      <w:r w:rsidRPr="00007C64">
        <w:rPr>
          <w:i/>
          <w:iCs/>
          <w:color w:val="000000"/>
          <w:vertAlign w:val="subscript"/>
          <w:lang w:val="fr-CH"/>
        </w:rPr>
        <w:t xml:space="preserve">f  </w:t>
      </w:r>
      <w:r w:rsidRPr="00007C64">
        <w:rPr>
          <w:color w:val="000000"/>
          <w:lang w:val="fr-CH"/>
        </w:rPr>
        <w:t>:</w:t>
      </w:r>
      <w:r w:rsidRPr="00007C64">
        <w:rPr>
          <w:color w:val="000000"/>
          <w:lang w:val="fr-CH"/>
        </w:rPr>
        <w:tab/>
      </w:r>
      <w:r w:rsidRPr="00007C64">
        <w:rPr>
          <w:lang w:val="fr-CH"/>
        </w:rPr>
        <w:t>affaiblissement d'alimentation (dB)</w:t>
      </w:r>
    </w:p>
    <w:p w:rsidR="00674515" w:rsidRPr="00007C64" w:rsidRDefault="00674515" w:rsidP="00674515">
      <w:pPr>
        <w:pStyle w:val="Equationlegend"/>
        <w:rPr>
          <w:color w:val="000000"/>
          <w:lang w:val="fr-CH"/>
        </w:rPr>
      </w:pPr>
      <w:r w:rsidRPr="00007C64">
        <w:rPr>
          <w:color w:val="000000"/>
          <w:lang w:val="fr-CH"/>
        </w:rPr>
        <w:tab/>
      </w:r>
      <w:r w:rsidRPr="00007C64">
        <w:rPr>
          <w:i/>
          <w:iCs/>
          <w:color w:val="000000"/>
          <w:lang w:val="fr-CH"/>
        </w:rPr>
        <w:t>E</w:t>
      </w:r>
      <w:r w:rsidRPr="00007C64">
        <w:rPr>
          <w:i/>
          <w:iCs/>
          <w:color w:val="000000"/>
          <w:vertAlign w:val="subscript"/>
          <w:lang w:val="fr-CH"/>
        </w:rPr>
        <w:t xml:space="preserve">min </w:t>
      </w:r>
      <w:r w:rsidRPr="00007C64">
        <w:rPr>
          <w:color w:val="000000"/>
          <w:lang w:val="fr-CH"/>
        </w:rPr>
        <w:t>:</w:t>
      </w:r>
      <w:r w:rsidRPr="00007C64">
        <w:rPr>
          <w:color w:val="000000"/>
          <w:lang w:val="fr-CH"/>
        </w:rPr>
        <w:tab/>
      </w:r>
      <w:r w:rsidRPr="00007C64">
        <w:rPr>
          <w:lang w:val="fr-CH"/>
        </w:rPr>
        <w:t>champ minimal équivalent au lieu de réception (dB(</w:t>
      </w:r>
      <w:r w:rsidRPr="00007C64">
        <w:rPr>
          <w:lang w:val="fr-CH"/>
        </w:rPr>
        <w:sym w:font="Symbol" w:char="F06D"/>
      </w:r>
      <w:r w:rsidRPr="00007C64">
        <w:rPr>
          <w:lang w:val="fr-CH"/>
        </w:rPr>
        <w:t>V/m))</w:t>
      </w:r>
    </w:p>
    <w:p w:rsidR="00674515" w:rsidRPr="00007C64" w:rsidRDefault="00674515" w:rsidP="00674515">
      <w:pPr>
        <w:pStyle w:val="Equationlegend"/>
        <w:rPr>
          <w:color w:val="000000"/>
          <w:lang w:val="fr-CH"/>
        </w:rPr>
      </w:pPr>
      <w:r w:rsidRPr="00007C64">
        <w:rPr>
          <w:color w:val="000000"/>
          <w:lang w:val="fr-CH"/>
        </w:rPr>
        <w:tab/>
      </w:r>
      <w:r w:rsidRPr="00007C64">
        <w:rPr>
          <w:i/>
          <w:iCs/>
          <w:color w:val="000000"/>
          <w:lang w:val="fr-CH"/>
        </w:rPr>
        <w:t>E</w:t>
      </w:r>
      <w:r w:rsidRPr="00007C64">
        <w:rPr>
          <w:i/>
          <w:iCs/>
          <w:color w:val="000000"/>
          <w:vertAlign w:val="subscript"/>
          <w:lang w:val="fr-CH"/>
        </w:rPr>
        <w:t xml:space="preserve">med </w:t>
      </w:r>
      <w:r w:rsidRPr="00007C64">
        <w:rPr>
          <w:color w:val="000000"/>
          <w:lang w:val="fr-CH"/>
        </w:rPr>
        <w:t>:</w:t>
      </w:r>
      <w:r w:rsidRPr="00007C64">
        <w:rPr>
          <w:color w:val="000000"/>
          <w:lang w:val="fr-CH"/>
        </w:rPr>
        <w:tab/>
      </w:r>
      <w:r w:rsidRPr="00007C64">
        <w:rPr>
          <w:lang w:val="fr-CH"/>
        </w:rPr>
        <w:t>champ médian minimal équivalent, valeur de planification (dB(</w:t>
      </w:r>
      <w:r w:rsidRPr="00007C64">
        <w:rPr>
          <w:lang w:val="fr-CH"/>
        </w:rPr>
        <w:sym w:font="Symbol" w:char="F06D"/>
      </w:r>
      <w:r w:rsidRPr="00007C64">
        <w:rPr>
          <w:lang w:val="fr-CH"/>
        </w:rPr>
        <w:t>V/m))</w:t>
      </w:r>
    </w:p>
    <w:p w:rsidR="00674515" w:rsidRPr="00007C64" w:rsidRDefault="00674515" w:rsidP="00674515">
      <w:pPr>
        <w:pStyle w:val="Equationlegend"/>
        <w:rPr>
          <w:color w:val="000000"/>
          <w:lang w:val="fr-CH"/>
        </w:rPr>
      </w:pPr>
      <w:r w:rsidRPr="00007C64">
        <w:rPr>
          <w:color w:val="000000"/>
          <w:lang w:val="fr-CH"/>
        </w:rPr>
        <w:tab/>
      </w:r>
      <w:r w:rsidRPr="00007C64">
        <w:rPr>
          <w:i/>
          <w:iCs/>
          <w:color w:val="000000"/>
          <w:lang w:val="fr-CH"/>
        </w:rPr>
        <w:t>P</w:t>
      </w:r>
      <w:r w:rsidRPr="00007C64">
        <w:rPr>
          <w:i/>
          <w:iCs/>
          <w:color w:val="000000"/>
          <w:vertAlign w:val="subscript"/>
          <w:lang w:val="fr-CH"/>
        </w:rPr>
        <w:t xml:space="preserve">mmn </w:t>
      </w:r>
      <w:r w:rsidRPr="00007C64">
        <w:rPr>
          <w:color w:val="000000"/>
          <w:lang w:val="fr-CH"/>
        </w:rPr>
        <w:t>:</w:t>
      </w:r>
      <w:r w:rsidRPr="00007C64">
        <w:rPr>
          <w:color w:val="000000"/>
          <w:lang w:val="fr-CH"/>
        </w:rPr>
        <w:tab/>
      </w:r>
      <w:r w:rsidRPr="00007C64">
        <w:rPr>
          <w:lang w:val="fr-CH"/>
        </w:rPr>
        <w:t>marge de bruit artificiel (dB)</w:t>
      </w:r>
      <w:r w:rsidRPr="00007C64">
        <w:rPr>
          <w:lang w:val="fr-CH" w:eastAsia="ja-JP"/>
        </w:rPr>
        <w:t xml:space="preserve"> </w:t>
      </w:r>
    </w:p>
    <w:p w:rsidR="00674515" w:rsidRPr="00007C64" w:rsidRDefault="00674515" w:rsidP="00674515">
      <w:pPr>
        <w:pStyle w:val="Equationlegend"/>
        <w:rPr>
          <w:color w:val="000000"/>
          <w:lang w:val="fr-CH"/>
        </w:rPr>
      </w:pPr>
      <w:r w:rsidRPr="00007C64">
        <w:rPr>
          <w:color w:val="000000"/>
          <w:lang w:val="fr-CH"/>
        </w:rPr>
        <w:tab/>
      </w:r>
      <w:r w:rsidRPr="00007C64">
        <w:rPr>
          <w:i/>
          <w:iCs/>
          <w:color w:val="000000"/>
          <w:lang w:val="fr-CH"/>
        </w:rPr>
        <w:t>L</w:t>
      </w:r>
      <w:r w:rsidRPr="00007C64">
        <w:rPr>
          <w:i/>
          <w:iCs/>
          <w:color w:val="000000"/>
          <w:vertAlign w:val="subscript"/>
          <w:lang w:val="fr-CH"/>
        </w:rPr>
        <w:t xml:space="preserve">h </w:t>
      </w:r>
      <w:r w:rsidRPr="00007C64">
        <w:rPr>
          <w:color w:val="000000"/>
          <w:lang w:val="fr-CH"/>
        </w:rPr>
        <w:t>:</w:t>
      </w:r>
      <w:r w:rsidRPr="00007C64">
        <w:rPr>
          <w:color w:val="000000"/>
          <w:lang w:val="fr-CH"/>
        </w:rPr>
        <w:tab/>
      </w:r>
      <w:r w:rsidRPr="00007C64">
        <w:rPr>
          <w:lang w:val="fr-CH"/>
        </w:rPr>
        <w:t>affaiblissement en fonction de la hauteur (point de réception situé à l,5 m au</w:t>
      </w:r>
      <w:r w:rsidRPr="00007C64">
        <w:rPr>
          <w:lang w:val="fr-CH"/>
        </w:rPr>
        <w:noBreakHyphen/>
        <w:t>dessus du niveau du sol) (dB)</w:t>
      </w:r>
    </w:p>
    <w:p w:rsidR="00674515" w:rsidRPr="00007C64" w:rsidRDefault="00674515" w:rsidP="00501D09">
      <w:pPr>
        <w:pStyle w:val="Equationlegend"/>
        <w:rPr>
          <w:lang w:val="fr-CH"/>
        </w:rPr>
      </w:pPr>
      <w:r w:rsidRPr="00007C64">
        <w:rPr>
          <w:lang w:val="fr-CH"/>
        </w:rPr>
        <w:tab/>
      </w:r>
      <w:r w:rsidRPr="00007C64">
        <w:rPr>
          <w:i/>
          <w:iCs/>
          <w:lang w:val="fr-CH"/>
        </w:rPr>
        <w:t>L</w:t>
      </w:r>
      <w:r w:rsidRPr="00007C64">
        <w:rPr>
          <w:i/>
          <w:iCs/>
          <w:vertAlign w:val="subscript"/>
          <w:lang w:val="fr-CH"/>
        </w:rPr>
        <w:t xml:space="preserve">b </w:t>
      </w:r>
      <w:r w:rsidRPr="00007C64">
        <w:rPr>
          <w:lang w:val="fr-CH"/>
        </w:rPr>
        <w:t>:</w:t>
      </w:r>
      <w:r w:rsidRPr="00007C64">
        <w:rPr>
          <w:lang w:val="fr-CH"/>
        </w:rPr>
        <w:tab/>
        <w:t>affaiblissement de pénétration dans le bâtiment ou le véhicule (dB)</w:t>
      </w:r>
    </w:p>
    <w:p w:rsidR="00674515" w:rsidRPr="00007C64" w:rsidRDefault="00674515" w:rsidP="00501D09">
      <w:pPr>
        <w:pStyle w:val="Equationlegend"/>
        <w:rPr>
          <w:lang w:val="fr-CH"/>
        </w:rPr>
      </w:pPr>
      <w:r w:rsidRPr="00007C64">
        <w:rPr>
          <w:lang w:val="fr-CH"/>
        </w:rPr>
        <w:tab/>
      </w:r>
      <w:r w:rsidRPr="00007C64">
        <w:rPr>
          <w:i/>
          <w:iCs/>
          <w:lang w:val="fr-CH"/>
        </w:rPr>
        <w:t>C</w:t>
      </w:r>
      <w:r w:rsidRPr="00007C64">
        <w:rPr>
          <w:i/>
          <w:vertAlign w:val="subscript"/>
          <w:lang w:val="fr-CH"/>
        </w:rPr>
        <w:t>l</w:t>
      </w:r>
      <w:r w:rsidRPr="00007C64">
        <w:rPr>
          <w:vertAlign w:val="subscript"/>
          <w:lang w:val="fr-CH"/>
        </w:rPr>
        <w:t xml:space="preserve"> </w:t>
      </w:r>
      <w:r w:rsidRPr="00007C64">
        <w:rPr>
          <w:lang w:val="fr-CH"/>
        </w:rPr>
        <w:t>:</w:t>
      </w:r>
      <w:r w:rsidRPr="00007C64">
        <w:rPr>
          <w:lang w:val="fr-CH"/>
        </w:rPr>
        <w:tab/>
        <w:t>facteur de correction en fonction du lieu (dB)</w:t>
      </w:r>
    </w:p>
    <w:p w:rsidR="00674515" w:rsidRPr="00007C64" w:rsidRDefault="00674515" w:rsidP="00E37B0C">
      <w:pPr>
        <w:pStyle w:val="Equationlegend"/>
        <w:rPr>
          <w:vertAlign w:val="subscript"/>
          <w:lang w:val="fr-CH"/>
        </w:rPr>
      </w:pPr>
      <w:r w:rsidRPr="00007C64">
        <w:rPr>
          <w:lang w:val="fr-CH"/>
        </w:rPr>
        <w:tab/>
      </w:r>
      <w:r w:rsidR="00E37B0C" w:rsidRPr="00007C64">
        <w:rPr>
          <w:lang w:val="fr-CH"/>
        </w:rPr>
        <w:sym w:font="Symbol" w:char="F073"/>
      </w:r>
      <w:r w:rsidRPr="00007C64">
        <w:rPr>
          <w:i/>
          <w:iCs/>
          <w:vertAlign w:val="subscript"/>
          <w:lang w:val="fr-CH"/>
        </w:rPr>
        <w:t xml:space="preserve">t </w:t>
      </w:r>
      <w:r w:rsidRPr="00007C64">
        <w:rPr>
          <w:lang w:val="fr-CH"/>
        </w:rPr>
        <w:t>:</w:t>
      </w:r>
      <w:r w:rsidRPr="00007C64">
        <w:rPr>
          <w:lang w:val="fr-CH"/>
        </w:rPr>
        <w:tab/>
        <w:t>écart type total (dB)</w:t>
      </w:r>
    </w:p>
    <w:p w:rsidR="00674515" w:rsidRPr="00007C64" w:rsidRDefault="00674515" w:rsidP="00E37B0C">
      <w:pPr>
        <w:pStyle w:val="Equationlegend"/>
        <w:rPr>
          <w:lang w:val="fr-CH"/>
        </w:rPr>
      </w:pPr>
      <w:r w:rsidRPr="00007C64">
        <w:rPr>
          <w:lang w:val="fr-CH"/>
        </w:rPr>
        <w:tab/>
      </w:r>
      <w:r w:rsidR="00E37B0C" w:rsidRPr="00007C64">
        <w:rPr>
          <w:lang w:val="fr-CH"/>
        </w:rPr>
        <w:sym w:font="Symbol" w:char="F073"/>
      </w:r>
      <w:r w:rsidRPr="00007C64">
        <w:rPr>
          <w:i/>
          <w:iCs/>
          <w:vertAlign w:val="subscript"/>
          <w:lang w:val="fr-CH"/>
        </w:rPr>
        <w:t xml:space="preserve">m </w:t>
      </w:r>
      <w:r w:rsidRPr="00007C64">
        <w:rPr>
          <w:lang w:val="fr-CH"/>
        </w:rPr>
        <w:t>:</w:t>
      </w:r>
      <w:r w:rsidRPr="00007C64">
        <w:rPr>
          <w:lang w:val="fr-CH"/>
        </w:rPr>
        <w:tab/>
        <w:t>écart type, macro-échelle (</w:t>
      </w:r>
      <w:r w:rsidR="00E37B0C" w:rsidRPr="00007C64">
        <w:rPr>
          <w:lang w:val="fr-CH"/>
        </w:rPr>
        <w:sym w:font="Symbol" w:char="F073"/>
      </w:r>
      <w:r w:rsidRPr="00007C64">
        <w:rPr>
          <w:i/>
          <w:iCs/>
          <w:vertAlign w:val="subscript"/>
          <w:lang w:val="fr-CH"/>
        </w:rPr>
        <w:t>m</w:t>
      </w:r>
      <w:r w:rsidRPr="00007C64">
        <w:rPr>
          <w:lang w:val="fr-CH"/>
        </w:rPr>
        <w:t xml:space="preserve"> = 5,5 (dB))</w:t>
      </w:r>
    </w:p>
    <w:p w:rsidR="00674515" w:rsidRPr="00007C64" w:rsidRDefault="00674515" w:rsidP="00E37B0C">
      <w:pPr>
        <w:pStyle w:val="Equationlegend"/>
        <w:rPr>
          <w:lang w:val="fr-CH" w:eastAsia="ja-JP"/>
        </w:rPr>
      </w:pPr>
      <w:r w:rsidRPr="00007C64">
        <w:rPr>
          <w:lang w:val="fr-CH"/>
        </w:rPr>
        <w:tab/>
      </w:r>
      <w:r w:rsidR="00E37B0C" w:rsidRPr="00007C64">
        <w:rPr>
          <w:lang w:val="fr-CH"/>
        </w:rPr>
        <w:sym w:font="Symbol" w:char="F073"/>
      </w:r>
      <w:r w:rsidRPr="00007C64">
        <w:rPr>
          <w:i/>
          <w:iCs/>
          <w:vertAlign w:val="subscript"/>
          <w:lang w:val="fr-CH"/>
        </w:rPr>
        <w:t xml:space="preserve">b </w:t>
      </w:r>
      <w:r w:rsidRPr="00007C64">
        <w:rPr>
          <w:lang w:val="fr-CH"/>
        </w:rPr>
        <w:t>:</w:t>
      </w:r>
      <w:r w:rsidRPr="00007C64">
        <w:rPr>
          <w:vertAlign w:val="subscript"/>
          <w:lang w:val="fr-CH"/>
        </w:rPr>
        <w:tab/>
      </w:r>
      <w:r w:rsidRPr="00007C64">
        <w:rPr>
          <w:lang w:val="fr-CH"/>
        </w:rPr>
        <w:t>écart type, affaiblissement de pénétration dans le bâtiment</w:t>
      </w:r>
    </w:p>
    <w:p w:rsidR="00674515" w:rsidRPr="00007C64" w:rsidRDefault="00674515" w:rsidP="00501D09">
      <w:pPr>
        <w:pStyle w:val="Equationlegend"/>
        <w:rPr>
          <w:iCs/>
          <w:lang w:val="fr-CH"/>
        </w:rPr>
      </w:pPr>
      <w:r w:rsidRPr="00007C64">
        <w:rPr>
          <w:iCs/>
          <w:lang w:val="fr-CH"/>
        </w:rPr>
        <w:tab/>
        <w:t>µ :</w:t>
      </w:r>
      <w:r w:rsidRPr="00007C64">
        <w:rPr>
          <w:iCs/>
          <w:vertAlign w:val="subscript"/>
          <w:lang w:val="fr-CH"/>
        </w:rPr>
        <w:tab/>
      </w:r>
      <w:r w:rsidRPr="00007C64">
        <w:rPr>
          <w:iCs/>
          <w:lang w:val="fr-CH"/>
        </w:rPr>
        <w:t>facteur de distribution: 0,52 pour 70%, 1,28 pour 90%, 1,64 pour 95% et 2,33 pour 99%.</w:t>
      </w:r>
    </w:p>
    <w:p w:rsidR="00674515" w:rsidRPr="00007C64" w:rsidRDefault="00674515" w:rsidP="00674515">
      <w:pPr>
        <w:rPr>
          <w:lang w:val="fr-CH"/>
        </w:rPr>
      </w:pPr>
    </w:p>
    <w:p w:rsidR="00674515" w:rsidRPr="00007C64" w:rsidRDefault="00674515" w:rsidP="00674515">
      <w:pPr>
        <w:rPr>
          <w:lang w:val="fr-CH"/>
        </w:rPr>
      </w:pPr>
    </w:p>
    <w:p w:rsidR="00674515" w:rsidRPr="00007C64" w:rsidRDefault="00674515" w:rsidP="00674515">
      <w:pPr>
        <w:pStyle w:val="AnnexNoTitle"/>
        <w:rPr>
          <w:lang w:val="fr-CH"/>
        </w:rPr>
      </w:pPr>
      <w:bookmarkStart w:id="1288" w:name="_Toc321124938"/>
      <w:r w:rsidRPr="00007C64">
        <w:rPr>
          <w:lang w:val="fr-CH"/>
        </w:rPr>
        <w:t>Annexe 5</w:t>
      </w:r>
      <w:r w:rsidRPr="00007C64">
        <w:rPr>
          <w:lang w:val="fr-CH"/>
        </w:rPr>
        <w:br/>
      </w:r>
      <w:r w:rsidRPr="00007C64">
        <w:rPr>
          <w:lang w:val="fr-CH"/>
        </w:rPr>
        <w:br/>
        <w:t>Autres facteurs de la planification</w:t>
      </w:r>
      <w:bookmarkEnd w:id="1135"/>
      <w:bookmarkEnd w:id="1136"/>
      <w:bookmarkEnd w:id="1288"/>
    </w:p>
    <w:p w:rsidR="00674515" w:rsidRPr="00007C64" w:rsidRDefault="00674515" w:rsidP="00674515">
      <w:pPr>
        <w:pStyle w:val="Heading1"/>
        <w:rPr>
          <w:lang w:val="fr-CH"/>
        </w:rPr>
      </w:pPr>
      <w:bookmarkStart w:id="1289" w:name="_Toc245005219"/>
      <w:bookmarkStart w:id="1290" w:name="_Toc245779449"/>
      <w:bookmarkStart w:id="1291" w:name="_Toc321124809"/>
      <w:bookmarkStart w:id="1292" w:name="_Toc321124939"/>
      <w:r w:rsidRPr="00007C64">
        <w:rPr>
          <w:lang w:val="fr-CH"/>
        </w:rPr>
        <w:t>1</w:t>
      </w:r>
      <w:r w:rsidRPr="00007C64">
        <w:rPr>
          <w:lang w:val="fr-CH"/>
        </w:rPr>
        <w:tab/>
        <w:t>Distribution du champ en fonction de l'emplacement</w:t>
      </w:r>
      <w:bookmarkEnd w:id="1289"/>
      <w:bookmarkEnd w:id="1290"/>
      <w:bookmarkEnd w:id="1291"/>
      <w:bookmarkEnd w:id="1292"/>
    </w:p>
    <w:p w:rsidR="00674515" w:rsidRPr="00007C64" w:rsidRDefault="00674515" w:rsidP="00674515">
      <w:pPr>
        <w:rPr>
          <w:lang w:val="fr-CH"/>
        </w:rPr>
      </w:pPr>
      <w:r w:rsidRPr="00007C64">
        <w:rPr>
          <w:lang w:val="fr-CH"/>
        </w:rPr>
        <w:t>Les distributions du champ en fonction de l</w:t>
      </w:r>
      <w:r w:rsidRPr="00007C64">
        <w:rPr>
          <w:iCs/>
          <w:lang w:val="fr-CH"/>
        </w:rPr>
        <w:t>'</w:t>
      </w:r>
      <w:r w:rsidRPr="00007C64">
        <w:rPr>
          <w:lang w:val="fr-CH"/>
        </w:rPr>
        <w:t>emplacement pour des signaux de télévision numérique ne seront vraisemblablement pas les mêmes que celles applicables aux signaux de télévision analogique. Les Tableaux 1, 2 et 3 de la Recommandation UIT-R P.1546) indiquent respectivement l'écart type correspondant à la télévision analogique et numérique pour 100 MHz, 600 MHz et 2</w:t>
      </w:r>
      <w:r w:rsidRPr="00007C64">
        <w:rPr>
          <w:rFonts w:ascii="Tms Rmn" w:hAnsi="Tms Rmn"/>
          <w:sz w:val="12"/>
          <w:lang w:val="fr-CH"/>
        </w:rPr>
        <w:t> </w:t>
      </w:r>
      <w:r w:rsidRPr="00007C64">
        <w:rPr>
          <w:lang w:val="fr-CH"/>
        </w:rPr>
        <w:t>000 MHz.</w:t>
      </w:r>
    </w:p>
    <w:p w:rsidR="00674515" w:rsidRPr="00007C64" w:rsidRDefault="00674515" w:rsidP="00674515">
      <w:pPr>
        <w:rPr>
          <w:lang w:val="fr-CH"/>
        </w:rPr>
      </w:pPr>
      <w:r w:rsidRPr="00007C64">
        <w:rPr>
          <w:lang w:val="fr-CH"/>
        </w:rPr>
        <w:t>Les résultats des études de propagation pour les systèmes numériques sont indiqués sur la Fig. 2 pour les bandes d</w:t>
      </w:r>
      <w:r w:rsidRPr="00007C64">
        <w:rPr>
          <w:iCs/>
          <w:lang w:val="fr-CH"/>
        </w:rPr>
        <w:t>'</w:t>
      </w:r>
      <w:r w:rsidRPr="00007C64">
        <w:rPr>
          <w:lang w:val="fr-CH"/>
        </w:rPr>
        <w:t>ondes métriques et décimétriques. La Figure correspond à un écart type de 5,5 dB. Ils peuvent être utilisés pour établir des courbes de prévision de la propagation pour des pourcentages d</w:t>
      </w:r>
      <w:r w:rsidRPr="00007C64">
        <w:rPr>
          <w:iCs/>
          <w:lang w:val="fr-CH"/>
        </w:rPr>
        <w:t>'</w:t>
      </w:r>
      <w:r w:rsidRPr="00007C64">
        <w:rPr>
          <w:lang w:val="fr-CH"/>
        </w:rPr>
        <w:t>emplacement autres que 50%. Voir la Recommandation UIT-R P.1546 pour les pourcentages d</w:t>
      </w:r>
      <w:r w:rsidRPr="00007C64">
        <w:rPr>
          <w:iCs/>
          <w:lang w:val="fr-CH"/>
        </w:rPr>
        <w:t>'</w:t>
      </w:r>
      <w:r w:rsidRPr="00007C64">
        <w:rPr>
          <w:lang w:val="fr-CH"/>
        </w:rPr>
        <w:t>emplacement autres que 50% dans le cas des systèmes analogiques et numériques, pour une largeur de bande des systèmes numériques supérieure à 1,5 MHz.</w:t>
      </w:r>
    </w:p>
    <w:p w:rsidR="00674515" w:rsidRPr="00007C64" w:rsidRDefault="00674515" w:rsidP="00674515">
      <w:pPr>
        <w:pStyle w:val="FigureNo"/>
        <w:rPr>
          <w:lang w:val="fr-CH"/>
        </w:rPr>
      </w:pPr>
      <w:bookmarkStart w:id="1293" w:name="_Toc321126997"/>
      <w:r w:rsidRPr="00007C64">
        <w:rPr>
          <w:lang w:val="fr-CH"/>
        </w:rPr>
        <w:t>FIGURE 2</w:t>
      </w:r>
      <w:bookmarkEnd w:id="1293"/>
    </w:p>
    <w:p w:rsidR="00674515" w:rsidRPr="00007C64" w:rsidRDefault="00674515" w:rsidP="00674515">
      <w:pPr>
        <w:pStyle w:val="Figuretitle"/>
        <w:rPr>
          <w:lang w:val="fr-CH"/>
        </w:rPr>
      </w:pPr>
      <w:bookmarkStart w:id="1294" w:name="_Toc321126998"/>
      <w:r w:rsidRPr="00007C64">
        <w:rPr>
          <w:lang w:val="fr-CH"/>
        </w:rPr>
        <w:t>Rapport (dB) entre le champ pour un pourcentage donné</w:t>
      </w:r>
      <w:r w:rsidRPr="00007C64">
        <w:rPr>
          <w:lang w:val="fr-CH"/>
        </w:rPr>
        <w:br/>
        <w:t>des emplacements de réception et le champ pour 50%</w:t>
      </w:r>
      <w:r w:rsidRPr="00007C64">
        <w:rPr>
          <w:lang w:val="fr-CH"/>
        </w:rPr>
        <w:br/>
        <w:t>des emplacements de réception</w:t>
      </w:r>
      <w:bookmarkEnd w:id="1294"/>
    </w:p>
    <w:p w:rsidR="00674515" w:rsidRPr="00007C64" w:rsidRDefault="004B5CD7" w:rsidP="00674515">
      <w:pPr>
        <w:pStyle w:val="Figure"/>
        <w:rPr>
          <w:lang w:val="fr-CH"/>
        </w:rPr>
      </w:pPr>
      <w:r>
        <w:rPr>
          <w:lang w:val="fr-CH"/>
        </w:rPr>
        <w:object w:dxaOrig="5715" w:dyaOrig="6515">
          <v:shape id="_x0000_i1033" type="#_x0000_t75" style="width:267.65pt;height:305.2pt" o:ole="">
            <v:imagedata r:id="rId39" o:title=""/>
          </v:shape>
          <o:OLEObject Type="Embed" ProgID="CorelDRAW.Graphic.14" ShapeID="_x0000_i1033" DrawAspect="Content" ObjectID="_1395725427" r:id="rId40"/>
        </w:object>
      </w:r>
    </w:p>
    <w:p w:rsidR="00674515" w:rsidRPr="00007C64" w:rsidRDefault="00674515" w:rsidP="00674515">
      <w:pPr>
        <w:pStyle w:val="Heading1"/>
        <w:rPr>
          <w:lang w:val="fr-CH"/>
        </w:rPr>
      </w:pPr>
      <w:bookmarkStart w:id="1295" w:name="_Toc245005220"/>
      <w:bookmarkStart w:id="1296" w:name="_Toc245779450"/>
      <w:bookmarkStart w:id="1297" w:name="_Toc321124810"/>
      <w:bookmarkStart w:id="1298" w:name="_Toc321124940"/>
      <w:r w:rsidRPr="00007C64">
        <w:rPr>
          <w:lang w:val="fr-CH"/>
        </w:rPr>
        <w:t>2</w:t>
      </w:r>
      <w:r w:rsidRPr="00007C64">
        <w:rPr>
          <w:lang w:val="fr-CH"/>
        </w:rPr>
        <w:tab/>
        <w:t>Réception à l'aide de l'équipement de réception portable à l'intérieur de bâtiments et de véhicules</w:t>
      </w:r>
      <w:bookmarkEnd w:id="1295"/>
      <w:bookmarkEnd w:id="1296"/>
      <w:bookmarkEnd w:id="1297"/>
      <w:bookmarkEnd w:id="1298"/>
    </w:p>
    <w:p w:rsidR="00674515" w:rsidRPr="00007C64" w:rsidRDefault="00674515" w:rsidP="00674515">
      <w:pPr>
        <w:pStyle w:val="Heading2"/>
        <w:rPr>
          <w:vertAlign w:val="subscript"/>
          <w:lang w:val="fr-CH"/>
        </w:rPr>
      </w:pPr>
      <w:bookmarkStart w:id="1299" w:name="_Toc245005221"/>
      <w:bookmarkStart w:id="1300" w:name="_Toc245779451"/>
      <w:bookmarkStart w:id="1301" w:name="_Toc321124811"/>
      <w:bookmarkStart w:id="1302" w:name="_Toc321124941"/>
      <w:r w:rsidRPr="00007C64">
        <w:rPr>
          <w:lang w:val="fr-CH"/>
        </w:rPr>
        <w:t>2.1</w:t>
      </w:r>
      <w:r w:rsidRPr="00007C64">
        <w:rPr>
          <w:lang w:val="fr-CH"/>
        </w:rPr>
        <w:tab/>
        <w:t xml:space="preserve">Affaiblissement dû à la hauteur: </w:t>
      </w:r>
      <w:r w:rsidRPr="00007C64">
        <w:rPr>
          <w:i/>
          <w:iCs/>
          <w:lang w:val="fr-CH"/>
        </w:rPr>
        <w:t>L</w:t>
      </w:r>
      <w:r w:rsidRPr="00007C64">
        <w:rPr>
          <w:i/>
          <w:iCs/>
          <w:vertAlign w:val="subscript"/>
          <w:lang w:val="fr-CH"/>
        </w:rPr>
        <w:t>h</w:t>
      </w:r>
      <w:bookmarkEnd w:id="1299"/>
      <w:bookmarkEnd w:id="1300"/>
      <w:bookmarkEnd w:id="1301"/>
      <w:bookmarkEnd w:id="1302"/>
    </w:p>
    <w:p w:rsidR="00674515" w:rsidRPr="00007C64" w:rsidRDefault="00674515" w:rsidP="00674515">
      <w:pPr>
        <w:rPr>
          <w:lang w:val="fr-CH"/>
        </w:rPr>
      </w:pPr>
      <w:r w:rsidRPr="00007C64">
        <w:rPr>
          <w:lang w:val="fr-CH"/>
        </w:rPr>
        <w:t>Pour les trajets au-dessus du sol, les courbes figurant dans la Recommandation UIT</w:t>
      </w:r>
      <w:r w:rsidRPr="00007C64">
        <w:rPr>
          <w:lang w:val="fr-CH"/>
        </w:rPr>
        <w:noBreakHyphen/>
        <w:t xml:space="preserve">R P.1546 donnent les valeurs du champ pour une hauteur d'antenne réceptrice au-dessus du sol égale à la </w:t>
      </w:r>
      <w:r w:rsidRPr="00007C64">
        <w:rPr>
          <w:i/>
          <w:iCs/>
          <w:lang w:val="fr-CH"/>
        </w:rPr>
        <w:t>hauteur représentative</w:t>
      </w:r>
      <w:r w:rsidRPr="00007C64">
        <w:rPr>
          <w:lang w:val="fr-CH"/>
        </w:rPr>
        <w:t xml:space="preserve"> des obstacles au sol situés autour de l'antenne réceptrice. Sous réserve d'une hauteur minimale de 10 m, les hauteurs de référence peuvent être par exemple: 20 m pour les zones urbaines, 30 m pour une zone urbaine dense et 10 m pour une zone suburbaine. (Pour les trajets maritimes, la valeur théorique est de 10 m.)</w:t>
      </w:r>
    </w:p>
    <w:p w:rsidR="00674515" w:rsidRPr="00007C64" w:rsidRDefault="00674515" w:rsidP="00674515">
      <w:pPr>
        <w:rPr>
          <w:lang w:val="fr-CH"/>
        </w:rPr>
      </w:pPr>
      <w:r w:rsidRPr="00007C64">
        <w:rPr>
          <w:lang w:val="fr-CH"/>
        </w:rPr>
        <w:t>Si la hauteur de l'antenne réceptrice est différente de la hauteur représentative, une correction sera apportée au champ extrait des courbes figurant dans la Recommandation UIT</w:t>
      </w:r>
      <w:r w:rsidRPr="00007C64">
        <w:rPr>
          <w:lang w:val="fr-CH"/>
        </w:rPr>
        <w:noBreakHyphen/>
        <w:t>R P.1546, conformément à une procédure spécifiée dans celle-ci.</w:t>
      </w:r>
    </w:p>
    <w:p w:rsidR="00674515" w:rsidRPr="00007C64" w:rsidRDefault="00674515" w:rsidP="00674515">
      <w:pPr>
        <w:pStyle w:val="Heading2"/>
        <w:rPr>
          <w:vertAlign w:val="subscript"/>
          <w:lang w:val="fr-CH"/>
        </w:rPr>
      </w:pPr>
      <w:bookmarkStart w:id="1303" w:name="_Toc245005222"/>
      <w:bookmarkStart w:id="1304" w:name="_Toc245779452"/>
      <w:bookmarkStart w:id="1305" w:name="_Toc321124812"/>
      <w:bookmarkStart w:id="1306" w:name="_Toc321124942"/>
      <w:r w:rsidRPr="00007C64">
        <w:rPr>
          <w:lang w:val="fr-CH"/>
        </w:rPr>
        <w:t>2.2</w:t>
      </w:r>
      <w:r w:rsidRPr="00007C64">
        <w:rPr>
          <w:lang w:val="fr-CH"/>
        </w:rPr>
        <w:tab/>
        <w:t xml:space="preserve">Affaiblissement dû à la pénétration dans un bâtiment: </w:t>
      </w:r>
      <w:r w:rsidRPr="00007C64">
        <w:rPr>
          <w:i/>
          <w:iCs/>
          <w:lang w:val="fr-CH"/>
        </w:rPr>
        <w:t>L</w:t>
      </w:r>
      <w:r w:rsidRPr="00007C64">
        <w:rPr>
          <w:i/>
          <w:iCs/>
          <w:vertAlign w:val="subscript"/>
          <w:lang w:val="fr-CH"/>
        </w:rPr>
        <w:t>b</w:t>
      </w:r>
      <w:bookmarkEnd w:id="1303"/>
      <w:bookmarkEnd w:id="1304"/>
      <w:bookmarkEnd w:id="1305"/>
      <w:bookmarkEnd w:id="1306"/>
    </w:p>
    <w:p w:rsidR="00674515" w:rsidRPr="00007C64" w:rsidRDefault="00674515" w:rsidP="00674515">
      <w:pPr>
        <w:rPr>
          <w:lang w:val="fr-CH"/>
        </w:rPr>
      </w:pPr>
      <w:r w:rsidRPr="00007C64">
        <w:rPr>
          <w:lang w:val="fr-CH"/>
        </w:rPr>
        <w:t>L'affaiblissement dû à la pénétration dans un bâtiment dépend grandement du matériau de construction, de l'angle d'incidence, de la fréquence et de la situation du local dans lequel est reçu le signal (local éloigné ou proche d'un mur extérieur). L'affaiblissement dû à la pénétration dans un bâtiment se définit comme suit: différence (dB) entre le champ moyen relevé à l'intérieur d'un bâtiment à une hauteur donnée au-dessus du niveau du sol et le champ moyen relevé en dehors du même bâtiment à la même hauteur au-dessus du niveau du sol. Aucune formule générale n'est disponible pour calculer l'affaiblissement d'entrée dans les bâtiments. Toutefois, on trouvera dans la Recommandation UIT</w:t>
      </w:r>
      <w:r w:rsidRPr="00007C64">
        <w:rPr>
          <w:lang w:val="fr-CH"/>
        </w:rPr>
        <w:noBreakHyphen/>
        <w:t>R P.679 des données statistiques utiles obtenues à partir de mesures de l'affaiblissement dans plusieurs types de bâtiments, à des fréquences comprises entre environ 500 MHz et 5 GHz. L'affaiblissement de propagation se produisant lors de l'entrée dans un bâtiment, en raison des murs et des sols, est traité dans la Recommandation UIT</w:t>
      </w:r>
      <w:r w:rsidRPr="00007C64">
        <w:rPr>
          <w:lang w:val="fr-CH"/>
        </w:rPr>
        <w:noBreakHyphen/>
        <w:t>R P.1238.</w:t>
      </w:r>
    </w:p>
    <w:p w:rsidR="00674515" w:rsidRPr="00007C64" w:rsidRDefault="00674515" w:rsidP="00501D09">
      <w:pPr>
        <w:rPr>
          <w:lang w:val="fr-CH"/>
        </w:rPr>
      </w:pPr>
      <w:r w:rsidRPr="00007C64">
        <w:rPr>
          <w:lang w:val="fr-CH"/>
        </w:rPr>
        <w:t>Une large fourchette de valeurs de l'affaiblissement dû à la pénétration dans un bâtiment a été mesurée. Le Tableau 64 indique trois possibilités relatives différentes de réception à l'intérieur avec les valeurs d'écart moyen et type correspondants des affaiblissements dus à la pénétration dans un bâtiment, pour le même champ à l'extérieur, sur la base de mesures effectuées en ondes décimétriques.</w:t>
      </w:r>
    </w:p>
    <w:p w:rsidR="00674515" w:rsidRPr="00007C64" w:rsidRDefault="00674515" w:rsidP="00674515">
      <w:pPr>
        <w:pStyle w:val="TableNo"/>
        <w:rPr>
          <w:lang w:val="fr-CH"/>
        </w:rPr>
      </w:pPr>
      <w:bookmarkStart w:id="1307" w:name="_Toc321125493"/>
      <w:r w:rsidRPr="00007C64">
        <w:rPr>
          <w:lang w:val="fr-CH"/>
        </w:rPr>
        <w:t>TABLEAU 103</w:t>
      </w:r>
      <w:bookmarkEnd w:id="1307"/>
    </w:p>
    <w:p w:rsidR="00674515" w:rsidRPr="00007C64" w:rsidRDefault="00674515" w:rsidP="00674515">
      <w:pPr>
        <w:pStyle w:val="Tabletitle"/>
        <w:rPr>
          <w:lang w:val="fr-CH"/>
        </w:rPr>
      </w:pPr>
      <w:bookmarkStart w:id="1308" w:name="_Toc321125494"/>
      <w:r w:rsidRPr="00007C64">
        <w:rPr>
          <w:lang w:val="fr-CH"/>
        </w:rPr>
        <w:t>Variations de l'affaiblissement dû à la pénétration dans un bâtiment,</w:t>
      </w:r>
      <w:r w:rsidRPr="00007C64">
        <w:rPr>
          <w:lang w:val="fr-CH"/>
        </w:rPr>
        <w:br/>
        <w:t>ondes décimétriques, Bandes IV/V</w:t>
      </w:r>
      <w:bookmarkEnd w:id="13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2694"/>
        <w:gridCol w:w="1984"/>
      </w:tblGrid>
      <w:tr w:rsidR="00674515" w:rsidRPr="00007C64" w:rsidTr="00C534DD">
        <w:trPr>
          <w:jc w:val="center"/>
        </w:trPr>
        <w:tc>
          <w:tcPr>
            <w:tcW w:w="3118" w:type="dxa"/>
            <w:vAlign w:val="center"/>
          </w:tcPr>
          <w:p w:rsidR="00674515" w:rsidRPr="00007C64" w:rsidRDefault="00674515" w:rsidP="00C534DD">
            <w:pPr>
              <w:pStyle w:val="Tablehead"/>
              <w:rPr>
                <w:lang w:val="fr-CH"/>
              </w:rPr>
            </w:pPr>
            <w:r w:rsidRPr="00007C64">
              <w:rPr>
                <w:lang w:val="fr-CH"/>
              </w:rPr>
              <w:t>Classement des possibilités relatives de réception à l'intérieur</w:t>
            </w:r>
          </w:p>
        </w:tc>
        <w:tc>
          <w:tcPr>
            <w:tcW w:w="2694" w:type="dxa"/>
            <w:vAlign w:val="center"/>
          </w:tcPr>
          <w:p w:rsidR="00674515" w:rsidRPr="00007C64" w:rsidRDefault="00674515" w:rsidP="00C534DD">
            <w:pPr>
              <w:pStyle w:val="Tablehead"/>
              <w:rPr>
                <w:lang w:val="fr-CH"/>
              </w:rPr>
            </w:pPr>
            <w:r w:rsidRPr="00007C64">
              <w:rPr>
                <w:lang w:val="fr-CH"/>
              </w:rPr>
              <w:t xml:space="preserve">Affaiblissement moyen </w:t>
            </w:r>
            <w:r w:rsidRPr="00007C64">
              <w:rPr>
                <w:lang w:val="fr-CH"/>
              </w:rPr>
              <w:br/>
              <w:t xml:space="preserve">dû à la pénétration </w:t>
            </w:r>
            <w:r w:rsidRPr="00007C64">
              <w:rPr>
                <w:lang w:val="fr-CH"/>
              </w:rPr>
              <w:br/>
              <w:t>dans un bâtiment</w:t>
            </w:r>
            <w:r w:rsidRPr="00007C64">
              <w:rPr>
                <w:lang w:val="fr-CH"/>
              </w:rPr>
              <w:br/>
              <w:t>(dB)</w:t>
            </w:r>
          </w:p>
        </w:tc>
        <w:tc>
          <w:tcPr>
            <w:tcW w:w="1984" w:type="dxa"/>
            <w:vAlign w:val="center"/>
          </w:tcPr>
          <w:p w:rsidR="00674515" w:rsidRPr="00007C64" w:rsidRDefault="00674515" w:rsidP="00C534DD">
            <w:pPr>
              <w:pStyle w:val="Tablehead"/>
              <w:rPr>
                <w:lang w:val="fr-CH"/>
              </w:rPr>
            </w:pPr>
            <w:r w:rsidRPr="00007C64">
              <w:rPr>
                <w:lang w:val="fr-CH"/>
              </w:rPr>
              <w:t>Ecart type</w:t>
            </w:r>
            <w:r w:rsidRPr="00007C64">
              <w:rPr>
                <w:lang w:val="fr-CH"/>
              </w:rPr>
              <w:br/>
              <w:t>(dB)</w:t>
            </w:r>
          </w:p>
        </w:tc>
      </w:tr>
      <w:tr w:rsidR="00674515" w:rsidRPr="00007C64" w:rsidTr="00C534DD">
        <w:trPr>
          <w:jc w:val="center"/>
        </w:trPr>
        <w:tc>
          <w:tcPr>
            <w:tcW w:w="3118" w:type="dxa"/>
          </w:tcPr>
          <w:p w:rsidR="00674515" w:rsidRPr="00007C64" w:rsidRDefault="00674515" w:rsidP="00C534DD">
            <w:pPr>
              <w:pStyle w:val="Tabletext"/>
              <w:jc w:val="center"/>
              <w:rPr>
                <w:lang w:val="fr-CH"/>
              </w:rPr>
            </w:pPr>
            <w:r w:rsidRPr="00007C64">
              <w:rPr>
                <w:lang w:val="fr-CH"/>
              </w:rPr>
              <w:t>Forte</w:t>
            </w:r>
          </w:p>
        </w:tc>
        <w:tc>
          <w:tcPr>
            <w:tcW w:w="2694" w:type="dxa"/>
          </w:tcPr>
          <w:p w:rsidR="00674515" w:rsidRPr="00007C64" w:rsidRDefault="00674515" w:rsidP="00C534DD">
            <w:pPr>
              <w:pStyle w:val="Tabletext"/>
              <w:jc w:val="center"/>
              <w:rPr>
                <w:lang w:val="fr-CH"/>
              </w:rPr>
            </w:pPr>
            <w:r w:rsidRPr="00007C64">
              <w:rPr>
                <w:lang w:val="fr-CH"/>
              </w:rPr>
              <w:t>7</w:t>
            </w:r>
          </w:p>
        </w:tc>
        <w:tc>
          <w:tcPr>
            <w:tcW w:w="1984" w:type="dxa"/>
          </w:tcPr>
          <w:p w:rsidR="00674515" w:rsidRPr="00007C64" w:rsidRDefault="00674515" w:rsidP="00C534DD">
            <w:pPr>
              <w:pStyle w:val="Tabletext"/>
              <w:jc w:val="center"/>
              <w:rPr>
                <w:lang w:val="fr-CH"/>
              </w:rPr>
            </w:pPr>
            <w:r w:rsidRPr="00007C64">
              <w:rPr>
                <w:lang w:val="fr-CH"/>
              </w:rPr>
              <w:t>5</w:t>
            </w:r>
          </w:p>
        </w:tc>
      </w:tr>
      <w:tr w:rsidR="00674515" w:rsidRPr="00007C64" w:rsidTr="00C534DD">
        <w:trPr>
          <w:jc w:val="center"/>
        </w:trPr>
        <w:tc>
          <w:tcPr>
            <w:tcW w:w="3118" w:type="dxa"/>
          </w:tcPr>
          <w:p w:rsidR="00674515" w:rsidRPr="00007C64" w:rsidRDefault="00674515" w:rsidP="00C534DD">
            <w:pPr>
              <w:pStyle w:val="Tabletext"/>
              <w:jc w:val="center"/>
              <w:rPr>
                <w:lang w:val="fr-CH"/>
              </w:rPr>
            </w:pPr>
            <w:r w:rsidRPr="00007C64">
              <w:rPr>
                <w:lang w:val="fr-CH"/>
              </w:rPr>
              <w:t>Moyenne</w:t>
            </w:r>
          </w:p>
        </w:tc>
        <w:tc>
          <w:tcPr>
            <w:tcW w:w="2694" w:type="dxa"/>
          </w:tcPr>
          <w:p w:rsidR="00674515" w:rsidRPr="00007C64" w:rsidRDefault="00674515" w:rsidP="00C534DD">
            <w:pPr>
              <w:pStyle w:val="Tabletext"/>
              <w:jc w:val="center"/>
              <w:rPr>
                <w:lang w:val="fr-CH"/>
              </w:rPr>
            </w:pPr>
            <w:r w:rsidRPr="00007C64">
              <w:rPr>
                <w:lang w:val="fr-CH"/>
              </w:rPr>
              <w:t>11</w:t>
            </w:r>
          </w:p>
        </w:tc>
        <w:tc>
          <w:tcPr>
            <w:tcW w:w="1984" w:type="dxa"/>
          </w:tcPr>
          <w:p w:rsidR="00674515" w:rsidRPr="00007C64" w:rsidRDefault="00674515" w:rsidP="00C534DD">
            <w:pPr>
              <w:pStyle w:val="Tabletext"/>
              <w:jc w:val="center"/>
              <w:rPr>
                <w:lang w:val="fr-CH"/>
              </w:rPr>
            </w:pPr>
            <w:r w:rsidRPr="00007C64">
              <w:rPr>
                <w:lang w:val="fr-CH"/>
              </w:rPr>
              <w:t>6</w:t>
            </w:r>
          </w:p>
        </w:tc>
      </w:tr>
      <w:tr w:rsidR="00674515" w:rsidRPr="00007C64" w:rsidTr="00C534DD">
        <w:trPr>
          <w:jc w:val="center"/>
        </w:trPr>
        <w:tc>
          <w:tcPr>
            <w:tcW w:w="3118" w:type="dxa"/>
          </w:tcPr>
          <w:p w:rsidR="00674515" w:rsidRPr="00007C64" w:rsidRDefault="00674515" w:rsidP="00C534DD">
            <w:pPr>
              <w:pStyle w:val="Tabletext"/>
              <w:jc w:val="center"/>
              <w:rPr>
                <w:lang w:val="fr-CH"/>
              </w:rPr>
            </w:pPr>
            <w:r w:rsidRPr="00007C64">
              <w:rPr>
                <w:lang w:val="fr-CH"/>
              </w:rPr>
              <w:t>Faible</w:t>
            </w:r>
          </w:p>
        </w:tc>
        <w:tc>
          <w:tcPr>
            <w:tcW w:w="2694" w:type="dxa"/>
          </w:tcPr>
          <w:p w:rsidR="00674515" w:rsidRPr="00007C64" w:rsidRDefault="00674515" w:rsidP="00C534DD">
            <w:pPr>
              <w:pStyle w:val="Tabletext"/>
              <w:jc w:val="center"/>
              <w:rPr>
                <w:lang w:val="fr-CH"/>
              </w:rPr>
            </w:pPr>
            <w:r w:rsidRPr="00007C64">
              <w:rPr>
                <w:lang w:val="fr-CH"/>
              </w:rPr>
              <w:t>15</w:t>
            </w:r>
          </w:p>
        </w:tc>
        <w:tc>
          <w:tcPr>
            <w:tcW w:w="1984" w:type="dxa"/>
          </w:tcPr>
          <w:p w:rsidR="00674515" w:rsidRPr="00007C64" w:rsidRDefault="00674515" w:rsidP="00C534DD">
            <w:pPr>
              <w:pStyle w:val="Tabletext"/>
              <w:jc w:val="center"/>
              <w:rPr>
                <w:lang w:val="fr-CH"/>
              </w:rPr>
            </w:pPr>
            <w:r w:rsidRPr="00007C64">
              <w:rPr>
                <w:lang w:val="fr-CH"/>
              </w:rPr>
              <w:t>7</w:t>
            </w:r>
          </w:p>
        </w:tc>
      </w:tr>
    </w:tbl>
    <w:p w:rsidR="00674515" w:rsidRPr="00007C64" w:rsidRDefault="00674515" w:rsidP="00674515">
      <w:pPr>
        <w:pStyle w:val="Tablefin"/>
        <w:rPr>
          <w:lang w:val="fr-CH"/>
        </w:rPr>
      </w:pPr>
    </w:p>
    <w:p w:rsidR="00674515" w:rsidRPr="00007C64" w:rsidRDefault="00674515" w:rsidP="00674515">
      <w:pPr>
        <w:rPr>
          <w:lang w:val="fr-CH"/>
        </w:rPr>
      </w:pPr>
      <w:r w:rsidRPr="00007C64">
        <w:rPr>
          <w:lang w:val="fr-CH"/>
        </w:rPr>
        <w:t>Exemples de bâtiments avec possibilités relatives différentes de réception à l'intérieur</w:t>
      </w:r>
    </w:p>
    <w:p w:rsidR="00674515" w:rsidRPr="00007C64" w:rsidRDefault="00674515" w:rsidP="00674515">
      <w:pPr>
        <w:pStyle w:val="Headingi"/>
        <w:rPr>
          <w:lang w:val="fr-CH"/>
        </w:rPr>
      </w:pPr>
      <w:bookmarkStart w:id="1309" w:name="_Toc245005223"/>
      <w:bookmarkStart w:id="1310" w:name="_Toc245779453"/>
      <w:bookmarkStart w:id="1311" w:name="_Toc321124813"/>
      <w:bookmarkStart w:id="1312" w:name="_Toc321124943"/>
      <w:r w:rsidRPr="00007C64">
        <w:rPr>
          <w:lang w:val="fr-CH"/>
        </w:rPr>
        <w:t>Forte:</w:t>
      </w:r>
      <w:bookmarkEnd w:id="1309"/>
      <w:bookmarkEnd w:id="1310"/>
      <w:bookmarkEnd w:id="1311"/>
      <w:bookmarkEnd w:id="1312"/>
    </w:p>
    <w:p w:rsidR="00674515" w:rsidRPr="00007C64" w:rsidRDefault="00674515" w:rsidP="00674515">
      <w:pPr>
        <w:pStyle w:val="enumlev1"/>
        <w:rPr>
          <w:lang w:val="fr-CH"/>
        </w:rPr>
      </w:pPr>
      <w:r w:rsidRPr="00007C64">
        <w:rPr>
          <w:lang w:val="fr-CH"/>
        </w:rPr>
        <w:t>–</w:t>
      </w:r>
      <w:r w:rsidRPr="00007C64">
        <w:rPr>
          <w:lang w:val="fr-CH"/>
        </w:rPr>
        <w:tab/>
        <w:t>Bâtiment résidentiel suburbain sans fenêtres en verre métallisé</w:t>
      </w:r>
    </w:p>
    <w:p w:rsidR="00674515" w:rsidRPr="00007C64" w:rsidRDefault="00674515" w:rsidP="00674515">
      <w:pPr>
        <w:pStyle w:val="enumlev1"/>
        <w:rPr>
          <w:lang w:val="fr-CH"/>
        </w:rPr>
      </w:pPr>
      <w:r w:rsidRPr="00007C64">
        <w:rPr>
          <w:lang w:val="fr-CH"/>
        </w:rPr>
        <w:t>–</w:t>
      </w:r>
      <w:r w:rsidRPr="00007C64">
        <w:rPr>
          <w:lang w:val="fr-CH"/>
        </w:rPr>
        <w:tab/>
        <w:t>Pièce avec fenêtre donnant sur le mur extérieur, dans un appartement en milieu urbain</w:t>
      </w:r>
    </w:p>
    <w:p w:rsidR="00674515" w:rsidRPr="00007C64" w:rsidRDefault="00674515" w:rsidP="00501D09">
      <w:pPr>
        <w:pStyle w:val="Headingi"/>
        <w:rPr>
          <w:lang w:val="fr-CH"/>
        </w:rPr>
      </w:pPr>
      <w:bookmarkStart w:id="1313" w:name="_Toc245005224"/>
      <w:bookmarkStart w:id="1314" w:name="_Toc245779454"/>
      <w:bookmarkStart w:id="1315" w:name="_Toc321124814"/>
      <w:bookmarkStart w:id="1316" w:name="_Toc321124944"/>
      <w:r w:rsidRPr="00007C64">
        <w:rPr>
          <w:lang w:val="fr-CH"/>
        </w:rPr>
        <w:t>Moyenne:</w:t>
      </w:r>
      <w:bookmarkEnd w:id="1313"/>
      <w:bookmarkEnd w:id="1314"/>
      <w:bookmarkEnd w:id="1315"/>
      <w:bookmarkEnd w:id="1316"/>
    </w:p>
    <w:p w:rsidR="00674515" w:rsidRPr="00007C64" w:rsidRDefault="00674515" w:rsidP="00501D09">
      <w:pPr>
        <w:pStyle w:val="enumlev1"/>
        <w:rPr>
          <w:lang w:val="fr-CH"/>
        </w:rPr>
      </w:pPr>
      <w:r w:rsidRPr="00007C64">
        <w:rPr>
          <w:lang w:val="fr-CH"/>
        </w:rPr>
        <w:t>–</w:t>
      </w:r>
      <w:r w:rsidRPr="00007C64">
        <w:rPr>
          <w:lang w:val="fr-CH"/>
        </w:rPr>
        <w:tab/>
        <w:t>Pièces extérieures en milieu urbain avec fenêtres en verre métallisé</w:t>
      </w:r>
    </w:p>
    <w:p w:rsidR="00674515" w:rsidRPr="00007C64" w:rsidRDefault="00674515" w:rsidP="00501D09">
      <w:pPr>
        <w:pStyle w:val="enumlev1"/>
        <w:rPr>
          <w:lang w:val="fr-CH"/>
        </w:rPr>
      </w:pPr>
      <w:r w:rsidRPr="00007C64">
        <w:rPr>
          <w:lang w:val="fr-CH"/>
        </w:rPr>
        <w:t>–</w:t>
      </w:r>
      <w:r w:rsidRPr="00007C64">
        <w:rPr>
          <w:lang w:val="fr-CH"/>
        </w:rPr>
        <w:tab/>
        <w:t>Pièces intérieures dans un appartement en milieu urbain</w:t>
      </w:r>
    </w:p>
    <w:p w:rsidR="00674515" w:rsidRPr="00007C64" w:rsidRDefault="00674515" w:rsidP="00501D09">
      <w:pPr>
        <w:pStyle w:val="Headingi"/>
        <w:rPr>
          <w:lang w:val="fr-CH"/>
        </w:rPr>
      </w:pPr>
      <w:bookmarkStart w:id="1317" w:name="_Toc245005225"/>
      <w:bookmarkStart w:id="1318" w:name="_Toc245779455"/>
      <w:bookmarkStart w:id="1319" w:name="_Toc321124815"/>
      <w:bookmarkStart w:id="1320" w:name="_Toc321124945"/>
      <w:r w:rsidRPr="00007C64">
        <w:rPr>
          <w:lang w:val="fr-CH"/>
        </w:rPr>
        <w:t>Faible:</w:t>
      </w:r>
      <w:bookmarkEnd w:id="1317"/>
      <w:bookmarkEnd w:id="1318"/>
      <w:bookmarkEnd w:id="1319"/>
      <w:bookmarkEnd w:id="1320"/>
    </w:p>
    <w:p w:rsidR="00674515" w:rsidRPr="00007C64" w:rsidRDefault="00674515" w:rsidP="00501D09">
      <w:pPr>
        <w:pStyle w:val="enumlev1"/>
        <w:rPr>
          <w:lang w:val="fr-CH"/>
        </w:rPr>
      </w:pPr>
      <w:r w:rsidRPr="00007C64">
        <w:rPr>
          <w:lang w:val="fr-CH"/>
        </w:rPr>
        <w:t>–</w:t>
      </w:r>
      <w:r w:rsidRPr="00007C64">
        <w:rPr>
          <w:lang w:val="fr-CH"/>
        </w:rPr>
        <w:tab/>
        <w:t>Pièces intérieures dans des immeubles de bureau.</w:t>
      </w:r>
    </w:p>
    <w:p w:rsidR="00674515" w:rsidRPr="00007C64" w:rsidRDefault="00674515" w:rsidP="00501D09">
      <w:pPr>
        <w:rPr>
          <w:lang w:val="fr-CH"/>
        </w:rPr>
      </w:pPr>
      <w:r w:rsidRPr="00007C64">
        <w:rPr>
          <w:lang w:val="fr-CH"/>
        </w:rPr>
        <w:t>Si les mesures locales permettent d'obtenir des valeurs plus précises, on peut les utiliser pour la planification d'un service spécifique.</w:t>
      </w:r>
    </w:p>
    <w:p w:rsidR="00674515" w:rsidRPr="00007C64" w:rsidRDefault="00674515" w:rsidP="00501D09">
      <w:pPr>
        <w:pStyle w:val="Heading2"/>
        <w:rPr>
          <w:i/>
          <w:iCs/>
          <w:vertAlign w:val="subscript"/>
          <w:lang w:val="fr-CH"/>
        </w:rPr>
      </w:pPr>
      <w:bookmarkStart w:id="1321" w:name="_Toc245005226"/>
      <w:bookmarkStart w:id="1322" w:name="_Toc245779456"/>
      <w:bookmarkStart w:id="1323" w:name="_Toc321124816"/>
      <w:bookmarkStart w:id="1324" w:name="_Toc321124946"/>
      <w:r w:rsidRPr="00007C64">
        <w:rPr>
          <w:lang w:val="fr-CH"/>
        </w:rPr>
        <w:t>2.3</w:t>
      </w:r>
      <w:r w:rsidRPr="00007C64">
        <w:rPr>
          <w:lang w:val="fr-CH"/>
        </w:rPr>
        <w:tab/>
        <w:t xml:space="preserve">Affaiblissement dû à la pénétration dans un véhicule: </w:t>
      </w:r>
      <w:r w:rsidRPr="00007C64">
        <w:rPr>
          <w:i/>
          <w:iCs/>
          <w:lang w:val="fr-CH"/>
        </w:rPr>
        <w:t>L</w:t>
      </w:r>
      <w:r w:rsidRPr="00007C64">
        <w:rPr>
          <w:i/>
          <w:iCs/>
          <w:vertAlign w:val="subscript"/>
          <w:lang w:val="fr-CH"/>
        </w:rPr>
        <w:t>v</w:t>
      </w:r>
      <w:bookmarkEnd w:id="1321"/>
      <w:bookmarkEnd w:id="1322"/>
      <w:bookmarkEnd w:id="1323"/>
      <w:bookmarkEnd w:id="1324"/>
    </w:p>
    <w:p w:rsidR="00674515" w:rsidRPr="00007C64" w:rsidRDefault="00674515" w:rsidP="00501D09">
      <w:pPr>
        <w:rPr>
          <w:lang w:val="fr-CH"/>
        </w:rPr>
      </w:pPr>
      <w:r w:rsidRPr="00007C64">
        <w:rPr>
          <w:lang w:val="fr-CH"/>
        </w:rPr>
        <w:t>En mode réception avec un dispositif portatif à l'intérieur d'un véhicule, il convient de tenir compte de l'affaiblissement dû au véhicule. Valeur d'affaiblissement typique dû à la pénétration dans un véhicule pour les ondes décimétriques, Bandes IV/V, compte tenu de l'expérience acquise dans le domaine des radiocommunications cellulaires: 6 dB.</w:t>
      </w:r>
    </w:p>
    <w:p w:rsidR="00674515" w:rsidRPr="00007C64" w:rsidRDefault="00674515" w:rsidP="00501D09">
      <w:pPr>
        <w:pStyle w:val="Heading1"/>
        <w:rPr>
          <w:lang w:val="fr-CH"/>
        </w:rPr>
      </w:pPr>
      <w:bookmarkStart w:id="1325" w:name="_Toc245005227"/>
      <w:bookmarkStart w:id="1326" w:name="_Toc245779457"/>
      <w:bookmarkStart w:id="1327" w:name="_Toc321124817"/>
      <w:bookmarkStart w:id="1328" w:name="_Toc321124947"/>
      <w:r w:rsidRPr="00007C64">
        <w:rPr>
          <w:lang w:val="fr-CH"/>
        </w:rPr>
        <w:t>3</w:t>
      </w:r>
      <w:r w:rsidRPr="00007C64">
        <w:rPr>
          <w:lang w:val="fr-CH"/>
        </w:rPr>
        <w:tab/>
        <w:t>Discrimination de l'antenne de réception</w:t>
      </w:r>
      <w:bookmarkEnd w:id="1325"/>
      <w:bookmarkEnd w:id="1326"/>
      <w:bookmarkEnd w:id="1327"/>
      <w:bookmarkEnd w:id="1328"/>
    </w:p>
    <w:p w:rsidR="00674515" w:rsidRPr="00007C64" w:rsidRDefault="00674515" w:rsidP="00501D09">
      <w:pPr>
        <w:rPr>
          <w:lang w:val="fr-CH"/>
        </w:rPr>
      </w:pPr>
      <w:r w:rsidRPr="00007C64">
        <w:rPr>
          <w:lang w:val="fr-CH"/>
        </w:rPr>
        <w:t>On trouvera des renseignements sur la directivité et la discrimination de polarisation des antennes de réception à usage domestique dans la Recommandation UIT-R BT.419.</w:t>
      </w:r>
    </w:p>
    <w:p w:rsidR="00674515" w:rsidRPr="00007C64" w:rsidRDefault="00674515" w:rsidP="00501D09">
      <w:pPr>
        <w:pStyle w:val="Heading1"/>
        <w:rPr>
          <w:lang w:val="fr-CH"/>
        </w:rPr>
      </w:pPr>
      <w:bookmarkStart w:id="1329" w:name="_Toc245005228"/>
      <w:bookmarkStart w:id="1330" w:name="_Toc245779458"/>
      <w:bookmarkStart w:id="1331" w:name="_Toc321124818"/>
      <w:bookmarkStart w:id="1332" w:name="_Toc321124948"/>
      <w:r w:rsidRPr="00007C64">
        <w:rPr>
          <w:lang w:val="fr-CH"/>
        </w:rPr>
        <w:t>4</w:t>
      </w:r>
      <w:r w:rsidRPr="00007C64">
        <w:rPr>
          <w:lang w:val="fr-CH"/>
        </w:rPr>
        <w:tab/>
        <w:t>Antennes pour récepteurs portables et mobiles</w:t>
      </w:r>
      <w:bookmarkEnd w:id="1329"/>
      <w:bookmarkEnd w:id="1330"/>
      <w:bookmarkEnd w:id="1331"/>
      <w:bookmarkEnd w:id="1332"/>
    </w:p>
    <w:p w:rsidR="00674515" w:rsidRPr="00007C64" w:rsidRDefault="00674515" w:rsidP="00501D09">
      <w:pPr>
        <w:pStyle w:val="Heading2"/>
        <w:rPr>
          <w:bCs/>
          <w:lang w:val="fr-CH"/>
        </w:rPr>
      </w:pPr>
      <w:bookmarkStart w:id="1333" w:name="_Toc245005229"/>
      <w:bookmarkStart w:id="1334" w:name="_Toc245779459"/>
      <w:bookmarkStart w:id="1335" w:name="_Toc321124819"/>
      <w:bookmarkStart w:id="1336" w:name="_Toc321124949"/>
      <w:r w:rsidRPr="00007C64">
        <w:rPr>
          <w:lang w:val="fr-CH"/>
        </w:rPr>
        <w:t>4.1</w:t>
      </w:r>
      <w:r w:rsidRPr="00007C64">
        <w:rPr>
          <w:lang w:val="fr-CH"/>
        </w:rPr>
        <w:tab/>
        <w:t>Antennes pour la réception portable</w:t>
      </w:r>
      <w:bookmarkEnd w:id="1333"/>
      <w:bookmarkEnd w:id="1334"/>
      <w:bookmarkEnd w:id="1335"/>
      <w:bookmarkEnd w:id="1336"/>
    </w:p>
    <w:p w:rsidR="00674515" w:rsidRPr="00007C64" w:rsidRDefault="00674515" w:rsidP="00501D09">
      <w:pPr>
        <w:rPr>
          <w:lang w:val="fr-CH"/>
        </w:rPr>
      </w:pPr>
      <w:r w:rsidRPr="00007C64">
        <w:rPr>
          <w:lang w:val="fr-CH"/>
        </w:rPr>
        <w:t>On a mesuré un écart entre les gains pour différents types d'antenne. Valeurs typiques des gains d'antenne:</w:t>
      </w:r>
    </w:p>
    <w:p w:rsidR="00674515" w:rsidRPr="00007C64" w:rsidRDefault="00674515" w:rsidP="00501D09">
      <w:pPr>
        <w:pStyle w:val="TableNo"/>
        <w:rPr>
          <w:lang w:val="fr-CH"/>
        </w:rPr>
      </w:pPr>
      <w:bookmarkStart w:id="1337" w:name="_Toc321125495"/>
      <w:r w:rsidRPr="00007C64">
        <w:rPr>
          <w:lang w:val="fr-CH"/>
        </w:rPr>
        <w:t>TABLEAU 104</w:t>
      </w:r>
      <w:bookmarkEnd w:id="1337"/>
    </w:p>
    <w:p w:rsidR="00674515" w:rsidRPr="00007C64" w:rsidRDefault="00674515" w:rsidP="00C534DD">
      <w:pPr>
        <w:pStyle w:val="Tabletitle"/>
        <w:rPr>
          <w:lang w:val="fr-CH"/>
        </w:rPr>
      </w:pPr>
      <w:bookmarkStart w:id="1338" w:name="_Toc321125496"/>
      <w:r w:rsidRPr="00007C64">
        <w:rPr>
          <w:lang w:val="fr-CH"/>
        </w:rPr>
        <w:t>Gain d'antenne (dBd) pour la réception portable</w:t>
      </w:r>
      <w:bookmarkEnd w:id="13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tblGrid>
      <w:tr w:rsidR="00674515" w:rsidRPr="00007C64" w:rsidTr="00C534DD">
        <w:trPr>
          <w:jc w:val="center"/>
        </w:trPr>
        <w:tc>
          <w:tcPr>
            <w:tcW w:w="3402" w:type="dxa"/>
          </w:tcPr>
          <w:p w:rsidR="00674515" w:rsidRPr="00007C64" w:rsidRDefault="00674515" w:rsidP="004C372D">
            <w:pPr>
              <w:pStyle w:val="Tablehead"/>
              <w:rPr>
                <w:lang w:val="fr-CH"/>
              </w:rPr>
            </w:pPr>
            <w:r w:rsidRPr="00007C64">
              <w:rPr>
                <w:lang w:val="fr-CH"/>
              </w:rPr>
              <w:t>Bande</w:t>
            </w:r>
          </w:p>
        </w:tc>
        <w:tc>
          <w:tcPr>
            <w:tcW w:w="3402" w:type="dxa"/>
          </w:tcPr>
          <w:p w:rsidR="00674515" w:rsidRPr="00007C64" w:rsidRDefault="00674515" w:rsidP="004C372D">
            <w:pPr>
              <w:pStyle w:val="Tablehead"/>
              <w:rPr>
                <w:lang w:val="fr-CH"/>
              </w:rPr>
            </w:pPr>
            <w:r w:rsidRPr="00007C64">
              <w:rPr>
                <w:lang w:val="fr-CH"/>
              </w:rPr>
              <w:t>Gain</w:t>
            </w:r>
            <w:r w:rsidRPr="00007C64">
              <w:rPr>
                <w:lang w:val="fr-CH"/>
              </w:rPr>
              <w:br/>
              <w:t>(dBd)</w:t>
            </w:r>
          </w:p>
        </w:tc>
      </w:tr>
      <w:tr w:rsidR="00674515" w:rsidRPr="00007C64" w:rsidTr="00C534DD">
        <w:trPr>
          <w:jc w:val="center"/>
        </w:trPr>
        <w:tc>
          <w:tcPr>
            <w:tcW w:w="3402" w:type="dxa"/>
          </w:tcPr>
          <w:p w:rsidR="00674515" w:rsidRPr="00007C64" w:rsidRDefault="00674515" w:rsidP="00C534DD">
            <w:pPr>
              <w:pStyle w:val="Tabletext"/>
              <w:jc w:val="center"/>
              <w:rPr>
                <w:lang w:val="fr-CH"/>
              </w:rPr>
            </w:pPr>
            <w:r w:rsidRPr="00007C64">
              <w:rPr>
                <w:lang w:val="fr-CH"/>
              </w:rPr>
              <w:t>Ondes métriques, Bande III</w:t>
            </w:r>
          </w:p>
        </w:tc>
        <w:tc>
          <w:tcPr>
            <w:tcW w:w="3402" w:type="dxa"/>
          </w:tcPr>
          <w:p w:rsidR="00674515" w:rsidRPr="00007C64" w:rsidRDefault="00674515" w:rsidP="00C534DD">
            <w:pPr>
              <w:pStyle w:val="Tabletext"/>
              <w:jc w:val="center"/>
              <w:rPr>
                <w:lang w:val="fr-CH"/>
              </w:rPr>
            </w:pPr>
            <w:r w:rsidRPr="00007C64">
              <w:rPr>
                <w:lang w:val="fr-CH"/>
              </w:rPr>
              <w:t>–2</w:t>
            </w:r>
          </w:p>
        </w:tc>
      </w:tr>
      <w:tr w:rsidR="00674515" w:rsidRPr="00007C64" w:rsidTr="00C534DD">
        <w:trPr>
          <w:jc w:val="center"/>
        </w:trPr>
        <w:tc>
          <w:tcPr>
            <w:tcW w:w="3402" w:type="dxa"/>
          </w:tcPr>
          <w:p w:rsidR="00674515" w:rsidRPr="00007C64" w:rsidRDefault="00674515" w:rsidP="00C534DD">
            <w:pPr>
              <w:pStyle w:val="Tabletext"/>
              <w:jc w:val="center"/>
              <w:rPr>
                <w:lang w:val="fr-CH"/>
              </w:rPr>
            </w:pPr>
            <w:r w:rsidRPr="00007C64">
              <w:rPr>
                <w:lang w:val="fr-CH"/>
              </w:rPr>
              <w:t>Ondes décimétriques, Bande IV</w:t>
            </w:r>
          </w:p>
        </w:tc>
        <w:tc>
          <w:tcPr>
            <w:tcW w:w="3402" w:type="dxa"/>
          </w:tcPr>
          <w:p w:rsidR="00674515" w:rsidRPr="00007C64" w:rsidRDefault="00674515" w:rsidP="00C534DD">
            <w:pPr>
              <w:pStyle w:val="Tabletext"/>
              <w:jc w:val="center"/>
              <w:rPr>
                <w:lang w:val="fr-CH"/>
              </w:rPr>
            </w:pPr>
            <w:r w:rsidRPr="00007C64">
              <w:rPr>
                <w:lang w:val="fr-CH"/>
              </w:rPr>
              <w:t>0</w:t>
            </w:r>
          </w:p>
        </w:tc>
      </w:tr>
      <w:tr w:rsidR="00674515" w:rsidRPr="00007C64" w:rsidTr="00C534DD">
        <w:trPr>
          <w:jc w:val="center"/>
        </w:trPr>
        <w:tc>
          <w:tcPr>
            <w:tcW w:w="3402" w:type="dxa"/>
          </w:tcPr>
          <w:p w:rsidR="00674515" w:rsidRPr="00007C64" w:rsidRDefault="00674515" w:rsidP="00C534DD">
            <w:pPr>
              <w:pStyle w:val="Tabletext"/>
              <w:jc w:val="center"/>
              <w:rPr>
                <w:lang w:val="fr-CH"/>
              </w:rPr>
            </w:pPr>
            <w:r w:rsidRPr="00007C64">
              <w:rPr>
                <w:lang w:val="fr-CH"/>
              </w:rPr>
              <w:t>Ondes décimétriques, Bande V</w:t>
            </w:r>
          </w:p>
        </w:tc>
        <w:tc>
          <w:tcPr>
            <w:tcW w:w="3402" w:type="dxa"/>
          </w:tcPr>
          <w:p w:rsidR="00674515" w:rsidRPr="00007C64" w:rsidRDefault="00674515" w:rsidP="00C534DD">
            <w:pPr>
              <w:pStyle w:val="Tabletext"/>
              <w:jc w:val="center"/>
              <w:rPr>
                <w:lang w:val="fr-CH"/>
              </w:rPr>
            </w:pPr>
            <w:r w:rsidRPr="00007C64">
              <w:rPr>
                <w:lang w:val="fr-CH"/>
              </w:rPr>
              <w:t>0</w:t>
            </w:r>
          </w:p>
        </w:tc>
      </w:tr>
    </w:tbl>
    <w:p w:rsidR="00674515" w:rsidRPr="00007C64" w:rsidRDefault="00674515" w:rsidP="00674515">
      <w:pPr>
        <w:pStyle w:val="Tablefin"/>
        <w:rPr>
          <w:lang w:val="fr-CH"/>
        </w:rPr>
      </w:pPr>
    </w:p>
    <w:p w:rsidR="00674515" w:rsidRPr="00007C64" w:rsidRDefault="00674515" w:rsidP="00501D09">
      <w:pPr>
        <w:rPr>
          <w:lang w:val="fr-CH"/>
        </w:rPr>
      </w:pPr>
      <w:r w:rsidRPr="00007C64">
        <w:rPr>
          <w:lang w:val="fr-CH"/>
        </w:rPr>
        <w:t>Aucune discrimination de polarisation ne peut être envisagée.</w:t>
      </w:r>
    </w:p>
    <w:p w:rsidR="00674515" w:rsidRPr="00007C64" w:rsidRDefault="00674515" w:rsidP="00501D09">
      <w:pPr>
        <w:pStyle w:val="Heading2"/>
        <w:rPr>
          <w:lang w:val="fr-CH"/>
        </w:rPr>
      </w:pPr>
      <w:bookmarkStart w:id="1339" w:name="_Toc245005230"/>
      <w:bookmarkStart w:id="1340" w:name="_Toc245779460"/>
      <w:bookmarkStart w:id="1341" w:name="_Toc321124820"/>
      <w:bookmarkStart w:id="1342" w:name="_Toc321124950"/>
      <w:r w:rsidRPr="00007C64">
        <w:rPr>
          <w:lang w:val="fr-CH"/>
        </w:rPr>
        <w:t>4.2</w:t>
      </w:r>
      <w:r w:rsidRPr="00007C64">
        <w:rPr>
          <w:lang w:val="fr-CH"/>
        </w:rPr>
        <w:tab/>
        <w:t>Antennes pour la réception avec un dispositif portatif</w:t>
      </w:r>
      <w:bookmarkEnd w:id="1339"/>
      <w:bookmarkEnd w:id="1340"/>
      <w:bookmarkEnd w:id="1341"/>
      <w:bookmarkEnd w:id="1342"/>
    </w:p>
    <w:p w:rsidR="00674515" w:rsidRPr="00007C64" w:rsidRDefault="00674515" w:rsidP="00501D09">
      <w:pPr>
        <w:rPr>
          <w:lang w:val="fr-CH"/>
        </w:rPr>
      </w:pPr>
      <w:r w:rsidRPr="00007C64">
        <w:rPr>
          <w:lang w:val="fr-CH"/>
        </w:rPr>
        <w:t>Dans un petit terminal portatif, l'antenne doit faire partie intégrante de la construction du terminal et sera donc petite par rapport à la longueur d'onde. D'après les connaissances actuelles des problèmes de conception, le cas le plus défavorable pour le gain d'antenne se situe dans la partie la plus basse de la bande des ondes décimétriques. Le gain d'antenne pour les trois fréquences de la bande des ondes décimétriques est indiqué dans le Tableau 105. Par interpolation linéaire, on peut obtenir le gain d'antenne nominal entre ces fréquences.</w:t>
      </w:r>
    </w:p>
    <w:p w:rsidR="00674515" w:rsidRPr="00007C64" w:rsidRDefault="00674515" w:rsidP="00674515">
      <w:pPr>
        <w:pStyle w:val="TableNo"/>
        <w:rPr>
          <w:lang w:val="fr-CH"/>
        </w:rPr>
      </w:pPr>
      <w:bookmarkStart w:id="1343" w:name="_Toc321125497"/>
      <w:r w:rsidRPr="00007C64">
        <w:rPr>
          <w:lang w:val="fr-CH"/>
        </w:rPr>
        <w:t>TABLEAU 105</w:t>
      </w:r>
      <w:bookmarkEnd w:id="1343"/>
    </w:p>
    <w:p w:rsidR="00674515" w:rsidRPr="00007C64" w:rsidRDefault="00674515" w:rsidP="00674515">
      <w:pPr>
        <w:pStyle w:val="Tabletitle"/>
        <w:rPr>
          <w:lang w:val="fr-CH"/>
        </w:rPr>
      </w:pPr>
      <w:bookmarkStart w:id="1344" w:name="_Toc321125498"/>
      <w:r w:rsidRPr="00007C64">
        <w:rPr>
          <w:lang w:val="fr-CH"/>
        </w:rPr>
        <w:t xml:space="preserve">Gain d'antenne (dBd) pour la réception </w:t>
      </w:r>
      <w:r w:rsidRPr="00007C64">
        <w:rPr>
          <w:lang w:val="fr-CH"/>
        </w:rPr>
        <w:br/>
        <w:t>avec un dispositif portatif</w:t>
      </w:r>
      <w:bookmarkEnd w:id="13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tblGrid>
      <w:tr w:rsidR="00674515" w:rsidRPr="00007C64" w:rsidTr="00C534DD">
        <w:trPr>
          <w:jc w:val="center"/>
        </w:trPr>
        <w:tc>
          <w:tcPr>
            <w:tcW w:w="2835" w:type="dxa"/>
          </w:tcPr>
          <w:p w:rsidR="00674515" w:rsidRPr="00007C64" w:rsidRDefault="00674515" w:rsidP="004C372D">
            <w:pPr>
              <w:pStyle w:val="Tablehead"/>
              <w:rPr>
                <w:lang w:val="fr-CH"/>
              </w:rPr>
            </w:pPr>
            <w:r w:rsidRPr="00007C64">
              <w:rPr>
                <w:lang w:val="fr-CH"/>
              </w:rPr>
              <w:t>Fréquence</w:t>
            </w:r>
            <w:r w:rsidRPr="00007C64">
              <w:rPr>
                <w:lang w:val="fr-CH"/>
              </w:rPr>
              <w:br/>
              <w:t xml:space="preserve">(MHz) </w:t>
            </w:r>
          </w:p>
        </w:tc>
        <w:tc>
          <w:tcPr>
            <w:tcW w:w="2835" w:type="dxa"/>
          </w:tcPr>
          <w:p w:rsidR="00674515" w:rsidRPr="00007C64" w:rsidRDefault="00674515" w:rsidP="004C372D">
            <w:pPr>
              <w:pStyle w:val="Tablehead"/>
              <w:rPr>
                <w:lang w:val="fr-CH"/>
              </w:rPr>
            </w:pPr>
            <w:r w:rsidRPr="00007C64">
              <w:rPr>
                <w:lang w:val="fr-CH"/>
              </w:rPr>
              <w:t>Gain</w:t>
            </w:r>
            <w:r w:rsidRPr="00007C64">
              <w:rPr>
                <w:lang w:val="fr-CH"/>
              </w:rPr>
              <w:br/>
              <w:t>(dBd)</w:t>
            </w:r>
          </w:p>
        </w:tc>
      </w:tr>
      <w:tr w:rsidR="00674515" w:rsidRPr="00007C64" w:rsidTr="00C534DD">
        <w:trPr>
          <w:jc w:val="center"/>
        </w:trPr>
        <w:tc>
          <w:tcPr>
            <w:tcW w:w="2835" w:type="dxa"/>
          </w:tcPr>
          <w:p w:rsidR="00674515" w:rsidRPr="00007C64" w:rsidRDefault="00674515" w:rsidP="00C534DD">
            <w:pPr>
              <w:pStyle w:val="Tabletext"/>
              <w:jc w:val="center"/>
              <w:rPr>
                <w:lang w:val="fr-CH"/>
              </w:rPr>
            </w:pPr>
            <w:r w:rsidRPr="00007C64">
              <w:rPr>
                <w:lang w:val="fr-CH"/>
              </w:rPr>
              <w:t>474</w:t>
            </w:r>
          </w:p>
        </w:tc>
        <w:tc>
          <w:tcPr>
            <w:tcW w:w="2835" w:type="dxa"/>
          </w:tcPr>
          <w:p w:rsidR="00674515" w:rsidRPr="00007C64" w:rsidRDefault="00674515" w:rsidP="00C534DD">
            <w:pPr>
              <w:pStyle w:val="Tabletext"/>
              <w:jc w:val="center"/>
              <w:rPr>
                <w:lang w:val="fr-CH"/>
              </w:rPr>
            </w:pPr>
            <w:r w:rsidRPr="00007C64">
              <w:rPr>
                <w:lang w:val="fr-CH"/>
              </w:rPr>
              <w:t>–12</w:t>
            </w:r>
          </w:p>
        </w:tc>
      </w:tr>
      <w:tr w:rsidR="00674515" w:rsidRPr="00007C64" w:rsidTr="00C534DD">
        <w:trPr>
          <w:jc w:val="center"/>
        </w:trPr>
        <w:tc>
          <w:tcPr>
            <w:tcW w:w="2835" w:type="dxa"/>
          </w:tcPr>
          <w:p w:rsidR="00674515" w:rsidRPr="00007C64" w:rsidRDefault="00674515" w:rsidP="00C534DD">
            <w:pPr>
              <w:pStyle w:val="Tabletext"/>
              <w:jc w:val="center"/>
              <w:rPr>
                <w:lang w:val="fr-CH"/>
              </w:rPr>
            </w:pPr>
            <w:r w:rsidRPr="00007C64">
              <w:rPr>
                <w:lang w:val="fr-CH"/>
              </w:rPr>
              <w:t>698</w:t>
            </w:r>
          </w:p>
        </w:tc>
        <w:tc>
          <w:tcPr>
            <w:tcW w:w="2835" w:type="dxa"/>
          </w:tcPr>
          <w:p w:rsidR="00674515" w:rsidRPr="00007C64" w:rsidRDefault="00674515" w:rsidP="00C534DD">
            <w:pPr>
              <w:pStyle w:val="Tabletext"/>
              <w:jc w:val="center"/>
              <w:rPr>
                <w:lang w:val="fr-CH"/>
              </w:rPr>
            </w:pPr>
            <w:r w:rsidRPr="00007C64">
              <w:rPr>
                <w:lang w:val="fr-CH"/>
              </w:rPr>
              <w:t>–9</w:t>
            </w:r>
          </w:p>
        </w:tc>
      </w:tr>
      <w:tr w:rsidR="00674515" w:rsidRPr="00007C64" w:rsidTr="00C534DD">
        <w:trPr>
          <w:jc w:val="center"/>
        </w:trPr>
        <w:tc>
          <w:tcPr>
            <w:tcW w:w="2835" w:type="dxa"/>
          </w:tcPr>
          <w:p w:rsidR="00674515" w:rsidRPr="00007C64" w:rsidRDefault="00674515" w:rsidP="00C534DD">
            <w:pPr>
              <w:pStyle w:val="Tabletext"/>
              <w:jc w:val="center"/>
              <w:rPr>
                <w:lang w:val="fr-CH"/>
              </w:rPr>
            </w:pPr>
            <w:r w:rsidRPr="00007C64">
              <w:rPr>
                <w:lang w:val="fr-CH"/>
              </w:rPr>
              <w:t>858</w:t>
            </w:r>
          </w:p>
        </w:tc>
        <w:tc>
          <w:tcPr>
            <w:tcW w:w="2835" w:type="dxa"/>
          </w:tcPr>
          <w:p w:rsidR="00674515" w:rsidRPr="00007C64" w:rsidRDefault="00674515" w:rsidP="00C534DD">
            <w:pPr>
              <w:pStyle w:val="Tabletext"/>
              <w:jc w:val="center"/>
              <w:rPr>
                <w:lang w:val="fr-CH"/>
              </w:rPr>
            </w:pPr>
            <w:r w:rsidRPr="00007C64">
              <w:rPr>
                <w:lang w:val="fr-CH"/>
              </w:rPr>
              <w:t>–7</w:t>
            </w:r>
          </w:p>
        </w:tc>
      </w:tr>
    </w:tbl>
    <w:p w:rsidR="00674515" w:rsidRPr="00007C64" w:rsidRDefault="00674515" w:rsidP="00674515">
      <w:pPr>
        <w:pStyle w:val="Tablefin"/>
        <w:rPr>
          <w:lang w:val="fr-CH"/>
        </w:rPr>
      </w:pPr>
    </w:p>
    <w:p w:rsidR="00674515" w:rsidRPr="00007C64" w:rsidRDefault="00674515" w:rsidP="00674515">
      <w:pPr>
        <w:rPr>
          <w:lang w:val="fr-CH"/>
        </w:rPr>
      </w:pPr>
      <w:r w:rsidRPr="00007C64">
        <w:rPr>
          <w:lang w:val="fr-CH"/>
        </w:rPr>
        <w:t>En règle générale, aucune discrimination de polarisation n'est à escompter avec ce type d'antenne et le diagramme de rayonnement dans le plan horizontal est équidirectif.</w:t>
      </w:r>
    </w:p>
    <w:p w:rsidR="00674515" w:rsidRPr="00007C64" w:rsidRDefault="00674515" w:rsidP="00674515">
      <w:pPr>
        <w:pStyle w:val="Heading2"/>
        <w:rPr>
          <w:lang w:val="fr-CH"/>
        </w:rPr>
      </w:pPr>
      <w:bookmarkStart w:id="1345" w:name="_Toc245005231"/>
      <w:bookmarkStart w:id="1346" w:name="_Toc245779461"/>
      <w:bookmarkStart w:id="1347" w:name="_Toc321124821"/>
      <w:bookmarkStart w:id="1348" w:name="_Toc321124951"/>
      <w:r w:rsidRPr="00007C64">
        <w:rPr>
          <w:lang w:val="fr-CH"/>
        </w:rPr>
        <w:t>4.3</w:t>
      </w:r>
      <w:r w:rsidRPr="00007C64">
        <w:rPr>
          <w:lang w:val="fr-CH"/>
        </w:rPr>
        <w:tab/>
        <w:t>Antennes pour la réception mobile</w:t>
      </w:r>
      <w:bookmarkEnd w:id="1345"/>
      <w:bookmarkEnd w:id="1346"/>
      <w:bookmarkEnd w:id="1347"/>
      <w:bookmarkEnd w:id="1348"/>
    </w:p>
    <w:p w:rsidR="00674515" w:rsidRPr="00007C64" w:rsidRDefault="00674515" w:rsidP="00674515">
      <w:pPr>
        <w:rPr>
          <w:lang w:val="fr-CH"/>
        </w:rPr>
      </w:pPr>
      <w:r w:rsidRPr="00007C64">
        <w:rPr>
          <w:lang w:val="fr-CH"/>
        </w:rPr>
        <w:t>L'antenne type utilisée pour la réception dans un véhicule est un doublet quart d'onde, qui utilise le toit métallique comme plan au sol. Le gain d'antenne pour les angles d'onde incidente traditionnels dépend de la position de l'antenne sur le toit. Pour des systèmes d'antenne passifs, on obtient les valeurs indiquées dans le Tableau 65.</w:t>
      </w:r>
    </w:p>
    <w:p w:rsidR="00674515" w:rsidRPr="00007C64" w:rsidRDefault="00674515" w:rsidP="00674515">
      <w:pPr>
        <w:pStyle w:val="TableNo"/>
        <w:rPr>
          <w:lang w:val="fr-CH"/>
        </w:rPr>
      </w:pPr>
      <w:bookmarkStart w:id="1349" w:name="_Toc321125499"/>
      <w:r w:rsidRPr="00007C64">
        <w:rPr>
          <w:lang w:val="fr-CH"/>
        </w:rPr>
        <w:t>TABLEAU 106</w:t>
      </w:r>
      <w:bookmarkEnd w:id="1349"/>
    </w:p>
    <w:p w:rsidR="00674515" w:rsidRPr="00007C64" w:rsidRDefault="00674515" w:rsidP="00674515">
      <w:pPr>
        <w:pStyle w:val="Tabletitle"/>
        <w:rPr>
          <w:lang w:val="fr-CH"/>
        </w:rPr>
      </w:pPr>
      <w:bookmarkStart w:id="1350" w:name="_Toc321125500"/>
      <w:r w:rsidRPr="00007C64">
        <w:rPr>
          <w:lang w:val="fr-CH"/>
        </w:rPr>
        <w:t>Gain d'antenne (dBd) pour la réception mobile</w:t>
      </w:r>
      <w:bookmarkEnd w:id="13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tblGrid>
      <w:tr w:rsidR="00674515" w:rsidRPr="00007C64" w:rsidTr="00C534DD">
        <w:trPr>
          <w:jc w:val="center"/>
        </w:trPr>
        <w:tc>
          <w:tcPr>
            <w:tcW w:w="3402" w:type="dxa"/>
            <w:vAlign w:val="center"/>
          </w:tcPr>
          <w:p w:rsidR="00674515" w:rsidRPr="00007C64" w:rsidRDefault="00674515" w:rsidP="00C534DD">
            <w:pPr>
              <w:pStyle w:val="Tablehead"/>
              <w:rPr>
                <w:lang w:val="fr-CH"/>
              </w:rPr>
            </w:pPr>
            <w:r w:rsidRPr="00007C64">
              <w:rPr>
                <w:lang w:val="fr-CH"/>
              </w:rPr>
              <w:t>Bande</w:t>
            </w:r>
          </w:p>
        </w:tc>
        <w:tc>
          <w:tcPr>
            <w:tcW w:w="3402" w:type="dxa"/>
            <w:vAlign w:val="center"/>
          </w:tcPr>
          <w:p w:rsidR="00674515" w:rsidRPr="00007C64" w:rsidRDefault="00674515" w:rsidP="00C534DD">
            <w:pPr>
              <w:pStyle w:val="Tablehead"/>
              <w:rPr>
                <w:lang w:val="fr-CH"/>
              </w:rPr>
            </w:pPr>
            <w:r w:rsidRPr="00007C64">
              <w:rPr>
                <w:lang w:val="fr-CH"/>
              </w:rPr>
              <w:t>Gain</w:t>
            </w:r>
            <w:r w:rsidRPr="00007C64">
              <w:rPr>
                <w:lang w:val="fr-CH"/>
              </w:rPr>
              <w:br/>
              <w:t>(dBd)</w:t>
            </w:r>
          </w:p>
        </w:tc>
      </w:tr>
      <w:tr w:rsidR="00674515" w:rsidRPr="00007C64" w:rsidTr="00C534DD">
        <w:trPr>
          <w:jc w:val="center"/>
        </w:trPr>
        <w:tc>
          <w:tcPr>
            <w:tcW w:w="3402" w:type="dxa"/>
          </w:tcPr>
          <w:p w:rsidR="00674515" w:rsidRPr="00007C64" w:rsidRDefault="00674515" w:rsidP="00C534DD">
            <w:pPr>
              <w:pStyle w:val="Tabletext"/>
              <w:jc w:val="center"/>
              <w:rPr>
                <w:lang w:val="fr-CH"/>
              </w:rPr>
            </w:pPr>
            <w:r w:rsidRPr="00007C64">
              <w:rPr>
                <w:lang w:val="fr-CH"/>
              </w:rPr>
              <w:t>Ondes métriques, Bande III</w:t>
            </w:r>
          </w:p>
        </w:tc>
        <w:tc>
          <w:tcPr>
            <w:tcW w:w="3402" w:type="dxa"/>
          </w:tcPr>
          <w:p w:rsidR="00674515" w:rsidRPr="00007C64" w:rsidRDefault="00674515" w:rsidP="00C534DD">
            <w:pPr>
              <w:pStyle w:val="Tabletext"/>
              <w:jc w:val="center"/>
              <w:rPr>
                <w:lang w:val="fr-CH"/>
              </w:rPr>
            </w:pPr>
            <w:r w:rsidRPr="00007C64">
              <w:rPr>
                <w:lang w:val="fr-CH"/>
              </w:rPr>
              <w:t>–5</w:t>
            </w:r>
          </w:p>
        </w:tc>
      </w:tr>
      <w:tr w:rsidR="00674515" w:rsidRPr="00007C64" w:rsidTr="00C534DD">
        <w:trPr>
          <w:jc w:val="center"/>
        </w:trPr>
        <w:tc>
          <w:tcPr>
            <w:tcW w:w="3402" w:type="dxa"/>
          </w:tcPr>
          <w:p w:rsidR="00674515" w:rsidRPr="00007C64" w:rsidRDefault="00674515" w:rsidP="00C534DD">
            <w:pPr>
              <w:pStyle w:val="Tabletext"/>
              <w:jc w:val="center"/>
              <w:rPr>
                <w:lang w:val="fr-CH"/>
              </w:rPr>
            </w:pPr>
            <w:r w:rsidRPr="00007C64">
              <w:rPr>
                <w:lang w:val="fr-CH"/>
              </w:rPr>
              <w:t>Ondes décimétriques, Bande IV</w:t>
            </w:r>
          </w:p>
        </w:tc>
        <w:tc>
          <w:tcPr>
            <w:tcW w:w="3402" w:type="dxa"/>
          </w:tcPr>
          <w:p w:rsidR="00674515" w:rsidRPr="00007C64" w:rsidRDefault="00674515" w:rsidP="00C534DD">
            <w:pPr>
              <w:pStyle w:val="Tabletext"/>
              <w:jc w:val="center"/>
              <w:rPr>
                <w:lang w:val="fr-CH"/>
              </w:rPr>
            </w:pPr>
            <w:r w:rsidRPr="00007C64">
              <w:rPr>
                <w:lang w:val="fr-CH"/>
              </w:rPr>
              <w:t>–2</w:t>
            </w:r>
          </w:p>
        </w:tc>
      </w:tr>
      <w:tr w:rsidR="00674515" w:rsidRPr="00007C64" w:rsidTr="00C534DD">
        <w:trPr>
          <w:jc w:val="center"/>
        </w:trPr>
        <w:tc>
          <w:tcPr>
            <w:tcW w:w="3402" w:type="dxa"/>
          </w:tcPr>
          <w:p w:rsidR="00674515" w:rsidRPr="00007C64" w:rsidRDefault="00674515" w:rsidP="00C534DD">
            <w:pPr>
              <w:pStyle w:val="Tabletext"/>
              <w:jc w:val="center"/>
              <w:rPr>
                <w:lang w:val="fr-CH"/>
              </w:rPr>
            </w:pPr>
            <w:r w:rsidRPr="00007C64">
              <w:rPr>
                <w:lang w:val="fr-CH"/>
              </w:rPr>
              <w:t>Ondes décimétriques, Bande V</w:t>
            </w:r>
          </w:p>
        </w:tc>
        <w:tc>
          <w:tcPr>
            <w:tcW w:w="3402" w:type="dxa"/>
          </w:tcPr>
          <w:p w:rsidR="00674515" w:rsidRPr="00007C64" w:rsidRDefault="00674515" w:rsidP="00C534DD">
            <w:pPr>
              <w:pStyle w:val="Tabletext"/>
              <w:jc w:val="center"/>
              <w:rPr>
                <w:lang w:val="fr-CH"/>
              </w:rPr>
            </w:pPr>
            <w:r w:rsidRPr="00007C64">
              <w:rPr>
                <w:lang w:val="fr-CH"/>
              </w:rPr>
              <w:t>–1</w:t>
            </w:r>
          </w:p>
        </w:tc>
      </w:tr>
    </w:tbl>
    <w:p w:rsidR="00674515" w:rsidRPr="00007C64" w:rsidRDefault="00674515" w:rsidP="00674515">
      <w:pPr>
        <w:pStyle w:val="Tablefin"/>
        <w:rPr>
          <w:lang w:val="fr-CH"/>
        </w:rPr>
      </w:pPr>
    </w:p>
    <w:p w:rsidR="00674515" w:rsidRPr="00007C64" w:rsidRDefault="00674515" w:rsidP="00674515">
      <w:pPr>
        <w:rPr>
          <w:lang w:val="fr-CH"/>
        </w:rPr>
      </w:pPr>
      <w:r w:rsidRPr="00007C64">
        <w:rPr>
          <w:lang w:val="fr-CH"/>
        </w:rPr>
        <w:t>En théorie, la discrimination d'antenne est comprise entre environ 4 et 10 dB selon la position de l'antenne sur le toit.</w:t>
      </w:r>
    </w:p>
    <w:p w:rsidR="00C534DD" w:rsidRPr="00007C64" w:rsidRDefault="00C534DD" w:rsidP="00674515">
      <w:pPr>
        <w:rPr>
          <w:lang w:val="fr-CH"/>
        </w:rPr>
      </w:pPr>
    </w:p>
    <w:p w:rsidR="00C534DD" w:rsidRPr="00007C64" w:rsidRDefault="00C534DD" w:rsidP="00674515">
      <w:pPr>
        <w:rPr>
          <w:lang w:val="fr-CH"/>
        </w:rPr>
      </w:pPr>
    </w:p>
    <w:p w:rsidR="00674515" w:rsidRPr="00007C64" w:rsidRDefault="00674515" w:rsidP="00C534DD">
      <w:pPr>
        <w:pStyle w:val="AnnexNoTitle"/>
        <w:rPr>
          <w:lang w:val="fr-CH"/>
        </w:rPr>
      </w:pPr>
      <w:bookmarkStart w:id="1351" w:name="_Toc245005232"/>
      <w:bookmarkStart w:id="1352" w:name="_Toc245779462"/>
      <w:bookmarkStart w:id="1353" w:name="_Toc321124952"/>
      <w:r w:rsidRPr="00007C64">
        <w:rPr>
          <w:lang w:val="fr-CH"/>
        </w:rPr>
        <w:t>Annexe 6</w:t>
      </w:r>
      <w:r w:rsidRPr="00007C64">
        <w:rPr>
          <w:lang w:val="fr-CH"/>
        </w:rPr>
        <w:br/>
      </w:r>
      <w:r w:rsidRPr="00007C64">
        <w:rPr>
          <w:lang w:val="fr-CH"/>
        </w:rPr>
        <w:br/>
        <w:t>Méthode de comparaison subjective (MCS) avec un brouilleur de référence</w:t>
      </w:r>
      <w:r w:rsidRPr="00007C64">
        <w:rPr>
          <w:lang w:val="fr-CH"/>
        </w:rPr>
        <w:br/>
        <w:t>permettant d'évaluer les rapports de protection pour</w:t>
      </w:r>
      <w:r w:rsidRPr="00007C64">
        <w:rPr>
          <w:lang w:val="fr-CH"/>
        </w:rPr>
        <w:br/>
        <w:t>des systèmes de télévision analogique</w:t>
      </w:r>
      <w:bookmarkEnd w:id="1351"/>
      <w:bookmarkEnd w:id="1352"/>
      <w:bookmarkEnd w:id="1353"/>
    </w:p>
    <w:p w:rsidR="00674515" w:rsidRPr="00007C64" w:rsidRDefault="00674515" w:rsidP="00674515">
      <w:pPr>
        <w:pStyle w:val="Heading1"/>
        <w:rPr>
          <w:lang w:val="fr-CH"/>
        </w:rPr>
      </w:pPr>
      <w:bookmarkStart w:id="1354" w:name="_Toc245005233"/>
      <w:bookmarkStart w:id="1355" w:name="_Toc245779463"/>
      <w:bookmarkStart w:id="1356" w:name="_Toc321124822"/>
      <w:bookmarkStart w:id="1357" w:name="_Toc321124953"/>
      <w:r w:rsidRPr="00007C64">
        <w:rPr>
          <w:lang w:val="fr-CH"/>
        </w:rPr>
        <w:t>1</w:t>
      </w:r>
      <w:r w:rsidRPr="00007C64">
        <w:rPr>
          <w:lang w:val="fr-CH"/>
        </w:rPr>
        <w:tab/>
        <w:t>Introduction</w:t>
      </w:r>
      <w:bookmarkEnd w:id="1354"/>
      <w:bookmarkEnd w:id="1355"/>
      <w:bookmarkEnd w:id="1356"/>
      <w:bookmarkEnd w:id="1357"/>
    </w:p>
    <w:p w:rsidR="00674515" w:rsidRPr="00007C64" w:rsidRDefault="00674515" w:rsidP="00674515">
      <w:pPr>
        <w:rPr>
          <w:lang w:val="fr-CH"/>
        </w:rPr>
      </w:pPr>
      <w:r w:rsidRPr="00007C64">
        <w:rPr>
          <w:lang w:val="fr-CH"/>
        </w:rPr>
        <w:t>Les méthodes subjectives d</w:t>
      </w:r>
      <w:r w:rsidRPr="00007C64">
        <w:rPr>
          <w:iCs/>
          <w:lang w:val="fr-CH"/>
        </w:rPr>
        <w:t>'</w:t>
      </w:r>
      <w:r w:rsidRPr="00007C64">
        <w:rPr>
          <w:lang w:val="fr-CH"/>
        </w:rPr>
        <w:t>évaluation des notes de dégradation supposent des essais de grande ampleur, prennent beaucoup de temps, exigent un grand nombre d</w:t>
      </w:r>
      <w:r w:rsidRPr="00007C64">
        <w:rPr>
          <w:iCs/>
          <w:lang w:val="fr-CH"/>
        </w:rPr>
        <w:t>'</w:t>
      </w:r>
      <w:r w:rsidRPr="00007C64">
        <w:rPr>
          <w:lang w:val="fr-CH"/>
        </w:rPr>
        <w:t>observateurs et couvrent toute la gamme des notes de dégradation.</w:t>
      </w:r>
    </w:p>
    <w:p w:rsidR="00674515" w:rsidRPr="00007C64" w:rsidRDefault="00674515" w:rsidP="00674515">
      <w:pPr>
        <w:rPr>
          <w:lang w:val="fr-CH"/>
        </w:rPr>
      </w:pPr>
      <w:r w:rsidRPr="00007C64">
        <w:rPr>
          <w:lang w:val="fr-CH"/>
        </w:rPr>
        <w:t>Or, pour évaluer les rapports de protection, il suffit d</w:t>
      </w:r>
      <w:r w:rsidRPr="00007C64">
        <w:rPr>
          <w:iCs/>
          <w:lang w:val="fr-CH"/>
        </w:rPr>
        <w:t>'</w:t>
      </w:r>
      <w:r w:rsidRPr="00007C64">
        <w:rPr>
          <w:lang w:val="fr-CH"/>
        </w:rPr>
        <w:t>avoir deux types de dégradations fixes, la note 3 pour le brouillage d</w:t>
      </w:r>
      <w:r w:rsidRPr="00007C64">
        <w:rPr>
          <w:iCs/>
          <w:lang w:val="fr-CH"/>
        </w:rPr>
        <w:t>'</w:t>
      </w:r>
      <w:r w:rsidRPr="00007C64">
        <w:rPr>
          <w:lang w:val="fr-CH"/>
        </w:rPr>
        <w:t>origine troposphérique et la note 4 pour le brouillage continu (voir le Tableau 107).</w:t>
      </w:r>
    </w:p>
    <w:p w:rsidR="00674515" w:rsidRPr="00007C64" w:rsidRDefault="00674515" w:rsidP="00674515">
      <w:pPr>
        <w:rPr>
          <w:lang w:val="fr-CH"/>
        </w:rPr>
      </w:pPr>
      <w:r w:rsidRPr="00007C64">
        <w:rPr>
          <w:lang w:val="fr-CH"/>
        </w:rPr>
        <w:t>On trouvera ci-après la présentation d</w:t>
      </w:r>
      <w:r w:rsidRPr="00007C64">
        <w:rPr>
          <w:iCs/>
          <w:lang w:val="fr-CH"/>
        </w:rPr>
        <w:t>'</w:t>
      </w:r>
      <w:r w:rsidRPr="00007C64">
        <w:rPr>
          <w:lang w:val="fr-CH"/>
        </w:rPr>
        <w:t>une méthode d</w:t>
      </w:r>
      <w:r w:rsidRPr="00007C64">
        <w:rPr>
          <w:iCs/>
          <w:lang w:val="fr-CH"/>
        </w:rPr>
        <w:t>'</w:t>
      </w:r>
      <w:r w:rsidRPr="00007C64">
        <w:rPr>
          <w:lang w:val="fr-CH"/>
        </w:rPr>
        <w:t>évaluation des rapports de protection pour des systèmes de télévision analogique utiles basée sur la comparaison subjective de la dégradation d</w:t>
      </w:r>
      <w:r w:rsidRPr="00007C64">
        <w:rPr>
          <w:iCs/>
          <w:lang w:val="fr-CH"/>
        </w:rPr>
        <w:t>'</w:t>
      </w:r>
      <w:r w:rsidRPr="00007C64">
        <w:rPr>
          <w:lang w:val="fr-CH"/>
        </w:rPr>
        <w:t>un brouilleur avec celle d</w:t>
      </w:r>
      <w:r w:rsidRPr="00007C64">
        <w:rPr>
          <w:iCs/>
          <w:lang w:val="fr-CH"/>
        </w:rPr>
        <w:t>'</w:t>
      </w:r>
      <w:r w:rsidRPr="00007C64">
        <w:rPr>
          <w:lang w:val="fr-CH"/>
        </w:rPr>
        <w:t>un brouilleur de référence. On obtient des résultats utilisables et fiables avec un nombre restreint d</w:t>
      </w:r>
      <w:r w:rsidRPr="00007C64">
        <w:rPr>
          <w:iCs/>
          <w:lang w:val="fr-CH"/>
        </w:rPr>
        <w:t>'</w:t>
      </w:r>
      <w:r w:rsidRPr="00007C64">
        <w:rPr>
          <w:lang w:val="fr-CH"/>
        </w:rPr>
        <w:t>observateurs et une image fixe.</w:t>
      </w:r>
    </w:p>
    <w:p w:rsidR="00674515" w:rsidRPr="00007C64" w:rsidRDefault="00674515" w:rsidP="00E37B0C">
      <w:pPr>
        <w:rPr>
          <w:lang w:val="fr-CH"/>
        </w:rPr>
      </w:pPr>
      <w:r w:rsidRPr="00007C64">
        <w:rPr>
          <w:lang w:val="fr-CH"/>
        </w:rPr>
        <w:t>Cette méthode de comparaison subjective convient à l</w:t>
      </w:r>
      <w:r w:rsidRPr="00007C64">
        <w:rPr>
          <w:iCs/>
          <w:lang w:val="fr-CH"/>
        </w:rPr>
        <w:t>'</w:t>
      </w:r>
      <w:r w:rsidRPr="00007C64">
        <w:rPr>
          <w:lang w:val="fr-CH"/>
        </w:rPr>
        <w:t>évaluation du brouillage causé par un système de transmission analogique ou numérique brouilleur à un canal de télévision analogique utile. L</w:t>
      </w:r>
      <w:r w:rsidRPr="00007C64">
        <w:rPr>
          <w:iCs/>
          <w:lang w:val="fr-CH"/>
        </w:rPr>
        <w:t>'</w:t>
      </w:r>
      <w:r w:rsidRPr="00007C64">
        <w:rPr>
          <w:lang w:val="fr-CH"/>
        </w:rPr>
        <w:t>application d</w:t>
      </w:r>
      <w:r w:rsidRPr="00007C64">
        <w:rPr>
          <w:iCs/>
          <w:lang w:val="fr-CH"/>
        </w:rPr>
        <w:t>'</w:t>
      </w:r>
      <w:r w:rsidRPr="00007C64">
        <w:rPr>
          <w:lang w:val="fr-CH"/>
        </w:rPr>
        <w:t xml:space="preserve">un brouilleur de référence fixe bien défini aboutit à une série reproductible de chiffres présentant un faible écart (environ </w:t>
      </w:r>
      <w:r w:rsidR="00E37B0C" w:rsidRPr="00007C64">
        <w:rPr>
          <w:lang w:val="fr-CH"/>
        </w:rPr>
        <w:sym w:font="Symbol" w:char="F0B1"/>
      </w:r>
      <w:r w:rsidRPr="00007C64">
        <w:rPr>
          <w:rFonts w:ascii="Tms Rmn" w:hAnsi="Tms Rmn"/>
          <w:sz w:val="4"/>
          <w:lang w:val="fr-CH"/>
        </w:rPr>
        <w:t> </w:t>
      </w:r>
      <w:r w:rsidRPr="00007C64">
        <w:rPr>
          <w:lang w:val="fr-CH"/>
        </w:rPr>
        <w:t>1 dB d</w:t>
      </w:r>
      <w:r w:rsidRPr="00007C64">
        <w:rPr>
          <w:iCs/>
          <w:lang w:val="fr-CH"/>
        </w:rPr>
        <w:t>'</w:t>
      </w:r>
      <w:r w:rsidRPr="00007C64">
        <w:rPr>
          <w:lang w:val="fr-CH"/>
        </w:rPr>
        <w:t>écart type). Un petit nombre d</w:t>
      </w:r>
      <w:r w:rsidRPr="00007C64">
        <w:rPr>
          <w:iCs/>
          <w:lang w:val="fr-CH"/>
        </w:rPr>
        <w:t>'</w:t>
      </w:r>
      <w:r w:rsidRPr="00007C64">
        <w:rPr>
          <w:lang w:val="fr-CH"/>
        </w:rPr>
        <w:t>observateurs seulement (trois à cinq, experts ou non) suffit.</w:t>
      </w:r>
    </w:p>
    <w:p w:rsidR="00674515" w:rsidRPr="00007C64" w:rsidRDefault="00674515" w:rsidP="00674515">
      <w:pPr>
        <w:rPr>
          <w:lang w:val="fr-CH"/>
        </w:rPr>
      </w:pPr>
      <w:r w:rsidRPr="00007C64">
        <w:rPr>
          <w:lang w:val="fr-CH"/>
        </w:rPr>
        <w:t>Deux brouilleurs de référence peuvent être utilisés:</w:t>
      </w:r>
    </w:p>
    <w:p w:rsidR="00674515" w:rsidRPr="00007C64" w:rsidRDefault="00674515" w:rsidP="00674515">
      <w:pPr>
        <w:pStyle w:val="enumlev1"/>
        <w:rPr>
          <w:lang w:val="fr-CH"/>
        </w:rPr>
      </w:pPr>
      <w:r w:rsidRPr="00007C64">
        <w:rPr>
          <w:lang w:val="fr-CH"/>
        </w:rPr>
        <w:t>–</w:t>
      </w:r>
      <w:r w:rsidRPr="00007C64">
        <w:rPr>
          <w:lang w:val="fr-CH"/>
        </w:rPr>
        <w:tab/>
        <w:t>un brouilleur sinusoïdal;</w:t>
      </w:r>
    </w:p>
    <w:p w:rsidR="00674515" w:rsidRPr="00007C64" w:rsidRDefault="00674515" w:rsidP="00674515">
      <w:pPr>
        <w:pStyle w:val="enumlev1"/>
        <w:rPr>
          <w:lang w:val="fr-CH"/>
        </w:rPr>
      </w:pPr>
      <w:r w:rsidRPr="00007C64">
        <w:rPr>
          <w:lang w:val="fr-CH"/>
        </w:rPr>
        <w:t>–</w:t>
      </w:r>
      <w:r w:rsidRPr="00007C64">
        <w:rPr>
          <w:lang w:val="fr-CH"/>
        </w:rPr>
        <w:tab/>
        <w:t>un brouilleur gaussien.</w:t>
      </w:r>
    </w:p>
    <w:p w:rsidR="00674515" w:rsidRPr="00007C64" w:rsidRDefault="00674515" w:rsidP="00674515">
      <w:pPr>
        <w:rPr>
          <w:lang w:val="fr-CH"/>
        </w:rPr>
      </w:pPr>
      <w:r w:rsidRPr="00007C64">
        <w:rPr>
          <w:lang w:val="fr-CH"/>
        </w:rPr>
        <w:t>Des essais ont montré que pour les systèmes de télévision numérique brouilleurs, un brouilleur de référence gaussien permet d</w:t>
      </w:r>
      <w:r w:rsidRPr="00007C64">
        <w:rPr>
          <w:iCs/>
          <w:lang w:val="fr-CH"/>
        </w:rPr>
        <w:t>'</w:t>
      </w:r>
      <w:r w:rsidRPr="00007C64">
        <w:rPr>
          <w:lang w:val="fr-CH"/>
        </w:rPr>
        <w:t>améliorer la décision d</w:t>
      </w:r>
      <w:r w:rsidRPr="00007C64">
        <w:rPr>
          <w:iCs/>
          <w:lang w:val="fr-CH"/>
        </w:rPr>
        <w:t>'</w:t>
      </w:r>
      <w:r w:rsidRPr="00007C64">
        <w:rPr>
          <w:lang w:val="fr-CH"/>
        </w:rPr>
        <w:t>évaluation de l</w:t>
      </w:r>
      <w:r w:rsidRPr="00007C64">
        <w:rPr>
          <w:iCs/>
          <w:lang w:val="fr-CH"/>
        </w:rPr>
        <w:t>'</w:t>
      </w:r>
      <w:r w:rsidRPr="00007C64">
        <w:rPr>
          <w:lang w:val="fr-CH"/>
        </w:rPr>
        <w:t>observateur. L</w:t>
      </w:r>
      <w:r w:rsidRPr="00007C64">
        <w:rPr>
          <w:iCs/>
          <w:lang w:val="fr-CH"/>
        </w:rPr>
        <w:t>'</w:t>
      </w:r>
      <w:r w:rsidRPr="00007C64">
        <w:rPr>
          <w:lang w:val="fr-CH"/>
        </w:rPr>
        <w:t>utilisation d</w:t>
      </w:r>
      <w:r w:rsidRPr="00007C64">
        <w:rPr>
          <w:iCs/>
          <w:lang w:val="fr-CH"/>
        </w:rPr>
        <w:t>'</w:t>
      </w:r>
      <w:r w:rsidRPr="00007C64">
        <w:rPr>
          <w:lang w:val="fr-CH"/>
        </w:rPr>
        <w:t>un brouilleur de référence gaussien donne les mêmes résultats que le brouilleur sinusoïdal défini, mais exige une configuration d</w:t>
      </w:r>
      <w:r w:rsidRPr="00007C64">
        <w:rPr>
          <w:iCs/>
          <w:lang w:val="fr-CH"/>
        </w:rPr>
        <w:t>'</w:t>
      </w:r>
      <w:r w:rsidRPr="00007C64">
        <w:rPr>
          <w:lang w:val="fr-CH"/>
        </w:rPr>
        <w:t>essai plus complexe. Il faut procéder à des essais supplémentaires, notamment en fixant la référence de bruit équivalent.</w:t>
      </w:r>
    </w:p>
    <w:p w:rsidR="00674515" w:rsidRPr="00007C64" w:rsidRDefault="00674515" w:rsidP="00674515">
      <w:pPr>
        <w:rPr>
          <w:lang w:val="fr-CH"/>
        </w:rPr>
      </w:pPr>
      <w:r w:rsidRPr="00007C64">
        <w:rPr>
          <w:lang w:val="fr-CH"/>
        </w:rPr>
        <w:t>(Pour l</w:t>
      </w:r>
      <w:r w:rsidRPr="00007C64">
        <w:rPr>
          <w:iCs/>
          <w:lang w:val="fr-CH"/>
        </w:rPr>
        <w:t>'</w:t>
      </w:r>
      <w:r w:rsidRPr="00007C64">
        <w:rPr>
          <w:lang w:val="fr-CH"/>
        </w:rPr>
        <w:t>instant, il convient d</w:t>
      </w:r>
      <w:r w:rsidRPr="00007C64">
        <w:rPr>
          <w:iCs/>
          <w:lang w:val="fr-CH"/>
        </w:rPr>
        <w:t>'</w:t>
      </w:r>
      <w:r w:rsidRPr="00007C64">
        <w:rPr>
          <w:lang w:val="fr-CH"/>
        </w:rPr>
        <w:t>utiliser le brouilleur sinusoïdal en attendant qu</w:t>
      </w:r>
      <w:r w:rsidRPr="00007C64">
        <w:rPr>
          <w:iCs/>
          <w:lang w:val="fr-CH"/>
        </w:rPr>
        <w:t>'</w:t>
      </w:r>
      <w:r w:rsidRPr="00007C64">
        <w:rPr>
          <w:lang w:val="fr-CH"/>
        </w:rPr>
        <w:t>un accord ait été conclu sur une procédure d</w:t>
      </w:r>
      <w:r w:rsidRPr="00007C64">
        <w:rPr>
          <w:iCs/>
          <w:lang w:val="fr-CH"/>
        </w:rPr>
        <w:t>'</w:t>
      </w:r>
      <w:r w:rsidRPr="00007C64">
        <w:rPr>
          <w:lang w:val="fr-CH"/>
        </w:rPr>
        <w:t>essai commune et sur une valeur unifiée et harmonisée du bruit de référence.)</w:t>
      </w:r>
    </w:p>
    <w:p w:rsidR="00674515" w:rsidRPr="00007C64" w:rsidRDefault="00674515" w:rsidP="00674515">
      <w:pPr>
        <w:pStyle w:val="Heading1"/>
        <w:rPr>
          <w:lang w:val="fr-CH"/>
        </w:rPr>
      </w:pPr>
      <w:bookmarkStart w:id="1358" w:name="_Toc245005234"/>
      <w:bookmarkStart w:id="1359" w:name="_Toc245779464"/>
      <w:bookmarkStart w:id="1360" w:name="_Toc321124823"/>
      <w:bookmarkStart w:id="1361" w:name="_Toc321124954"/>
      <w:r w:rsidRPr="00007C64">
        <w:rPr>
          <w:lang w:val="fr-CH"/>
        </w:rPr>
        <w:t>2</w:t>
      </w:r>
      <w:r w:rsidRPr="00007C64">
        <w:rPr>
          <w:lang w:val="fr-CH"/>
        </w:rPr>
        <w:tab/>
        <w:t>MCS permettant d'évaluer les rapports de protection à l'aide d'un brouilleur de référence sinusoïdal</w:t>
      </w:r>
      <w:bookmarkEnd w:id="1358"/>
      <w:bookmarkEnd w:id="1359"/>
      <w:bookmarkEnd w:id="1360"/>
      <w:bookmarkEnd w:id="1361"/>
    </w:p>
    <w:p w:rsidR="00674515" w:rsidRPr="00007C64" w:rsidRDefault="00674515" w:rsidP="00674515">
      <w:pPr>
        <w:pStyle w:val="Heading2"/>
        <w:rPr>
          <w:lang w:val="fr-CH"/>
        </w:rPr>
      </w:pPr>
      <w:bookmarkStart w:id="1362" w:name="_Toc245005235"/>
      <w:bookmarkStart w:id="1363" w:name="_Toc245779465"/>
      <w:bookmarkStart w:id="1364" w:name="_Toc321124824"/>
      <w:bookmarkStart w:id="1365" w:name="_Toc321124955"/>
      <w:r w:rsidRPr="00007C64">
        <w:rPr>
          <w:lang w:val="fr-CH"/>
        </w:rPr>
        <w:t>2.1</w:t>
      </w:r>
      <w:r w:rsidRPr="00007C64">
        <w:rPr>
          <w:lang w:val="fr-CH"/>
        </w:rPr>
        <w:tab/>
        <w:t>Description générale</w:t>
      </w:r>
      <w:bookmarkEnd w:id="1362"/>
      <w:bookmarkEnd w:id="1363"/>
      <w:bookmarkEnd w:id="1364"/>
      <w:bookmarkEnd w:id="1365"/>
    </w:p>
    <w:p w:rsidR="00674515" w:rsidRPr="00007C64" w:rsidRDefault="00674515" w:rsidP="00674515">
      <w:pPr>
        <w:rPr>
          <w:lang w:val="fr-CH"/>
        </w:rPr>
      </w:pPr>
      <w:r w:rsidRPr="00007C64">
        <w:rPr>
          <w:lang w:val="fr-CH"/>
        </w:rPr>
        <w:t>La Fig. 3 montre la configuration de l</w:t>
      </w:r>
      <w:r w:rsidRPr="00007C64">
        <w:rPr>
          <w:iCs/>
          <w:lang w:val="fr-CH"/>
        </w:rPr>
        <w:t>'</w:t>
      </w:r>
      <w:r w:rsidRPr="00007C64">
        <w:rPr>
          <w:lang w:val="fr-CH"/>
        </w:rPr>
        <w:t>essai pour la méthode de comparaison subjective avec brouilleur sinusoïdal. Sur la partie inférieure, on voit le trajet principal des signaux, la source vidéo utile, l</w:t>
      </w:r>
      <w:r w:rsidRPr="00007C64">
        <w:rPr>
          <w:iCs/>
          <w:lang w:val="fr-CH"/>
        </w:rPr>
        <w:t>'</w:t>
      </w:r>
      <w:r w:rsidRPr="00007C64">
        <w:rPr>
          <w:lang w:val="fr-CH"/>
        </w:rPr>
        <w:t>émetteur de télévision et le récepteur de télévision à l</w:t>
      </w:r>
      <w:r w:rsidRPr="00007C64">
        <w:rPr>
          <w:iCs/>
          <w:lang w:val="fr-CH"/>
        </w:rPr>
        <w:t>'</w:t>
      </w:r>
      <w:r w:rsidRPr="00007C64">
        <w:rPr>
          <w:lang w:val="fr-CH"/>
        </w:rPr>
        <w:t>essai. Le brouilleur vidéo de référence est un signal sinusoïdal simple. L</w:t>
      </w:r>
      <w:r w:rsidRPr="00007C64">
        <w:rPr>
          <w:iCs/>
          <w:lang w:val="fr-CH"/>
        </w:rPr>
        <w:t>'</w:t>
      </w:r>
      <w:r w:rsidRPr="00007C64">
        <w:rPr>
          <w:lang w:val="fr-CH"/>
        </w:rPr>
        <w:t>amplitude du générateur de signaux sinusoïdaux peut être commutée pour produire soit un brouillage d</w:t>
      </w:r>
      <w:r w:rsidRPr="00007C64">
        <w:rPr>
          <w:iCs/>
          <w:lang w:val="fr-CH"/>
        </w:rPr>
        <w:t>'</w:t>
      </w:r>
      <w:r w:rsidRPr="00007C64">
        <w:rPr>
          <w:lang w:val="fr-CH"/>
        </w:rPr>
        <w:t>origine troposphérique, soit un brouillage continu. Le brouilleur RF est ajouté au trajet du signal utile. L</w:t>
      </w:r>
      <w:r w:rsidRPr="00007C64">
        <w:rPr>
          <w:iCs/>
          <w:lang w:val="fr-CH"/>
        </w:rPr>
        <w:t>'</w:t>
      </w:r>
      <w:r w:rsidRPr="00007C64">
        <w:rPr>
          <w:lang w:val="fr-CH"/>
        </w:rPr>
        <w:t>amplitude et la fréquence du brouilleur sont calculées à partir du brouilleur de référence RF indiqué dans la Recommandation UIT-R BT.655 (Annexe 1, § 2.3).</w:t>
      </w:r>
    </w:p>
    <w:p w:rsidR="004B5CD7" w:rsidRDefault="004B5CD7" w:rsidP="004B5CD7">
      <w:pPr>
        <w:pStyle w:val="FigureNo"/>
        <w:rPr>
          <w:lang w:val="fr-CH"/>
        </w:rPr>
      </w:pPr>
      <w:bookmarkStart w:id="1366" w:name="_Toc321126999"/>
      <w:r>
        <w:rPr>
          <w:lang w:val="fr-CH"/>
        </w:rPr>
        <w:t>figure 3</w:t>
      </w:r>
      <w:bookmarkEnd w:id="1366"/>
    </w:p>
    <w:p w:rsidR="004B5CD7" w:rsidRPr="004B5CD7" w:rsidRDefault="004B5CD7" w:rsidP="004B5CD7">
      <w:pPr>
        <w:pStyle w:val="Figuretitle"/>
        <w:rPr>
          <w:lang w:val="fr-CH"/>
        </w:rPr>
      </w:pPr>
      <w:bookmarkStart w:id="1367" w:name="_Toc321127000"/>
      <w:r>
        <w:rPr>
          <w:lang w:val="fr-CH"/>
        </w:rPr>
        <w:t>MCS permettant d'évaluer les rapports de protection</w:t>
      </w:r>
      <w:bookmarkEnd w:id="1367"/>
    </w:p>
    <w:p w:rsidR="00674515" w:rsidRPr="00007C64" w:rsidRDefault="004B5CD7" w:rsidP="00674515">
      <w:pPr>
        <w:pStyle w:val="Figure"/>
        <w:rPr>
          <w:lang w:val="fr-CH"/>
        </w:rPr>
      </w:pPr>
      <w:r>
        <w:rPr>
          <w:lang w:val="fr-CH"/>
        </w:rPr>
        <w:object w:dxaOrig="10251" w:dyaOrig="5344">
          <v:shape id="_x0000_i1034" type="#_x0000_t75" style="width:479.5pt;height:249.9pt" o:ole="">
            <v:imagedata r:id="rId41" o:title=""/>
          </v:shape>
          <o:OLEObject Type="Embed" ProgID="CorelDRAW.Graphic.14" ShapeID="_x0000_i1034" DrawAspect="Content" ObjectID="_1395725428" r:id="rId42"/>
        </w:object>
      </w:r>
    </w:p>
    <w:p w:rsidR="00674515" w:rsidRPr="00007C64" w:rsidRDefault="00674515" w:rsidP="00674515">
      <w:pPr>
        <w:pStyle w:val="Normalaftertitle"/>
        <w:rPr>
          <w:lang w:val="fr-CH"/>
        </w:rPr>
      </w:pPr>
      <w:r w:rsidRPr="00007C64">
        <w:rPr>
          <w:lang w:val="fr-CH"/>
        </w:rPr>
        <w:t>Grâce à un atténuateur qu</w:t>
      </w:r>
      <w:r w:rsidRPr="00007C64">
        <w:rPr>
          <w:iCs/>
          <w:lang w:val="fr-CH"/>
        </w:rPr>
        <w:t>'</w:t>
      </w:r>
      <w:r w:rsidRPr="00007C64">
        <w:rPr>
          <w:lang w:val="fr-CH"/>
        </w:rPr>
        <w:t>il manœuvre lui-même, l</w:t>
      </w:r>
      <w:r w:rsidRPr="00007C64">
        <w:rPr>
          <w:iCs/>
          <w:lang w:val="fr-CH"/>
        </w:rPr>
        <w:t>'</w:t>
      </w:r>
      <w:r w:rsidRPr="00007C64">
        <w:rPr>
          <w:lang w:val="fr-CH"/>
        </w:rPr>
        <w:t>observateur peut faire varier l</w:t>
      </w:r>
      <w:r w:rsidRPr="00007C64">
        <w:rPr>
          <w:iCs/>
          <w:lang w:val="fr-CH"/>
        </w:rPr>
        <w:t>'</w:t>
      </w:r>
      <w:r w:rsidRPr="00007C64">
        <w:rPr>
          <w:lang w:val="fr-CH"/>
        </w:rPr>
        <w:t>intensité du brouilleur RF. Le brouilleur RF est ajusté pour produire la même note de dégradation, les images brouillées étant comparées sur l</w:t>
      </w:r>
      <w:r w:rsidRPr="00007C64">
        <w:rPr>
          <w:iCs/>
          <w:lang w:val="fr-CH"/>
        </w:rPr>
        <w:t>'</w:t>
      </w:r>
      <w:r w:rsidRPr="00007C64">
        <w:rPr>
          <w:lang w:val="fr-CH"/>
        </w:rPr>
        <w:t>écran de télévision.</w:t>
      </w:r>
    </w:p>
    <w:p w:rsidR="00674515" w:rsidRPr="00007C64" w:rsidRDefault="00674515" w:rsidP="00674515">
      <w:pPr>
        <w:rPr>
          <w:lang w:val="fr-CH"/>
        </w:rPr>
      </w:pPr>
      <w:r w:rsidRPr="00007C64">
        <w:rPr>
          <w:lang w:val="fr-CH"/>
        </w:rPr>
        <w:t>Le rapport de protection RF est la différence entre les niveaux des signaux utiles et des signaux brouilleurs à l</w:t>
      </w:r>
      <w:r w:rsidRPr="00007C64">
        <w:rPr>
          <w:iCs/>
          <w:lang w:val="fr-CH"/>
        </w:rPr>
        <w:t>'</w:t>
      </w:r>
      <w:r w:rsidRPr="00007C64">
        <w:rPr>
          <w:lang w:val="fr-CH"/>
        </w:rPr>
        <w:t>entrée du récepteur. La configuration de l</w:t>
      </w:r>
      <w:r w:rsidRPr="00007C64">
        <w:rPr>
          <w:iCs/>
          <w:lang w:val="fr-CH"/>
        </w:rPr>
        <w:t>'</w:t>
      </w:r>
      <w:r w:rsidRPr="00007C64">
        <w:rPr>
          <w:lang w:val="fr-CH"/>
        </w:rPr>
        <w:t>essai peut être ajustée de manière que la valeur en dB indiquée dans la case de l</w:t>
      </w:r>
      <w:r w:rsidRPr="00007C64">
        <w:rPr>
          <w:iCs/>
          <w:lang w:val="fr-CH"/>
        </w:rPr>
        <w:t>'</w:t>
      </w:r>
      <w:r w:rsidRPr="00007C64">
        <w:rPr>
          <w:lang w:val="fr-CH"/>
        </w:rPr>
        <w:t>atténuateur donne directement le rapport de protection.</w:t>
      </w:r>
    </w:p>
    <w:p w:rsidR="00674515" w:rsidRPr="00007C64" w:rsidRDefault="00674515" w:rsidP="00501D09">
      <w:pPr>
        <w:rPr>
          <w:sz w:val="4"/>
          <w:lang w:val="fr-CH"/>
        </w:rPr>
      </w:pPr>
    </w:p>
    <w:p w:rsidR="00674515" w:rsidRPr="00007C64" w:rsidRDefault="00674515" w:rsidP="00674515">
      <w:pPr>
        <w:pStyle w:val="Heading2"/>
        <w:rPr>
          <w:lang w:val="fr-CH"/>
        </w:rPr>
      </w:pPr>
      <w:bookmarkStart w:id="1368" w:name="_Toc245005236"/>
      <w:bookmarkStart w:id="1369" w:name="_Toc245779466"/>
      <w:bookmarkStart w:id="1370" w:name="_Toc321124825"/>
      <w:bookmarkStart w:id="1371" w:name="_Toc321124956"/>
      <w:r w:rsidRPr="00007C64">
        <w:rPr>
          <w:lang w:val="fr-CH"/>
        </w:rPr>
        <w:t>2.2</w:t>
      </w:r>
      <w:r w:rsidRPr="00007C64">
        <w:rPr>
          <w:lang w:val="fr-CH"/>
        </w:rPr>
        <w:tab/>
        <w:t>Réalisation du brouilleur de référence</w:t>
      </w:r>
      <w:bookmarkEnd w:id="1368"/>
      <w:bookmarkEnd w:id="1369"/>
      <w:bookmarkEnd w:id="1370"/>
      <w:bookmarkEnd w:id="1371"/>
    </w:p>
    <w:p w:rsidR="00674515" w:rsidRPr="00007C64" w:rsidRDefault="00674515" w:rsidP="00674515">
      <w:pPr>
        <w:rPr>
          <w:lang w:val="fr-CH"/>
        </w:rPr>
      </w:pPr>
      <w:r w:rsidRPr="00007C64">
        <w:rPr>
          <w:lang w:val="fr-CH"/>
        </w:rPr>
        <w:t>Pour les systèmes à 625 lignes, les niveaux de dégradation de référence sont ceux qui correspondent à des rapports de protection dans le même canal de 30 dB et 40 dB, avec un décalage de fréquence entre les porteuses images utile et brouilleuse proche des deux tiers de la fréquence de ligne, mais ajusté pour obtenir la dégradation maximale, la différence de fréquence exacte étant de 10</w:t>
      </w:r>
      <w:r w:rsidRPr="00007C64">
        <w:rPr>
          <w:rFonts w:ascii="Tms Rmn" w:hAnsi="Tms Rmn"/>
          <w:sz w:val="12"/>
          <w:lang w:val="fr-CH"/>
        </w:rPr>
        <w:t> </w:t>
      </w:r>
      <w:r w:rsidRPr="00007C64">
        <w:rPr>
          <w:lang w:val="fr-CH"/>
        </w:rPr>
        <w:t>416 Hz. Ces conditions équivalent à des notes de dégradation de 3 (légèrement gênant) et 4 (perceptible mais non gênant) et s</w:t>
      </w:r>
      <w:r w:rsidRPr="00007C64">
        <w:rPr>
          <w:iCs/>
          <w:lang w:val="fr-CH"/>
        </w:rPr>
        <w:t>'</w:t>
      </w:r>
      <w:r w:rsidRPr="00007C64">
        <w:rPr>
          <w:lang w:val="fr-CH"/>
        </w:rPr>
        <w:t>appliquent respectivement au brouillage d</w:t>
      </w:r>
      <w:r w:rsidRPr="00007C64">
        <w:rPr>
          <w:iCs/>
          <w:lang w:val="fr-CH"/>
        </w:rPr>
        <w:t>'</w:t>
      </w:r>
      <w:r w:rsidRPr="00007C64">
        <w:rPr>
          <w:lang w:val="fr-CH"/>
        </w:rPr>
        <w:t>origine troposphérique (1% du temps) et au brouillage continu (50% du temps). La note de dégradation du brouilleur de référence en bande de base vidéo donnée est indépendante du système de télévision analogique et indépendante des paramètres de modulation RF tels que la polarité de modulation, la porteuse résiduelle, etc.</w:t>
      </w:r>
    </w:p>
    <w:p w:rsidR="00674515" w:rsidRPr="00007C64" w:rsidRDefault="00674515" w:rsidP="00E37B0C">
      <w:pPr>
        <w:rPr>
          <w:lang w:val="fr-CH"/>
        </w:rPr>
      </w:pPr>
      <w:r w:rsidRPr="00007C64">
        <w:rPr>
          <w:lang w:val="fr-CH"/>
        </w:rPr>
        <w:t>Le brouilleur de référence RF peut être réalisé comme un signal sinusoïdal simple à la fréquence de la bande de base, comme indiqué sur la Fig. 3. Le brouilleur de référence sinusoïdal a une fréquence fixe de 10</w:t>
      </w:r>
      <w:r w:rsidRPr="00007C64">
        <w:rPr>
          <w:rFonts w:ascii="Tms Rmn" w:hAnsi="Tms Rmn"/>
          <w:sz w:val="12"/>
          <w:lang w:val="fr-CH"/>
        </w:rPr>
        <w:t> </w:t>
      </w:r>
      <w:r w:rsidRPr="00007C64">
        <w:rPr>
          <w:lang w:val="fr-CH"/>
        </w:rPr>
        <w:t>416 Hz pour les systèmes à 625 lignes ou de 10</w:t>
      </w:r>
      <w:r w:rsidRPr="00007C64">
        <w:rPr>
          <w:rFonts w:ascii="Tms Rmn" w:hAnsi="Tms Rmn"/>
          <w:sz w:val="12"/>
          <w:lang w:val="fr-CH"/>
        </w:rPr>
        <w:t> </w:t>
      </w:r>
      <w:r w:rsidRPr="00007C64">
        <w:rPr>
          <w:lang w:val="fr-CH"/>
        </w:rPr>
        <w:t xml:space="preserve">500 Hz pour les systèmes à 525 lignes, </w:t>
      </w:r>
      <w:r w:rsidRPr="00007C64">
        <w:rPr>
          <w:lang w:val="fr-CH"/>
        </w:rPr>
        <w:fldChar w:fldCharType="begin"/>
      </w:r>
      <w:r w:rsidRPr="00007C64">
        <w:rPr>
          <w:lang w:val="fr-CH"/>
        </w:rPr>
        <w:instrText xml:space="preserve"> EQ  –60 Hz </w:instrText>
      </w:r>
      <w:r w:rsidRPr="00007C64">
        <w:rPr>
          <w:lang w:val="fr-CH"/>
        </w:rPr>
        <w:fldChar w:fldCharType="end"/>
      </w:r>
      <w:r w:rsidRPr="00007C64">
        <w:rPr>
          <w:lang w:val="fr-CH"/>
        </w:rPr>
        <w:t>et de 10</w:t>
      </w:r>
      <w:r w:rsidRPr="00007C64">
        <w:rPr>
          <w:rFonts w:ascii="Tms Rmn" w:hAnsi="Tms Rmn"/>
          <w:sz w:val="12"/>
          <w:lang w:val="fr-CH"/>
        </w:rPr>
        <w:t> </w:t>
      </w:r>
      <w:r w:rsidRPr="00007C64">
        <w:rPr>
          <w:lang w:val="fr-CH"/>
        </w:rPr>
        <w:t>510 Hz pour les systèmes à 525 lignes –59,94 Hz, une amplitude de 60 mV</w:t>
      </w:r>
      <w:r w:rsidRPr="00007C64">
        <w:rPr>
          <w:position w:val="-4"/>
          <w:sz w:val="20"/>
          <w:lang w:val="fr-CH"/>
        </w:rPr>
        <w:t>c-c</w:t>
      </w:r>
      <w:r w:rsidRPr="00007C64">
        <w:rPr>
          <w:lang w:val="fr-CH"/>
        </w:rPr>
        <w:t xml:space="preserve"> ou 20 mV</w:t>
      </w:r>
      <w:r w:rsidRPr="00007C64">
        <w:rPr>
          <w:position w:val="-4"/>
          <w:sz w:val="20"/>
          <w:lang w:val="fr-CH"/>
        </w:rPr>
        <w:t>c-c</w:t>
      </w:r>
      <w:r w:rsidRPr="00007C64">
        <w:rPr>
          <w:b/>
          <w:bCs/>
          <w:lang w:val="fr-CH"/>
        </w:rPr>
        <w:t xml:space="preserve"> </w:t>
      </w:r>
      <w:r w:rsidRPr="00007C64">
        <w:rPr>
          <w:lang w:val="fr-CH"/>
        </w:rPr>
        <w:t>par rapport à un niveau noir-blanc de 700 mV</w:t>
      </w:r>
      <w:r w:rsidRPr="00007C64">
        <w:rPr>
          <w:position w:val="-4"/>
          <w:sz w:val="20"/>
          <w:lang w:val="fr-CH"/>
        </w:rPr>
        <w:t>c-c</w:t>
      </w:r>
      <w:r w:rsidRPr="00007C64">
        <w:rPr>
          <w:b/>
          <w:bCs/>
          <w:lang w:val="fr-CH"/>
        </w:rPr>
        <w:t xml:space="preserve"> </w:t>
      </w:r>
      <w:r w:rsidRPr="00007C64">
        <w:rPr>
          <w:lang w:val="fr-CH"/>
        </w:rPr>
        <w:t>ou un niveau CVBS de 1 V</w:t>
      </w:r>
      <w:r w:rsidRPr="00007C64">
        <w:rPr>
          <w:position w:val="-4"/>
          <w:sz w:val="20"/>
          <w:lang w:val="fr-CH"/>
        </w:rPr>
        <w:t>c-c</w:t>
      </w:r>
      <w:r w:rsidRPr="00007C64">
        <w:rPr>
          <w:lang w:val="fr-CH"/>
        </w:rPr>
        <w:t xml:space="preserve">. Ces amplitudes correspondent aux rapports de protection RF de 30 et 40 dB respectivement (décalage de 2/3 de ligne). La stabilité en fréquence du générateur de signaux sinusoïdaux doit être de </w:t>
      </w:r>
      <w:r w:rsidR="00E37B0C" w:rsidRPr="00007C64">
        <w:rPr>
          <w:lang w:val="fr-CH"/>
        </w:rPr>
        <w:sym w:font="Symbol" w:char="F0B1"/>
      </w:r>
      <w:r w:rsidRPr="00007C64">
        <w:rPr>
          <w:rFonts w:ascii="Tms Rmn" w:hAnsi="Tms Rmn"/>
          <w:sz w:val="4"/>
          <w:lang w:val="fr-CH"/>
        </w:rPr>
        <w:t> </w:t>
      </w:r>
      <w:r w:rsidRPr="00007C64">
        <w:rPr>
          <w:lang w:val="fr-CH"/>
        </w:rPr>
        <w:t>1 Hz.</w:t>
      </w:r>
    </w:p>
    <w:p w:rsidR="00674515" w:rsidRPr="00007C64" w:rsidRDefault="00674515" w:rsidP="00674515">
      <w:pPr>
        <w:pStyle w:val="Heading2"/>
        <w:rPr>
          <w:lang w:val="fr-CH"/>
        </w:rPr>
      </w:pPr>
      <w:bookmarkStart w:id="1372" w:name="_Toc245005237"/>
      <w:bookmarkStart w:id="1373" w:name="_Toc245779467"/>
      <w:bookmarkStart w:id="1374" w:name="_Toc321124826"/>
      <w:bookmarkStart w:id="1375" w:name="_Toc321124957"/>
      <w:r w:rsidRPr="00007C64">
        <w:rPr>
          <w:lang w:val="fr-CH"/>
        </w:rPr>
        <w:t>2.3</w:t>
      </w:r>
      <w:r w:rsidRPr="00007C64">
        <w:rPr>
          <w:lang w:val="fr-CH"/>
        </w:rPr>
        <w:tab/>
        <w:t>Conditions d</w:t>
      </w:r>
      <w:r w:rsidRPr="00007C64">
        <w:rPr>
          <w:iCs/>
          <w:lang w:val="fr-CH"/>
        </w:rPr>
        <w:t>'</w:t>
      </w:r>
      <w:r w:rsidRPr="00007C64">
        <w:rPr>
          <w:lang w:val="fr-CH"/>
        </w:rPr>
        <w:t>essai</w:t>
      </w:r>
      <w:bookmarkEnd w:id="1372"/>
      <w:bookmarkEnd w:id="1373"/>
      <w:bookmarkEnd w:id="1374"/>
      <w:bookmarkEnd w:id="1375"/>
    </w:p>
    <w:p w:rsidR="00674515" w:rsidRPr="00007C64" w:rsidRDefault="00674515" w:rsidP="00C534DD">
      <w:pPr>
        <w:ind w:left="2880" w:hanging="2880"/>
        <w:rPr>
          <w:lang w:val="fr-CH"/>
        </w:rPr>
      </w:pPr>
      <w:r w:rsidRPr="00007C64">
        <w:rPr>
          <w:lang w:val="fr-CH"/>
        </w:rPr>
        <w:t>Signal vidéo utile:</w:t>
      </w:r>
      <w:r w:rsidRPr="00007C64">
        <w:rPr>
          <w:lang w:val="fr-CH"/>
        </w:rPr>
        <w:tab/>
      </w:r>
      <w:r w:rsidRPr="00007C64">
        <w:rPr>
          <w:lang w:val="fr-CH"/>
        </w:rPr>
        <w:tab/>
        <w:t>seule une image d</w:t>
      </w:r>
      <w:r w:rsidRPr="00007C64">
        <w:rPr>
          <w:iCs/>
          <w:lang w:val="fr-CH"/>
        </w:rPr>
        <w:t>'</w:t>
      </w:r>
      <w:r w:rsidRPr="00007C64">
        <w:rPr>
          <w:lang w:val="fr-CH"/>
        </w:rPr>
        <w:t>essai électronique est nécessaire (par exemple, FuBK, Philips ou autre).</w:t>
      </w:r>
    </w:p>
    <w:p w:rsidR="00674515" w:rsidRPr="00007C64" w:rsidRDefault="00674515" w:rsidP="00C534DD">
      <w:pPr>
        <w:ind w:left="2880" w:hanging="2880"/>
        <w:rPr>
          <w:lang w:val="fr-CH"/>
        </w:rPr>
      </w:pPr>
      <w:r w:rsidRPr="00007C64">
        <w:rPr>
          <w:lang w:val="fr-CH"/>
        </w:rPr>
        <w:t>Conditions d</w:t>
      </w:r>
      <w:r w:rsidRPr="00007C64">
        <w:rPr>
          <w:iCs/>
          <w:lang w:val="fr-CH"/>
        </w:rPr>
        <w:t>'</w:t>
      </w:r>
      <w:r w:rsidRPr="00007C64">
        <w:rPr>
          <w:lang w:val="fr-CH"/>
        </w:rPr>
        <w:t>observation:</w:t>
      </w:r>
      <w:r w:rsidRPr="00007C64">
        <w:rPr>
          <w:lang w:val="fr-CH"/>
        </w:rPr>
        <w:tab/>
        <w:t>telles qu</w:t>
      </w:r>
      <w:r w:rsidRPr="00007C64">
        <w:rPr>
          <w:iCs/>
          <w:lang w:val="fr-CH"/>
        </w:rPr>
        <w:t>'</w:t>
      </w:r>
      <w:r w:rsidRPr="00007C64">
        <w:rPr>
          <w:lang w:val="fr-CH"/>
        </w:rPr>
        <w:t>elles sont indiquées dans la Recommandation</w:t>
      </w:r>
      <w:r w:rsidR="00C534DD" w:rsidRPr="00007C64">
        <w:rPr>
          <w:lang w:val="fr-CH"/>
        </w:rPr>
        <w:t> </w:t>
      </w:r>
      <w:r w:rsidRPr="00007C64">
        <w:rPr>
          <w:lang w:val="fr-CH"/>
        </w:rPr>
        <w:t>UIT</w:t>
      </w:r>
      <w:r w:rsidR="00C534DD" w:rsidRPr="00007C64">
        <w:rPr>
          <w:lang w:val="fr-CH"/>
        </w:rPr>
        <w:noBreakHyphen/>
      </w:r>
      <w:r w:rsidRPr="00007C64">
        <w:rPr>
          <w:lang w:val="fr-CH"/>
        </w:rPr>
        <w:t>R</w:t>
      </w:r>
      <w:r w:rsidR="00C534DD" w:rsidRPr="00007C64">
        <w:rPr>
          <w:lang w:val="fr-CH"/>
        </w:rPr>
        <w:t> </w:t>
      </w:r>
      <w:r w:rsidRPr="00007C64">
        <w:rPr>
          <w:lang w:val="fr-CH"/>
        </w:rPr>
        <w:t>BT.500.</w:t>
      </w:r>
    </w:p>
    <w:p w:rsidR="00674515" w:rsidRPr="00007C64" w:rsidRDefault="00674515" w:rsidP="00501D09">
      <w:pPr>
        <w:rPr>
          <w:lang w:val="fr-CH"/>
        </w:rPr>
      </w:pPr>
      <w:r w:rsidRPr="00007C64">
        <w:rPr>
          <w:lang w:val="fr-CH"/>
        </w:rPr>
        <w:t>Distance d</w:t>
      </w:r>
      <w:r w:rsidRPr="00007C64">
        <w:rPr>
          <w:iCs/>
          <w:lang w:val="fr-CH"/>
        </w:rPr>
        <w:t>'</w:t>
      </w:r>
      <w:r w:rsidRPr="00007C64">
        <w:rPr>
          <w:lang w:val="fr-CH"/>
        </w:rPr>
        <w:t>observation:</w:t>
      </w:r>
      <w:r w:rsidRPr="00007C64">
        <w:rPr>
          <w:lang w:val="fr-CH"/>
        </w:rPr>
        <w:tab/>
        <w:t>cinq fois la hauteur d</w:t>
      </w:r>
      <w:r w:rsidRPr="00007C64">
        <w:rPr>
          <w:iCs/>
          <w:lang w:val="fr-CH"/>
        </w:rPr>
        <w:t>'</w:t>
      </w:r>
      <w:r w:rsidRPr="00007C64">
        <w:rPr>
          <w:lang w:val="fr-CH"/>
        </w:rPr>
        <w:t>image.</w:t>
      </w:r>
    </w:p>
    <w:p w:rsidR="00674515" w:rsidRPr="00007C64" w:rsidRDefault="00674515" w:rsidP="00C534DD">
      <w:pPr>
        <w:ind w:left="2880" w:hanging="2880"/>
        <w:rPr>
          <w:lang w:val="fr-CH"/>
        </w:rPr>
      </w:pPr>
      <w:r w:rsidRPr="00007C64">
        <w:rPr>
          <w:lang w:val="fr-CH"/>
        </w:rPr>
        <w:t>Récepteur d</w:t>
      </w:r>
      <w:r w:rsidRPr="00007C64">
        <w:rPr>
          <w:iCs/>
          <w:lang w:val="fr-CH"/>
        </w:rPr>
        <w:t>'</w:t>
      </w:r>
      <w:r w:rsidRPr="00007C64">
        <w:rPr>
          <w:lang w:val="fr-CH"/>
        </w:rPr>
        <w:t>essai:</w:t>
      </w:r>
      <w:r w:rsidRPr="00007C64">
        <w:rPr>
          <w:lang w:val="fr-CH"/>
        </w:rPr>
        <w:tab/>
      </w:r>
      <w:r w:rsidRPr="00007C64">
        <w:rPr>
          <w:lang w:val="fr-CH"/>
        </w:rPr>
        <w:tab/>
        <w:t>jusqu</w:t>
      </w:r>
      <w:r w:rsidRPr="00007C64">
        <w:rPr>
          <w:iCs/>
          <w:lang w:val="fr-CH"/>
        </w:rPr>
        <w:t>'</w:t>
      </w:r>
      <w:r w:rsidRPr="00007C64">
        <w:rPr>
          <w:lang w:val="fr-CH"/>
        </w:rPr>
        <w:t>à cinq postes à usage domestique différents, datant de moins de cinq ans. Pour les mesures dans le même canal, un récepteur professionnel peut être utilisé.</w:t>
      </w:r>
    </w:p>
    <w:p w:rsidR="00674515" w:rsidRPr="00007C64" w:rsidRDefault="00674515" w:rsidP="00E37B0C">
      <w:pPr>
        <w:rPr>
          <w:lang w:val="fr-CH"/>
        </w:rPr>
      </w:pPr>
      <w:r w:rsidRPr="00007C64">
        <w:rPr>
          <w:lang w:val="fr-CH"/>
        </w:rPr>
        <w:t>Signal d</w:t>
      </w:r>
      <w:r w:rsidRPr="00007C64">
        <w:rPr>
          <w:iCs/>
          <w:lang w:val="fr-CH"/>
        </w:rPr>
        <w:t>'</w:t>
      </w:r>
      <w:r w:rsidRPr="00007C64">
        <w:rPr>
          <w:lang w:val="fr-CH"/>
        </w:rPr>
        <w:t>entrée du récepteur:</w:t>
      </w:r>
      <w:r w:rsidRPr="00007C64">
        <w:rPr>
          <w:lang w:val="fr-CH"/>
        </w:rPr>
        <w:tab/>
        <w:t>–39 dBm (70 dB(</w:t>
      </w:r>
      <w:r w:rsidR="00E37B0C" w:rsidRPr="00007C64">
        <w:rPr>
          <w:lang w:val="fr-CH"/>
        </w:rPr>
        <w:sym w:font="Symbol" w:char="F06D"/>
      </w:r>
      <w:r w:rsidRPr="00007C64">
        <w:rPr>
          <w:lang w:val="fr-CH"/>
        </w:rPr>
        <w:t>V) sur 75 </w:t>
      </w:r>
      <w:r w:rsidR="00E37B0C" w:rsidRPr="00007C64">
        <w:rPr>
          <w:lang w:val="fr-CH"/>
        </w:rPr>
        <w:sym w:font="Symbol" w:char="F057"/>
      </w:r>
      <w:r w:rsidRPr="00007C64">
        <w:rPr>
          <w:lang w:val="fr-CH"/>
        </w:rPr>
        <w:t>).</w:t>
      </w:r>
    </w:p>
    <w:p w:rsidR="00674515" w:rsidRPr="00007C64" w:rsidRDefault="00674515" w:rsidP="00C534DD">
      <w:pPr>
        <w:ind w:left="2880" w:hanging="2880"/>
        <w:rPr>
          <w:lang w:val="fr-CH"/>
        </w:rPr>
      </w:pPr>
      <w:r w:rsidRPr="00007C64">
        <w:rPr>
          <w:lang w:val="fr-CH"/>
        </w:rPr>
        <w:t>Observateurs:</w:t>
      </w:r>
      <w:r w:rsidRPr="00007C64">
        <w:rPr>
          <w:lang w:val="fr-CH"/>
        </w:rPr>
        <w:tab/>
      </w:r>
      <w:r w:rsidRPr="00007C64">
        <w:rPr>
          <w:lang w:val="fr-CH"/>
        </w:rPr>
        <w:tab/>
      </w:r>
      <w:r w:rsidRPr="00007C64">
        <w:rPr>
          <w:lang w:val="fr-CH"/>
        </w:rPr>
        <w:tab/>
        <w:t>cinq observateurs, experts ou non, sont nécessaires. Pour les premiers essais, moins de cinq observateurs peuvent suffire. Chaque essai devrait être fait avec un seul observateur. Les observateurs devraient être familiarisés avec la méthode d</w:t>
      </w:r>
      <w:r w:rsidRPr="00007C64">
        <w:rPr>
          <w:iCs/>
          <w:lang w:val="fr-CH"/>
        </w:rPr>
        <w:t>'</w:t>
      </w:r>
      <w:r w:rsidRPr="00007C64">
        <w:rPr>
          <w:lang w:val="fr-CH"/>
        </w:rPr>
        <w:t>évaluation.</w:t>
      </w:r>
    </w:p>
    <w:p w:rsidR="00674515" w:rsidRPr="00007C64" w:rsidRDefault="00674515" w:rsidP="00674515">
      <w:pPr>
        <w:pStyle w:val="Heading2"/>
        <w:rPr>
          <w:lang w:val="fr-CH"/>
        </w:rPr>
      </w:pPr>
      <w:bookmarkStart w:id="1376" w:name="_Toc245005238"/>
      <w:bookmarkStart w:id="1377" w:name="_Toc245779468"/>
      <w:bookmarkStart w:id="1378" w:name="_Toc321124827"/>
      <w:bookmarkStart w:id="1379" w:name="_Toc321124958"/>
      <w:r w:rsidRPr="00007C64">
        <w:rPr>
          <w:lang w:val="fr-CH"/>
        </w:rPr>
        <w:t>2.4</w:t>
      </w:r>
      <w:r w:rsidRPr="00007C64">
        <w:rPr>
          <w:lang w:val="fr-CH"/>
        </w:rPr>
        <w:tab/>
        <w:t>Présentation des résultats</w:t>
      </w:r>
      <w:bookmarkEnd w:id="1376"/>
      <w:bookmarkEnd w:id="1377"/>
      <w:bookmarkEnd w:id="1378"/>
      <w:bookmarkEnd w:id="1379"/>
    </w:p>
    <w:p w:rsidR="00674515" w:rsidRPr="00007C64" w:rsidRDefault="00674515" w:rsidP="00674515">
      <w:pPr>
        <w:rPr>
          <w:lang w:val="fr-CH"/>
        </w:rPr>
      </w:pPr>
      <w:r w:rsidRPr="00007C64">
        <w:rPr>
          <w:lang w:val="fr-CH"/>
        </w:rPr>
        <w:t>Les résultats devraient être accompagnés des renseignements suivants:</w:t>
      </w:r>
    </w:p>
    <w:p w:rsidR="00674515" w:rsidRPr="00007C64" w:rsidRDefault="00674515" w:rsidP="00674515">
      <w:pPr>
        <w:pStyle w:val="enumlev1"/>
        <w:rPr>
          <w:lang w:val="fr-CH"/>
        </w:rPr>
      </w:pPr>
      <w:r w:rsidRPr="00007C64">
        <w:rPr>
          <w:lang w:val="fr-CH"/>
        </w:rPr>
        <w:t>–</w:t>
      </w:r>
      <w:r w:rsidRPr="00007C64">
        <w:rPr>
          <w:lang w:val="fr-CH"/>
        </w:rPr>
        <w:tab/>
        <w:t>écart moyen et écart type de la distribution statistique des valeurs des rapports de protection;</w:t>
      </w:r>
    </w:p>
    <w:p w:rsidR="00674515" w:rsidRPr="00007C64" w:rsidRDefault="00674515" w:rsidP="00674515">
      <w:pPr>
        <w:pStyle w:val="enumlev1"/>
        <w:rPr>
          <w:lang w:val="fr-CH"/>
        </w:rPr>
      </w:pPr>
      <w:r w:rsidRPr="00007C64">
        <w:rPr>
          <w:lang w:val="fr-CH"/>
        </w:rPr>
        <w:t>–</w:t>
      </w:r>
      <w:r w:rsidRPr="00007C64">
        <w:rPr>
          <w:lang w:val="fr-CH"/>
        </w:rPr>
        <w:tab/>
        <w:t>configuration de l</w:t>
      </w:r>
      <w:r w:rsidRPr="00007C64">
        <w:rPr>
          <w:iCs/>
          <w:lang w:val="fr-CH"/>
        </w:rPr>
        <w:t>'</w:t>
      </w:r>
      <w:r w:rsidRPr="00007C64">
        <w:rPr>
          <w:lang w:val="fr-CH"/>
        </w:rPr>
        <w:t>essai, image d</w:t>
      </w:r>
      <w:r w:rsidRPr="00007C64">
        <w:rPr>
          <w:iCs/>
          <w:lang w:val="fr-CH"/>
        </w:rPr>
        <w:t>'</w:t>
      </w:r>
      <w:r w:rsidRPr="00007C64">
        <w:rPr>
          <w:lang w:val="fr-CH"/>
        </w:rPr>
        <w:t>essai, type de source d</w:t>
      </w:r>
      <w:r w:rsidRPr="00007C64">
        <w:rPr>
          <w:iCs/>
          <w:lang w:val="fr-CH"/>
        </w:rPr>
        <w:t>'</w:t>
      </w:r>
      <w:r w:rsidRPr="00007C64">
        <w:rPr>
          <w:lang w:val="fr-CH"/>
        </w:rPr>
        <w:t>image;</w:t>
      </w:r>
    </w:p>
    <w:p w:rsidR="00674515" w:rsidRPr="00007C64" w:rsidRDefault="00674515" w:rsidP="00674515">
      <w:pPr>
        <w:pStyle w:val="enumlev1"/>
        <w:rPr>
          <w:lang w:val="fr-CH"/>
        </w:rPr>
      </w:pPr>
      <w:r w:rsidRPr="00007C64">
        <w:rPr>
          <w:lang w:val="fr-CH"/>
        </w:rPr>
        <w:t>–</w:t>
      </w:r>
      <w:r w:rsidRPr="00007C64">
        <w:rPr>
          <w:lang w:val="fr-CH"/>
        </w:rPr>
        <w:tab/>
        <w:t>nombre d</w:t>
      </w:r>
      <w:r w:rsidRPr="00007C64">
        <w:rPr>
          <w:iCs/>
          <w:lang w:val="fr-CH"/>
        </w:rPr>
        <w:t>'</w:t>
      </w:r>
      <w:r w:rsidRPr="00007C64">
        <w:rPr>
          <w:lang w:val="fr-CH"/>
        </w:rPr>
        <w:t>observateurs;</w:t>
      </w:r>
    </w:p>
    <w:p w:rsidR="00674515" w:rsidRPr="00007C64" w:rsidRDefault="00674515" w:rsidP="00674515">
      <w:pPr>
        <w:pStyle w:val="enumlev1"/>
        <w:rPr>
          <w:lang w:val="fr-CH"/>
        </w:rPr>
      </w:pPr>
      <w:r w:rsidRPr="00007C64">
        <w:rPr>
          <w:lang w:val="fr-CH"/>
        </w:rPr>
        <w:t>–</w:t>
      </w:r>
      <w:r w:rsidRPr="00007C64">
        <w:rPr>
          <w:lang w:val="fr-CH"/>
        </w:rPr>
        <w:tab/>
        <w:t>type de brouilleur de référence;</w:t>
      </w:r>
    </w:p>
    <w:p w:rsidR="00674515" w:rsidRPr="00007C64" w:rsidRDefault="00674515" w:rsidP="00674515">
      <w:pPr>
        <w:pStyle w:val="enumlev1"/>
        <w:rPr>
          <w:lang w:val="fr-CH"/>
        </w:rPr>
      </w:pPr>
      <w:r w:rsidRPr="00007C64">
        <w:rPr>
          <w:lang w:val="fr-CH"/>
        </w:rPr>
        <w:t>–</w:t>
      </w:r>
      <w:r w:rsidRPr="00007C64">
        <w:rPr>
          <w:lang w:val="fr-CH"/>
        </w:rPr>
        <w:tab/>
        <w:t>spectre du signal brouilleur (brouilleur RF), y compris la gamme hors canal;</w:t>
      </w:r>
    </w:p>
    <w:p w:rsidR="00674515" w:rsidRPr="00007C64" w:rsidRDefault="00674515" w:rsidP="00E37B0C">
      <w:pPr>
        <w:pStyle w:val="enumlev1"/>
        <w:rPr>
          <w:lang w:val="fr-CH"/>
        </w:rPr>
      </w:pPr>
      <w:r w:rsidRPr="00007C64">
        <w:rPr>
          <w:lang w:val="fr-CH"/>
        </w:rPr>
        <w:t>–</w:t>
      </w:r>
      <w:r w:rsidRPr="00007C64">
        <w:rPr>
          <w:lang w:val="fr-CH"/>
        </w:rPr>
        <w:tab/>
        <w:t>niveau RF utilisé pour le signal utile à l</w:t>
      </w:r>
      <w:r w:rsidRPr="00007C64">
        <w:rPr>
          <w:iCs/>
          <w:lang w:val="fr-CH"/>
        </w:rPr>
        <w:t>'</w:t>
      </w:r>
      <w:r w:rsidRPr="00007C64">
        <w:rPr>
          <w:lang w:val="fr-CH"/>
        </w:rPr>
        <w:t>entrée du récepteur; (pour les récepteurs grand public, une tension d</w:t>
      </w:r>
      <w:r w:rsidRPr="00007C64">
        <w:rPr>
          <w:iCs/>
          <w:lang w:val="fr-CH"/>
        </w:rPr>
        <w:t>'</w:t>
      </w:r>
      <w:r w:rsidRPr="00007C64">
        <w:rPr>
          <w:lang w:val="fr-CH"/>
        </w:rPr>
        <w:t>entrée de –39 dBm (70 dB(</w:t>
      </w:r>
      <w:r w:rsidR="00E37B0C" w:rsidRPr="00007C64">
        <w:rPr>
          <w:lang w:val="fr-CH"/>
        </w:rPr>
        <w:sym w:font="Symbol" w:char="F06D"/>
      </w:r>
      <w:r w:rsidRPr="00007C64">
        <w:rPr>
          <w:lang w:val="fr-CH"/>
        </w:rPr>
        <w:t>V) sur 75 </w:t>
      </w:r>
      <w:r w:rsidR="00E37B0C" w:rsidRPr="00007C64">
        <w:rPr>
          <w:lang w:val="fr-CH"/>
        </w:rPr>
        <w:sym w:font="Symbol" w:char="F057"/>
      </w:r>
      <w:r w:rsidRPr="00007C64">
        <w:rPr>
          <w:lang w:val="fr-CH"/>
        </w:rPr>
        <w:t>) devrait être utilisée);</w:t>
      </w:r>
    </w:p>
    <w:p w:rsidR="00674515" w:rsidRPr="00007C64" w:rsidRDefault="00674515" w:rsidP="00674515">
      <w:pPr>
        <w:pStyle w:val="enumlev1"/>
        <w:rPr>
          <w:lang w:val="fr-CH"/>
        </w:rPr>
      </w:pPr>
      <w:r w:rsidRPr="00007C64">
        <w:rPr>
          <w:lang w:val="fr-CH"/>
        </w:rPr>
        <w:t>–</w:t>
      </w:r>
      <w:r w:rsidRPr="00007C64">
        <w:rPr>
          <w:lang w:val="fr-CH"/>
        </w:rPr>
        <w:tab/>
        <w:t>lorsque des postes à usage domestique sont utilisés: type, taille de l</w:t>
      </w:r>
      <w:r w:rsidRPr="00007C64">
        <w:rPr>
          <w:iCs/>
          <w:lang w:val="fr-CH"/>
        </w:rPr>
        <w:t>'</w:t>
      </w:r>
      <w:r w:rsidRPr="00007C64">
        <w:rPr>
          <w:lang w:val="fr-CH"/>
        </w:rPr>
        <w:t>écran et année de fabrication.</w:t>
      </w:r>
    </w:p>
    <w:p w:rsidR="00674515" w:rsidRPr="00007C64" w:rsidRDefault="00674515" w:rsidP="00674515">
      <w:pPr>
        <w:pStyle w:val="Heading1"/>
        <w:rPr>
          <w:lang w:val="fr-CH"/>
        </w:rPr>
      </w:pPr>
      <w:bookmarkStart w:id="1380" w:name="_Toc245005239"/>
      <w:bookmarkStart w:id="1381" w:name="_Toc245779469"/>
      <w:bookmarkStart w:id="1382" w:name="_Toc321124828"/>
      <w:bookmarkStart w:id="1383" w:name="_Toc321124959"/>
      <w:r w:rsidRPr="00007C64">
        <w:rPr>
          <w:lang w:val="fr-CH"/>
        </w:rPr>
        <w:t>3</w:t>
      </w:r>
      <w:r w:rsidRPr="00007C64">
        <w:rPr>
          <w:lang w:val="fr-CH"/>
        </w:rPr>
        <w:tab/>
        <w:t>Tableau des paramètres importants</w:t>
      </w:r>
      <w:bookmarkEnd w:id="1380"/>
      <w:bookmarkEnd w:id="1381"/>
      <w:bookmarkEnd w:id="1382"/>
      <w:bookmarkEnd w:id="1383"/>
    </w:p>
    <w:p w:rsidR="00674515" w:rsidRPr="00007C64" w:rsidRDefault="00674515" w:rsidP="00674515">
      <w:pPr>
        <w:pStyle w:val="TableNo"/>
        <w:rPr>
          <w:lang w:val="fr-CH"/>
        </w:rPr>
      </w:pPr>
      <w:bookmarkStart w:id="1384" w:name="_Toc321125501"/>
      <w:r w:rsidRPr="00007C64">
        <w:rPr>
          <w:lang w:val="fr-CH"/>
        </w:rPr>
        <w:t>TABLEAU 107</w:t>
      </w:r>
      <w:bookmarkEnd w:id="1384"/>
    </w:p>
    <w:p w:rsidR="00674515" w:rsidRPr="00007C64" w:rsidRDefault="00674515" w:rsidP="00674515">
      <w:pPr>
        <w:pStyle w:val="Tabletitle"/>
        <w:rPr>
          <w:lang w:val="fr-CH"/>
        </w:rPr>
      </w:pPr>
      <w:bookmarkStart w:id="1385" w:name="_Toc321125502"/>
      <w:r w:rsidRPr="00007C64">
        <w:rPr>
          <w:lang w:val="fr-CH"/>
        </w:rPr>
        <w:t>Principaux termes et relations pour la méthode MCS</w:t>
      </w:r>
      <w:bookmarkEnd w:id="1385"/>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53"/>
        <w:gridCol w:w="2268"/>
        <w:gridCol w:w="2835"/>
      </w:tblGrid>
      <w:tr w:rsidR="00674515" w:rsidRPr="00007C64" w:rsidTr="004C372D">
        <w:trPr>
          <w:cantSplit/>
          <w:jc w:val="center"/>
        </w:trPr>
        <w:tc>
          <w:tcPr>
            <w:tcW w:w="4253" w:type="dxa"/>
          </w:tcPr>
          <w:p w:rsidR="00674515" w:rsidRPr="00007C64" w:rsidRDefault="00674515" w:rsidP="00C534DD">
            <w:pPr>
              <w:pStyle w:val="Tabletext"/>
              <w:rPr>
                <w:lang w:val="fr-CH"/>
              </w:rPr>
            </w:pPr>
            <w:r w:rsidRPr="00007C64">
              <w:rPr>
                <w:lang w:val="fr-CH"/>
              </w:rPr>
              <w:t>Dégradation de la qualité</w:t>
            </w:r>
          </w:p>
        </w:tc>
        <w:tc>
          <w:tcPr>
            <w:tcW w:w="2268" w:type="dxa"/>
          </w:tcPr>
          <w:p w:rsidR="00674515" w:rsidRPr="00007C64" w:rsidRDefault="00674515" w:rsidP="00C534DD">
            <w:pPr>
              <w:pStyle w:val="Tabletext"/>
              <w:jc w:val="center"/>
              <w:rPr>
                <w:lang w:val="fr-CH"/>
              </w:rPr>
            </w:pPr>
            <w:r w:rsidRPr="00007C64">
              <w:rPr>
                <w:lang w:val="fr-CH"/>
              </w:rPr>
              <w:t>Note 3</w:t>
            </w:r>
          </w:p>
        </w:tc>
        <w:tc>
          <w:tcPr>
            <w:tcW w:w="2835" w:type="dxa"/>
          </w:tcPr>
          <w:p w:rsidR="00674515" w:rsidRPr="00007C64" w:rsidRDefault="00674515" w:rsidP="00C534DD">
            <w:pPr>
              <w:pStyle w:val="Tabletext"/>
              <w:jc w:val="center"/>
              <w:rPr>
                <w:lang w:val="fr-CH"/>
              </w:rPr>
            </w:pPr>
            <w:r w:rsidRPr="00007C64">
              <w:rPr>
                <w:lang w:val="fr-CH"/>
              </w:rPr>
              <w:t>Note 4</w:t>
            </w:r>
          </w:p>
        </w:tc>
      </w:tr>
      <w:tr w:rsidR="00674515" w:rsidRPr="00007C64" w:rsidTr="004C372D">
        <w:trPr>
          <w:cantSplit/>
          <w:jc w:val="center"/>
        </w:trPr>
        <w:tc>
          <w:tcPr>
            <w:tcW w:w="4253" w:type="dxa"/>
          </w:tcPr>
          <w:p w:rsidR="00674515" w:rsidRPr="00007C64" w:rsidRDefault="00674515" w:rsidP="00C534DD">
            <w:pPr>
              <w:pStyle w:val="Tabletext"/>
              <w:jc w:val="left"/>
              <w:rPr>
                <w:lang w:val="fr-CH"/>
              </w:rPr>
            </w:pPr>
            <w:r w:rsidRPr="00007C64">
              <w:rPr>
                <w:lang w:val="fr-CH"/>
              </w:rPr>
              <w:t>Type de brouillage</w:t>
            </w:r>
          </w:p>
        </w:tc>
        <w:tc>
          <w:tcPr>
            <w:tcW w:w="2268" w:type="dxa"/>
          </w:tcPr>
          <w:p w:rsidR="00674515" w:rsidRPr="00007C64" w:rsidRDefault="00674515" w:rsidP="00C534DD">
            <w:pPr>
              <w:pStyle w:val="Tabletext"/>
              <w:jc w:val="left"/>
              <w:rPr>
                <w:lang w:val="fr-CH"/>
              </w:rPr>
            </w:pPr>
            <w:r w:rsidRPr="00007C64">
              <w:rPr>
                <w:lang w:val="fr-CH"/>
              </w:rPr>
              <w:t>D'origine troposphérique</w:t>
            </w:r>
          </w:p>
        </w:tc>
        <w:tc>
          <w:tcPr>
            <w:tcW w:w="2835" w:type="dxa"/>
          </w:tcPr>
          <w:p w:rsidR="00674515" w:rsidRPr="00007C64" w:rsidRDefault="00674515" w:rsidP="00C534DD">
            <w:pPr>
              <w:pStyle w:val="Tabletext"/>
              <w:jc w:val="left"/>
              <w:rPr>
                <w:lang w:val="fr-CH"/>
              </w:rPr>
            </w:pPr>
            <w:r w:rsidRPr="00007C64">
              <w:rPr>
                <w:lang w:val="fr-CH"/>
              </w:rPr>
              <w:t>Continu</w:t>
            </w:r>
          </w:p>
        </w:tc>
      </w:tr>
      <w:tr w:rsidR="00674515" w:rsidRPr="00007C64" w:rsidTr="004C372D">
        <w:trPr>
          <w:cantSplit/>
          <w:jc w:val="center"/>
        </w:trPr>
        <w:tc>
          <w:tcPr>
            <w:tcW w:w="4253" w:type="dxa"/>
          </w:tcPr>
          <w:p w:rsidR="00674515" w:rsidRPr="00007C64" w:rsidRDefault="00674515" w:rsidP="00C534DD">
            <w:pPr>
              <w:pStyle w:val="Tabletext"/>
              <w:jc w:val="left"/>
              <w:rPr>
                <w:lang w:val="fr-CH"/>
              </w:rPr>
            </w:pPr>
            <w:r w:rsidRPr="00007C64">
              <w:rPr>
                <w:lang w:val="fr-CH"/>
              </w:rPr>
              <w:t>Pourcentage de temps</w:t>
            </w:r>
          </w:p>
        </w:tc>
        <w:tc>
          <w:tcPr>
            <w:tcW w:w="2268" w:type="dxa"/>
          </w:tcPr>
          <w:p w:rsidR="00674515" w:rsidRPr="00007C64" w:rsidRDefault="00674515" w:rsidP="00C534DD">
            <w:pPr>
              <w:pStyle w:val="Tabletext"/>
              <w:jc w:val="left"/>
              <w:rPr>
                <w:lang w:val="fr-CH"/>
              </w:rPr>
            </w:pPr>
            <w:r w:rsidRPr="00007C64">
              <w:rPr>
                <w:lang w:val="fr-CH"/>
              </w:rPr>
              <w:t>1% à 5% du temps</w:t>
            </w:r>
          </w:p>
        </w:tc>
        <w:tc>
          <w:tcPr>
            <w:tcW w:w="2835" w:type="dxa"/>
          </w:tcPr>
          <w:p w:rsidR="00674515" w:rsidRPr="00007C64" w:rsidRDefault="00674515" w:rsidP="00C534DD">
            <w:pPr>
              <w:pStyle w:val="Tabletext"/>
              <w:jc w:val="left"/>
              <w:rPr>
                <w:lang w:val="fr-CH"/>
              </w:rPr>
            </w:pPr>
            <w:r w:rsidRPr="00007C64">
              <w:rPr>
                <w:lang w:val="fr-CH"/>
              </w:rPr>
              <w:t>50% du temps</w:t>
            </w:r>
          </w:p>
        </w:tc>
      </w:tr>
      <w:tr w:rsidR="00674515" w:rsidRPr="00007C64" w:rsidTr="004C372D">
        <w:trPr>
          <w:cantSplit/>
          <w:jc w:val="center"/>
        </w:trPr>
        <w:tc>
          <w:tcPr>
            <w:tcW w:w="4253" w:type="dxa"/>
          </w:tcPr>
          <w:p w:rsidR="00674515" w:rsidRPr="00007C64" w:rsidRDefault="00674515" w:rsidP="00C534DD">
            <w:pPr>
              <w:pStyle w:val="Tabletext"/>
              <w:jc w:val="left"/>
              <w:rPr>
                <w:lang w:val="fr-CH"/>
              </w:rPr>
            </w:pPr>
            <w:r w:rsidRPr="00007C64">
              <w:rPr>
                <w:lang w:val="fr-CH"/>
              </w:rPr>
              <w:t>Dégradation subjective</w:t>
            </w:r>
          </w:p>
        </w:tc>
        <w:tc>
          <w:tcPr>
            <w:tcW w:w="2268" w:type="dxa"/>
          </w:tcPr>
          <w:p w:rsidR="00674515" w:rsidRPr="00007C64" w:rsidRDefault="00674515" w:rsidP="00C534DD">
            <w:pPr>
              <w:pStyle w:val="Tabletext"/>
              <w:jc w:val="left"/>
              <w:rPr>
                <w:lang w:val="fr-CH"/>
              </w:rPr>
            </w:pPr>
            <w:r w:rsidRPr="00007C64">
              <w:rPr>
                <w:lang w:val="fr-CH"/>
              </w:rPr>
              <w:t>Légèrement gênant</w:t>
            </w:r>
          </w:p>
        </w:tc>
        <w:tc>
          <w:tcPr>
            <w:tcW w:w="2835" w:type="dxa"/>
          </w:tcPr>
          <w:p w:rsidR="00674515" w:rsidRPr="00007C64" w:rsidRDefault="00674515" w:rsidP="00C534DD">
            <w:pPr>
              <w:pStyle w:val="Tabletext"/>
              <w:jc w:val="left"/>
              <w:rPr>
                <w:lang w:val="fr-CH"/>
              </w:rPr>
            </w:pPr>
            <w:r w:rsidRPr="00007C64">
              <w:rPr>
                <w:lang w:val="fr-CH"/>
              </w:rPr>
              <w:t>Perceptible mais non gênant</w:t>
            </w:r>
          </w:p>
        </w:tc>
      </w:tr>
      <w:tr w:rsidR="00674515" w:rsidRPr="00007C64" w:rsidTr="004C372D">
        <w:trPr>
          <w:cantSplit/>
          <w:jc w:val="center"/>
        </w:trPr>
        <w:tc>
          <w:tcPr>
            <w:tcW w:w="4253" w:type="dxa"/>
          </w:tcPr>
          <w:p w:rsidR="00674515" w:rsidRPr="00007C64" w:rsidRDefault="00674515" w:rsidP="00C534DD">
            <w:pPr>
              <w:pStyle w:val="Tabletext"/>
              <w:jc w:val="left"/>
              <w:rPr>
                <w:lang w:val="fr-CH"/>
              </w:rPr>
            </w:pPr>
            <w:r w:rsidRPr="00007C64">
              <w:rPr>
                <w:lang w:val="fr-CH"/>
              </w:rPr>
              <w:t>Brouilleur de référence (mV</w:t>
            </w:r>
            <w:r w:rsidRPr="00007C64">
              <w:rPr>
                <w:position w:val="-4"/>
                <w:sz w:val="18"/>
                <w:lang w:val="fr-CH"/>
              </w:rPr>
              <w:t>c-c</w:t>
            </w:r>
            <w:r w:rsidRPr="00007C64">
              <w:rPr>
                <w:lang w:val="fr-CH"/>
              </w:rPr>
              <w:t>)</w:t>
            </w:r>
          </w:p>
        </w:tc>
        <w:tc>
          <w:tcPr>
            <w:tcW w:w="2268" w:type="dxa"/>
          </w:tcPr>
          <w:p w:rsidR="00674515" w:rsidRPr="00007C64" w:rsidRDefault="00674515" w:rsidP="00C534DD">
            <w:pPr>
              <w:pStyle w:val="Tabletext"/>
              <w:jc w:val="left"/>
              <w:rPr>
                <w:lang w:val="fr-CH"/>
              </w:rPr>
            </w:pPr>
            <w:r w:rsidRPr="00007C64">
              <w:rPr>
                <w:lang w:val="fr-CH"/>
              </w:rPr>
              <w:t>60</w:t>
            </w:r>
          </w:p>
        </w:tc>
        <w:tc>
          <w:tcPr>
            <w:tcW w:w="2835" w:type="dxa"/>
          </w:tcPr>
          <w:p w:rsidR="00674515" w:rsidRPr="00007C64" w:rsidRDefault="00674515" w:rsidP="00C534DD">
            <w:pPr>
              <w:pStyle w:val="Tabletext"/>
              <w:jc w:val="left"/>
              <w:rPr>
                <w:lang w:val="fr-CH"/>
              </w:rPr>
            </w:pPr>
            <w:r w:rsidRPr="00007C64">
              <w:rPr>
                <w:lang w:val="fr-CH"/>
              </w:rPr>
              <w:t>20</w:t>
            </w:r>
          </w:p>
        </w:tc>
      </w:tr>
      <w:tr w:rsidR="00674515" w:rsidRPr="00007C64" w:rsidTr="004C372D">
        <w:trPr>
          <w:cantSplit/>
          <w:jc w:val="center"/>
        </w:trPr>
        <w:tc>
          <w:tcPr>
            <w:tcW w:w="4253" w:type="dxa"/>
          </w:tcPr>
          <w:p w:rsidR="00674515" w:rsidRPr="00007C64" w:rsidRDefault="00674515" w:rsidP="00C534DD">
            <w:pPr>
              <w:pStyle w:val="Tabletext"/>
              <w:jc w:val="left"/>
              <w:rPr>
                <w:lang w:val="fr-CH"/>
              </w:rPr>
            </w:pPr>
            <w:r w:rsidRPr="00007C64">
              <w:rPr>
                <w:lang w:val="fr-CH"/>
              </w:rPr>
              <w:t>Rapport de protection RF (dB)</w:t>
            </w:r>
          </w:p>
        </w:tc>
        <w:tc>
          <w:tcPr>
            <w:tcW w:w="2268" w:type="dxa"/>
          </w:tcPr>
          <w:p w:rsidR="00674515" w:rsidRPr="00007C64" w:rsidRDefault="00674515" w:rsidP="00C534DD">
            <w:pPr>
              <w:pStyle w:val="Tabletext"/>
              <w:jc w:val="left"/>
              <w:rPr>
                <w:lang w:val="fr-CH"/>
              </w:rPr>
            </w:pPr>
            <w:r w:rsidRPr="00007C64">
              <w:rPr>
                <w:lang w:val="fr-CH"/>
              </w:rPr>
              <w:t>30</w:t>
            </w:r>
          </w:p>
        </w:tc>
        <w:tc>
          <w:tcPr>
            <w:tcW w:w="2835" w:type="dxa"/>
          </w:tcPr>
          <w:p w:rsidR="00674515" w:rsidRPr="00007C64" w:rsidRDefault="00674515" w:rsidP="00C534DD">
            <w:pPr>
              <w:pStyle w:val="Tabletext"/>
              <w:jc w:val="left"/>
              <w:rPr>
                <w:lang w:val="fr-CH"/>
              </w:rPr>
            </w:pPr>
            <w:r w:rsidRPr="00007C64">
              <w:rPr>
                <w:lang w:val="fr-CH"/>
              </w:rPr>
              <w:t>40</w:t>
            </w:r>
          </w:p>
        </w:tc>
      </w:tr>
    </w:tbl>
    <w:p w:rsidR="00674515" w:rsidRPr="00007C64" w:rsidRDefault="00674515" w:rsidP="00674515">
      <w:pPr>
        <w:pStyle w:val="Tablefin"/>
        <w:rPr>
          <w:sz w:val="2"/>
          <w:szCs w:val="2"/>
          <w:lang w:val="fr-CH"/>
        </w:rPr>
      </w:pPr>
    </w:p>
    <w:p w:rsidR="00674515" w:rsidRPr="00007C64" w:rsidRDefault="00674515" w:rsidP="00674515">
      <w:pPr>
        <w:pStyle w:val="Tablefin"/>
        <w:rPr>
          <w:lang w:val="fr-CH"/>
        </w:rPr>
      </w:pPr>
    </w:p>
    <w:p w:rsidR="00501D09" w:rsidRPr="00007C64" w:rsidRDefault="00501D09" w:rsidP="00501D09">
      <w:pPr>
        <w:rPr>
          <w:lang w:val="fr-CH"/>
        </w:rPr>
      </w:pPr>
      <w:bookmarkStart w:id="1386" w:name="_Toc245005240"/>
      <w:bookmarkStart w:id="1387" w:name="_Toc245779470"/>
    </w:p>
    <w:p w:rsidR="00501D09" w:rsidRPr="00007C64" w:rsidRDefault="00501D09" w:rsidP="00501D09">
      <w:pPr>
        <w:rPr>
          <w:lang w:val="fr-CH"/>
        </w:rPr>
      </w:pPr>
    </w:p>
    <w:p w:rsidR="00674515" w:rsidRPr="00007C64" w:rsidRDefault="00674515" w:rsidP="00674515">
      <w:pPr>
        <w:pStyle w:val="AnnexNoTitle"/>
        <w:rPr>
          <w:lang w:val="fr-CH"/>
        </w:rPr>
      </w:pPr>
      <w:bookmarkStart w:id="1388" w:name="_Toc321124960"/>
      <w:r w:rsidRPr="00007C64">
        <w:rPr>
          <w:lang w:val="fr-CH"/>
        </w:rPr>
        <w:t>Annexe 7</w:t>
      </w:r>
      <w:r w:rsidRPr="00007C64">
        <w:rPr>
          <w:lang w:val="fr-CH"/>
        </w:rPr>
        <w:br/>
      </w:r>
      <w:r w:rsidRPr="00007C64">
        <w:rPr>
          <w:lang w:val="fr-CH"/>
        </w:rPr>
        <w:br/>
        <w:t xml:space="preserve">Méthodes d'évaluation du seuil de </w:t>
      </w:r>
      <w:bookmarkEnd w:id="1386"/>
      <w:bookmarkEnd w:id="1387"/>
      <w:r w:rsidRPr="00007C64">
        <w:rPr>
          <w:lang w:val="fr-CH"/>
        </w:rPr>
        <w:t>dégradation</w:t>
      </w:r>
      <w:bookmarkEnd w:id="1388"/>
    </w:p>
    <w:p w:rsidR="00674515" w:rsidRPr="00007C64" w:rsidRDefault="00674515" w:rsidP="00674515">
      <w:pPr>
        <w:pStyle w:val="Heading1"/>
        <w:rPr>
          <w:lang w:val="fr-CH"/>
        </w:rPr>
      </w:pPr>
      <w:bookmarkStart w:id="1389" w:name="_Toc245005241"/>
      <w:bookmarkStart w:id="1390" w:name="_Toc245779471"/>
      <w:bookmarkStart w:id="1391" w:name="_Toc321124829"/>
      <w:bookmarkStart w:id="1392" w:name="_Toc321124961"/>
      <w:r w:rsidRPr="00007C64">
        <w:rPr>
          <w:lang w:val="fr-CH"/>
        </w:rPr>
        <w:t>1</w:t>
      </w:r>
      <w:r w:rsidRPr="00007C64">
        <w:rPr>
          <w:lang w:val="fr-CH"/>
        </w:rPr>
        <w:tab/>
        <w:t>Rappel</w:t>
      </w:r>
      <w:bookmarkEnd w:id="1389"/>
      <w:bookmarkEnd w:id="1390"/>
      <w:bookmarkEnd w:id="1391"/>
      <w:bookmarkEnd w:id="1392"/>
    </w:p>
    <w:p w:rsidR="00674515" w:rsidRPr="00007C64" w:rsidRDefault="00674515" w:rsidP="00E37B0C">
      <w:pPr>
        <w:rPr>
          <w:lang w:val="fr-CH"/>
        </w:rPr>
      </w:pPr>
      <w:r w:rsidRPr="00007C64">
        <w:rPr>
          <w:lang w:val="fr-CH"/>
        </w:rPr>
        <w:t>Les premières études relatives aux rapports de protection pour le système de DVB-T ont été effectuées avec un TEB cible de 2 </w:t>
      </w:r>
      <w:r w:rsidR="00E37B0C" w:rsidRPr="00007C64">
        <w:rPr>
          <w:lang w:val="fr-CH"/>
        </w:rPr>
        <w:sym w:font="Symbol" w:char="F0B4"/>
      </w:r>
      <w:r w:rsidRPr="00007C64">
        <w:rPr>
          <w:lang w:val="fr-CH"/>
        </w:rPr>
        <w:t> 10</w:t>
      </w:r>
      <w:r w:rsidRPr="00007C64">
        <w:rPr>
          <w:position w:val="6"/>
          <w:sz w:val="20"/>
          <w:lang w:val="fr-CH"/>
        </w:rPr>
        <w:t>–4</w:t>
      </w:r>
      <w:r w:rsidRPr="00007C64">
        <w:rPr>
          <w:lang w:val="fr-CH"/>
        </w:rPr>
        <w:t xml:space="preserve"> mesuré entre les codes internes et externes, avant décodage de Reed-Solomon. Dans le cas d</w:t>
      </w:r>
      <w:r w:rsidRPr="00007C64">
        <w:rPr>
          <w:iCs/>
          <w:lang w:val="fr-CH"/>
        </w:rPr>
        <w:t>'</w:t>
      </w:r>
      <w:r w:rsidRPr="00007C64">
        <w:rPr>
          <w:lang w:val="fr-CH"/>
        </w:rPr>
        <w:t>un brouilleur de type bruit, cette valeur correspond à une qualité d</w:t>
      </w:r>
      <w:r w:rsidRPr="00007C64">
        <w:rPr>
          <w:iCs/>
          <w:lang w:val="fr-CH"/>
        </w:rPr>
        <w:t>'</w:t>
      </w:r>
      <w:r w:rsidRPr="00007C64">
        <w:rPr>
          <w:lang w:val="fr-CH"/>
        </w:rPr>
        <w:t>image quasiment sans erreur (QEF,</w:t>
      </w:r>
      <w:r w:rsidRPr="00007C64">
        <w:rPr>
          <w:i/>
          <w:lang w:val="fr-CH"/>
        </w:rPr>
        <w:t xml:space="preserve"> quasi-error-free</w:t>
      </w:r>
      <w:r w:rsidRPr="00007C64">
        <w:rPr>
          <w:lang w:val="fr-CH"/>
        </w:rPr>
        <w:t xml:space="preserve">) avec un TEB </w:t>
      </w:r>
      <w:r w:rsidR="00E37B0C" w:rsidRPr="00007C64">
        <w:rPr>
          <w:lang w:val="fr-CH"/>
        </w:rPr>
        <w:t>&lt;</w:t>
      </w:r>
      <w:r w:rsidRPr="00007C64">
        <w:rPr>
          <w:lang w:val="fr-CH"/>
        </w:rPr>
        <w:t xml:space="preserve"> 1 </w:t>
      </w:r>
      <w:r w:rsidR="00E37B0C" w:rsidRPr="00007C64">
        <w:rPr>
          <w:lang w:val="fr-CH"/>
        </w:rPr>
        <w:sym w:font="Symbol" w:char="F0B4"/>
      </w:r>
      <w:r w:rsidRPr="00007C64">
        <w:rPr>
          <w:lang w:val="fr-CH"/>
        </w:rPr>
        <w:t> 10</w:t>
      </w:r>
      <w:r w:rsidRPr="00007C64">
        <w:rPr>
          <w:position w:val="6"/>
          <w:sz w:val="20"/>
          <w:lang w:val="fr-CH"/>
        </w:rPr>
        <w:t>–11</w:t>
      </w:r>
      <w:r w:rsidRPr="00007C64">
        <w:rPr>
          <w:lang w:val="fr-CH"/>
        </w:rPr>
        <w:t xml:space="preserve"> à l</w:t>
      </w:r>
      <w:r w:rsidRPr="00007C64">
        <w:rPr>
          <w:iCs/>
          <w:lang w:val="fr-CH"/>
        </w:rPr>
        <w:t>'</w:t>
      </w:r>
      <w:r w:rsidRPr="00007C64">
        <w:rPr>
          <w:lang w:val="fr-CH"/>
        </w:rPr>
        <w:t>entrée du démultiplexeur MPEG-2.</w:t>
      </w:r>
    </w:p>
    <w:p w:rsidR="00674515" w:rsidRPr="00007C64" w:rsidRDefault="00674515" w:rsidP="00674515">
      <w:pPr>
        <w:pStyle w:val="Heading1"/>
        <w:rPr>
          <w:lang w:val="fr-CH"/>
        </w:rPr>
      </w:pPr>
      <w:bookmarkStart w:id="1393" w:name="_Toc245005242"/>
      <w:bookmarkStart w:id="1394" w:name="_Toc245779472"/>
      <w:bookmarkStart w:id="1395" w:name="_Toc321124830"/>
      <w:bookmarkStart w:id="1396" w:name="_Toc321124962"/>
      <w:r w:rsidRPr="00007C64">
        <w:rPr>
          <w:lang w:val="fr-CH"/>
        </w:rPr>
        <w:t>2</w:t>
      </w:r>
      <w:r w:rsidRPr="00007C64">
        <w:rPr>
          <w:lang w:val="fr-CH"/>
        </w:rPr>
        <w:tab/>
        <w:t>Méthode du SFP pour les mesures des rapports de protection</w:t>
      </w:r>
      <w:bookmarkEnd w:id="1393"/>
      <w:bookmarkEnd w:id="1394"/>
      <w:bookmarkEnd w:id="1395"/>
      <w:bookmarkEnd w:id="1396"/>
    </w:p>
    <w:p w:rsidR="00674515" w:rsidRPr="00007C64" w:rsidRDefault="00674515" w:rsidP="00674515">
      <w:pPr>
        <w:rPr>
          <w:lang w:val="fr-CH"/>
        </w:rPr>
      </w:pPr>
      <w:r w:rsidRPr="00007C64">
        <w:rPr>
          <w:lang w:val="fr-CH"/>
        </w:rPr>
        <w:t>Pour les téléviseurs grand public, il est parfois impossible de mesurer le TEB et par conséquent, une nouvelle méthode appelée méthode du SFP a été proposée pour les mesures unifiées des rapports de protection. Pour déterminer les rapports de protection, on se base sur le critère de qualité qui consiste à déterminer la limite à partir de laquelle une image est dépourvue d</w:t>
      </w:r>
      <w:r w:rsidRPr="00007C64">
        <w:rPr>
          <w:iCs/>
          <w:lang w:val="fr-CH"/>
        </w:rPr>
        <w:t>'</w:t>
      </w:r>
      <w:r w:rsidRPr="00007C64">
        <w:rPr>
          <w:lang w:val="fr-CH"/>
        </w:rPr>
        <w:t>erreurs. Le rapport de protection RF pour le signal de DVB</w:t>
      </w:r>
      <w:r w:rsidRPr="00007C64">
        <w:rPr>
          <w:lang w:val="fr-CH"/>
        </w:rPr>
        <w:noBreakHyphen/>
        <w:t>T utilisé est une valeur du rapport signal utile/signal brouilleur à l</w:t>
      </w:r>
      <w:r w:rsidRPr="00007C64">
        <w:rPr>
          <w:iCs/>
          <w:lang w:val="fr-CH"/>
        </w:rPr>
        <w:t>'</w:t>
      </w:r>
      <w:r w:rsidRPr="00007C64">
        <w:rPr>
          <w:lang w:val="fr-CH"/>
        </w:rPr>
        <w:t>entrée du téléviseur, déterminé par la méthode du SFP, et arrondi à la valeur entière supérieure.</w:t>
      </w:r>
    </w:p>
    <w:p w:rsidR="00674515" w:rsidRPr="00007C64" w:rsidRDefault="00674515" w:rsidP="00E37B0C">
      <w:pPr>
        <w:rPr>
          <w:lang w:val="fr-CH"/>
        </w:rPr>
      </w:pPr>
      <w:r w:rsidRPr="00007C64">
        <w:rPr>
          <w:lang w:val="fr-CH"/>
        </w:rPr>
        <w:t>La méthode du SFP correspond à la qualité d</w:t>
      </w:r>
      <w:r w:rsidRPr="00007C64">
        <w:rPr>
          <w:iCs/>
          <w:lang w:val="fr-CH"/>
        </w:rPr>
        <w:t>'</w:t>
      </w:r>
      <w:r w:rsidRPr="00007C64">
        <w:rPr>
          <w:lang w:val="fr-CH"/>
        </w:rPr>
        <w:t>image dans laquelle l</w:t>
      </w:r>
      <w:r w:rsidRPr="00007C64">
        <w:rPr>
          <w:iCs/>
          <w:lang w:val="fr-CH"/>
        </w:rPr>
        <w:t>'</w:t>
      </w:r>
      <w:r w:rsidRPr="00007C64">
        <w:rPr>
          <w:lang w:val="fr-CH"/>
        </w:rPr>
        <w:t>image comporte au plus une seule erreur visible pendant une durée moyenne d</w:t>
      </w:r>
      <w:r w:rsidRPr="00007C64">
        <w:rPr>
          <w:iCs/>
          <w:lang w:val="fr-CH"/>
        </w:rPr>
        <w:t>'</w:t>
      </w:r>
      <w:r w:rsidRPr="00007C64">
        <w:rPr>
          <w:lang w:val="fr-CH"/>
        </w:rPr>
        <w:t>observation de 20 s. Le réglage des niveaux des signaux utiles et des signaux brouilleurs pour la méthode SFP se fait par petits ajustements habituellement par 0,1 dB. Pour un brouilleur de type bruit, la différence de rapport signal utile/signal brouilleur entre la méthode QEF avec un TEB de 2 </w:t>
      </w:r>
      <w:r w:rsidR="00E37B0C" w:rsidRPr="00007C64">
        <w:rPr>
          <w:lang w:val="fr-CH"/>
        </w:rPr>
        <w:sym w:font="Symbol" w:char="F0B4"/>
      </w:r>
      <w:r w:rsidRPr="00007C64">
        <w:rPr>
          <w:lang w:val="fr-CH"/>
        </w:rPr>
        <w:t> 10</w:t>
      </w:r>
      <w:r w:rsidRPr="00007C64">
        <w:rPr>
          <w:position w:val="6"/>
          <w:sz w:val="20"/>
          <w:lang w:val="fr-CH"/>
        </w:rPr>
        <w:t>–4</w:t>
      </w:r>
      <w:r w:rsidRPr="00007C64">
        <w:rPr>
          <w:lang w:val="fr-CH"/>
        </w:rPr>
        <w:t xml:space="preserve"> et la méthode SFP est inférieure à 1 dB. Les valeurs du rapport de protection pour les signaux utiles de TV numérique sont toujours mesurées à l</w:t>
      </w:r>
      <w:r w:rsidRPr="00007C64">
        <w:rPr>
          <w:iCs/>
          <w:lang w:val="fr-CH"/>
        </w:rPr>
        <w:t>'</w:t>
      </w:r>
      <w:r w:rsidRPr="00007C64">
        <w:rPr>
          <w:lang w:val="fr-CH"/>
        </w:rPr>
        <w:t>entrée du téléviseur pour un niveau d</w:t>
      </w:r>
      <w:r w:rsidRPr="00007C64">
        <w:rPr>
          <w:iCs/>
          <w:lang w:val="fr-CH"/>
        </w:rPr>
        <w:t>'</w:t>
      </w:r>
      <w:r w:rsidRPr="00007C64">
        <w:rPr>
          <w:lang w:val="fr-CH"/>
        </w:rPr>
        <w:t>entrée de –60 dBm. Chaque fois que cela est possible, les rapports de protection pour les systèmes de télévision numérique sont calculés à partir de mesures, en utilisant une plage de niveaux du signal.</w:t>
      </w:r>
    </w:p>
    <w:p w:rsidR="00674515" w:rsidRPr="00007C64" w:rsidRDefault="00674515" w:rsidP="00674515">
      <w:pPr>
        <w:rPr>
          <w:lang w:val="fr-CH"/>
        </w:rPr>
      </w:pPr>
      <w:r w:rsidRPr="00007C64">
        <w:rPr>
          <w:lang w:val="fr-CH"/>
        </w:rPr>
        <w:t>Il est proposé d</w:t>
      </w:r>
      <w:r w:rsidRPr="00007C64">
        <w:rPr>
          <w:iCs/>
          <w:lang w:val="fr-CH"/>
        </w:rPr>
        <w:t>'</w:t>
      </w:r>
      <w:r w:rsidRPr="00007C64">
        <w:rPr>
          <w:lang w:val="fr-CH"/>
        </w:rPr>
        <w:t>adopter la méthode SFP pour l</w:t>
      </w:r>
      <w:r w:rsidRPr="00007C64">
        <w:rPr>
          <w:iCs/>
          <w:lang w:val="fr-CH"/>
        </w:rPr>
        <w:t>'</w:t>
      </w:r>
      <w:r w:rsidRPr="00007C64">
        <w:rPr>
          <w:lang w:val="fr-CH"/>
        </w:rPr>
        <w:t>évaluation de tous les systèmes de télévision numérique de Terre. (Cette méthode sera étudiée au Japon pour le système numérique ISDB-T.)</w:t>
      </w:r>
    </w:p>
    <w:p w:rsidR="00674515" w:rsidRPr="00007C64" w:rsidRDefault="00674515" w:rsidP="00501D09">
      <w:pPr>
        <w:rPr>
          <w:sz w:val="20"/>
          <w:lang w:val="fr-CH"/>
        </w:rPr>
      </w:pPr>
    </w:p>
    <w:p w:rsidR="00674515" w:rsidRPr="00007C64" w:rsidRDefault="00674515" w:rsidP="00501D09">
      <w:pPr>
        <w:rPr>
          <w:sz w:val="20"/>
          <w:lang w:val="fr-CH"/>
        </w:rPr>
      </w:pPr>
    </w:p>
    <w:p w:rsidR="00674515" w:rsidRPr="00007C64" w:rsidRDefault="00674515" w:rsidP="00674515">
      <w:pPr>
        <w:pStyle w:val="AnnexNoTitle"/>
        <w:rPr>
          <w:lang w:val="fr-CH"/>
        </w:rPr>
      </w:pPr>
      <w:bookmarkStart w:id="1397" w:name="_Toc245005243"/>
      <w:bookmarkStart w:id="1398" w:name="_Toc245779473"/>
      <w:bookmarkStart w:id="1399" w:name="_Toc321124963"/>
      <w:r w:rsidRPr="00007C64">
        <w:rPr>
          <w:lang w:val="fr-CH"/>
        </w:rPr>
        <w:t>Annexe 8</w:t>
      </w:r>
      <w:r w:rsidRPr="00007C64">
        <w:rPr>
          <w:lang w:val="fr-CH"/>
        </w:rPr>
        <w:br/>
      </w:r>
      <w:r w:rsidRPr="00007C64">
        <w:rPr>
          <w:lang w:val="fr-CH"/>
        </w:rPr>
        <w:br/>
        <w:t>Brouillage troposphérique et brouillage continu</w:t>
      </w:r>
      <w:bookmarkEnd w:id="1397"/>
      <w:bookmarkEnd w:id="1398"/>
      <w:bookmarkEnd w:id="1399"/>
    </w:p>
    <w:p w:rsidR="00674515" w:rsidRPr="00007C64" w:rsidRDefault="00674515" w:rsidP="00674515">
      <w:pPr>
        <w:pStyle w:val="Normalaftertitle"/>
        <w:rPr>
          <w:lang w:val="fr-CH"/>
        </w:rPr>
      </w:pPr>
      <w:r w:rsidRPr="00007C64">
        <w:rPr>
          <w:lang w:val="fr-CH"/>
        </w:rPr>
        <w:t>Lorsque les rapports de protection sont utilisés pour la planification, il est nécessaire de déterminer, dans des circonstances particulières, si le brouillage est d</w:t>
      </w:r>
      <w:r w:rsidRPr="00007C64">
        <w:rPr>
          <w:iCs/>
          <w:lang w:val="fr-CH"/>
        </w:rPr>
        <w:t>'</w:t>
      </w:r>
      <w:r w:rsidRPr="00007C64">
        <w:rPr>
          <w:lang w:val="fr-CH"/>
        </w:rPr>
        <w:t>origine troposphérique ou continu. On compare pour cela les champs de nuisance pour les deux conditions. Par définition, le champ de nuisance est le champ produit par l</w:t>
      </w:r>
      <w:r w:rsidRPr="00007C64">
        <w:rPr>
          <w:iCs/>
          <w:lang w:val="fr-CH"/>
        </w:rPr>
        <w:t>'</w:t>
      </w:r>
      <w:r w:rsidRPr="00007C64">
        <w:rPr>
          <w:lang w:val="fr-CH"/>
        </w:rPr>
        <w:t>émetteur brouilleur (avec sa puissance apparente rayonnée (p.a.r.)) augmenté du rapport de protection applicable.</w:t>
      </w:r>
    </w:p>
    <w:p w:rsidR="00674515" w:rsidRPr="00007C64" w:rsidRDefault="00674515" w:rsidP="00674515">
      <w:pPr>
        <w:rPr>
          <w:lang w:val="fr-CH"/>
        </w:rPr>
      </w:pPr>
      <w:r w:rsidRPr="00007C64">
        <w:rPr>
          <w:lang w:val="fr-CH"/>
        </w:rPr>
        <w:t>Ainsi, le champ de nuisance pour un brouillage continu est donné par la formule:</w:t>
      </w:r>
    </w:p>
    <w:p w:rsidR="00674515" w:rsidRPr="00007C64" w:rsidRDefault="00C534DD" w:rsidP="00E37B0C">
      <w:pPr>
        <w:pStyle w:val="Equation"/>
        <w:rPr>
          <w:lang w:val="fr-CH"/>
        </w:rPr>
      </w:pPr>
      <w:r w:rsidRPr="00007C64">
        <w:rPr>
          <w:i/>
          <w:iCs/>
          <w:lang w:val="fr-CH"/>
        </w:rPr>
        <w:tab/>
      </w:r>
      <w:r w:rsidRPr="00007C64">
        <w:rPr>
          <w:i/>
          <w:iCs/>
          <w:lang w:val="fr-CH"/>
        </w:rPr>
        <w:tab/>
      </w:r>
      <w:r w:rsidR="00674515" w:rsidRPr="00007C64">
        <w:rPr>
          <w:i/>
          <w:iCs/>
          <w:lang w:val="fr-CH"/>
        </w:rPr>
        <w:t>E</w:t>
      </w:r>
      <w:r w:rsidR="00674515" w:rsidRPr="00007C64">
        <w:rPr>
          <w:i/>
          <w:iCs/>
          <w:position w:val="-4"/>
          <w:sz w:val="20"/>
          <w:lang w:val="fr-CH"/>
        </w:rPr>
        <w:t>C</w:t>
      </w:r>
      <w:r w:rsidR="00674515" w:rsidRPr="00007C64">
        <w:rPr>
          <w:lang w:val="fr-CH"/>
        </w:rPr>
        <w:t xml:space="preserve">  </w:t>
      </w:r>
      <w:r w:rsidR="00E37B0C" w:rsidRPr="00007C64">
        <w:rPr>
          <w:lang w:val="fr-CH"/>
        </w:rPr>
        <w:t>=</w:t>
      </w:r>
      <w:r w:rsidR="00674515" w:rsidRPr="00007C64">
        <w:rPr>
          <w:lang w:val="fr-CH"/>
        </w:rPr>
        <w:t xml:space="preserve">  </w:t>
      </w:r>
      <w:r w:rsidR="00674515" w:rsidRPr="00007C64">
        <w:rPr>
          <w:i/>
          <w:lang w:val="fr-CH"/>
        </w:rPr>
        <w:t>E</w:t>
      </w:r>
      <w:r w:rsidR="00674515" w:rsidRPr="00007C64">
        <w:rPr>
          <w:lang w:val="fr-CH"/>
        </w:rPr>
        <w:t xml:space="preserve">(50, 50)  </w:t>
      </w:r>
      <w:r w:rsidR="00E37B0C" w:rsidRPr="00007C64">
        <w:rPr>
          <w:lang w:val="fr-CH"/>
        </w:rPr>
        <w:t>+</w:t>
      </w:r>
      <w:r w:rsidR="00674515" w:rsidRPr="00007C64">
        <w:rPr>
          <w:lang w:val="fr-CH"/>
        </w:rPr>
        <w:t xml:space="preserve">  </w:t>
      </w:r>
      <w:r w:rsidR="00674515" w:rsidRPr="00007C64">
        <w:rPr>
          <w:i/>
          <w:lang w:val="fr-CH"/>
        </w:rPr>
        <w:t>P</w:t>
      </w:r>
      <w:r w:rsidR="00674515" w:rsidRPr="00007C64">
        <w:rPr>
          <w:lang w:val="fr-CH"/>
        </w:rPr>
        <w:t xml:space="preserve">  </w:t>
      </w:r>
      <w:r w:rsidR="00E37B0C" w:rsidRPr="00007C64">
        <w:rPr>
          <w:lang w:val="fr-CH"/>
        </w:rPr>
        <w:t>+</w:t>
      </w:r>
      <w:r w:rsidR="00674515" w:rsidRPr="00007C64">
        <w:rPr>
          <w:lang w:val="fr-CH"/>
        </w:rPr>
        <w:t xml:space="preserve">  </w:t>
      </w:r>
      <w:r w:rsidR="00674515" w:rsidRPr="00007C64">
        <w:rPr>
          <w:i/>
          <w:iCs/>
          <w:lang w:val="fr-CH"/>
        </w:rPr>
        <w:t>A</w:t>
      </w:r>
      <w:r w:rsidR="00674515" w:rsidRPr="00007C64">
        <w:rPr>
          <w:i/>
          <w:iCs/>
          <w:position w:val="-4"/>
          <w:sz w:val="20"/>
          <w:lang w:val="fr-CH"/>
        </w:rPr>
        <w:t>C</w:t>
      </w:r>
    </w:p>
    <w:p w:rsidR="00674515" w:rsidRPr="00007C64" w:rsidRDefault="00674515" w:rsidP="00674515">
      <w:pPr>
        <w:rPr>
          <w:lang w:val="fr-CH"/>
        </w:rPr>
      </w:pPr>
      <w:r w:rsidRPr="00007C64">
        <w:rPr>
          <w:lang w:val="fr-CH"/>
        </w:rPr>
        <w:t>et le champ de nuisance pour un brouillage d</w:t>
      </w:r>
      <w:r w:rsidRPr="00007C64">
        <w:rPr>
          <w:iCs/>
          <w:lang w:val="fr-CH"/>
        </w:rPr>
        <w:t>'</w:t>
      </w:r>
      <w:r w:rsidRPr="00007C64">
        <w:rPr>
          <w:lang w:val="fr-CH"/>
        </w:rPr>
        <w:t>origine troposphérique par la formule:</w:t>
      </w:r>
    </w:p>
    <w:p w:rsidR="00674515" w:rsidRPr="00007C64" w:rsidRDefault="00C534DD" w:rsidP="00E37B0C">
      <w:pPr>
        <w:pStyle w:val="Equation"/>
        <w:rPr>
          <w:lang w:val="fr-CH"/>
        </w:rPr>
      </w:pPr>
      <w:r w:rsidRPr="00007C64">
        <w:rPr>
          <w:i/>
          <w:iCs/>
          <w:lang w:val="fr-CH"/>
        </w:rPr>
        <w:tab/>
      </w:r>
      <w:r w:rsidRPr="00007C64">
        <w:rPr>
          <w:i/>
          <w:iCs/>
          <w:lang w:val="fr-CH"/>
        </w:rPr>
        <w:tab/>
      </w:r>
      <w:r w:rsidR="00674515" w:rsidRPr="00007C64">
        <w:rPr>
          <w:i/>
          <w:iCs/>
          <w:lang w:val="fr-CH"/>
        </w:rPr>
        <w:t>E</w:t>
      </w:r>
      <w:r w:rsidR="00674515" w:rsidRPr="00007C64">
        <w:rPr>
          <w:i/>
          <w:iCs/>
          <w:position w:val="-4"/>
          <w:sz w:val="20"/>
          <w:lang w:val="fr-CH"/>
        </w:rPr>
        <w:t>T</w:t>
      </w:r>
      <w:r w:rsidR="00674515" w:rsidRPr="00007C64">
        <w:rPr>
          <w:lang w:val="fr-CH"/>
        </w:rPr>
        <w:t xml:space="preserve">  </w:t>
      </w:r>
      <w:r w:rsidR="00E37B0C" w:rsidRPr="00007C64">
        <w:rPr>
          <w:lang w:val="fr-CH"/>
        </w:rPr>
        <w:t>=</w:t>
      </w:r>
      <w:r w:rsidR="00674515" w:rsidRPr="00007C64">
        <w:rPr>
          <w:lang w:val="fr-CH"/>
        </w:rPr>
        <w:t xml:space="preserve">  </w:t>
      </w:r>
      <w:r w:rsidR="00674515" w:rsidRPr="00007C64">
        <w:rPr>
          <w:i/>
          <w:lang w:val="fr-CH"/>
        </w:rPr>
        <w:t>E</w:t>
      </w:r>
      <w:r w:rsidR="00674515" w:rsidRPr="00007C64">
        <w:rPr>
          <w:lang w:val="fr-CH"/>
        </w:rPr>
        <w:t xml:space="preserve">(50, </w:t>
      </w:r>
      <w:r w:rsidR="00674515" w:rsidRPr="00007C64">
        <w:rPr>
          <w:i/>
          <w:lang w:val="fr-CH"/>
        </w:rPr>
        <w:t>t</w:t>
      </w:r>
      <w:r w:rsidR="00674515" w:rsidRPr="00007C64">
        <w:rPr>
          <w:lang w:val="fr-CH"/>
        </w:rPr>
        <w:t xml:space="preserve">)  </w:t>
      </w:r>
      <w:r w:rsidR="00E37B0C" w:rsidRPr="00007C64">
        <w:rPr>
          <w:lang w:val="fr-CH"/>
        </w:rPr>
        <w:t>+</w:t>
      </w:r>
      <w:r w:rsidR="00674515" w:rsidRPr="00007C64">
        <w:rPr>
          <w:lang w:val="fr-CH"/>
        </w:rPr>
        <w:t xml:space="preserve">  </w:t>
      </w:r>
      <w:r w:rsidR="00674515" w:rsidRPr="00007C64">
        <w:rPr>
          <w:i/>
          <w:lang w:val="fr-CH"/>
        </w:rPr>
        <w:t>P</w:t>
      </w:r>
      <w:r w:rsidR="00674515" w:rsidRPr="00007C64">
        <w:rPr>
          <w:lang w:val="fr-CH"/>
        </w:rPr>
        <w:t xml:space="preserve">  </w:t>
      </w:r>
      <w:r w:rsidR="00E37B0C" w:rsidRPr="00007C64">
        <w:rPr>
          <w:lang w:val="fr-CH"/>
        </w:rPr>
        <w:t>+</w:t>
      </w:r>
      <w:r w:rsidR="00674515" w:rsidRPr="00007C64">
        <w:rPr>
          <w:lang w:val="fr-CH"/>
        </w:rPr>
        <w:t xml:space="preserve">  </w:t>
      </w:r>
      <w:r w:rsidR="00674515" w:rsidRPr="00007C64">
        <w:rPr>
          <w:i/>
          <w:iCs/>
          <w:lang w:val="fr-CH"/>
        </w:rPr>
        <w:t>A</w:t>
      </w:r>
      <w:r w:rsidR="00674515" w:rsidRPr="00007C64">
        <w:rPr>
          <w:i/>
          <w:iCs/>
          <w:position w:val="-4"/>
          <w:sz w:val="20"/>
          <w:lang w:val="fr-CH"/>
        </w:rPr>
        <w:t>T</w:t>
      </w:r>
    </w:p>
    <w:p w:rsidR="00674515" w:rsidRPr="00007C64" w:rsidRDefault="00674515" w:rsidP="00674515">
      <w:pPr>
        <w:rPr>
          <w:lang w:val="fr-CH"/>
        </w:rPr>
      </w:pPr>
      <w:r w:rsidRPr="00007C64">
        <w:rPr>
          <w:lang w:val="fr-CH"/>
        </w:rPr>
        <w:t>dans lesquelles:</w:t>
      </w:r>
    </w:p>
    <w:p w:rsidR="00674515" w:rsidRPr="00007C64" w:rsidRDefault="00674515" w:rsidP="00EF59BC">
      <w:pPr>
        <w:pStyle w:val="Equationlegend"/>
        <w:rPr>
          <w:lang w:val="fr-CH"/>
        </w:rPr>
      </w:pPr>
      <w:r w:rsidRPr="00007C64">
        <w:rPr>
          <w:i/>
          <w:lang w:val="fr-CH"/>
        </w:rPr>
        <w:tab/>
        <w:t>E</w:t>
      </w:r>
      <w:r w:rsidRPr="00007C64">
        <w:rPr>
          <w:lang w:val="fr-CH"/>
        </w:rPr>
        <w:t xml:space="preserve">(50, </w:t>
      </w:r>
      <w:r w:rsidRPr="00007C64">
        <w:rPr>
          <w:i/>
          <w:lang w:val="fr-CH"/>
        </w:rPr>
        <w:t>t</w:t>
      </w:r>
      <w:r w:rsidRPr="00007C64">
        <w:rPr>
          <w:lang w:val="fr-CH"/>
        </w:rPr>
        <w:t>)</w:t>
      </w:r>
      <w:r w:rsidRPr="00007C64">
        <w:rPr>
          <w:rFonts w:ascii="Tms Rmn" w:hAnsi="Tms Rmn"/>
          <w:sz w:val="12"/>
          <w:lang w:val="fr-CH"/>
        </w:rPr>
        <w:t> </w:t>
      </w:r>
      <w:r w:rsidRPr="00007C64">
        <w:rPr>
          <w:lang w:val="fr-CH"/>
        </w:rPr>
        <w:t>:</w:t>
      </w:r>
      <w:r w:rsidRPr="00007C64">
        <w:rPr>
          <w:lang w:val="fr-CH"/>
        </w:rPr>
        <w:tab/>
        <w:t>champ (dB(</w:t>
      </w:r>
      <w:r w:rsidR="00E37B0C" w:rsidRPr="00007C64">
        <w:rPr>
          <w:lang w:val="fr-CH"/>
        </w:rPr>
        <w:sym w:font="Symbol" w:char="F06D"/>
      </w:r>
      <w:r w:rsidRPr="00007C64">
        <w:rPr>
          <w:lang w:val="fr-CH"/>
        </w:rPr>
        <w:t>V/m)) produit par l</w:t>
      </w:r>
      <w:r w:rsidRPr="00007C64">
        <w:rPr>
          <w:iCs/>
          <w:lang w:val="fr-CH"/>
        </w:rPr>
        <w:t>'</w:t>
      </w:r>
      <w:r w:rsidRPr="00007C64">
        <w:rPr>
          <w:lang w:val="fr-CH"/>
        </w:rPr>
        <w:t xml:space="preserve">émetteur brouilleur, normalisé à 1 kW, et dépassé pendant </w:t>
      </w:r>
      <w:r w:rsidRPr="00007C64">
        <w:rPr>
          <w:i/>
          <w:lang w:val="fr-CH"/>
        </w:rPr>
        <w:t>t</w:t>
      </w:r>
      <w:r w:rsidRPr="00007C64">
        <w:rPr>
          <w:lang w:val="fr-CH"/>
        </w:rPr>
        <w:t>% du temps</w:t>
      </w:r>
    </w:p>
    <w:p w:rsidR="00674515" w:rsidRPr="00007C64" w:rsidRDefault="00674515" w:rsidP="00674515">
      <w:pPr>
        <w:pStyle w:val="Equationlegend"/>
        <w:rPr>
          <w:lang w:val="fr-CH"/>
        </w:rPr>
      </w:pPr>
      <w:r w:rsidRPr="00007C64">
        <w:rPr>
          <w:i/>
          <w:lang w:val="fr-CH"/>
        </w:rPr>
        <w:tab/>
        <w:t>P</w:t>
      </w:r>
      <w:r w:rsidRPr="00007C64">
        <w:rPr>
          <w:rFonts w:ascii="Tms Rmn" w:hAnsi="Tms Rmn"/>
          <w:sz w:val="12"/>
          <w:lang w:val="fr-CH"/>
        </w:rPr>
        <w:t> </w:t>
      </w:r>
      <w:r w:rsidRPr="00007C64">
        <w:rPr>
          <w:lang w:val="fr-CH"/>
        </w:rPr>
        <w:t>:</w:t>
      </w:r>
      <w:r w:rsidRPr="00007C64">
        <w:rPr>
          <w:lang w:val="fr-CH"/>
        </w:rPr>
        <w:tab/>
        <w:t>p.a.r. (dB(1 kW)) de l</w:t>
      </w:r>
      <w:r w:rsidRPr="00007C64">
        <w:rPr>
          <w:iCs/>
          <w:lang w:val="fr-CH"/>
        </w:rPr>
        <w:t>'</w:t>
      </w:r>
      <w:r w:rsidRPr="00007C64">
        <w:rPr>
          <w:lang w:val="fr-CH"/>
        </w:rPr>
        <w:t>émetteur brouilleur</w:t>
      </w:r>
    </w:p>
    <w:p w:rsidR="00674515" w:rsidRPr="00007C64" w:rsidRDefault="00674515" w:rsidP="00674515">
      <w:pPr>
        <w:pStyle w:val="Equationlegend"/>
        <w:rPr>
          <w:lang w:val="fr-CH"/>
        </w:rPr>
      </w:pPr>
      <w:r w:rsidRPr="00007C64">
        <w:rPr>
          <w:i/>
          <w:lang w:val="fr-CH"/>
        </w:rPr>
        <w:tab/>
        <w:t>A</w:t>
      </w:r>
      <w:r w:rsidRPr="00007C64">
        <w:rPr>
          <w:rFonts w:ascii="Tms Rmn" w:hAnsi="Tms Rmn"/>
          <w:sz w:val="12"/>
          <w:lang w:val="fr-CH"/>
        </w:rPr>
        <w:t> </w:t>
      </w:r>
      <w:r w:rsidRPr="00007C64">
        <w:rPr>
          <w:lang w:val="fr-CH"/>
        </w:rPr>
        <w:t>:</w:t>
      </w:r>
      <w:r w:rsidRPr="00007C64">
        <w:rPr>
          <w:lang w:val="fr-CH"/>
        </w:rPr>
        <w:tab/>
        <w:t>rapport de protection (dB)</w:t>
      </w:r>
    </w:p>
    <w:p w:rsidR="00674515" w:rsidRPr="00007C64" w:rsidRDefault="00674515" w:rsidP="00674515">
      <w:pPr>
        <w:pStyle w:val="Equationlegend"/>
        <w:rPr>
          <w:lang w:val="fr-CH"/>
        </w:rPr>
      </w:pPr>
      <w:r w:rsidRPr="00007C64">
        <w:rPr>
          <w:i/>
          <w:lang w:val="fr-CH"/>
        </w:rPr>
        <w:tab/>
        <w:t>C</w:t>
      </w:r>
      <w:r w:rsidRPr="00007C64">
        <w:rPr>
          <w:lang w:val="fr-CH"/>
        </w:rPr>
        <w:t xml:space="preserve"> et </w:t>
      </w:r>
      <w:r w:rsidRPr="00007C64">
        <w:rPr>
          <w:i/>
          <w:lang w:val="fr-CH"/>
        </w:rPr>
        <w:t>T</w:t>
      </w:r>
      <w:r w:rsidRPr="00007C64">
        <w:rPr>
          <w:rFonts w:ascii="Tms Rmn" w:hAnsi="Tms Rmn"/>
          <w:sz w:val="12"/>
          <w:lang w:val="fr-CH"/>
        </w:rPr>
        <w:t> </w:t>
      </w:r>
      <w:r w:rsidRPr="00007C64">
        <w:rPr>
          <w:lang w:val="fr-CH"/>
        </w:rPr>
        <w:t>:</w:t>
      </w:r>
      <w:r w:rsidRPr="00007C64">
        <w:rPr>
          <w:lang w:val="fr-CH"/>
        </w:rPr>
        <w:tab/>
        <w:t>respectivement les brouillages continu et troposphérique.</w:t>
      </w:r>
    </w:p>
    <w:p w:rsidR="00674515" w:rsidRPr="00007C64" w:rsidRDefault="00674515" w:rsidP="00E37B0C">
      <w:pPr>
        <w:rPr>
          <w:lang w:val="fr-CH"/>
        </w:rPr>
      </w:pPr>
      <w:r w:rsidRPr="00007C64">
        <w:rPr>
          <w:lang w:val="fr-CH"/>
        </w:rPr>
        <w:t>Le rapport de protection pour un brouillage continu est utilisable lorsque le champ de nuisance résultant est plus intense que le champ dû à un brouillage d</w:t>
      </w:r>
      <w:r w:rsidRPr="00007C64">
        <w:rPr>
          <w:iCs/>
          <w:lang w:val="fr-CH"/>
        </w:rPr>
        <w:t>'</w:t>
      </w:r>
      <w:r w:rsidRPr="00007C64">
        <w:rPr>
          <w:lang w:val="fr-CH"/>
        </w:rPr>
        <w:t>origine troposphérique, c</w:t>
      </w:r>
      <w:r w:rsidRPr="00007C64">
        <w:rPr>
          <w:iCs/>
          <w:lang w:val="fr-CH"/>
        </w:rPr>
        <w:t>'</w:t>
      </w:r>
      <w:r w:rsidRPr="00007C64">
        <w:rPr>
          <w:lang w:val="fr-CH"/>
        </w:rPr>
        <w:t xml:space="preserve">est-à-dire lorsque </w:t>
      </w:r>
      <w:r w:rsidRPr="00007C64">
        <w:rPr>
          <w:i/>
          <w:lang w:val="fr-CH"/>
        </w:rPr>
        <w:t>E</w:t>
      </w:r>
      <w:r w:rsidRPr="00007C64">
        <w:rPr>
          <w:i/>
          <w:position w:val="-4"/>
          <w:sz w:val="20"/>
          <w:lang w:val="fr-CH"/>
        </w:rPr>
        <w:t>C</w:t>
      </w:r>
      <w:r w:rsidRPr="00007C64">
        <w:rPr>
          <w:lang w:val="fr-CH"/>
        </w:rPr>
        <w:t xml:space="preserve"> </w:t>
      </w:r>
      <w:r w:rsidR="00E37B0C" w:rsidRPr="00007C64">
        <w:rPr>
          <w:lang w:val="fr-CH"/>
        </w:rPr>
        <w:t>&gt;</w:t>
      </w:r>
      <w:r w:rsidRPr="00007C64">
        <w:rPr>
          <w:lang w:val="fr-CH"/>
        </w:rPr>
        <w:t xml:space="preserve"> </w:t>
      </w:r>
      <w:r w:rsidRPr="00007C64">
        <w:rPr>
          <w:i/>
          <w:lang w:val="fr-CH"/>
        </w:rPr>
        <w:t>E</w:t>
      </w:r>
      <w:r w:rsidRPr="00007C64">
        <w:rPr>
          <w:i/>
          <w:position w:val="-4"/>
          <w:sz w:val="20"/>
          <w:lang w:val="fr-CH"/>
        </w:rPr>
        <w:t>T</w:t>
      </w:r>
      <w:r w:rsidRPr="00007C64">
        <w:rPr>
          <w:lang w:val="fr-CH"/>
        </w:rPr>
        <w:t>.</w:t>
      </w:r>
    </w:p>
    <w:p w:rsidR="00674515" w:rsidRPr="00007C64" w:rsidRDefault="00674515" w:rsidP="00674515">
      <w:pPr>
        <w:rPr>
          <w:lang w:val="fr-CH"/>
        </w:rPr>
      </w:pPr>
      <w:r w:rsidRPr="00007C64">
        <w:rPr>
          <w:lang w:val="fr-CH"/>
        </w:rPr>
        <w:t xml:space="preserve">Cela signifie que </w:t>
      </w:r>
      <w:r w:rsidRPr="00007C64">
        <w:rPr>
          <w:i/>
          <w:lang w:val="fr-CH"/>
        </w:rPr>
        <w:t>A</w:t>
      </w:r>
      <w:r w:rsidRPr="00007C64">
        <w:rPr>
          <w:i/>
          <w:iCs/>
          <w:sz w:val="28"/>
          <w:vertAlign w:val="subscript"/>
          <w:lang w:val="fr-CH"/>
        </w:rPr>
        <w:t>C</w:t>
      </w:r>
      <w:r w:rsidRPr="00007C64">
        <w:rPr>
          <w:lang w:val="fr-CH"/>
        </w:rPr>
        <w:t xml:space="preserve"> doit être utilisé dans tous les cas lorsque:</w:t>
      </w:r>
    </w:p>
    <w:p w:rsidR="00674515" w:rsidRPr="00007C64" w:rsidRDefault="00674515" w:rsidP="00E37B0C">
      <w:pPr>
        <w:pStyle w:val="Equation"/>
        <w:rPr>
          <w:i/>
          <w:iCs/>
          <w:position w:val="-4"/>
          <w:sz w:val="20"/>
          <w:lang w:val="fr-CH"/>
        </w:rPr>
      </w:pPr>
      <w:r w:rsidRPr="00007C64">
        <w:rPr>
          <w:i/>
          <w:lang w:val="fr-CH"/>
        </w:rPr>
        <w:tab/>
      </w:r>
      <w:r w:rsidRPr="00007C64">
        <w:rPr>
          <w:i/>
          <w:lang w:val="fr-CH"/>
        </w:rPr>
        <w:tab/>
        <w:t>E</w:t>
      </w:r>
      <w:r w:rsidRPr="00007C64">
        <w:rPr>
          <w:lang w:val="fr-CH"/>
        </w:rPr>
        <w:t xml:space="preserve">(50, 50)  </w:t>
      </w:r>
      <w:r w:rsidR="00E37B0C" w:rsidRPr="00007C64">
        <w:rPr>
          <w:lang w:val="fr-CH"/>
        </w:rPr>
        <w:t>+</w:t>
      </w:r>
      <w:r w:rsidRPr="00007C64">
        <w:rPr>
          <w:lang w:val="fr-CH"/>
        </w:rPr>
        <w:t xml:space="preserve">  </w:t>
      </w:r>
      <w:r w:rsidRPr="00007C64">
        <w:rPr>
          <w:i/>
          <w:lang w:val="fr-CH"/>
        </w:rPr>
        <w:t>A</w:t>
      </w:r>
      <w:r w:rsidRPr="00007C64">
        <w:rPr>
          <w:i/>
          <w:iCs/>
          <w:position w:val="-4"/>
          <w:sz w:val="20"/>
          <w:lang w:val="fr-CH"/>
        </w:rPr>
        <w:t>C</w:t>
      </w:r>
      <w:r w:rsidRPr="00007C64">
        <w:rPr>
          <w:lang w:val="fr-CH"/>
        </w:rPr>
        <w:t xml:space="preserve">  </w:t>
      </w:r>
      <w:r w:rsidR="00E37B0C" w:rsidRPr="00007C64">
        <w:rPr>
          <w:lang w:val="fr-CH"/>
        </w:rPr>
        <w:t>&gt;</w:t>
      </w:r>
      <w:r w:rsidRPr="00007C64">
        <w:rPr>
          <w:lang w:val="fr-CH"/>
        </w:rPr>
        <w:t xml:space="preserve">  </w:t>
      </w:r>
      <w:r w:rsidRPr="00007C64">
        <w:rPr>
          <w:i/>
          <w:lang w:val="fr-CH"/>
        </w:rPr>
        <w:t>E</w:t>
      </w:r>
      <w:r w:rsidRPr="00007C64">
        <w:rPr>
          <w:lang w:val="fr-CH"/>
        </w:rPr>
        <w:t>(50</w:t>
      </w:r>
      <w:r w:rsidRPr="00007C64">
        <w:rPr>
          <w:i/>
          <w:lang w:val="fr-CH"/>
        </w:rPr>
        <w:t>,</w:t>
      </w:r>
      <w:r w:rsidRPr="00007C64">
        <w:rPr>
          <w:lang w:val="fr-CH"/>
        </w:rPr>
        <w:t xml:space="preserve"> </w:t>
      </w:r>
      <w:r w:rsidRPr="00007C64">
        <w:rPr>
          <w:i/>
          <w:lang w:val="fr-CH"/>
        </w:rPr>
        <w:t>t</w:t>
      </w:r>
      <w:r w:rsidRPr="00007C64">
        <w:rPr>
          <w:lang w:val="fr-CH"/>
        </w:rPr>
        <w:t xml:space="preserve">)  </w:t>
      </w:r>
      <w:r w:rsidR="00E37B0C" w:rsidRPr="00007C64">
        <w:rPr>
          <w:lang w:val="fr-CH"/>
        </w:rPr>
        <w:t>+</w:t>
      </w:r>
      <w:r w:rsidRPr="00007C64">
        <w:rPr>
          <w:lang w:val="fr-CH"/>
        </w:rPr>
        <w:t xml:space="preserve">  </w:t>
      </w:r>
      <w:r w:rsidRPr="00007C64">
        <w:rPr>
          <w:i/>
          <w:lang w:val="fr-CH"/>
        </w:rPr>
        <w:t>A</w:t>
      </w:r>
      <w:r w:rsidRPr="00007C64">
        <w:rPr>
          <w:i/>
          <w:iCs/>
          <w:position w:val="-4"/>
          <w:sz w:val="20"/>
          <w:lang w:val="fr-CH"/>
        </w:rPr>
        <w:t>T</w:t>
      </w:r>
    </w:p>
    <w:p w:rsidR="00674515" w:rsidRPr="00007C64" w:rsidRDefault="00674515" w:rsidP="00674515">
      <w:pPr>
        <w:rPr>
          <w:lang w:val="fr-CH"/>
        </w:rPr>
      </w:pPr>
    </w:p>
    <w:p w:rsidR="00674515" w:rsidRPr="00007C64" w:rsidRDefault="00674515" w:rsidP="00501D09">
      <w:pPr>
        <w:pStyle w:val="Line"/>
        <w:rPr>
          <w:lang w:val="fr-CH"/>
        </w:rPr>
      </w:pPr>
    </w:p>
    <w:p w:rsidR="00674515" w:rsidRPr="00007C64" w:rsidRDefault="00674515" w:rsidP="00674515">
      <w:pPr>
        <w:rPr>
          <w:lang w:val="fr-CH"/>
        </w:rPr>
      </w:pPr>
    </w:p>
    <w:sectPr w:rsidR="00674515" w:rsidRPr="00007C64">
      <w:headerReference w:type="even" r:id="rId43"/>
      <w:headerReference w:type="default" r:id="rId44"/>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A79" w:rsidRDefault="00D80A79">
      <w:r>
        <w:separator/>
      </w:r>
    </w:p>
  </w:endnote>
  <w:endnote w:type="continuationSeparator" w:id="0">
    <w:p w:rsidR="00D80A79" w:rsidRDefault="00D80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00000000" w:usb2="00000000"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ms Rmn">
    <w:panose1 w:val="02020603040505020304"/>
    <w:charset w:val="00"/>
    <w:family w:val="roman"/>
    <w:notTrueType/>
    <w:pitch w:val="variable"/>
    <w:sig w:usb0="00000003" w:usb1="00000000" w:usb2="00000000" w:usb3="00000000" w:csb0="00000001" w:csb1="00000000"/>
  </w:font>
  <w:font w:name="(Utiliser une police de caractè">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A00002BF" w:usb1="68C7FCFB" w:usb2="00000010" w:usb3="00000000" w:csb0="0002009F" w:csb1="00000000"/>
  </w:font>
  <w:font w:name="MS PGothic">
    <w:panose1 w:val="020B0600070205080204"/>
    <w:charset w:val="80"/>
    <w:family w:val="swiss"/>
    <w:pitch w:val="variable"/>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A79" w:rsidRPr="00F73E15" w:rsidRDefault="00D80A79" w:rsidP="004C37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A79" w:rsidRPr="00F73E15" w:rsidRDefault="00D80A79" w:rsidP="004C372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A79" w:rsidRPr="00F73E15" w:rsidRDefault="00D80A79" w:rsidP="004C37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A79" w:rsidRDefault="00D80A79">
      <w:r>
        <w:separator/>
      </w:r>
    </w:p>
  </w:footnote>
  <w:footnote w:type="continuationSeparator" w:id="0">
    <w:p w:rsidR="00D80A79" w:rsidRDefault="00D80A79">
      <w:r>
        <w:continuationSeparator/>
      </w:r>
    </w:p>
  </w:footnote>
  <w:footnote w:id="1">
    <w:p w:rsidR="00D80A79" w:rsidRPr="00E41622" w:rsidRDefault="00D80A79" w:rsidP="00EF59BC">
      <w:pPr>
        <w:pStyle w:val="FootnoteText"/>
        <w:rPr>
          <w:rStyle w:val="FootnoteTextChar"/>
          <w:szCs w:val="24"/>
          <w:lang w:val="fr-CH"/>
        </w:rPr>
      </w:pPr>
      <w:r w:rsidRPr="00E65A1B">
        <w:rPr>
          <w:rStyle w:val="FootnoteReference"/>
        </w:rPr>
        <w:footnoteRef/>
      </w:r>
      <w:r w:rsidRPr="00400D81">
        <w:rPr>
          <w:rStyle w:val="FootnoteTextChar"/>
          <w:sz w:val="20"/>
          <w:lang w:val="fr-CH"/>
        </w:rPr>
        <w:t xml:space="preserve"> </w:t>
      </w:r>
      <w:r w:rsidRPr="00400D81">
        <w:rPr>
          <w:rStyle w:val="FootnoteTextChar"/>
          <w:sz w:val="20"/>
          <w:lang w:val="fr-CH"/>
        </w:rPr>
        <w:tab/>
      </w:r>
      <w:r w:rsidRPr="00400D81">
        <w:rPr>
          <w:rStyle w:val="FootnoteTextChar"/>
          <w:szCs w:val="24"/>
          <w:lang w:val="fr-CH"/>
        </w:rPr>
        <w:t xml:space="preserve">Les syntoniseurs </w:t>
      </w:r>
      <w:r>
        <w:rPr>
          <w:rStyle w:val="FootnoteTextChar"/>
          <w:szCs w:val="24"/>
          <w:lang w:val="fr-CH"/>
        </w:rPr>
        <w:t>«</w:t>
      </w:r>
      <w:r w:rsidRPr="00400D81">
        <w:rPr>
          <w:rStyle w:val="FootnoteTextChar"/>
          <w:szCs w:val="24"/>
          <w:lang w:val="fr-CH"/>
        </w:rPr>
        <w:t>au silicium</w:t>
      </w:r>
      <w:r>
        <w:rPr>
          <w:rStyle w:val="FootnoteTextChar"/>
          <w:szCs w:val="24"/>
          <w:lang w:val="fr-CH"/>
        </w:rPr>
        <w:t>»</w:t>
      </w:r>
      <w:r w:rsidRPr="00400D81">
        <w:rPr>
          <w:rStyle w:val="FootnoteTextChar"/>
          <w:szCs w:val="24"/>
          <w:lang w:val="fr-CH"/>
        </w:rPr>
        <w:t xml:space="preserve"> sont des syntoniseurs qui u</w:t>
      </w:r>
      <w:r>
        <w:rPr>
          <w:rStyle w:val="FootnoteTextChar"/>
          <w:szCs w:val="24"/>
          <w:lang w:val="fr-CH"/>
        </w:rPr>
        <w:t xml:space="preserve">tilisent des circuits intégrés; </w:t>
      </w:r>
      <w:r w:rsidRPr="00400D81">
        <w:rPr>
          <w:rStyle w:val="FootnoteTextChar"/>
          <w:szCs w:val="24"/>
          <w:lang w:val="fr-CH"/>
        </w:rPr>
        <w:t>tous les circuits d'accord sont intégrés dans une petite puce</w:t>
      </w:r>
      <w:r>
        <w:rPr>
          <w:rStyle w:val="FootnoteTextChar"/>
          <w:szCs w:val="24"/>
          <w:lang w:val="fr-CH"/>
        </w:rPr>
        <w:t xml:space="preserve"> électronique</w:t>
      </w:r>
      <w:r w:rsidRPr="00400D81">
        <w:rPr>
          <w:rStyle w:val="FootnoteTextChar"/>
          <w:szCs w:val="24"/>
          <w:lang w:val="fr-CH"/>
        </w:rPr>
        <w:t xml:space="preserve"> qui </w:t>
      </w:r>
      <w:r>
        <w:rPr>
          <w:rStyle w:val="FootnoteTextChar"/>
          <w:szCs w:val="24"/>
          <w:lang w:val="fr-CH"/>
        </w:rPr>
        <w:t>sera directement fixée</w:t>
      </w:r>
      <w:r w:rsidRPr="00400D81">
        <w:rPr>
          <w:rStyle w:val="FootnoteTextChar"/>
          <w:szCs w:val="24"/>
          <w:lang w:val="fr-CH"/>
        </w:rPr>
        <w:t xml:space="preserve"> </w:t>
      </w:r>
      <w:r>
        <w:rPr>
          <w:rStyle w:val="FootnoteTextChar"/>
          <w:szCs w:val="24"/>
          <w:lang w:val="fr-CH"/>
        </w:rPr>
        <w:t xml:space="preserve">dans les circuits principaux. Les circuits d'accord peuvent être isolés ou inclus dans les circuits au silicium. </w:t>
      </w:r>
      <w:r w:rsidRPr="00A540D3">
        <w:rPr>
          <w:rStyle w:val="FootnoteTextChar"/>
          <w:szCs w:val="24"/>
          <w:lang w:val="fr-CH"/>
        </w:rPr>
        <w:t>La puce au silicium peut être protégée contre le brouillages électromag</w:t>
      </w:r>
      <w:r>
        <w:rPr>
          <w:rStyle w:val="FootnoteTextChar"/>
          <w:szCs w:val="24"/>
          <w:lang w:val="fr-CH"/>
        </w:rPr>
        <w:t>nétiques extérieurs par une couverture méta</w:t>
      </w:r>
      <w:r w:rsidRPr="00A540D3">
        <w:rPr>
          <w:rStyle w:val="FootnoteTextChar"/>
          <w:szCs w:val="24"/>
          <w:lang w:val="fr-CH"/>
        </w:rPr>
        <w:t>llique</w:t>
      </w:r>
      <w:r>
        <w:rPr>
          <w:rStyle w:val="FootnoteTextChar"/>
          <w:szCs w:val="24"/>
          <w:lang w:val="fr-CH"/>
        </w:rPr>
        <w:t xml:space="preserve">. Lorsque les circuits sont intégrés dans la puce, il y a un compromis au niveau de la qualité de fonctionnement par rapport aux configurations classiques (composants discrets). Les unités mesurées représentent une jeune génération sur le marché. </w:t>
      </w:r>
      <w:r w:rsidRPr="00E41622">
        <w:rPr>
          <w:rStyle w:val="FootnoteTextChar"/>
          <w:szCs w:val="24"/>
          <w:lang w:val="fr-CH"/>
        </w:rPr>
        <w:t>Cette technologie est en cours de développement.</w:t>
      </w:r>
    </w:p>
  </w:footnote>
  <w:footnote w:id="2">
    <w:p w:rsidR="00D80A79" w:rsidRPr="009F7CEC" w:rsidRDefault="00D80A79" w:rsidP="00FE7460">
      <w:pPr>
        <w:pStyle w:val="FootnoteText"/>
      </w:pPr>
      <w:r w:rsidRPr="00E65A1B">
        <w:rPr>
          <w:rStyle w:val="FootnoteReference"/>
        </w:rPr>
        <w:footnoteRef/>
      </w:r>
      <w:r w:rsidRPr="00E41622">
        <w:rPr>
          <w:rStyle w:val="FootnoteTextChar"/>
          <w:sz w:val="20"/>
          <w:lang w:val="fr-CH"/>
        </w:rPr>
        <w:t xml:space="preserve"> </w:t>
      </w:r>
      <w:r w:rsidRPr="00E41622">
        <w:rPr>
          <w:rStyle w:val="FootnoteTextChar"/>
          <w:sz w:val="20"/>
          <w:lang w:val="fr-CH"/>
        </w:rPr>
        <w:tab/>
      </w:r>
      <w:r w:rsidRPr="009F7CEC">
        <w:t>Les syntoniseurs à boitier métallique sont des récepteurs de type superhétérodyne classiques logés dans une cage métallique contenant des circuits discrets. En règle générale, il s'agit de circuits fixes et accordables faits à partir de bobines et de transistors discrets, habituellement avec un contrôle de fréquence à l'aide d'une diode à capacité variable. la cage métallique devrait permettre de réduire au minimum les brouillages radioélectriques RF, d'éliminer la diaphonie et les rayonnements parasites.</w:t>
      </w:r>
    </w:p>
  </w:footnote>
  <w:footnote w:id="3">
    <w:p w:rsidR="00D80A79" w:rsidRPr="00072379" w:rsidRDefault="00D80A79" w:rsidP="009F7CEC">
      <w:pPr>
        <w:pStyle w:val="FootnoteText"/>
        <w:rPr>
          <w:lang w:val="fr-CH"/>
        </w:rPr>
      </w:pPr>
      <w:r>
        <w:rPr>
          <w:rStyle w:val="FootnoteReference"/>
        </w:rPr>
        <w:footnoteRef/>
      </w:r>
      <w:r w:rsidRPr="00072379">
        <w:rPr>
          <w:lang w:val="fr-CH"/>
        </w:rPr>
        <w:tab/>
      </w:r>
      <w:r w:rsidRPr="009F7CEC">
        <w:t>Les valeurs</w:t>
      </w:r>
      <w:r w:rsidRPr="00072379">
        <w:rPr>
          <w:lang w:val="fr-CH"/>
        </w:rPr>
        <w:t xml:space="preserve"> de X% et de Y% sont comprises entre</w:t>
      </w:r>
      <w:r>
        <w:rPr>
          <w:lang w:val="fr-CH"/>
        </w:rPr>
        <w:t xml:space="preserve"> 0 et</w:t>
      </w:r>
      <w:r w:rsidRPr="00072379">
        <w:rPr>
          <w:lang w:val="fr-CH"/>
        </w:rPr>
        <w:t xml:space="preserve"> 100 </w:t>
      </w:r>
      <w:r>
        <w:rPr>
          <w:lang w:val="fr-CH"/>
        </w:rPr>
        <w:t xml:space="preserve">et leur somme est égale à </w:t>
      </w:r>
      <w:r w:rsidRPr="00072379">
        <w:rPr>
          <w:lang w:val="fr-CH"/>
        </w:rPr>
        <w:t>100.</w:t>
      </w:r>
    </w:p>
  </w:footnote>
  <w:footnote w:id="4">
    <w:p w:rsidR="00D80A79" w:rsidRPr="00E41622" w:rsidRDefault="00D80A79" w:rsidP="00EF59BC">
      <w:pPr>
        <w:pStyle w:val="FootnoteText"/>
        <w:rPr>
          <w:rStyle w:val="FootnoteTextChar"/>
          <w:szCs w:val="24"/>
          <w:lang w:val="fr-CH"/>
        </w:rPr>
      </w:pPr>
      <w:r w:rsidRPr="00E65A1B">
        <w:rPr>
          <w:rStyle w:val="FootnoteReference"/>
        </w:rPr>
        <w:footnoteRef/>
      </w:r>
      <w:r w:rsidRPr="00400D81">
        <w:rPr>
          <w:rStyle w:val="FootnoteTextChar"/>
          <w:sz w:val="20"/>
          <w:lang w:val="fr-CH"/>
        </w:rPr>
        <w:t xml:space="preserve"> </w:t>
      </w:r>
      <w:r w:rsidRPr="00400D81">
        <w:rPr>
          <w:rStyle w:val="FootnoteTextChar"/>
          <w:sz w:val="20"/>
          <w:lang w:val="fr-CH"/>
        </w:rPr>
        <w:tab/>
      </w:r>
      <w:r w:rsidRPr="00400D81">
        <w:rPr>
          <w:rStyle w:val="FootnoteTextChar"/>
          <w:szCs w:val="24"/>
          <w:lang w:val="fr-CH"/>
        </w:rPr>
        <w:t xml:space="preserve">Les syntoniseurs </w:t>
      </w:r>
      <w:r>
        <w:rPr>
          <w:rStyle w:val="FootnoteTextChar"/>
          <w:szCs w:val="24"/>
          <w:lang w:val="fr-CH"/>
        </w:rPr>
        <w:t>«</w:t>
      </w:r>
      <w:r w:rsidRPr="00400D81">
        <w:rPr>
          <w:rStyle w:val="FootnoteTextChar"/>
          <w:szCs w:val="24"/>
          <w:lang w:val="fr-CH"/>
        </w:rPr>
        <w:t>au silicium</w:t>
      </w:r>
      <w:r>
        <w:rPr>
          <w:rStyle w:val="FootnoteTextChar"/>
          <w:szCs w:val="24"/>
          <w:lang w:val="fr-CH"/>
        </w:rPr>
        <w:t>»</w:t>
      </w:r>
      <w:r w:rsidRPr="00400D81">
        <w:rPr>
          <w:rStyle w:val="FootnoteTextChar"/>
          <w:szCs w:val="24"/>
          <w:lang w:val="fr-CH"/>
        </w:rPr>
        <w:t xml:space="preserve"> sont des syntoniseurs qui u</w:t>
      </w:r>
      <w:r>
        <w:rPr>
          <w:rStyle w:val="FootnoteTextChar"/>
          <w:szCs w:val="24"/>
          <w:lang w:val="fr-CH"/>
        </w:rPr>
        <w:t xml:space="preserve">tilisent des circuits intégrés; </w:t>
      </w:r>
      <w:r w:rsidRPr="00400D81">
        <w:rPr>
          <w:rStyle w:val="FootnoteTextChar"/>
          <w:szCs w:val="24"/>
          <w:lang w:val="fr-CH"/>
        </w:rPr>
        <w:t>tous les circuits d'accord sont intégrés dans une petite puce</w:t>
      </w:r>
      <w:r>
        <w:rPr>
          <w:rStyle w:val="FootnoteTextChar"/>
          <w:szCs w:val="24"/>
          <w:lang w:val="fr-CH"/>
        </w:rPr>
        <w:t xml:space="preserve"> électronique</w:t>
      </w:r>
      <w:r w:rsidRPr="00400D81">
        <w:rPr>
          <w:rStyle w:val="FootnoteTextChar"/>
          <w:szCs w:val="24"/>
          <w:lang w:val="fr-CH"/>
        </w:rPr>
        <w:t xml:space="preserve"> qui </w:t>
      </w:r>
      <w:r>
        <w:rPr>
          <w:rStyle w:val="FootnoteTextChar"/>
          <w:szCs w:val="24"/>
          <w:lang w:val="fr-CH"/>
        </w:rPr>
        <w:t>sera directement fixée</w:t>
      </w:r>
      <w:r w:rsidRPr="00400D81">
        <w:rPr>
          <w:rStyle w:val="FootnoteTextChar"/>
          <w:szCs w:val="24"/>
          <w:lang w:val="fr-CH"/>
        </w:rPr>
        <w:t xml:space="preserve"> </w:t>
      </w:r>
      <w:r>
        <w:rPr>
          <w:rStyle w:val="FootnoteTextChar"/>
          <w:szCs w:val="24"/>
          <w:lang w:val="fr-CH"/>
        </w:rPr>
        <w:t xml:space="preserve">dans les circuits principaux. Les circuits d'accord peuvent être isolés ou inclus dans les circuits au silicium. </w:t>
      </w:r>
      <w:r w:rsidRPr="00A540D3">
        <w:rPr>
          <w:rStyle w:val="FootnoteTextChar"/>
          <w:szCs w:val="24"/>
          <w:lang w:val="fr-CH"/>
        </w:rPr>
        <w:t>La puce au silicium peut être protégée contre le brouillages électromag</w:t>
      </w:r>
      <w:r>
        <w:rPr>
          <w:rStyle w:val="FootnoteTextChar"/>
          <w:szCs w:val="24"/>
          <w:lang w:val="fr-CH"/>
        </w:rPr>
        <w:t>nétiques extérieurs par une couverture méta</w:t>
      </w:r>
      <w:r w:rsidRPr="00A540D3">
        <w:rPr>
          <w:rStyle w:val="FootnoteTextChar"/>
          <w:szCs w:val="24"/>
          <w:lang w:val="fr-CH"/>
        </w:rPr>
        <w:t>llique</w:t>
      </w:r>
      <w:r>
        <w:rPr>
          <w:rStyle w:val="FootnoteTextChar"/>
          <w:szCs w:val="24"/>
          <w:lang w:val="fr-CH"/>
        </w:rPr>
        <w:t xml:space="preserve">. Lorsque les circuits sont intégrés dans la puce, il y a un compromis au niveau de la qualité de fonctionnement par rapport aux configurations classiques (composants discrets). Les unités mesurées représentent une jeune génération sur le marché. </w:t>
      </w:r>
      <w:r w:rsidRPr="00E41622">
        <w:rPr>
          <w:rStyle w:val="FootnoteTextChar"/>
          <w:szCs w:val="24"/>
          <w:lang w:val="fr-CH"/>
        </w:rPr>
        <w:t>Cette technologie est en cours de développement.</w:t>
      </w:r>
    </w:p>
  </w:footnote>
  <w:footnote w:id="5">
    <w:p w:rsidR="00D80A79" w:rsidRPr="00D1055A" w:rsidRDefault="00D80A79" w:rsidP="00674515">
      <w:pPr>
        <w:pStyle w:val="FootnoteText"/>
      </w:pPr>
      <w:r w:rsidRPr="00E65A1B">
        <w:rPr>
          <w:rStyle w:val="FootnoteReference"/>
        </w:rPr>
        <w:footnoteRef/>
      </w:r>
      <w:r w:rsidRPr="00E41622">
        <w:rPr>
          <w:rStyle w:val="FootnoteTextChar"/>
          <w:sz w:val="20"/>
          <w:lang w:val="fr-CH"/>
        </w:rPr>
        <w:t xml:space="preserve"> </w:t>
      </w:r>
      <w:r w:rsidRPr="00E41622">
        <w:rPr>
          <w:rStyle w:val="FootnoteTextChar"/>
          <w:sz w:val="20"/>
          <w:lang w:val="fr-CH"/>
        </w:rPr>
        <w:tab/>
      </w:r>
      <w:r w:rsidRPr="00D1055A">
        <w:t>Les syntoniseurs à boitier métallique sont des récepteurs de type superhétérodyne classiques logés dans une cage métallique contenant des circuits discrets. En règle générale, il s'agit de circuits fixes et accordables faits à partir de bobines et de transistors discrets, habituellement avec un contrôle de fréquence à l'aide d'une diode à capacité variable. la cage métallique devrait permettre de réduire au minimum les brouillages radioélectriques</w:t>
      </w:r>
      <w:r>
        <w:t xml:space="preserve"> </w:t>
      </w:r>
      <w:r w:rsidRPr="00D1055A">
        <w:t>RF, d'éliminer la diaphonie et les rayonnements parasites.</w:t>
      </w:r>
    </w:p>
  </w:footnote>
  <w:footnote w:id="6">
    <w:p w:rsidR="00D80A79" w:rsidRPr="00072379" w:rsidRDefault="00D80A79" w:rsidP="00D1055A">
      <w:pPr>
        <w:pStyle w:val="FootnoteText"/>
        <w:rPr>
          <w:lang w:val="fr-CH"/>
        </w:rPr>
      </w:pPr>
      <w:r>
        <w:rPr>
          <w:rStyle w:val="FootnoteReference"/>
        </w:rPr>
        <w:footnoteRef/>
      </w:r>
      <w:r w:rsidRPr="00072379">
        <w:rPr>
          <w:lang w:val="fr-CH"/>
        </w:rPr>
        <w:tab/>
        <w:t>les valeurs de X% et de Y% sont comprises entre</w:t>
      </w:r>
      <w:r>
        <w:rPr>
          <w:lang w:val="fr-CH"/>
        </w:rPr>
        <w:t xml:space="preserve"> 0 et</w:t>
      </w:r>
      <w:r w:rsidRPr="00072379">
        <w:rPr>
          <w:lang w:val="fr-CH"/>
        </w:rPr>
        <w:t xml:space="preserve"> 100</w:t>
      </w:r>
      <w:r>
        <w:rPr>
          <w:lang w:val="fr-CH"/>
        </w:rPr>
        <w:t xml:space="preserve"> et leur somme est égale à </w:t>
      </w:r>
      <w:r w:rsidRPr="00072379">
        <w:rPr>
          <w:lang w:val="fr-CH"/>
        </w:rPr>
        <w:t>100.</w:t>
      </w:r>
    </w:p>
  </w:footnote>
  <w:footnote w:id="7">
    <w:p w:rsidR="00D80A79" w:rsidRPr="00295F3B" w:rsidRDefault="00D80A79" w:rsidP="00674515">
      <w:pPr>
        <w:pStyle w:val="FootnoteText"/>
        <w:rPr>
          <w:lang w:val="fr-CH"/>
        </w:rPr>
      </w:pPr>
      <w:r>
        <w:rPr>
          <w:rStyle w:val="FootnoteReference"/>
        </w:rPr>
        <w:footnoteRef/>
      </w:r>
      <w:r w:rsidRPr="00C5363A">
        <w:rPr>
          <w:szCs w:val="24"/>
          <w:lang w:val="fr-CH"/>
        </w:rPr>
        <w:tab/>
        <w:t>L'expression charge de trafic de 0% pour un station de base LTE renvoie à la situation ou la station de base</w:t>
      </w:r>
      <w:r>
        <w:rPr>
          <w:szCs w:val="24"/>
          <w:lang w:val="fr-CH"/>
        </w:rPr>
        <w:t xml:space="preserve"> </w:t>
      </w:r>
      <w:r w:rsidRPr="00C5363A">
        <w:rPr>
          <w:szCs w:val="24"/>
          <w:lang w:val="fr-CH"/>
        </w:rPr>
        <w:t>ne traite aucun tra</w:t>
      </w:r>
      <w:r>
        <w:rPr>
          <w:szCs w:val="24"/>
          <w:lang w:val="fr-CH"/>
        </w:rPr>
        <w:t xml:space="preserve">fic </w:t>
      </w:r>
      <w:r w:rsidRPr="00D1055A">
        <w:t>d'utilisateur</w:t>
      </w:r>
      <w:r>
        <w:rPr>
          <w:szCs w:val="24"/>
          <w:lang w:val="fr-CH"/>
        </w:rPr>
        <w:t xml:space="preserve"> mais</w:t>
      </w:r>
      <w:r w:rsidRPr="00C5363A">
        <w:rPr>
          <w:szCs w:val="24"/>
          <w:lang w:val="fr-CH"/>
        </w:rPr>
        <w:t xml:space="preserve"> </w:t>
      </w:r>
      <w:r>
        <w:rPr>
          <w:szCs w:val="24"/>
          <w:lang w:val="fr-CH"/>
        </w:rPr>
        <w:t xml:space="preserve">continue à acheminer les données de signalisation, de synchronisation et éventuellement de radiodiffusion occasionnellement. </w:t>
      </w:r>
      <w:r w:rsidRPr="00295F3B">
        <w:rPr>
          <w:szCs w:val="24"/>
          <w:lang w:val="fr-CH"/>
        </w:rPr>
        <w:t xml:space="preserve">Des expériences ont montré que pour deux récepteurs de télévision sur quatre testés les rapports de protection étaient dégradés lorsque la charge de trafic pour la station de base était comprise entre 0% </w:t>
      </w:r>
      <w:r>
        <w:rPr>
          <w:szCs w:val="24"/>
          <w:lang w:val="fr-CH"/>
        </w:rPr>
        <w:t>et</w:t>
      </w:r>
      <w:r w:rsidRPr="00295F3B">
        <w:rPr>
          <w:szCs w:val="24"/>
          <w:lang w:val="fr-CH"/>
        </w:rPr>
        <w:t xml:space="preserve"> 30%.</w:t>
      </w:r>
    </w:p>
  </w:footnote>
  <w:footnote w:id="8">
    <w:p w:rsidR="00D80A79" w:rsidRPr="00591CB4" w:rsidRDefault="00D80A79" w:rsidP="00674515">
      <w:pPr>
        <w:pStyle w:val="FootnoteText"/>
        <w:rPr>
          <w:lang w:val="fr-CH"/>
        </w:rPr>
      </w:pPr>
      <w:r>
        <w:rPr>
          <w:rStyle w:val="FootnoteReference"/>
        </w:rPr>
        <w:t>1</w:t>
      </w:r>
      <w:r>
        <w:t xml:space="preserve"> </w:t>
      </w:r>
      <w:r>
        <w:rPr>
          <w:lang w:val="fr-CH"/>
        </w:rPr>
        <w:tab/>
        <w:t xml:space="preserve">Le système ISDB-T est </w:t>
      </w:r>
      <w:r w:rsidRPr="00CD33E3">
        <w:t>utilisé au Japon, au</w:t>
      </w:r>
      <w:r>
        <w:rPr>
          <w:lang w:val="fr-CH"/>
        </w:rPr>
        <w:t xml:space="preserve"> Brésil et dans d'autres pays non parties à l'Accord GE06.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A79" w:rsidRDefault="00D80A79">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A79" w:rsidRDefault="00D80A79" w:rsidP="00007C64">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B0EC7">
      <w:rPr>
        <w:rStyle w:val="PageNumber"/>
        <w:b/>
        <w:bCs/>
        <w:noProof/>
        <w:lang w:val="en-US"/>
      </w:rPr>
      <w:t>100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EB0EC7" w:rsidRPr="00EB0EC7">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B0EC7">
      <w:rPr>
        <w:b/>
        <w:bCs/>
        <w:noProof/>
      </w:rPr>
      <w:t>UIT-R  BT.1368-9</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A79" w:rsidRDefault="00D80A79" w:rsidP="00007C64">
    <w:pPr>
      <w:tabs>
        <w:tab w:val="clear" w:pos="794"/>
        <w:tab w:val="clear" w:pos="1191"/>
        <w:tab w:val="clear" w:pos="1588"/>
        <w:tab w:val="clear" w:pos="1985"/>
        <w:tab w:val="center" w:pos="4848"/>
        <w:tab w:val="center" w:pos="9696"/>
      </w:tabs>
    </w:pPr>
    <w:r>
      <w:tab/>
    </w:r>
    <w:fldSimple w:instr=" DOCPROPERTY &quot;Header&quot; \* MERGEFORMAT ">
      <w:r w:rsidR="00EB0EC7" w:rsidRPr="00EB0EC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B0EC7">
      <w:rPr>
        <w:b/>
        <w:bCs/>
        <w:noProof/>
      </w:rPr>
      <w:t>UIT-R  BT.1368-9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B0EC7">
      <w:rPr>
        <w:rStyle w:val="PageNumber"/>
        <w:b/>
        <w:bCs/>
        <w:noProof/>
      </w:rPr>
      <w:t>101</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A79" w:rsidRDefault="00D80A79" w:rsidP="004C372D">
    <w:pPr>
      <w:ind w:right="360" w:firstLine="360"/>
    </w:pPr>
    <w:r>
      <w:rPr>
        <w:noProof/>
        <w:lang w:val="en-US" w:eastAsia="zh-CN"/>
      </w:rPr>
      <w:drawing>
        <wp:anchor distT="0" distB="0" distL="114300" distR="114300" simplePos="0" relativeHeight="251659264" behindDoc="1" locked="0" layoutInCell="1" allowOverlap="1" wp14:anchorId="0F39D972" wp14:editId="39579C2B">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A79" w:rsidRPr="00674515" w:rsidRDefault="00D80A79" w:rsidP="004C372D">
    <w:pPr>
      <w:tabs>
        <w:tab w:val="clear" w:pos="794"/>
        <w:tab w:val="clear" w:pos="1191"/>
        <w:tab w:val="clear" w:pos="1588"/>
        <w:tab w:val="clear" w:pos="1985"/>
        <w:tab w:val="center" w:pos="4848"/>
        <w:tab w:val="center" w:pos="9696"/>
      </w:tabs>
      <w:jc w:val="left"/>
      <w:rPr>
        <w:lang w:val="fr-CH"/>
      </w:rPr>
    </w:pPr>
    <w:r>
      <w:rPr>
        <w:rStyle w:val="PageNumber"/>
        <w:b/>
        <w:bCs/>
      </w:rPr>
      <w:fldChar w:fldCharType="begin"/>
    </w:r>
    <w:r w:rsidRPr="00674515">
      <w:rPr>
        <w:rStyle w:val="PageNumber"/>
        <w:b/>
        <w:bCs/>
        <w:lang w:val="fr-CH"/>
      </w:rPr>
      <w:instrText xml:space="preserve"> PAGE </w:instrText>
    </w:r>
    <w:r>
      <w:rPr>
        <w:rStyle w:val="PageNumber"/>
        <w:b/>
        <w:bCs/>
      </w:rPr>
      <w:fldChar w:fldCharType="separate"/>
    </w:r>
    <w:r w:rsidR="00AD6DF7">
      <w:rPr>
        <w:rStyle w:val="PageNumber"/>
        <w:b/>
        <w:bCs/>
        <w:noProof/>
        <w:lang w:val="fr-CH"/>
      </w:rPr>
      <w:t>ii</w:t>
    </w:r>
    <w:r>
      <w:rPr>
        <w:rStyle w:val="PageNumber"/>
        <w:b/>
        <w:bCs/>
      </w:rPr>
      <w:fldChar w:fldCharType="end"/>
    </w:r>
    <w:r w:rsidRPr="00674515">
      <w:rPr>
        <w:lang w:val="fr-CH"/>
      </w:rPr>
      <w:tab/>
    </w:r>
    <w:fldSimple w:instr=" DOCPROPERTY &quot;Header&quot; \* MERGEFORMAT ">
      <w:r w:rsidR="00EB0EC7" w:rsidRPr="00EB0EC7">
        <w:rPr>
          <w:b/>
          <w:bCs/>
          <w:lang w:val="fr-CH"/>
        </w:rPr>
        <w:t xml:space="preserve">Rec. </w:t>
      </w:r>
    </w:fldSimple>
    <w:r>
      <w:rPr>
        <w:b/>
        <w:bCs/>
      </w:rPr>
      <w:t xml:space="preserve"> </w:t>
    </w:r>
    <w:r>
      <w:rPr>
        <w:b/>
        <w:bCs/>
      </w:rPr>
      <w:fldChar w:fldCharType="begin"/>
    </w:r>
    <w:r w:rsidRPr="00674515">
      <w:rPr>
        <w:b/>
        <w:bCs/>
        <w:lang w:val="fr-CH"/>
      </w:rPr>
      <w:instrText>styleref href</w:instrText>
    </w:r>
    <w:r>
      <w:rPr>
        <w:b/>
        <w:bCs/>
      </w:rPr>
      <w:fldChar w:fldCharType="separate"/>
    </w:r>
    <w:r w:rsidR="00AD6DF7">
      <w:rPr>
        <w:b/>
        <w:bCs/>
        <w:noProof/>
      </w:rPr>
      <w:t>UIT-R  BT.1368-9</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A79" w:rsidRDefault="00D80A79">
    <w:r>
      <w:tab/>
    </w:r>
    <w:fldSimple w:instr=" DOCPROPERTY &quot;Header&quot; \* MERGEFORMAT ">
      <w:r w:rsidR="00EB0EC7" w:rsidRPr="00EB0EC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B0EC7">
      <w:rPr>
        <w:b/>
        <w:bCs/>
        <w:noProof/>
      </w:rPr>
      <w:t>UIT-R  BT.1368-9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A79" w:rsidRPr="00942F20" w:rsidRDefault="00D80A79" w:rsidP="004C372D">
    <w:pPr>
      <w:framePr w:wrap="around" w:vAnchor="text" w:hAnchor="margin" w:xAlign="outside" w:y="1"/>
      <w:rPr>
        <w:rStyle w:val="PageNumber"/>
        <w:b/>
        <w:bCs/>
      </w:rPr>
    </w:pPr>
    <w:r w:rsidRPr="00942F20">
      <w:rPr>
        <w:rStyle w:val="PageNumber"/>
        <w:b/>
        <w:bCs/>
      </w:rPr>
      <w:fldChar w:fldCharType="begin"/>
    </w:r>
    <w:r w:rsidRPr="00942F20">
      <w:rPr>
        <w:rStyle w:val="PageNumber"/>
        <w:b/>
        <w:bCs/>
      </w:rPr>
      <w:instrText xml:space="preserve">PAGE  </w:instrText>
    </w:r>
    <w:r w:rsidRPr="00942F20">
      <w:rPr>
        <w:rStyle w:val="PageNumber"/>
        <w:b/>
        <w:bCs/>
      </w:rPr>
      <w:fldChar w:fldCharType="separate"/>
    </w:r>
    <w:r w:rsidR="00AD6DF7">
      <w:rPr>
        <w:rStyle w:val="PageNumber"/>
        <w:b/>
        <w:bCs/>
        <w:noProof/>
      </w:rPr>
      <w:t>2</w:t>
    </w:r>
    <w:r w:rsidRPr="00942F20">
      <w:rPr>
        <w:rStyle w:val="PageNumber"/>
        <w:b/>
        <w:bCs/>
      </w:rPr>
      <w:fldChar w:fldCharType="end"/>
    </w:r>
  </w:p>
  <w:p w:rsidR="00D80A79" w:rsidRDefault="00D80A79" w:rsidP="004C372D">
    <w:pPr>
      <w:tabs>
        <w:tab w:val="clear" w:pos="794"/>
        <w:tab w:val="clear" w:pos="1191"/>
        <w:tab w:val="clear" w:pos="1588"/>
        <w:tab w:val="clear" w:pos="1985"/>
        <w:tab w:val="center" w:pos="4848"/>
        <w:tab w:val="center" w:pos="9696"/>
      </w:tabs>
      <w:ind w:right="357" w:firstLine="357"/>
      <w:jc w:val="left"/>
      <w:rPr>
        <w:lang w:val="en-US"/>
      </w:rPr>
    </w:pPr>
    <w:r>
      <w:rPr>
        <w:lang w:val="en-US"/>
      </w:rPr>
      <w:tab/>
    </w:r>
    <w:r>
      <w:rPr>
        <w:b/>
        <w:bCs/>
      </w:rPr>
      <w:fldChar w:fldCharType="begin"/>
    </w:r>
    <w:r>
      <w:rPr>
        <w:b/>
        <w:bCs/>
        <w:lang w:val="en-US"/>
      </w:rPr>
      <w:instrText xml:space="preserve"> DOCPROPERTY "Header" \* MERGEFORMAT </w:instrText>
    </w:r>
    <w:r>
      <w:rPr>
        <w:b/>
        <w:bCs/>
      </w:rPr>
      <w:fldChar w:fldCharType="separate"/>
    </w:r>
    <w:r w:rsidR="00EB0EC7">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AD6DF7">
      <w:rPr>
        <w:b/>
        <w:bCs/>
        <w:noProof/>
      </w:rPr>
      <w:t>UIT-R  BT.1368-9</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A79" w:rsidRPr="00942F20" w:rsidRDefault="00D80A79" w:rsidP="004C372D">
    <w:pPr>
      <w:framePr w:wrap="around" w:vAnchor="text" w:hAnchor="margin" w:xAlign="outside" w:y="1"/>
      <w:rPr>
        <w:rStyle w:val="PageNumber"/>
        <w:b/>
        <w:bCs/>
      </w:rPr>
    </w:pPr>
    <w:r w:rsidRPr="00942F20">
      <w:rPr>
        <w:rStyle w:val="PageNumber"/>
        <w:b/>
        <w:bCs/>
      </w:rPr>
      <w:fldChar w:fldCharType="begin"/>
    </w:r>
    <w:r w:rsidRPr="00942F20">
      <w:rPr>
        <w:rStyle w:val="PageNumber"/>
        <w:b/>
        <w:bCs/>
      </w:rPr>
      <w:instrText xml:space="preserve">PAGE  </w:instrText>
    </w:r>
    <w:r w:rsidRPr="00942F20">
      <w:rPr>
        <w:rStyle w:val="PageNumber"/>
        <w:b/>
        <w:bCs/>
      </w:rPr>
      <w:fldChar w:fldCharType="separate"/>
    </w:r>
    <w:r w:rsidR="00AD6DF7">
      <w:rPr>
        <w:rStyle w:val="PageNumber"/>
        <w:b/>
        <w:bCs/>
        <w:noProof/>
      </w:rPr>
      <w:t>3</w:t>
    </w:r>
    <w:r w:rsidRPr="00942F20">
      <w:rPr>
        <w:rStyle w:val="PageNumber"/>
        <w:b/>
        <w:bCs/>
      </w:rPr>
      <w:fldChar w:fldCharType="end"/>
    </w:r>
  </w:p>
  <w:p w:rsidR="00D80A79" w:rsidRPr="00942F20" w:rsidRDefault="00D80A79" w:rsidP="00FF6259">
    <w:pPr>
      <w:tabs>
        <w:tab w:val="clear" w:pos="794"/>
        <w:tab w:val="clear" w:pos="1191"/>
        <w:tab w:val="clear" w:pos="1588"/>
        <w:tab w:val="clear" w:pos="1985"/>
        <w:tab w:val="center" w:pos="4848"/>
        <w:tab w:val="center" w:pos="9696"/>
      </w:tabs>
      <w:ind w:right="357" w:firstLine="357"/>
      <w:rPr>
        <w:szCs w:val="18"/>
      </w:rPr>
    </w:pPr>
    <w:r>
      <w:rPr>
        <w:b/>
        <w:bCs/>
        <w:lang w:val="es-ES_tradnl"/>
      </w:rPr>
      <w:tab/>
    </w:r>
    <w:r w:rsidR="00FF6259">
      <w:rPr>
        <w:b/>
        <w:bCs/>
      </w:rPr>
      <w:fldChar w:fldCharType="begin"/>
    </w:r>
    <w:r w:rsidR="00FF6259">
      <w:rPr>
        <w:b/>
        <w:bCs/>
        <w:lang w:val="en-US"/>
      </w:rPr>
      <w:instrText xml:space="preserve"> DOCPROPERTY "Header" \* MERGEFORMAT </w:instrText>
    </w:r>
    <w:r w:rsidR="00FF6259">
      <w:rPr>
        <w:b/>
        <w:bCs/>
      </w:rPr>
      <w:fldChar w:fldCharType="separate"/>
    </w:r>
    <w:r w:rsidR="00EB0EC7">
      <w:rPr>
        <w:b/>
        <w:bCs/>
        <w:lang w:val="en-US"/>
      </w:rPr>
      <w:t xml:space="preserve">Rec. </w:t>
    </w:r>
    <w:r w:rsidR="00FF6259">
      <w:rPr>
        <w:b/>
        <w:bCs/>
      </w:rPr>
      <w:fldChar w:fldCharType="end"/>
    </w:r>
    <w:r w:rsidR="00FF6259">
      <w:rPr>
        <w:b/>
        <w:bCs/>
      </w:rPr>
      <w:t xml:space="preserve"> </w:t>
    </w:r>
    <w:r w:rsidR="00FF6259">
      <w:rPr>
        <w:b/>
        <w:bCs/>
      </w:rPr>
      <w:fldChar w:fldCharType="begin"/>
    </w:r>
    <w:r w:rsidR="00FF6259">
      <w:rPr>
        <w:b/>
        <w:bCs/>
        <w:lang w:val="en-US"/>
      </w:rPr>
      <w:instrText>styleref href</w:instrText>
    </w:r>
    <w:r w:rsidR="00FF6259">
      <w:rPr>
        <w:b/>
        <w:bCs/>
      </w:rPr>
      <w:fldChar w:fldCharType="separate"/>
    </w:r>
    <w:r w:rsidR="00AD6DF7">
      <w:rPr>
        <w:b/>
        <w:bCs/>
        <w:noProof/>
      </w:rPr>
      <w:t>UIT-R  BT.1368-9</w:t>
    </w:r>
    <w:r w:rsidR="00FF6259">
      <w:rPr>
        <w:b/>
        <w:bCs/>
      </w:rPr>
      <w:fldChar w:fldCharType="end"/>
    </w:r>
    <w:r>
      <w:rPr>
        <w:b/>
        <w:bCs/>
        <w:lang w:val="es-ES_tradnl"/>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A79" w:rsidRPr="00942F20" w:rsidRDefault="00D80A79" w:rsidP="004C372D">
    <w:pPr>
      <w:framePr w:wrap="around" w:vAnchor="text" w:hAnchor="margin" w:xAlign="outside" w:y="1"/>
      <w:rPr>
        <w:rStyle w:val="PageNumber"/>
        <w:b/>
        <w:bCs/>
      </w:rPr>
    </w:pPr>
    <w:r w:rsidRPr="00942F20">
      <w:rPr>
        <w:rStyle w:val="PageNumber"/>
        <w:b/>
        <w:bCs/>
      </w:rPr>
      <w:fldChar w:fldCharType="begin"/>
    </w:r>
    <w:r w:rsidRPr="00942F20">
      <w:rPr>
        <w:rStyle w:val="PageNumber"/>
        <w:b/>
        <w:bCs/>
      </w:rPr>
      <w:instrText xml:space="preserve">PAGE  </w:instrText>
    </w:r>
    <w:r w:rsidRPr="00942F20">
      <w:rPr>
        <w:rStyle w:val="PageNumber"/>
        <w:b/>
        <w:bCs/>
      </w:rPr>
      <w:fldChar w:fldCharType="separate"/>
    </w:r>
    <w:r w:rsidR="00AD6DF7">
      <w:rPr>
        <w:rStyle w:val="PageNumber"/>
        <w:b/>
        <w:bCs/>
        <w:noProof/>
      </w:rPr>
      <w:t>1</w:t>
    </w:r>
    <w:r w:rsidRPr="00942F20">
      <w:rPr>
        <w:rStyle w:val="PageNumber"/>
        <w:b/>
        <w:bCs/>
      </w:rPr>
      <w:fldChar w:fldCharType="end"/>
    </w:r>
  </w:p>
  <w:p w:rsidR="00D80A79" w:rsidRPr="00942F20" w:rsidRDefault="00D80A79" w:rsidP="00FF6259">
    <w:pPr>
      <w:tabs>
        <w:tab w:val="clear" w:pos="794"/>
        <w:tab w:val="clear" w:pos="1191"/>
        <w:tab w:val="clear" w:pos="1588"/>
        <w:tab w:val="clear" w:pos="1985"/>
        <w:tab w:val="center" w:pos="4848"/>
        <w:tab w:val="center" w:pos="9696"/>
      </w:tabs>
      <w:ind w:right="357" w:firstLine="357"/>
      <w:jc w:val="left"/>
      <w:rPr>
        <w:b/>
        <w:bCs/>
        <w:lang w:val="es-ES_tradnl"/>
      </w:rPr>
    </w:pPr>
    <w:r>
      <w:rPr>
        <w:b/>
        <w:bCs/>
        <w:lang w:val="es-ES_tradnl"/>
      </w:rPr>
      <w:tab/>
    </w:r>
    <w:r w:rsidR="00FF6259">
      <w:rPr>
        <w:b/>
        <w:bCs/>
      </w:rPr>
      <w:fldChar w:fldCharType="begin"/>
    </w:r>
    <w:r w:rsidR="00FF6259">
      <w:rPr>
        <w:b/>
        <w:bCs/>
        <w:lang w:val="en-US"/>
      </w:rPr>
      <w:instrText xml:space="preserve"> DOCPROPERTY "Header" \* MERGEFORMAT </w:instrText>
    </w:r>
    <w:r w:rsidR="00FF6259">
      <w:rPr>
        <w:b/>
        <w:bCs/>
      </w:rPr>
      <w:fldChar w:fldCharType="separate"/>
    </w:r>
    <w:r w:rsidR="00EB0EC7">
      <w:rPr>
        <w:b/>
        <w:bCs/>
        <w:lang w:val="en-US"/>
      </w:rPr>
      <w:t xml:space="preserve">Rec. </w:t>
    </w:r>
    <w:r w:rsidR="00FF6259">
      <w:rPr>
        <w:b/>
        <w:bCs/>
      </w:rPr>
      <w:fldChar w:fldCharType="end"/>
    </w:r>
    <w:r w:rsidR="00FF6259">
      <w:rPr>
        <w:b/>
        <w:bCs/>
      </w:rPr>
      <w:t xml:space="preserve"> </w:t>
    </w:r>
    <w:r w:rsidR="00FF6259">
      <w:rPr>
        <w:b/>
        <w:bCs/>
      </w:rPr>
      <w:fldChar w:fldCharType="begin"/>
    </w:r>
    <w:r w:rsidR="00FF6259">
      <w:rPr>
        <w:b/>
        <w:bCs/>
        <w:lang w:val="en-US"/>
      </w:rPr>
      <w:instrText>styleref href</w:instrText>
    </w:r>
    <w:r w:rsidR="00FF6259">
      <w:rPr>
        <w:b/>
        <w:bCs/>
      </w:rPr>
      <w:fldChar w:fldCharType="separate"/>
    </w:r>
    <w:r w:rsidR="00AD6DF7">
      <w:rPr>
        <w:b/>
        <w:bCs/>
        <w:noProof/>
      </w:rPr>
      <w:t>UIT-R  BT.1368-9</w:t>
    </w:r>
    <w:r w:rsidR="00FF6259">
      <w:rPr>
        <w:b/>
        <w:bCs/>
      </w:rPr>
      <w:fldChar w:fldCharType="end"/>
    </w:r>
    <w:r w:rsidR="00FF6259">
      <w:rPr>
        <w:b/>
        <w:bCs/>
        <w:lang w:val="es-ES_tradnl"/>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A79" w:rsidRPr="00942F20" w:rsidRDefault="00D80A79" w:rsidP="004C372D">
    <w:pPr>
      <w:framePr w:wrap="around" w:vAnchor="text" w:hAnchor="margin" w:xAlign="outside" w:y="1"/>
      <w:rPr>
        <w:rStyle w:val="PageNumber"/>
        <w:b/>
        <w:bCs/>
      </w:rPr>
    </w:pPr>
    <w:r w:rsidRPr="00942F20">
      <w:rPr>
        <w:rStyle w:val="PageNumber"/>
        <w:b/>
        <w:bCs/>
      </w:rPr>
      <w:fldChar w:fldCharType="begin"/>
    </w:r>
    <w:r w:rsidRPr="00942F20">
      <w:rPr>
        <w:rStyle w:val="PageNumber"/>
        <w:b/>
        <w:bCs/>
      </w:rPr>
      <w:instrText xml:space="preserve">PAGE  </w:instrText>
    </w:r>
    <w:r w:rsidRPr="00942F20">
      <w:rPr>
        <w:rStyle w:val="PageNumber"/>
        <w:b/>
        <w:bCs/>
      </w:rPr>
      <w:fldChar w:fldCharType="separate"/>
    </w:r>
    <w:r w:rsidR="00EB0EC7">
      <w:rPr>
        <w:rStyle w:val="PageNumber"/>
        <w:b/>
        <w:bCs/>
        <w:noProof/>
      </w:rPr>
      <w:t>56</w:t>
    </w:r>
    <w:r w:rsidRPr="00942F20">
      <w:rPr>
        <w:rStyle w:val="PageNumber"/>
        <w:b/>
        <w:bCs/>
      </w:rPr>
      <w:fldChar w:fldCharType="end"/>
    </w:r>
  </w:p>
  <w:p w:rsidR="00D80A79" w:rsidRDefault="00D80A79" w:rsidP="00007C64">
    <w:pPr>
      <w:tabs>
        <w:tab w:val="clear" w:pos="794"/>
        <w:tab w:val="clear" w:pos="1191"/>
        <w:tab w:val="clear" w:pos="1588"/>
        <w:tab w:val="clear" w:pos="1985"/>
        <w:tab w:val="center" w:pos="7258"/>
        <w:tab w:val="center" w:pos="14515"/>
      </w:tabs>
      <w:ind w:right="357" w:firstLine="357"/>
      <w:jc w:val="left"/>
      <w:rPr>
        <w:lang w:val="en-US"/>
      </w:rPr>
    </w:pPr>
    <w:r>
      <w:rPr>
        <w:lang w:val="en-US"/>
      </w:rPr>
      <w:tab/>
    </w:r>
    <w:r>
      <w:rPr>
        <w:b/>
        <w:bCs/>
      </w:rPr>
      <w:fldChar w:fldCharType="begin"/>
    </w:r>
    <w:r>
      <w:rPr>
        <w:b/>
        <w:bCs/>
        <w:lang w:val="en-US"/>
      </w:rPr>
      <w:instrText xml:space="preserve"> DOCPROPERTY "Header" \* MERGEFORMAT </w:instrText>
    </w:r>
    <w:r>
      <w:rPr>
        <w:b/>
        <w:bCs/>
      </w:rPr>
      <w:fldChar w:fldCharType="separate"/>
    </w:r>
    <w:r w:rsidR="00EB0EC7">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EB0EC7">
      <w:rPr>
        <w:b/>
        <w:bCs/>
        <w:noProof/>
      </w:rPr>
      <w:t>UIT-R  BT.1368-9</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A79" w:rsidRPr="004B0795" w:rsidRDefault="00D80A79" w:rsidP="004C372D">
    <w:pPr>
      <w:framePr w:wrap="around" w:vAnchor="text" w:hAnchor="margin" w:xAlign="outside" w:y="1"/>
      <w:rPr>
        <w:rStyle w:val="PageNumber"/>
        <w:b/>
        <w:bCs/>
      </w:rPr>
    </w:pPr>
    <w:r w:rsidRPr="004B0795">
      <w:rPr>
        <w:rStyle w:val="PageNumber"/>
        <w:b/>
        <w:bCs/>
      </w:rPr>
      <w:fldChar w:fldCharType="begin"/>
    </w:r>
    <w:r w:rsidRPr="004B0795">
      <w:rPr>
        <w:rStyle w:val="PageNumber"/>
        <w:b/>
        <w:bCs/>
      </w:rPr>
      <w:instrText xml:space="preserve">PAGE  </w:instrText>
    </w:r>
    <w:r w:rsidRPr="004B0795">
      <w:rPr>
        <w:rStyle w:val="PageNumber"/>
        <w:b/>
        <w:bCs/>
      </w:rPr>
      <w:fldChar w:fldCharType="separate"/>
    </w:r>
    <w:r>
      <w:rPr>
        <w:rStyle w:val="PageNumber"/>
        <w:b/>
        <w:bCs/>
        <w:noProof/>
      </w:rPr>
      <w:t>55</w:t>
    </w:r>
    <w:r w:rsidRPr="004B0795">
      <w:rPr>
        <w:rStyle w:val="PageNumber"/>
        <w:b/>
        <w:bCs/>
      </w:rPr>
      <w:fldChar w:fldCharType="end"/>
    </w:r>
  </w:p>
  <w:p w:rsidR="00D80A79" w:rsidRPr="004B0795" w:rsidRDefault="00D80A79" w:rsidP="004C372D">
    <w:pPr>
      <w:ind w:right="360" w:firstLine="360"/>
      <w:rPr>
        <w:szCs w:val="18"/>
      </w:rPr>
    </w:pPr>
    <w:r>
      <w:rPr>
        <w:b/>
        <w:bCs/>
      </w:rPr>
      <w:fldChar w:fldCharType="begin"/>
    </w:r>
    <w:r>
      <w:rPr>
        <w:b/>
        <w:bCs/>
      </w:rPr>
      <w:instrText xml:space="preserve"> DOCPROPERTY "Header" \* MERGEFORMAT </w:instrText>
    </w:r>
    <w:r>
      <w:rPr>
        <w:b/>
        <w:bCs/>
      </w:rPr>
      <w:fldChar w:fldCharType="separate"/>
    </w:r>
    <w:r w:rsidR="00EB0EC7">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EB0EC7">
      <w:rPr>
        <w:b/>
        <w:bCs/>
        <w:noProof/>
      </w:rPr>
      <w:t>UIT-R  BT.1368-9</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1">
    <w:nsid w:val="357B6F0C"/>
    <w:multiLevelType w:val="hybridMultilevel"/>
    <w:tmpl w:val="AF5CC9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515"/>
    <w:rsid w:val="00007C64"/>
    <w:rsid w:val="000900BA"/>
    <w:rsid w:val="001012F0"/>
    <w:rsid w:val="002004FD"/>
    <w:rsid w:val="00201BAB"/>
    <w:rsid w:val="00217EBF"/>
    <w:rsid w:val="00242AEE"/>
    <w:rsid w:val="002A6660"/>
    <w:rsid w:val="002D76C4"/>
    <w:rsid w:val="00351241"/>
    <w:rsid w:val="00361720"/>
    <w:rsid w:val="00362CF2"/>
    <w:rsid w:val="003661AF"/>
    <w:rsid w:val="00366D15"/>
    <w:rsid w:val="003847E9"/>
    <w:rsid w:val="003A22D2"/>
    <w:rsid w:val="003F18F9"/>
    <w:rsid w:val="004B5CD7"/>
    <w:rsid w:val="004B7382"/>
    <w:rsid w:val="004C372D"/>
    <w:rsid w:val="00501D09"/>
    <w:rsid w:val="0052529D"/>
    <w:rsid w:val="005A15BF"/>
    <w:rsid w:val="00607D68"/>
    <w:rsid w:val="00615DB1"/>
    <w:rsid w:val="00674515"/>
    <w:rsid w:val="006B25A5"/>
    <w:rsid w:val="007468DA"/>
    <w:rsid w:val="00756F1B"/>
    <w:rsid w:val="00872127"/>
    <w:rsid w:val="009778B2"/>
    <w:rsid w:val="009B3C54"/>
    <w:rsid w:val="009E00A8"/>
    <w:rsid w:val="009F7CEC"/>
    <w:rsid w:val="00A24D0A"/>
    <w:rsid w:val="00A6617B"/>
    <w:rsid w:val="00A9506B"/>
    <w:rsid w:val="00AB0DC8"/>
    <w:rsid w:val="00AD6DF7"/>
    <w:rsid w:val="00B44E24"/>
    <w:rsid w:val="00B93695"/>
    <w:rsid w:val="00BF169A"/>
    <w:rsid w:val="00C06ADB"/>
    <w:rsid w:val="00C534DD"/>
    <w:rsid w:val="00CD33E3"/>
    <w:rsid w:val="00D1055A"/>
    <w:rsid w:val="00D24C4B"/>
    <w:rsid w:val="00D443AF"/>
    <w:rsid w:val="00D6517C"/>
    <w:rsid w:val="00D80A79"/>
    <w:rsid w:val="00DF2514"/>
    <w:rsid w:val="00DF4176"/>
    <w:rsid w:val="00E37B0C"/>
    <w:rsid w:val="00EB0EC7"/>
    <w:rsid w:val="00EF54D0"/>
    <w:rsid w:val="00EF59BC"/>
    <w:rsid w:val="00F56C12"/>
    <w:rsid w:val="00FE7460"/>
    <w:rsid w:val="00FF625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74515"/>
    <w:rPr>
      <w:b/>
      <w:sz w:val="24"/>
      <w:lang w:val="fr-FR" w:eastAsia="en-US"/>
    </w:rPr>
  </w:style>
  <w:style w:type="character" w:customStyle="1" w:styleId="Heading2Char">
    <w:name w:val="Heading 2 Char"/>
    <w:link w:val="Heading2"/>
    <w:rsid w:val="00674515"/>
    <w:rPr>
      <w:b/>
      <w:sz w:val="24"/>
      <w:lang w:val="fr-FR" w:eastAsia="en-US"/>
    </w:rPr>
  </w:style>
  <w:style w:type="character" w:customStyle="1" w:styleId="Heading3Char">
    <w:name w:val="Heading 3 Char"/>
    <w:link w:val="Heading3"/>
    <w:rsid w:val="00674515"/>
    <w:rPr>
      <w:b/>
      <w:sz w:val="24"/>
      <w:lang w:val="fr-FR" w:eastAsia="en-US"/>
    </w:rPr>
  </w:style>
  <w:style w:type="character" w:customStyle="1" w:styleId="Heading4Char">
    <w:name w:val="Heading 4 Char"/>
    <w:link w:val="Heading4"/>
    <w:rsid w:val="00674515"/>
    <w:rPr>
      <w:b/>
      <w:sz w:val="24"/>
      <w:lang w:val="fr-FR" w:eastAsia="en-US"/>
    </w:rPr>
  </w:style>
  <w:style w:type="character" w:customStyle="1" w:styleId="Heading5Char">
    <w:name w:val="Heading 5 Char"/>
    <w:link w:val="Heading5"/>
    <w:rsid w:val="00674515"/>
    <w:rPr>
      <w:b/>
      <w:sz w:val="24"/>
      <w:lang w:val="fr-FR" w:eastAsia="en-US"/>
    </w:rPr>
  </w:style>
  <w:style w:type="character" w:customStyle="1" w:styleId="Heading6Char">
    <w:name w:val="Heading 6 Char"/>
    <w:link w:val="Heading6"/>
    <w:rsid w:val="00674515"/>
    <w:rPr>
      <w:b/>
      <w:sz w:val="24"/>
      <w:lang w:val="fr-FR" w:eastAsia="en-US"/>
    </w:rPr>
  </w:style>
  <w:style w:type="character" w:customStyle="1" w:styleId="Heading7Char">
    <w:name w:val="Heading 7 Char"/>
    <w:link w:val="Heading7"/>
    <w:rsid w:val="00674515"/>
    <w:rPr>
      <w:b/>
      <w:sz w:val="24"/>
      <w:lang w:val="fr-FR" w:eastAsia="en-US"/>
    </w:rPr>
  </w:style>
  <w:style w:type="character" w:customStyle="1" w:styleId="Heading8Char">
    <w:name w:val="Heading 8 Char"/>
    <w:link w:val="Heading8"/>
    <w:rsid w:val="00674515"/>
    <w:rPr>
      <w:b/>
      <w:sz w:val="24"/>
      <w:lang w:val="fr-FR" w:eastAsia="en-US"/>
    </w:rPr>
  </w:style>
  <w:style w:type="character" w:customStyle="1" w:styleId="Heading9Char">
    <w:name w:val="Heading 9 Char"/>
    <w:link w:val="Heading9"/>
    <w:rsid w:val="00674515"/>
    <w:rPr>
      <w:b/>
      <w:sz w:val="24"/>
      <w:lang w:val="fr-FR" w:eastAsia="en-US"/>
    </w:rPr>
  </w:style>
  <w:style w:type="paragraph" w:styleId="Header">
    <w:name w:val="header"/>
    <w:basedOn w:val="Normal"/>
    <w:link w:val="HeaderChar"/>
    <w:rsid w:val="004C372D"/>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rsid w:val="004C372D"/>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link w:val="Footer"/>
    <w:rsid w:val="00674515"/>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character" w:customStyle="1" w:styleId="HeadingbChar">
    <w:name w:val="Heading_b Char"/>
    <w:link w:val="Headingb"/>
    <w:locked/>
    <w:rsid w:val="00674515"/>
    <w:rPr>
      <w:b/>
      <w:sz w:val="24"/>
      <w:lang w:val="fr-FR" w:eastAsia="en-US"/>
    </w:r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link w:val="enumlev1"/>
    <w:locked/>
    <w:rsid w:val="00674515"/>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character" w:customStyle="1" w:styleId="NoteChar">
    <w:name w:val="Note Char"/>
    <w:link w:val="Note"/>
    <w:rsid w:val="00674515"/>
    <w:rPr>
      <w:sz w:val="22"/>
      <w:lang w:val="fr-FR" w:eastAsia="en-US"/>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link w:val="TableNo"/>
    <w:rsid w:val="00674515"/>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rsid w:val="00674515"/>
    <w:rPr>
      <w:sz w:val="22"/>
      <w:lang w:val="fr-FR" w:eastAsia="en-US"/>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link w:val="Figuretitle"/>
    <w:locked/>
    <w:rsid w:val="00674515"/>
    <w:rPr>
      <w:rFonts w:ascii="Times New Roman Bold" w:hAnsi="Times New Roman Bold"/>
      <w:b/>
      <w:sz w:val="18"/>
      <w:lang w:val="fr-FR" w:eastAsia="en-US"/>
    </w:rPr>
  </w:style>
  <w:style w:type="character" w:customStyle="1" w:styleId="FigureNoChar">
    <w:name w:val="Figure_No Char"/>
    <w:link w:val="FigureNo"/>
    <w:locked/>
    <w:rsid w:val="00674515"/>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link w:val="FootnoteText"/>
    <w:locked/>
    <w:rsid w:val="00674515"/>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link w:val="Tabletitle"/>
    <w:rsid w:val="00674515"/>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674515"/>
    <w:rPr>
      <w:color w:val="0000FF"/>
      <w:u w:val="single"/>
    </w:rPr>
  </w:style>
  <w:style w:type="paragraph" w:styleId="Revision">
    <w:name w:val="Revision"/>
    <w:hidden/>
    <w:uiPriority w:val="99"/>
    <w:semiHidden/>
    <w:rsid w:val="00674515"/>
    <w:rPr>
      <w:sz w:val="24"/>
      <w:lang w:val="fr-FR" w:eastAsia="en-US"/>
    </w:rPr>
  </w:style>
  <w:style w:type="character" w:styleId="PlaceholderText">
    <w:name w:val="Placeholder Text"/>
    <w:basedOn w:val="DefaultParagraphFont"/>
    <w:uiPriority w:val="99"/>
    <w:semiHidden/>
    <w:rsid w:val="0087212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74515"/>
    <w:rPr>
      <w:b/>
      <w:sz w:val="24"/>
      <w:lang w:val="fr-FR" w:eastAsia="en-US"/>
    </w:rPr>
  </w:style>
  <w:style w:type="character" w:customStyle="1" w:styleId="Heading2Char">
    <w:name w:val="Heading 2 Char"/>
    <w:link w:val="Heading2"/>
    <w:rsid w:val="00674515"/>
    <w:rPr>
      <w:b/>
      <w:sz w:val="24"/>
      <w:lang w:val="fr-FR" w:eastAsia="en-US"/>
    </w:rPr>
  </w:style>
  <w:style w:type="character" w:customStyle="1" w:styleId="Heading3Char">
    <w:name w:val="Heading 3 Char"/>
    <w:link w:val="Heading3"/>
    <w:rsid w:val="00674515"/>
    <w:rPr>
      <w:b/>
      <w:sz w:val="24"/>
      <w:lang w:val="fr-FR" w:eastAsia="en-US"/>
    </w:rPr>
  </w:style>
  <w:style w:type="character" w:customStyle="1" w:styleId="Heading4Char">
    <w:name w:val="Heading 4 Char"/>
    <w:link w:val="Heading4"/>
    <w:rsid w:val="00674515"/>
    <w:rPr>
      <w:b/>
      <w:sz w:val="24"/>
      <w:lang w:val="fr-FR" w:eastAsia="en-US"/>
    </w:rPr>
  </w:style>
  <w:style w:type="character" w:customStyle="1" w:styleId="Heading5Char">
    <w:name w:val="Heading 5 Char"/>
    <w:link w:val="Heading5"/>
    <w:rsid w:val="00674515"/>
    <w:rPr>
      <w:b/>
      <w:sz w:val="24"/>
      <w:lang w:val="fr-FR" w:eastAsia="en-US"/>
    </w:rPr>
  </w:style>
  <w:style w:type="character" w:customStyle="1" w:styleId="Heading6Char">
    <w:name w:val="Heading 6 Char"/>
    <w:link w:val="Heading6"/>
    <w:rsid w:val="00674515"/>
    <w:rPr>
      <w:b/>
      <w:sz w:val="24"/>
      <w:lang w:val="fr-FR" w:eastAsia="en-US"/>
    </w:rPr>
  </w:style>
  <w:style w:type="character" w:customStyle="1" w:styleId="Heading7Char">
    <w:name w:val="Heading 7 Char"/>
    <w:link w:val="Heading7"/>
    <w:rsid w:val="00674515"/>
    <w:rPr>
      <w:b/>
      <w:sz w:val="24"/>
      <w:lang w:val="fr-FR" w:eastAsia="en-US"/>
    </w:rPr>
  </w:style>
  <w:style w:type="character" w:customStyle="1" w:styleId="Heading8Char">
    <w:name w:val="Heading 8 Char"/>
    <w:link w:val="Heading8"/>
    <w:rsid w:val="00674515"/>
    <w:rPr>
      <w:b/>
      <w:sz w:val="24"/>
      <w:lang w:val="fr-FR" w:eastAsia="en-US"/>
    </w:rPr>
  </w:style>
  <w:style w:type="character" w:customStyle="1" w:styleId="Heading9Char">
    <w:name w:val="Heading 9 Char"/>
    <w:link w:val="Heading9"/>
    <w:rsid w:val="00674515"/>
    <w:rPr>
      <w:b/>
      <w:sz w:val="24"/>
      <w:lang w:val="fr-FR" w:eastAsia="en-US"/>
    </w:rPr>
  </w:style>
  <w:style w:type="paragraph" w:styleId="Header">
    <w:name w:val="header"/>
    <w:basedOn w:val="Normal"/>
    <w:link w:val="HeaderChar"/>
    <w:rsid w:val="004C372D"/>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rsid w:val="004C372D"/>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link w:val="Footer"/>
    <w:rsid w:val="00674515"/>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character" w:customStyle="1" w:styleId="HeadingbChar">
    <w:name w:val="Heading_b Char"/>
    <w:link w:val="Headingb"/>
    <w:locked/>
    <w:rsid w:val="00674515"/>
    <w:rPr>
      <w:b/>
      <w:sz w:val="24"/>
      <w:lang w:val="fr-FR" w:eastAsia="en-US"/>
    </w:r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link w:val="enumlev1"/>
    <w:locked/>
    <w:rsid w:val="00674515"/>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character" w:customStyle="1" w:styleId="NoteChar">
    <w:name w:val="Note Char"/>
    <w:link w:val="Note"/>
    <w:rsid w:val="00674515"/>
    <w:rPr>
      <w:sz w:val="22"/>
      <w:lang w:val="fr-FR" w:eastAsia="en-US"/>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link w:val="TableNo"/>
    <w:rsid w:val="00674515"/>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rsid w:val="00674515"/>
    <w:rPr>
      <w:sz w:val="22"/>
      <w:lang w:val="fr-FR" w:eastAsia="en-US"/>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link w:val="Figuretitle"/>
    <w:locked/>
    <w:rsid w:val="00674515"/>
    <w:rPr>
      <w:rFonts w:ascii="Times New Roman Bold" w:hAnsi="Times New Roman Bold"/>
      <w:b/>
      <w:sz w:val="18"/>
      <w:lang w:val="fr-FR" w:eastAsia="en-US"/>
    </w:rPr>
  </w:style>
  <w:style w:type="character" w:customStyle="1" w:styleId="FigureNoChar">
    <w:name w:val="Figure_No Char"/>
    <w:link w:val="FigureNo"/>
    <w:locked/>
    <w:rsid w:val="00674515"/>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link w:val="FootnoteText"/>
    <w:locked/>
    <w:rsid w:val="00674515"/>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link w:val="Tabletitle"/>
    <w:rsid w:val="00674515"/>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674515"/>
    <w:rPr>
      <w:color w:val="0000FF"/>
      <w:u w:val="single"/>
    </w:rPr>
  </w:style>
  <w:style w:type="paragraph" w:styleId="Revision">
    <w:name w:val="Revision"/>
    <w:hidden/>
    <w:uiPriority w:val="99"/>
    <w:semiHidden/>
    <w:rsid w:val="00674515"/>
    <w:rPr>
      <w:sz w:val="24"/>
      <w:lang w:val="fr-FR" w:eastAsia="en-US"/>
    </w:rPr>
  </w:style>
  <w:style w:type="character" w:styleId="PlaceholderText">
    <w:name w:val="Placeholder Text"/>
    <w:basedOn w:val="DefaultParagraphFont"/>
    <w:uiPriority w:val="99"/>
    <w:semiHidden/>
    <w:rsid w:val="0087212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oleObject" Target="embeddings/oleObject2.bin"/><Relationship Id="rId39"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oleObject" Target="embeddings/oleObject6.bin"/><Relationship Id="rId42" Type="http://schemas.openxmlformats.org/officeDocument/2006/relationships/oleObject" Target="embeddings/oleObject10.bin"/><Relationship Id="rId7" Type="http://schemas.openxmlformats.org/officeDocument/2006/relationships/footnotes" Target="footnotes.xml"/><Relationship Id="rId12" Type="http://schemas.openxmlformats.org/officeDocument/2006/relationships/hyperlink" Target="http://www.itu.int/publ/R-REC/fr" TargetMode="External"/><Relationship Id="rId17" Type="http://schemas.openxmlformats.org/officeDocument/2006/relationships/header" Target="header5.xml"/><Relationship Id="rId25" Type="http://schemas.openxmlformats.org/officeDocument/2006/relationships/image" Target="media/image3.wmf"/><Relationship Id="rId33" Type="http://schemas.openxmlformats.org/officeDocument/2006/relationships/image" Target="media/image7.wmf"/><Relationship Id="rId38" Type="http://schemas.openxmlformats.org/officeDocument/2006/relationships/oleObject" Target="embeddings/oleObject8.bin"/><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7.xml"/><Relationship Id="rId29" Type="http://schemas.openxmlformats.org/officeDocument/2006/relationships/image" Target="media/image5.wmf"/><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fr" TargetMode="External"/><Relationship Id="rId24" Type="http://schemas.openxmlformats.org/officeDocument/2006/relationships/footer" Target="footer3.xml"/><Relationship Id="rId32" Type="http://schemas.openxmlformats.org/officeDocument/2006/relationships/oleObject" Target="embeddings/oleObject5.bin"/><Relationship Id="rId37" Type="http://schemas.openxmlformats.org/officeDocument/2006/relationships/image" Target="media/image9.wmf"/><Relationship Id="rId40" Type="http://schemas.openxmlformats.org/officeDocument/2006/relationships/oleObject" Target="embeddings/oleObject9.bin"/><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header" Target="header9.xml"/><Relationship Id="rId28" Type="http://schemas.openxmlformats.org/officeDocument/2006/relationships/oleObject" Target="embeddings/oleObject3.bin"/><Relationship Id="rId36" Type="http://schemas.openxmlformats.org/officeDocument/2006/relationships/oleObject" Target="embeddings/oleObject7.bin"/><Relationship Id="rId10" Type="http://schemas.openxmlformats.org/officeDocument/2006/relationships/header" Target="header2.xml"/><Relationship Id="rId19" Type="http://schemas.openxmlformats.org/officeDocument/2006/relationships/footer" Target="footer1.xml"/><Relationship Id="rId31" Type="http://schemas.openxmlformats.org/officeDocument/2006/relationships/image" Target="media/image6.wmf"/><Relationship Id="rId44"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4.wmf"/><Relationship Id="rId30" Type="http://schemas.openxmlformats.org/officeDocument/2006/relationships/oleObject" Target="embeddings/oleObject4.bin"/><Relationship Id="rId35" Type="http://schemas.openxmlformats.org/officeDocument/2006/relationships/image" Target="media/image8.wmf"/><Relationship Id="rId43" Type="http://schemas.openxmlformats.org/officeDocument/2006/relationships/header" Target="header10.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C55E0-8C93-4231-9E51-3B939667C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315</TotalTime>
  <Pages>6</Pages>
  <Words>33291</Words>
  <Characters>159329</Characters>
  <Application>Microsoft Office Word</Application>
  <DocSecurity>0</DocSecurity>
  <Lines>8536</Lines>
  <Paragraphs>6027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187758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BT.1368-9 - Critères de planification, y compris rapports de protection, pour les services de télévision numérique de Terre dans les bandes d'ondes métriques et décimétriques</dc:title>
  <dc:subject>Série BT = Service de radiodiffusion (télévision)</dc:subject>
  <dc:creator>Bureau des radiocommunications de l'UIT (BR)</dc:creator>
  <cp:keywords>BT,1368-9</cp:keywords>
  <dc:description>Soby, 12.04.2012, MS-106344</dc:description>
  <cp:lastModifiedBy>soby</cp:lastModifiedBy>
  <cp:revision>22</cp:revision>
  <cp:lastPrinted>2005-02-10T15:54:00Z</cp:lastPrinted>
  <dcterms:created xsi:type="dcterms:W3CDTF">2012-03-28T12:35:00Z</dcterms:created>
  <dcterms:modified xsi:type="dcterms:W3CDTF">2012-04-12T06:42:00Z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Soby</vt:lpwstr>
  </property>
  <property fmtid="{D5CDD505-2E9C-101B-9397-08002B2CF9AE}" pid="11" name="Date completed">
    <vt:lpwstr>jeudi, 12. avril 2012</vt:lpwstr>
  </property>
</Properties>
</file>