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0CA" w:rsidRPr="00935604" w:rsidRDefault="00C920CA">
      <w:pPr>
        <w:rPr>
          <w:lang w:val="fr-CH"/>
        </w:rPr>
      </w:pPr>
      <w:bookmarkStart w:id="0" w:name="Doc_title"/>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p w:rsidR="00C920CA" w:rsidRPr="00935604" w:rsidRDefault="00C920CA">
      <w:pPr>
        <w:rPr>
          <w:lang w:val="fr-CH"/>
        </w:rPr>
      </w:pPr>
    </w:p>
    <w:tbl>
      <w:tblPr>
        <w:tblW w:w="10089" w:type="dxa"/>
        <w:tblLook w:val="01E0"/>
      </w:tblPr>
      <w:tblGrid>
        <w:gridCol w:w="10089"/>
      </w:tblGrid>
      <w:tr w:rsidR="00C920CA" w:rsidRPr="00935604">
        <w:tc>
          <w:tcPr>
            <w:tcW w:w="10089" w:type="dxa"/>
          </w:tcPr>
          <w:p w:rsidR="00C920CA" w:rsidRPr="00935604" w:rsidRDefault="00C920CA" w:rsidP="00502F0E">
            <w:pPr>
              <w:spacing w:before="380" w:line="280" w:lineRule="exact"/>
              <w:jc w:val="right"/>
              <w:rPr>
                <w:rFonts w:ascii="Tahoma" w:hAnsi="Tahoma" w:cs="Tahoma"/>
                <w:b/>
                <w:bCs/>
                <w:iCs/>
                <w:color w:val="243285"/>
                <w:sz w:val="32"/>
                <w:szCs w:val="32"/>
                <w:lang w:val="fr-CH"/>
              </w:rPr>
            </w:pPr>
          </w:p>
          <w:p w:rsidR="00C920CA" w:rsidRPr="00935604" w:rsidRDefault="00C920CA" w:rsidP="00C920CA">
            <w:pPr>
              <w:spacing w:before="380" w:line="280" w:lineRule="exact"/>
              <w:jc w:val="right"/>
              <w:rPr>
                <w:rFonts w:ascii="Tahoma" w:hAnsi="Tahoma" w:cs="Tahoma"/>
                <w:b/>
                <w:bCs/>
                <w:iCs/>
                <w:color w:val="243285"/>
                <w:sz w:val="36"/>
                <w:szCs w:val="36"/>
                <w:lang w:val="fr-CH"/>
              </w:rPr>
            </w:pPr>
            <w:r w:rsidRPr="00935604">
              <w:rPr>
                <w:rFonts w:ascii="Tahoma" w:hAnsi="Tahoma" w:cs="Tahoma"/>
                <w:b/>
                <w:bCs/>
                <w:iCs/>
                <w:color w:val="243285"/>
                <w:sz w:val="36"/>
                <w:szCs w:val="36"/>
                <w:lang w:val="fr-CH"/>
              </w:rPr>
              <w:t>Recommandation  UIT-R  BT.1305-1</w:t>
            </w:r>
          </w:p>
          <w:p w:rsidR="00C920CA" w:rsidRPr="00935604" w:rsidRDefault="00C920CA" w:rsidP="00C920CA">
            <w:pPr>
              <w:spacing w:before="80" w:line="280" w:lineRule="exact"/>
              <w:jc w:val="right"/>
              <w:rPr>
                <w:rFonts w:ascii="Tahoma" w:hAnsi="Tahoma" w:cs="Tahoma"/>
                <w:b/>
                <w:bCs/>
                <w:iCs/>
                <w:color w:val="243285"/>
                <w:szCs w:val="24"/>
                <w:lang w:val="fr-CH"/>
              </w:rPr>
            </w:pPr>
            <w:r w:rsidRPr="00935604">
              <w:rPr>
                <w:rFonts w:ascii="Tahoma" w:hAnsi="Tahoma" w:cs="Tahoma"/>
                <w:b/>
                <w:bCs/>
                <w:iCs/>
                <w:color w:val="243285"/>
                <w:szCs w:val="24"/>
                <w:lang w:val="fr-CH"/>
              </w:rPr>
              <w:t>(03/2010)</w:t>
            </w:r>
          </w:p>
        </w:tc>
      </w:tr>
      <w:tr w:rsidR="00C920CA" w:rsidRPr="00935604">
        <w:tc>
          <w:tcPr>
            <w:tcW w:w="10089" w:type="dxa"/>
          </w:tcPr>
          <w:p w:rsidR="00C920CA" w:rsidRPr="00935604" w:rsidRDefault="00C920CA" w:rsidP="00502F0E">
            <w:pPr>
              <w:spacing w:before="80" w:line="500" w:lineRule="exact"/>
              <w:jc w:val="right"/>
              <w:rPr>
                <w:rFonts w:ascii="Tahoma" w:hAnsi="Tahoma" w:cs="Tahoma"/>
                <w:b/>
                <w:bCs/>
                <w:iCs/>
                <w:color w:val="243285"/>
                <w:sz w:val="44"/>
                <w:szCs w:val="44"/>
                <w:lang w:val="fr-CH"/>
              </w:rPr>
            </w:pPr>
          </w:p>
          <w:p w:rsidR="00C920CA" w:rsidRPr="00935604" w:rsidRDefault="00C920CA" w:rsidP="00C920CA">
            <w:pPr>
              <w:spacing w:before="80" w:line="500" w:lineRule="exact"/>
              <w:jc w:val="right"/>
              <w:rPr>
                <w:rFonts w:ascii="Tahoma" w:hAnsi="Tahoma" w:cs="Tahoma"/>
                <w:b/>
                <w:bCs/>
                <w:color w:val="243285"/>
                <w:sz w:val="44"/>
                <w:szCs w:val="44"/>
                <w:lang w:val="fr-CH"/>
              </w:rPr>
            </w:pPr>
            <w:r w:rsidRPr="00935604">
              <w:rPr>
                <w:rFonts w:ascii="Tahoma" w:hAnsi="Tahoma" w:cs="Tahoma"/>
                <w:b/>
                <w:bCs/>
                <w:color w:val="243285"/>
                <w:sz w:val="44"/>
                <w:szCs w:val="44"/>
                <w:lang w:val="fr-CH"/>
              </w:rPr>
              <w:t xml:space="preserve">Données numériques audio et auxiliaires </w:t>
            </w:r>
            <w:r w:rsidRPr="00935604">
              <w:rPr>
                <w:rFonts w:ascii="Tahoma" w:hAnsi="Tahoma" w:cs="Tahoma"/>
                <w:b/>
                <w:bCs/>
                <w:color w:val="243285"/>
                <w:sz w:val="44"/>
                <w:szCs w:val="44"/>
                <w:lang w:val="fr-CH"/>
              </w:rPr>
              <w:br/>
              <w:t>en tant que signaux de données auxiliaires dans les interfaces conformes aux Recommandations UIT-R BT.656</w:t>
            </w:r>
            <w:r w:rsidRPr="00935604">
              <w:rPr>
                <w:rFonts w:ascii="Tahoma" w:hAnsi="Tahoma" w:cs="Tahoma"/>
                <w:b/>
                <w:bCs/>
                <w:color w:val="243285"/>
                <w:sz w:val="44"/>
                <w:szCs w:val="44"/>
                <w:lang w:val="fr-CH"/>
              </w:rPr>
              <w:br/>
              <w:t>et UIT-R BT.799</w:t>
            </w:r>
          </w:p>
          <w:p w:rsidR="00C920CA" w:rsidRPr="00935604" w:rsidRDefault="00C920CA" w:rsidP="00502F0E">
            <w:pPr>
              <w:spacing w:before="80" w:line="500" w:lineRule="exact"/>
              <w:jc w:val="right"/>
              <w:rPr>
                <w:rFonts w:ascii="Tahoma" w:hAnsi="Tahoma" w:cs="Tahoma"/>
                <w:b/>
                <w:bCs/>
                <w:iCs/>
                <w:color w:val="243285"/>
                <w:sz w:val="44"/>
                <w:szCs w:val="44"/>
                <w:lang w:val="fr-CH"/>
              </w:rPr>
            </w:pPr>
            <w:r w:rsidRPr="00935604">
              <w:rPr>
                <w:rFonts w:ascii="Tahoma" w:hAnsi="Tahoma" w:cs="Tahoma"/>
                <w:b/>
                <w:bCs/>
                <w:iCs/>
                <w:color w:val="243285"/>
                <w:sz w:val="44"/>
                <w:szCs w:val="44"/>
                <w:lang w:val="fr-CH"/>
              </w:rPr>
              <w:t xml:space="preserve"> </w:t>
            </w:r>
          </w:p>
        </w:tc>
      </w:tr>
      <w:tr w:rsidR="00C920CA" w:rsidRPr="00935604">
        <w:tc>
          <w:tcPr>
            <w:tcW w:w="10089" w:type="dxa"/>
          </w:tcPr>
          <w:p w:rsidR="00C920CA" w:rsidRPr="00935604" w:rsidRDefault="00C920CA" w:rsidP="00502F0E">
            <w:pPr>
              <w:spacing w:before="80" w:line="280" w:lineRule="exact"/>
              <w:ind w:right="640"/>
              <w:rPr>
                <w:rFonts w:ascii="Tahoma" w:hAnsi="Tahoma" w:cs="Tahoma"/>
                <w:b/>
                <w:bCs/>
                <w:iCs/>
                <w:color w:val="243285"/>
                <w:sz w:val="32"/>
                <w:szCs w:val="32"/>
                <w:lang w:val="fr-CH"/>
              </w:rPr>
            </w:pPr>
          </w:p>
          <w:p w:rsidR="00C920CA" w:rsidRPr="00935604" w:rsidRDefault="00C920CA" w:rsidP="00502F0E">
            <w:pPr>
              <w:spacing w:before="80" w:line="280" w:lineRule="exact"/>
              <w:ind w:right="640"/>
              <w:rPr>
                <w:rFonts w:ascii="Tahoma" w:hAnsi="Tahoma" w:cs="Tahoma"/>
                <w:b/>
                <w:bCs/>
                <w:iCs/>
                <w:color w:val="243285"/>
                <w:sz w:val="32"/>
                <w:szCs w:val="32"/>
                <w:lang w:val="fr-CH"/>
              </w:rPr>
            </w:pPr>
          </w:p>
          <w:p w:rsidR="00C920CA" w:rsidRPr="00935604" w:rsidRDefault="00C920CA" w:rsidP="00502F0E">
            <w:pPr>
              <w:spacing w:before="80" w:after="180" w:line="360" w:lineRule="exact"/>
              <w:ind w:right="720"/>
              <w:rPr>
                <w:rFonts w:ascii="Tahoma" w:hAnsi="Tahoma" w:cs="Tahoma"/>
                <w:b/>
                <w:bCs/>
                <w:iCs/>
                <w:color w:val="243285"/>
                <w:sz w:val="36"/>
                <w:szCs w:val="36"/>
                <w:lang w:val="fr-CH"/>
              </w:rPr>
            </w:pPr>
          </w:p>
          <w:p w:rsidR="00C920CA" w:rsidRPr="00935604" w:rsidRDefault="00C920CA" w:rsidP="00502F0E">
            <w:pPr>
              <w:spacing w:before="80" w:after="180" w:line="360" w:lineRule="exact"/>
              <w:jc w:val="right"/>
              <w:rPr>
                <w:rFonts w:ascii="Tahoma" w:hAnsi="Tahoma" w:cs="Tahoma"/>
                <w:b/>
                <w:bCs/>
                <w:iCs/>
                <w:color w:val="243285"/>
                <w:sz w:val="36"/>
                <w:szCs w:val="36"/>
                <w:lang w:val="fr-CH"/>
              </w:rPr>
            </w:pPr>
            <w:r w:rsidRPr="00935604">
              <w:rPr>
                <w:rFonts w:ascii="Tahoma" w:hAnsi="Tahoma" w:cs="Tahoma"/>
                <w:b/>
                <w:bCs/>
                <w:iCs/>
                <w:color w:val="243285"/>
                <w:sz w:val="36"/>
                <w:szCs w:val="36"/>
                <w:lang w:val="fr-CH"/>
              </w:rPr>
              <w:t>Série BT</w:t>
            </w:r>
          </w:p>
          <w:p w:rsidR="00C920CA" w:rsidRPr="00935604" w:rsidRDefault="00C920CA" w:rsidP="00502F0E">
            <w:pPr>
              <w:spacing w:before="80" w:line="420" w:lineRule="exact"/>
              <w:jc w:val="right"/>
              <w:rPr>
                <w:rFonts w:ascii="Tahoma" w:hAnsi="Tahoma" w:cs="Tahoma"/>
                <w:b/>
                <w:iCs/>
                <w:color w:val="243285"/>
                <w:sz w:val="36"/>
                <w:szCs w:val="36"/>
                <w:lang w:val="fr-CH"/>
              </w:rPr>
            </w:pPr>
            <w:r w:rsidRPr="00935604">
              <w:rPr>
                <w:rFonts w:ascii="Tahoma" w:hAnsi="Tahoma" w:cs="Tahoma"/>
                <w:b/>
                <w:bCs/>
                <w:color w:val="243285"/>
                <w:sz w:val="36"/>
                <w:szCs w:val="36"/>
                <w:lang w:val="fr-CH"/>
              </w:rPr>
              <w:t>Service de radiodiffusion télévisuelle</w:t>
            </w:r>
          </w:p>
        </w:tc>
      </w:tr>
    </w:tbl>
    <w:p w:rsidR="00C920CA" w:rsidRPr="00935604" w:rsidRDefault="00C920CA" w:rsidP="00502F0E">
      <w:pPr>
        <w:spacing w:before="80"/>
        <w:rPr>
          <w:i/>
          <w:sz w:val="22"/>
          <w:lang w:val="fr-CH"/>
        </w:rPr>
      </w:pPr>
    </w:p>
    <w:p w:rsidR="00C920CA" w:rsidRPr="00935604" w:rsidRDefault="00C920CA" w:rsidP="00502F0E">
      <w:pPr>
        <w:spacing w:before="80"/>
        <w:rPr>
          <w:i/>
          <w:sz w:val="22"/>
          <w:lang w:val="fr-CH"/>
        </w:rPr>
      </w:pPr>
    </w:p>
    <w:p w:rsidR="00C920CA" w:rsidRPr="00935604" w:rsidRDefault="00C920CA" w:rsidP="00502F0E">
      <w:pPr>
        <w:spacing w:before="80"/>
        <w:rPr>
          <w:i/>
          <w:sz w:val="22"/>
          <w:lang w:val="fr-CH"/>
        </w:rPr>
      </w:pPr>
    </w:p>
    <w:p w:rsidR="00C920CA" w:rsidRPr="00935604" w:rsidRDefault="00C920CA" w:rsidP="00502F0E">
      <w:pPr>
        <w:spacing w:before="80"/>
        <w:rPr>
          <w:i/>
          <w:sz w:val="22"/>
          <w:lang w:val="fr-CH"/>
        </w:rPr>
      </w:pPr>
    </w:p>
    <w:p w:rsidR="00C920CA" w:rsidRPr="00935604" w:rsidRDefault="00C920CA" w:rsidP="00502F0E">
      <w:pPr>
        <w:spacing w:before="80"/>
        <w:rPr>
          <w:i/>
          <w:sz w:val="22"/>
          <w:lang w:val="fr-CH"/>
        </w:rPr>
      </w:pPr>
    </w:p>
    <w:p w:rsidR="00C920CA" w:rsidRPr="00935604" w:rsidRDefault="00C920CA" w:rsidP="00502F0E">
      <w:pPr>
        <w:pStyle w:val="Equation"/>
        <w:tabs>
          <w:tab w:val="clear" w:pos="4820"/>
          <w:tab w:val="clear" w:pos="9639"/>
          <w:tab w:val="left" w:pos="1191"/>
          <w:tab w:val="left" w:pos="1588"/>
          <w:tab w:val="left" w:pos="1985"/>
        </w:tabs>
        <w:rPr>
          <w:rFonts w:ascii="Palatino Linotype" w:hAnsi="Palatino Linotype"/>
          <w:lang w:val="fr-CH"/>
        </w:rPr>
        <w:sectPr w:rsidR="00C920CA" w:rsidRPr="00935604" w:rsidSect="00502F0E">
          <w:headerReference w:type="even" r:id="rId7"/>
          <w:headerReference w:type="default" r:id="rId8"/>
          <w:pgSz w:w="11907" w:h="16834" w:code="9"/>
          <w:pgMar w:top="1418" w:right="1134" w:bottom="1134" w:left="1134" w:header="720" w:footer="482" w:gutter="0"/>
          <w:paperSrc w:first="15" w:other="15"/>
          <w:cols w:space="720"/>
        </w:sectPr>
      </w:pPr>
    </w:p>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935604">
        <w:rPr>
          <w:bCs/>
          <w:sz w:val="24"/>
          <w:szCs w:val="24"/>
          <w:lang w:val="fr-CH"/>
        </w:rPr>
        <w:lastRenderedPageBreak/>
        <w:t>Avant-propos</w:t>
      </w:r>
    </w:p>
    <w:p w:rsidR="00C920CA" w:rsidRPr="00935604" w:rsidRDefault="00C920CA" w:rsidP="00502F0E">
      <w:pPr>
        <w:spacing w:before="240"/>
        <w:rPr>
          <w:sz w:val="20"/>
          <w:lang w:val="fr-CH"/>
        </w:rPr>
      </w:pPr>
      <w:r w:rsidRPr="00935604">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920CA" w:rsidRPr="00935604" w:rsidRDefault="00C920CA" w:rsidP="00502F0E">
      <w:pPr>
        <w:rPr>
          <w:sz w:val="20"/>
          <w:lang w:val="fr-CH"/>
        </w:rPr>
      </w:pPr>
      <w:r w:rsidRPr="0093560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C920CA" w:rsidRPr="00935604" w:rsidRDefault="00C920CA" w:rsidP="00502F0E">
      <w:pPr>
        <w:pStyle w:val="Heading1"/>
        <w:spacing w:before="360"/>
        <w:jc w:val="center"/>
        <w:rPr>
          <w:szCs w:val="24"/>
          <w:lang w:val="fr-CH"/>
        </w:rPr>
      </w:pPr>
      <w:r w:rsidRPr="00935604">
        <w:rPr>
          <w:szCs w:val="24"/>
          <w:lang w:val="fr-CH"/>
        </w:rPr>
        <w:t>Politique en matière de droits de propriété intellectuelle (IPR)</w:t>
      </w:r>
    </w:p>
    <w:p w:rsidR="00C920CA" w:rsidRPr="00935604" w:rsidRDefault="00C920CA" w:rsidP="00660AA9">
      <w:pPr>
        <w:spacing w:before="240"/>
        <w:rPr>
          <w:sz w:val="20"/>
          <w:lang w:val="fr-CH"/>
        </w:rPr>
      </w:pPr>
      <w:r w:rsidRPr="00935604">
        <w:rPr>
          <w:sz w:val="20"/>
          <w:lang w:val="fr-CH"/>
        </w:rPr>
        <w:t>La politique de l'UIT</w:t>
      </w:r>
      <w:r w:rsidRPr="00935604">
        <w:rPr>
          <w:sz w:val="20"/>
          <w:lang w:val="fr-CH"/>
        </w:rPr>
        <w:noBreakHyphen/>
        <w:t>R en matière de droits de propriété intellectuelle est décrite dans la «Politique commune de l'UIT</w:t>
      </w:r>
      <w:r w:rsidRPr="00935604">
        <w:rPr>
          <w:sz w:val="20"/>
          <w:lang w:val="fr-CH"/>
        </w:rPr>
        <w:noBreakHyphen/>
        <w:t>T, l'UIT</w:t>
      </w:r>
      <w:r w:rsidRPr="00935604">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935604">
          <w:rPr>
            <w:rStyle w:val="Hyperlink"/>
            <w:sz w:val="20"/>
            <w:lang w:val="fr-CH"/>
          </w:rPr>
          <w:t>http://www.itu.int/ITU-R/go/patents/fr</w:t>
        </w:r>
      </w:hyperlink>
      <w:r w:rsidRPr="00935604">
        <w:rPr>
          <w:sz w:val="20"/>
          <w:lang w:val="fr-CH"/>
        </w:rPr>
        <w:t xml:space="preserve">, où l'on trouvera également les Lignes directrices pour la mise en </w:t>
      </w:r>
      <w:r w:rsidR="00660AA9" w:rsidRPr="00935604">
        <w:rPr>
          <w:sz w:val="20"/>
          <w:lang w:val="fr-CH"/>
        </w:rPr>
        <w:t>œ</w:t>
      </w:r>
      <w:r w:rsidRPr="00935604">
        <w:rPr>
          <w:sz w:val="20"/>
          <w:lang w:val="fr-CH"/>
        </w:rPr>
        <w:t>uvre de la politique commune en matière de brevets de l'UIT</w:t>
      </w:r>
      <w:r w:rsidRPr="00935604">
        <w:rPr>
          <w:sz w:val="20"/>
          <w:lang w:val="fr-CH"/>
        </w:rPr>
        <w:noBreakHyphen/>
        <w:t>T, l'UIT</w:t>
      </w:r>
      <w:r w:rsidRPr="00935604">
        <w:rPr>
          <w:sz w:val="20"/>
          <w:lang w:val="fr-CH"/>
        </w:rPr>
        <w:noBreakHyphen/>
        <w:t>R, l'ISO et la CEI</w:t>
      </w:r>
      <w:r w:rsidRPr="00935604" w:rsidDel="0061025C">
        <w:rPr>
          <w:sz w:val="20"/>
          <w:lang w:val="fr-CH"/>
        </w:rPr>
        <w:t xml:space="preserve"> </w:t>
      </w:r>
      <w:r w:rsidRPr="00935604">
        <w:rPr>
          <w:sz w:val="20"/>
          <w:lang w:val="fr-CH"/>
        </w:rPr>
        <w:t>et la base de données en matière de brevets de l'UIT-R.</w:t>
      </w:r>
    </w:p>
    <w:p w:rsidR="00C920CA" w:rsidRPr="00935604" w:rsidRDefault="00C920CA" w:rsidP="00502F0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920CA" w:rsidRPr="00935604">
        <w:tc>
          <w:tcPr>
            <w:tcW w:w="9360" w:type="dxa"/>
            <w:gridSpan w:val="2"/>
          </w:tcPr>
          <w:p w:rsidR="00C920CA" w:rsidRPr="00935604" w:rsidRDefault="00C920CA" w:rsidP="00502F0E">
            <w:pPr>
              <w:pStyle w:val="Chaptitle"/>
              <w:keepLines w:val="0"/>
              <w:tabs>
                <w:tab w:val="clear" w:pos="794"/>
                <w:tab w:val="clear" w:pos="1191"/>
                <w:tab w:val="clear" w:pos="1588"/>
                <w:tab w:val="clear" w:pos="1985"/>
              </w:tabs>
              <w:overflowPunct/>
              <w:spacing w:before="140"/>
              <w:textAlignment w:val="auto"/>
              <w:rPr>
                <w:sz w:val="22"/>
                <w:szCs w:val="22"/>
                <w:lang w:val="fr-CH"/>
              </w:rPr>
            </w:pPr>
            <w:r w:rsidRPr="00935604">
              <w:rPr>
                <w:sz w:val="22"/>
                <w:szCs w:val="22"/>
                <w:lang w:val="fr-CH"/>
              </w:rPr>
              <w:t xml:space="preserve">Séries des Recommandations UIT-R </w:t>
            </w:r>
          </w:p>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935604">
              <w:rPr>
                <w:b w:val="0"/>
                <w:sz w:val="18"/>
                <w:szCs w:val="18"/>
                <w:lang w:val="fr-CH"/>
              </w:rPr>
              <w:t xml:space="preserve">(Egalement disponible en ligne: </w:t>
            </w:r>
            <w:hyperlink r:id="rId10" w:history="1">
              <w:r w:rsidRPr="00935604">
                <w:rPr>
                  <w:rStyle w:val="Hyperlink"/>
                  <w:b w:val="0"/>
                  <w:bCs/>
                  <w:sz w:val="18"/>
                  <w:szCs w:val="18"/>
                  <w:lang w:val="fr-CH"/>
                </w:rPr>
                <w:t>http://www.itu.int/publ/R-REC/fr</w:t>
              </w:r>
            </w:hyperlink>
            <w:r w:rsidRPr="00935604">
              <w:rPr>
                <w:b w:val="0"/>
                <w:bCs/>
                <w:sz w:val="18"/>
                <w:szCs w:val="18"/>
                <w:lang w:val="fr-CH"/>
              </w:rPr>
              <w:t>)</w:t>
            </w:r>
          </w:p>
        </w:tc>
      </w:tr>
      <w:tr w:rsidR="00C920CA" w:rsidRPr="00935604">
        <w:tc>
          <w:tcPr>
            <w:tcW w:w="1140" w:type="dxa"/>
          </w:tcPr>
          <w:p w:rsidR="00C920CA" w:rsidRPr="00935604" w:rsidRDefault="00C920CA" w:rsidP="00502F0E">
            <w:pPr>
              <w:spacing w:before="90" w:after="100"/>
              <w:ind w:left="57"/>
              <w:rPr>
                <w:b/>
                <w:bCs/>
                <w:sz w:val="20"/>
                <w:lang w:val="fr-CH"/>
              </w:rPr>
            </w:pPr>
            <w:r w:rsidRPr="00935604">
              <w:rPr>
                <w:b/>
                <w:bCs/>
                <w:sz w:val="20"/>
                <w:lang w:val="fr-CH"/>
              </w:rPr>
              <w:t>Séries</w:t>
            </w:r>
          </w:p>
        </w:tc>
        <w:tc>
          <w:tcPr>
            <w:tcW w:w="8220" w:type="dxa"/>
          </w:tcPr>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935604">
              <w:rPr>
                <w:bCs/>
                <w:sz w:val="20"/>
                <w:lang w:val="fr-CH"/>
              </w:rPr>
              <w:t>Titre</w:t>
            </w:r>
          </w:p>
        </w:tc>
      </w:tr>
      <w:tr w:rsidR="00C920CA" w:rsidRPr="00935604" w:rsidTr="00502F0E">
        <w:tc>
          <w:tcPr>
            <w:tcW w:w="1140" w:type="dxa"/>
            <w:tcBorders>
              <w:bottom w:val="nil"/>
            </w:tcBorders>
          </w:tcPr>
          <w:p w:rsidR="00C920CA" w:rsidRPr="00935604" w:rsidRDefault="00C920CA" w:rsidP="00502F0E">
            <w:pPr>
              <w:spacing w:before="30" w:after="30"/>
              <w:ind w:left="57"/>
              <w:rPr>
                <w:b/>
                <w:bCs/>
                <w:sz w:val="20"/>
                <w:lang w:val="fr-CH"/>
              </w:rPr>
            </w:pPr>
            <w:r w:rsidRPr="00935604">
              <w:rPr>
                <w:b/>
                <w:bCs/>
                <w:sz w:val="20"/>
                <w:lang w:val="fr-CH"/>
              </w:rPr>
              <w:t>BO</w:t>
            </w:r>
          </w:p>
        </w:tc>
        <w:tc>
          <w:tcPr>
            <w:tcW w:w="8220" w:type="dxa"/>
            <w:tcBorders>
              <w:bottom w:val="nil"/>
            </w:tcBorders>
          </w:tcPr>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35604">
              <w:rPr>
                <w:b w:val="0"/>
                <w:bCs/>
                <w:sz w:val="20"/>
                <w:lang w:val="fr-CH"/>
              </w:rPr>
              <w:t>Diffusion par satellite</w:t>
            </w:r>
          </w:p>
        </w:tc>
      </w:tr>
      <w:tr w:rsidR="00C920CA" w:rsidRPr="00935604" w:rsidTr="00502F0E">
        <w:tc>
          <w:tcPr>
            <w:tcW w:w="1140" w:type="dxa"/>
            <w:tcBorders>
              <w:top w:val="nil"/>
              <w:bottom w:val="nil"/>
            </w:tcBorders>
            <w:shd w:val="clear" w:color="auto" w:fill="auto"/>
          </w:tcPr>
          <w:p w:rsidR="00C920CA" w:rsidRPr="00935604" w:rsidRDefault="00C920CA" w:rsidP="00502F0E">
            <w:pPr>
              <w:spacing w:before="30" w:after="30"/>
              <w:ind w:left="57"/>
              <w:rPr>
                <w:rFonts w:ascii="Times New Roman Bold" w:hAnsi="Times New Roman Bold" w:cs="Times New Roman Bold"/>
                <w:sz w:val="20"/>
                <w:lang w:val="fr-CH"/>
              </w:rPr>
            </w:pPr>
            <w:r w:rsidRPr="00935604">
              <w:rPr>
                <w:rFonts w:ascii="Times New Roman Bold" w:hAnsi="Times New Roman Bold" w:cs="Times New Roman Bold"/>
                <w:sz w:val="20"/>
                <w:lang w:val="fr-CH"/>
              </w:rPr>
              <w:t>BR</w:t>
            </w:r>
          </w:p>
        </w:tc>
        <w:tc>
          <w:tcPr>
            <w:tcW w:w="8220" w:type="dxa"/>
            <w:tcBorders>
              <w:top w:val="nil"/>
              <w:bottom w:val="nil"/>
            </w:tcBorders>
            <w:shd w:val="clear" w:color="auto" w:fill="auto"/>
          </w:tcPr>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935604">
              <w:rPr>
                <w:rFonts w:hAnsi="Times New Roman Bold"/>
                <w:b w:val="0"/>
                <w:sz w:val="20"/>
                <w:lang w:val="fr-CH"/>
              </w:rPr>
              <w:t>Enregistrement pour la production, l'archivage et la diffusion; films pour la t</w:t>
            </w:r>
            <w:r w:rsidRPr="00935604">
              <w:rPr>
                <w:rFonts w:hAnsi="Times New Roman Bold"/>
                <w:b w:val="0"/>
                <w:sz w:val="20"/>
                <w:lang w:val="fr-CH"/>
              </w:rPr>
              <w:t>é</w:t>
            </w:r>
            <w:r w:rsidRPr="00935604">
              <w:rPr>
                <w:rFonts w:hAnsi="Times New Roman Bold"/>
                <w:b w:val="0"/>
                <w:sz w:val="20"/>
                <w:lang w:val="fr-CH"/>
              </w:rPr>
              <w:t>l</w:t>
            </w:r>
            <w:r w:rsidRPr="00935604">
              <w:rPr>
                <w:rFonts w:hAnsi="Times New Roman Bold"/>
                <w:b w:val="0"/>
                <w:sz w:val="20"/>
                <w:lang w:val="fr-CH"/>
              </w:rPr>
              <w:t>é</w:t>
            </w:r>
            <w:r w:rsidRPr="00935604">
              <w:rPr>
                <w:rFonts w:hAnsi="Times New Roman Bold"/>
                <w:b w:val="0"/>
                <w:sz w:val="20"/>
                <w:lang w:val="fr-CH"/>
              </w:rPr>
              <w:t>vision</w:t>
            </w:r>
          </w:p>
        </w:tc>
      </w:tr>
      <w:tr w:rsidR="00C920CA" w:rsidRPr="00935604" w:rsidTr="00502F0E">
        <w:tc>
          <w:tcPr>
            <w:tcW w:w="1140" w:type="dxa"/>
            <w:tcBorders>
              <w:top w:val="nil"/>
              <w:bottom w:val="nil"/>
            </w:tcBorders>
          </w:tcPr>
          <w:p w:rsidR="00C920CA" w:rsidRPr="00935604" w:rsidRDefault="00C920CA" w:rsidP="00502F0E">
            <w:pPr>
              <w:spacing w:before="30" w:after="30"/>
              <w:ind w:left="57"/>
              <w:rPr>
                <w:b/>
                <w:bCs/>
                <w:sz w:val="20"/>
                <w:lang w:val="fr-CH"/>
              </w:rPr>
            </w:pPr>
            <w:r w:rsidRPr="00935604">
              <w:rPr>
                <w:b/>
                <w:bCs/>
                <w:sz w:val="20"/>
                <w:lang w:val="fr-CH"/>
              </w:rPr>
              <w:t>BS</w:t>
            </w:r>
          </w:p>
        </w:tc>
        <w:tc>
          <w:tcPr>
            <w:tcW w:w="8220" w:type="dxa"/>
            <w:tcBorders>
              <w:top w:val="nil"/>
              <w:bottom w:val="nil"/>
            </w:tcBorders>
          </w:tcPr>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35604">
              <w:rPr>
                <w:b w:val="0"/>
                <w:bCs/>
                <w:sz w:val="20"/>
                <w:lang w:val="fr-CH"/>
              </w:rPr>
              <w:t>Service de radiodiffusion sonore</w:t>
            </w:r>
          </w:p>
        </w:tc>
      </w:tr>
      <w:tr w:rsidR="00C920CA" w:rsidRPr="00935604" w:rsidTr="00502F0E">
        <w:tc>
          <w:tcPr>
            <w:tcW w:w="1140" w:type="dxa"/>
            <w:tcBorders>
              <w:top w:val="nil"/>
              <w:bottom w:val="nil"/>
            </w:tcBorders>
            <w:shd w:val="clear" w:color="auto" w:fill="F3F3F3"/>
          </w:tcPr>
          <w:p w:rsidR="00C920CA" w:rsidRPr="00935604" w:rsidRDefault="00C920CA" w:rsidP="00502F0E">
            <w:pPr>
              <w:spacing w:before="30" w:after="30"/>
              <w:ind w:left="57"/>
              <w:rPr>
                <w:rFonts w:ascii="Times New Roman Bold" w:hAnsi="Times New Roman Bold" w:cs="Times New Roman Bold"/>
                <w:b/>
                <w:bCs/>
                <w:color w:val="243285"/>
                <w:sz w:val="20"/>
                <w:lang w:val="fr-CH"/>
              </w:rPr>
            </w:pPr>
            <w:r w:rsidRPr="00935604">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935604">
              <w:rPr>
                <w:rFonts w:ascii="Times New Roman Bold" w:hAnsi="Times New Roman Bold" w:cs="Times New Roman Bold"/>
                <w:bCs/>
                <w:color w:val="243285"/>
                <w:sz w:val="20"/>
                <w:lang w:val="fr-CH"/>
              </w:rPr>
              <w:t>Service de radiodiffusion télévisuelle</w:t>
            </w:r>
          </w:p>
        </w:tc>
      </w:tr>
      <w:tr w:rsidR="00C920CA" w:rsidRPr="00935604" w:rsidTr="00502F0E">
        <w:tc>
          <w:tcPr>
            <w:tcW w:w="1140" w:type="dxa"/>
            <w:tcBorders>
              <w:top w:val="nil"/>
              <w:bottom w:val="nil"/>
            </w:tcBorders>
            <w:shd w:val="clear" w:color="auto" w:fill="auto"/>
          </w:tcPr>
          <w:p w:rsidR="00C920CA" w:rsidRPr="00935604" w:rsidRDefault="00C920CA" w:rsidP="00502F0E">
            <w:pPr>
              <w:spacing w:before="30" w:after="30"/>
              <w:ind w:left="57"/>
              <w:rPr>
                <w:b/>
                <w:bCs/>
                <w:sz w:val="20"/>
                <w:lang w:val="fr-CH"/>
              </w:rPr>
            </w:pPr>
            <w:r w:rsidRPr="00935604">
              <w:rPr>
                <w:b/>
                <w:bCs/>
                <w:sz w:val="20"/>
                <w:lang w:val="fr-CH"/>
              </w:rPr>
              <w:t>F</w:t>
            </w:r>
          </w:p>
        </w:tc>
        <w:tc>
          <w:tcPr>
            <w:tcW w:w="8220" w:type="dxa"/>
            <w:tcBorders>
              <w:top w:val="nil"/>
              <w:bottom w:val="nil"/>
            </w:tcBorders>
            <w:shd w:val="clear" w:color="auto" w:fill="auto"/>
          </w:tcPr>
          <w:p w:rsidR="00C920CA" w:rsidRPr="00935604" w:rsidRDefault="00C920CA" w:rsidP="00502F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35604">
              <w:rPr>
                <w:sz w:val="20"/>
                <w:lang w:val="fr-CH"/>
              </w:rPr>
              <w:t>Service fixe</w:t>
            </w:r>
          </w:p>
        </w:tc>
      </w:tr>
      <w:tr w:rsidR="00C920CA" w:rsidRPr="00935604" w:rsidTr="00502F0E">
        <w:tc>
          <w:tcPr>
            <w:tcW w:w="1140" w:type="dxa"/>
            <w:tcBorders>
              <w:top w:val="nil"/>
              <w:bottom w:val="nil"/>
            </w:tcBorders>
            <w:shd w:val="clear" w:color="auto" w:fill="auto"/>
          </w:tcPr>
          <w:p w:rsidR="00C920CA" w:rsidRPr="00935604" w:rsidRDefault="00C920CA" w:rsidP="00502F0E">
            <w:pPr>
              <w:spacing w:before="30" w:after="30"/>
              <w:ind w:left="57"/>
              <w:rPr>
                <w:b/>
                <w:bCs/>
                <w:sz w:val="20"/>
                <w:lang w:val="fr-CH"/>
              </w:rPr>
            </w:pPr>
            <w:r w:rsidRPr="00935604">
              <w:rPr>
                <w:b/>
                <w:bCs/>
                <w:sz w:val="20"/>
                <w:lang w:val="fr-CH"/>
              </w:rPr>
              <w:t>M</w:t>
            </w:r>
          </w:p>
        </w:tc>
        <w:tc>
          <w:tcPr>
            <w:tcW w:w="8220" w:type="dxa"/>
            <w:tcBorders>
              <w:top w:val="nil"/>
              <w:bottom w:val="nil"/>
            </w:tcBorders>
            <w:shd w:val="clear" w:color="auto" w:fill="auto"/>
          </w:tcPr>
          <w:p w:rsidR="00C920CA" w:rsidRPr="00935604" w:rsidRDefault="00C920CA" w:rsidP="00502F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35604">
              <w:rPr>
                <w:b w:val="0"/>
                <w:sz w:val="20"/>
                <w:lang w:val="fr-CH"/>
              </w:rPr>
              <w:t>Services mobile, de radiorepérage et d'amateur y compris les services par satellite associés</w:t>
            </w:r>
          </w:p>
        </w:tc>
      </w:tr>
      <w:tr w:rsidR="00C920CA" w:rsidRPr="00935604" w:rsidTr="00502F0E">
        <w:tc>
          <w:tcPr>
            <w:tcW w:w="1140" w:type="dxa"/>
            <w:tcBorders>
              <w:top w:val="nil"/>
            </w:tcBorders>
          </w:tcPr>
          <w:p w:rsidR="00C920CA" w:rsidRPr="00935604" w:rsidRDefault="00C920CA" w:rsidP="00502F0E">
            <w:pPr>
              <w:spacing w:before="30" w:after="30"/>
              <w:ind w:left="57"/>
              <w:rPr>
                <w:b/>
                <w:bCs/>
                <w:sz w:val="20"/>
                <w:lang w:val="fr-CH"/>
              </w:rPr>
            </w:pPr>
            <w:r w:rsidRPr="00935604">
              <w:rPr>
                <w:b/>
                <w:bCs/>
                <w:sz w:val="20"/>
                <w:lang w:val="fr-CH"/>
              </w:rPr>
              <w:t>P</w:t>
            </w:r>
          </w:p>
        </w:tc>
        <w:tc>
          <w:tcPr>
            <w:tcW w:w="8220" w:type="dxa"/>
            <w:tcBorders>
              <w:top w:val="nil"/>
            </w:tcBorders>
          </w:tcPr>
          <w:p w:rsidR="00C920CA" w:rsidRPr="00935604" w:rsidRDefault="00C920CA" w:rsidP="00502F0E">
            <w:pPr>
              <w:spacing w:before="30" w:after="30"/>
              <w:rPr>
                <w:sz w:val="20"/>
                <w:lang w:val="fr-CH"/>
              </w:rPr>
            </w:pPr>
            <w:r w:rsidRPr="00935604">
              <w:rPr>
                <w:sz w:val="20"/>
                <w:lang w:val="fr-CH"/>
              </w:rPr>
              <w:t>Propagation des ondes radioélectriques</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RA</w:t>
            </w:r>
          </w:p>
        </w:tc>
        <w:tc>
          <w:tcPr>
            <w:tcW w:w="8220" w:type="dxa"/>
          </w:tcPr>
          <w:p w:rsidR="00C920CA" w:rsidRPr="00935604" w:rsidRDefault="00C920CA" w:rsidP="00502F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35604">
              <w:rPr>
                <w:sz w:val="20"/>
                <w:lang w:val="fr-CH"/>
              </w:rPr>
              <w:t>Radio astronomie</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RS</w:t>
            </w:r>
          </w:p>
        </w:tc>
        <w:tc>
          <w:tcPr>
            <w:tcW w:w="8220" w:type="dxa"/>
          </w:tcPr>
          <w:p w:rsidR="00C920CA" w:rsidRPr="00935604" w:rsidRDefault="00C920CA" w:rsidP="00502F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35604">
              <w:rPr>
                <w:sz w:val="20"/>
                <w:lang w:val="fr-CH"/>
              </w:rPr>
              <w:t>Systèmes de télédétection</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S</w:t>
            </w:r>
          </w:p>
        </w:tc>
        <w:tc>
          <w:tcPr>
            <w:tcW w:w="8220" w:type="dxa"/>
          </w:tcPr>
          <w:p w:rsidR="00C920CA" w:rsidRPr="00935604" w:rsidRDefault="00C920CA" w:rsidP="00502F0E">
            <w:pPr>
              <w:spacing w:before="30" w:after="30"/>
              <w:rPr>
                <w:sz w:val="20"/>
                <w:lang w:val="fr-CH"/>
              </w:rPr>
            </w:pPr>
            <w:r w:rsidRPr="00935604">
              <w:rPr>
                <w:sz w:val="20"/>
                <w:lang w:val="fr-CH"/>
              </w:rPr>
              <w:t>Service fixe par satellite</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SA</w:t>
            </w:r>
          </w:p>
        </w:tc>
        <w:tc>
          <w:tcPr>
            <w:tcW w:w="8220" w:type="dxa"/>
          </w:tcPr>
          <w:p w:rsidR="00C920CA" w:rsidRPr="00935604" w:rsidRDefault="00C920CA" w:rsidP="00502F0E">
            <w:pPr>
              <w:spacing w:before="30" w:after="30"/>
              <w:rPr>
                <w:sz w:val="20"/>
                <w:lang w:val="fr-CH"/>
              </w:rPr>
            </w:pPr>
            <w:r w:rsidRPr="00935604">
              <w:rPr>
                <w:sz w:val="20"/>
                <w:lang w:val="fr-CH"/>
              </w:rPr>
              <w:t>Applications spatiales et météorologie</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SF</w:t>
            </w:r>
          </w:p>
        </w:tc>
        <w:tc>
          <w:tcPr>
            <w:tcW w:w="8220" w:type="dxa"/>
          </w:tcPr>
          <w:p w:rsidR="00C920CA" w:rsidRPr="00935604" w:rsidRDefault="00C920CA" w:rsidP="00502F0E">
            <w:pPr>
              <w:spacing w:before="30" w:after="30"/>
              <w:rPr>
                <w:sz w:val="20"/>
                <w:lang w:val="fr-CH"/>
              </w:rPr>
            </w:pPr>
            <w:r w:rsidRPr="00935604">
              <w:rPr>
                <w:sz w:val="20"/>
                <w:lang w:val="fr-CH"/>
              </w:rPr>
              <w:t>Partage des fréquences et coordination entre les systèmes du service fixe par satellite et du service fixe</w:t>
            </w:r>
          </w:p>
        </w:tc>
      </w:tr>
      <w:tr w:rsidR="00C920CA" w:rsidRPr="00935604">
        <w:tc>
          <w:tcPr>
            <w:tcW w:w="1140" w:type="dxa"/>
            <w:shd w:val="clear" w:color="auto" w:fill="auto"/>
          </w:tcPr>
          <w:p w:rsidR="00C920CA" w:rsidRPr="00935604" w:rsidRDefault="00C920CA" w:rsidP="00502F0E">
            <w:pPr>
              <w:spacing w:before="30" w:after="30"/>
              <w:ind w:left="57"/>
              <w:rPr>
                <w:b/>
                <w:bCs/>
                <w:sz w:val="20"/>
                <w:lang w:val="fr-CH"/>
              </w:rPr>
            </w:pPr>
            <w:r w:rsidRPr="00935604">
              <w:rPr>
                <w:b/>
                <w:bCs/>
                <w:sz w:val="20"/>
                <w:lang w:val="fr-CH"/>
              </w:rPr>
              <w:t>SM</w:t>
            </w:r>
          </w:p>
        </w:tc>
        <w:tc>
          <w:tcPr>
            <w:tcW w:w="8220" w:type="dxa"/>
            <w:shd w:val="clear" w:color="auto" w:fill="auto"/>
          </w:tcPr>
          <w:p w:rsidR="00C920CA" w:rsidRPr="00935604" w:rsidRDefault="00C920CA" w:rsidP="00502F0E">
            <w:pPr>
              <w:spacing w:before="30" w:after="30"/>
              <w:rPr>
                <w:sz w:val="20"/>
                <w:lang w:val="fr-CH"/>
              </w:rPr>
            </w:pPr>
            <w:r w:rsidRPr="00935604">
              <w:rPr>
                <w:sz w:val="20"/>
                <w:lang w:val="fr-CH"/>
              </w:rPr>
              <w:t>Gestion du spectre</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SNG</w:t>
            </w:r>
          </w:p>
        </w:tc>
        <w:tc>
          <w:tcPr>
            <w:tcW w:w="8220" w:type="dxa"/>
          </w:tcPr>
          <w:p w:rsidR="00C920CA" w:rsidRPr="00935604" w:rsidRDefault="00C920CA" w:rsidP="00502F0E">
            <w:pPr>
              <w:spacing w:before="30" w:after="30"/>
              <w:rPr>
                <w:sz w:val="20"/>
                <w:lang w:val="fr-CH"/>
              </w:rPr>
            </w:pPr>
            <w:r w:rsidRPr="00935604">
              <w:rPr>
                <w:sz w:val="20"/>
                <w:lang w:val="fr-CH"/>
              </w:rPr>
              <w:t>Reportage d'actualités par satellite</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TF</w:t>
            </w:r>
          </w:p>
        </w:tc>
        <w:tc>
          <w:tcPr>
            <w:tcW w:w="8220" w:type="dxa"/>
          </w:tcPr>
          <w:p w:rsidR="00C920CA" w:rsidRPr="00935604" w:rsidRDefault="00C920CA" w:rsidP="00502F0E">
            <w:pPr>
              <w:spacing w:before="30" w:after="30"/>
              <w:rPr>
                <w:sz w:val="20"/>
                <w:lang w:val="fr-CH"/>
              </w:rPr>
            </w:pPr>
            <w:r w:rsidRPr="00935604">
              <w:rPr>
                <w:sz w:val="20"/>
                <w:lang w:val="fr-CH"/>
              </w:rPr>
              <w:t>Emissions de fréquences étalon et de signaux horaires</w:t>
            </w:r>
          </w:p>
        </w:tc>
      </w:tr>
      <w:tr w:rsidR="00C920CA" w:rsidRPr="00935604">
        <w:tc>
          <w:tcPr>
            <w:tcW w:w="1140" w:type="dxa"/>
          </w:tcPr>
          <w:p w:rsidR="00C920CA" w:rsidRPr="00935604" w:rsidRDefault="00C920CA" w:rsidP="00502F0E">
            <w:pPr>
              <w:spacing w:before="30" w:after="30"/>
              <w:ind w:left="57"/>
              <w:rPr>
                <w:b/>
                <w:bCs/>
                <w:sz w:val="20"/>
                <w:lang w:val="fr-CH"/>
              </w:rPr>
            </w:pPr>
            <w:r w:rsidRPr="00935604">
              <w:rPr>
                <w:b/>
                <w:bCs/>
                <w:sz w:val="20"/>
                <w:lang w:val="fr-CH"/>
              </w:rPr>
              <w:t>V</w:t>
            </w:r>
          </w:p>
        </w:tc>
        <w:tc>
          <w:tcPr>
            <w:tcW w:w="8220" w:type="dxa"/>
          </w:tcPr>
          <w:p w:rsidR="00C920CA" w:rsidRPr="00935604" w:rsidRDefault="00C920CA" w:rsidP="00502F0E">
            <w:pPr>
              <w:spacing w:before="30" w:after="140"/>
              <w:rPr>
                <w:sz w:val="20"/>
                <w:lang w:val="fr-CH"/>
              </w:rPr>
            </w:pPr>
            <w:r w:rsidRPr="00935604">
              <w:rPr>
                <w:sz w:val="20"/>
                <w:lang w:val="fr-CH"/>
              </w:rPr>
              <w:t>Vocabulaire et sujets associés</w:t>
            </w:r>
          </w:p>
        </w:tc>
      </w:tr>
    </w:tbl>
    <w:p w:rsidR="00C920CA" w:rsidRPr="00935604" w:rsidRDefault="00C920CA" w:rsidP="00502F0E">
      <w:pPr>
        <w:spacing w:before="0"/>
        <w:jc w:val="center"/>
        <w:rPr>
          <w:sz w:val="20"/>
          <w:lang w:val="fr-CH"/>
        </w:rPr>
      </w:pPr>
    </w:p>
    <w:p w:rsidR="00C920CA" w:rsidRPr="00935604" w:rsidRDefault="00C920CA" w:rsidP="00502F0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C920CA" w:rsidRPr="00935604">
        <w:tc>
          <w:tcPr>
            <w:tcW w:w="9360" w:type="dxa"/>
          </w:tcPr>
          <w:p w:rsidR="00C920CA" w:rsidRPr="00935604" w:rsidRDefault="00C920CA" w:rsidP="00502F0E">
            <w:pPr>
              <w:spacing w:before="80" w:after="80"/>
              <w:jc w:val="left"/>
              <w:rPr>
                <w:i/>
                <w:iCs/>
                <w:sz w:val="20"/>
                <w:lang w:val="fr-CH"/>
              </w:rPr>
            </w:pPr>
            <w:r w:rsidRPr="00935604">
              <w:rPr>
                <w:b/>
                <w:bCs/>
                <w:i/>
                <w:iCs/>
                <w:sz w:val="20"/>
                <w:lang w:val="fr-CH"/>
              </w:rPr>
              <w:t xml:space="preserve">    Note</w:t>
            </w:r>
            <w:r w:rsidRPr="00935604">
              <w:rPr>
                <w:i/>
                <w:iCs/>
                <w:sz w:val="20"/>
                <w:lang w:val="fr-CH"/>
              </w:rPr>
              <w:t>: Cette Recommandation UIT-R a été approuvée en anglais aux termes de la procédure détaillée dans la</w:t>
            </w:r>
            <w:r w:rsidRPr="00935604">
              <w:rPr>
                <w:i/>
                <w:iCs/>
                <w:sz w:val="20"/>
                <w:lang w:val="fr-CH"/>
              </w:rPr>
              <w:br/>
              <w:t xml:space="preserve">   Résolution UIT-R 1. </w:t>
            </w:r>
          </w:p>
        </w:tc>
      </w:tr>
    </w:tbl>
    <w:p w:rsidR="00C920CA" w:rsidRPr="00935604" w:rsidRDefault="00C920CA" w:rsidP="00502F0E">
      <w:pPr>
        <w:spacing w:before="0"/>
        <w:jc w:val="center"/>
        <w:rPr>
          <w:sz w:val="22"/>
          <w:lang w:val="fr-CH"/>
        </w:rPr>
      </w:pPr>
    </w:p>
    <w:p w:rsidR="00C920CA" w:rsidRPr="00935604" w:rsidRDefault="00C920CA" w:rsidP="00502F0E">
      <w:pPr>
        <w:spacing w:before="100"/>
        <w:jc w:val="right"/>
        <w:rPr>
          <w:i/>
          <w:iCs/>
          <w:sz w:val="20"/>
          <w:lang w:val="fr-CH"/>
        </w:rPr>
      </w:pPr>
      <w:r w:rsidRPr="00935604">
        <w:rPr>
          <w:i/>
          <w:iCs/>
          <w:sz w:val="20"/>
          <w:lang w:val="fr-CH"/>
        </w:rPr>
        <w:t>Publication électronique</w:t>
      </w:r>
    </w:p>
    <w:p w:rsidR="00C920CA" w:rsidRPr="00935604" w:rsidRDefault="00C920CA" w:rsidP="00502F0E">
      <w:pPr>
        <w:spacing w:before="0"/>
        <w:jc w:val="right"/>
        <w:rPr>
          <w:sz w:val="20"/>
          <w:lang w:val="fr-CH"/>
        </w:rPr>
      </w:pPr>
      <w:r w:rsidRPr="00935604">
        <w:rPr>
          <w:sz w:val="20"/>
          <w:lang w:val="fr-CH"/>
        </w:rPr>
        <w:t>Genève, 2010</w:t>
      </w:r>
    </w:p>
    <w:p w:rsidR="00C920CA" w:rsidRPr="00935604" w:rsidRDefault="00C920CA" w:rsidP="00502F0E">
      <w:pPr>
        <w:spacing w:before="200"/>
        <w:jc w:val="center"/>
        <w:rPr>
          <w:sz w:val="20"/>
          <w:lang w:val="fr-CH"/>
        </w:rPr>
      </w:pPr>
      <w:r w:rsidRPr="00935604">
        <w:rPr>
          <w:sz w:val="20"/>
          <w:lang w:val="fr-CH"/>
        </w:rPr>
        <w:sym w:font="Symbol" w:char="F0E3"/>
      </w:r>
      <w:r w:rsidRPr="00935604">
        <w:rPr>
          <w:sz w:val="20"/>
          <w:lang w:val="fr-CH"/>
        </w:rPr>
        <w:t xml:space="preserve"> UIT </w:t>
      </w:r>
      <w:bookmarkStart w:id="2" w:name="iiannee"/>
      <w:bookmarkEnd w:id="2"/>
      <w:r w:rsidRPr="00935604">
        <w:rPr>
          <w:sz w:val="20"/>
          <w:lang w:val="fr-CH"/>
        </w:rPr>
        <w:t>2010</w:t>
      </w:r>
    </w:p>
    <w:p w:rsidR="00C920CA" w:rsidRPr="00935604" w:rsidRDefault="00C920CA" w:rsidP="00502F0E">
      <w:pPr>
        <w:rPr>
          <w:sz w:val="18"/>
          <w:szCs w:val="18"/>
          <w:lang w:val="fr-CH"/>
        </w:rPr>
      </w:pPr>
      <w:r w:rsidRPr="00935604">
        <w:rPr>
          <w:sz w:val="18"/>
          <w:szCs w:val="18"/>
          <w:lang w:val="fr-CH"/>
        </w:rPr>
        <w:t>Tous droits réservés. Aucune partie de cette publication ne peut être reproduite, par quelque procédé que ce soit, sans l’accord écrit préalable de l’UIT.</w:t>
      </w:r>
    </w:p>
    <w:p w:rsidR="00C920CA" w:rsidRPr="00935604" w:rsidRDefault="00C920CA" w:rsidP="00502F0E">
      <w:pPr>
        <w:spacing w:before="160"/>
        <w:rPr>
          <w:i/>
          <w:sz w:val="20"/>
          <w:highlight w:val="yellow"/>
          <w:lang w:val="fr-CH"/>
        </w:rPr>
        <w:sectPr w:rsidR="00C920CA" w:rsidRPr="00935604" w:rsidSect="00502F0E">
          <w:headerReference w:type="even" r:id="rId11"/>
          <w:headerReference w:type="default" r:id="rId12"/>
          <w:pgSz w:w="11907" w:h="16834" w:code="9"/>
          <w:pgMar w:top="1418" w:right="1134" w:bottom="1134" w:left="1134" w:header="720" w:footer="482" w:gutter="0"/>
          <w:pgNumType w:fmt="lowerRoman" w:start="2"/>
          <w:cols w:space="720"/>
        </w:sectPr>
      </w:pPr>
    </w:p>
    <w:p w:rsidR="00C920CA" w:rsidRPr="00935604" w:rsidRDefault="00C920CA" w:rsidP="00C920CA">
      <w:pPr>
        <w:pStyle w:val="RecNo"/>
        <w:spacing w:before="0"/>
        <w:rPr>
          <w:lang w:val="fr-CH"/>
        </w:rPr>
      </w:pPr>
      <w:bookmarkStart w:id="3" w:name="irecnoe"/>
      <w:bookmarkEnd w:id="3"/>
      <w:r w:rsidRPr="00935604">
        <w:rPr>
          <w:lang w:val="fr-CH"/>
        </w:rPr>
        <w:lastRenderedPageBreak/>
        <w:t xml:space="preserve">RECOMMANDATION  </w:t>
      </w:r>
      <w:r w:rsidRPr="00935604">
        <w:rPr>
          <w:rStyle w:val="href"/>
          <w:lang w:val="fr-CH"/>
        </w:rPr>
        <w:t>UIT-R  BT</w:t>
      </w:r>
      <w:bookmarkEnd w:id="0"/>
      <w:r w:rsidRPr="00935604">
        <w:rPr>
          <w:rStyle w:val="href"/>
          <w:lang w:val="fr-CH"/>
        </w:rPr>
        <w:t>.1305-1</w:t>
      </w:r>
      <w:r w:rsidRPr="00935604">
        <w:rPr>
          <w:rStyle w:val="FootnoteReference"/>
          <w:lang w:val="fr-CH"/>
        </w:rPr>
        <w:footnoteReference w:customMarkFollows="1" w:id="1"/>
        <w:t>*</w:t>
      </w:r>
    </w:p>
    <w:p w:rsidR="00C920CA" w:rsidRPr="00935604" w:rsidRDefault="00C920CA" w:rsidP="009513B4">
      <w:pPr>
        <w:pStyle w:val="Rectitle"/>
        <w:rPr>
          <w:lang w:val="fr-CH"/>
        </w:rPr>
      </w:pPr>
      <w:r w:rsidRPr="00935604">
        <w:rPr>
          <w:lang w:val="fr-CH"/>
        </w:rPr>
        <w:t>Données numériques audio et auxiliaires en tant que signaux de</w:t>
      </w:r>
      <w:r w:rsidRPr="00935604">
        <w:rPr>
          <w:lang w:val="fr-CH"/>
        </w:rPr>
        <w:br/>
        <w:t>données auxiliaires dans les interfaces conformes aux</w:t>
      </w:r>
      <w:r w:rsidRPr="00935604">
        <w:rPr>
          <w:lang w:val="fr-CH"/>
        </w:rPr>
        <w:br/>
        <w:t>Recommandations UIT-R BT.656 et UIT-R BT.799</w:t>
      </w:r>
    </w:p>
    <w:p w:rsidR="00C920CA" w:rsidRPr="00935604" w:rsidRDefault="00C920CA" w:rsidP="00C920CA">
      <w:pPr>
        <w:pStyle w:val="Recref"/>
        <w:rPr>
          <w:lang w:val="fr-CH"/>
        </w:rPr>
      </w:pPr>
      <w:r w:rsidRPr="00935604">
        <w:rPr>
          <w:lang w:val="fr-CH"/>
        </w:rPr>
        <w:t>(Question UIT-R 39/6)</w:t>
      </w:r>
    </w:p>
    <w:p w:rsidR="00C920CA" w:rsidRPr="00935604" w:rsidRDefault="00C920CA" w:rsidP="00C920CA">
      <w:pPr>
        <w:pStyle w:val="Recdate"/>
        <w:rPr>
          <w:lang w:val="fr-CH"/>
        </w:rPr>
      </w:pPr>
      <w:r w:rsidRPr="00935604">
        <w:rPr>
          <w:lang w:val="fr-CH"/>
        </w:rPr>
        <w:t>(1997-2010)</w:t>
      </w:r>
    </w:p>
    <w:p w:rsidR="00C920CA" w:rsidRPr="00935604" w:rsidRDefault="00C920CA" w:rsidP="009513B4">
      <w:pPr>
        <w:pStyle w:val="HeadingSum"/>
        <w:rPr>
          <w:lang w:val="fr-CH"/>
        </w:rPr>
      </w:pPr>
      <w:r w:rsidRPr="00935604">
        <w:rPr>
          <w:lang w:val="fr-CH"/>
        </w:rPr>
        <w:t>Domaine d'application</w:t>
      </w:r>
    </w:p>
    <w:p w:rsidR="00C920CA" w:rsidRPr="00935604" w:rsidRDefault="00C920CA" w:rsidP="00935604">
      <w:pPr>
        <w:pStyle w:val="Summary"/>
        <w:rPr>
          <w:lang w:val="fr-CH"/>
        </w:rPr>
      </w:pPr>
      <w:r w:rsidRPr="00935604">
        <w:rPr>
          <w:lang w:val="fr-CH"/>
        </w:rPr>
        <w:t>La présente Recommandation définit les règles de mise en correspondance applicables à l'acheminement d'un train binaire AES/UER tel que défini dans la Recommandation UIT-R BS.647 sur l'espace horizontal de données auxiliaires des interfaces numériques série conformes aux Recommandations UIT-R BS.656 et UIT</w:t>
      </w:r>
      <w:r w:rsidR="00935604">
        <w:rPr>
          <w:lang w:val="fr-CH"/>
        </w:rPr>
        <w:noBreakHyphen/>
      </w:r>
      <w:r w:rsidRPr="00935604">
        <w:rPr>
          <w:lang w:val="fr-CH"/>
        </w:rPr>
        <w:t xml:space="preserve">R BT.799. Les données acheminées dans le train binaire peuvent être deux voies de données numériques audio à échantillonnage périodique et sous forme linéaire, ou d'autres données formatées pour s'adapter à l'espace de la charge utile du train binaire AES/UER. </w:t>
      </w:r>
    </w:p>
    <w:p w:rsidR="00C920CA" w:rsidRPr="00935604" w:rsidRDefault="00C920CA" w:rsidP="00C920CA">
      <w:pPr>
        <w:pStyle w:val="Normalaftertitle"/>
        <w:rPr>
          <w:lang w:val="fr-CH"/>
        </w:rPr>
      </w:pPr>
      <w:r w:rsidRPr="00935604">
        <w:rPr>
          <w:lang w:val="fr-CH"/>
        </w:rPr>
        <w:t>L'Assemblée des radiocommunications de l'UIT,</w:t>
      </w:r>
    </w:p>
    <w:p w:rsidR="00C920CA" w:rsidRPr="00935604" w:rsidRDefault="00C920CA" w:rsidP="00C920CA">
      <w:pPr>
        <w:pStyle w:val="Call"/>
        <w:rPr>
          <w:lang w:val="fr-CH"/>
        </w:rPr>
      </w:pPr>
      <w:r w:rsidRPr="00935604">
        <w:rPr>
          <w:lang w:val="fr-CH"/>
        </w:rPr>
        <w:t>considérant</w:t>
      </w:r>
    </w:p>
    <w:p w:rsidR="00C920CA" w:rsidRPr="00935604" w:rsidRDefault="00C920CA" w:rsidP="00C920CA">
      <w:pPr>
        <w:rPr>
          <w:lang w:val="fr-CH"/>
        </w:rPr>
      </w:pPr>
      <w:r w:rsidRPr="00935604">
        <w:rPr>
          <w:lang w:val="fr-CH"/>
        </w:rPr>
        <w:t>a)</w:t>
      </w:r>
      <w:r w:rsidRPr="00935604">
        <w:rPr>
          <w:lang w:val="fr-CH"/>
        </w:rPr>
        <w:tab/>
        <w:t>que de nombreux pays mettent actuellement en place des installations de production de télévision numérique utilisant des composantes vidéo numériques conformes aux Recommandations UIT-R BT.601 et UIT-R BT.656;</w:t>
      </w:r>
    </w:p>
    <w:p w:rsidR="00C920CA" w:rsidRPr="00935604" w:rsidRDefault="00C920CA" w:rsidP="00C920CA">
      <w:pPr>
        <w:rPr>
          <w:lang w:val="fr-CH"/>
        </w:rPr>
      </w:pPr>
      <w:r w:rsidRPr="00935604">
        <w:rPr>
          <w:lang w:val="fr-CH"/>
        </w:rPr>
        <w:t>b)</w:t>
      </w:r>
      <w:r w:rsidRPr="00935604">
        <w:rPr>
          <w:lang w:val="fr-CH"/>
        </w:rPr>
        <w:tab/>
        <w:t>qu'il est possible dans un signal conforme à la Recommandation UIT-R BT.656 de multiplexer des signaux de données supplémentaires avec le signal de données vidéo;</w:t>
      </w:r>
    </w:p>
    <w:p w:rsidR="00C920CA" w:rsidRPr="00935604" w:rsidRDefault="00C920CA" w:rsidP="00C920CA">
      <w:pPr>
        <w:rPr>
          <w:lang w:val="fr-CH"/>
        </w:rPr>
      </w:pPr>
      <w:r w:rsidRPr="00935604">
        <w:rPr>
          <w:lang w:val="fr-CH"/>
        </w:rPr>
        <w:t>c)</w:t>
      </w:r>
      <w:r w:rsidRPr="00935604">
        <w:rPr>
          <w:lang w:val="fr-CH"/>
        </w:rPr>
        <w:tab/>
        <w:t>qu'il y a, sur le plan de l'exploitation et sur un plan économique, des avantages à multiplexer les signaux de données auxiliaires avec le signal de données vidéo;</w:t>
      </w:r>
    </w:p>
    <w:p w:rsidR="00C920CA" w:rsidRPr="00935604" w:rsidRDefault="00C920CA" w:rsidP="00C920CA">
      <w:pPr>
        <w:rPr>
          <w:lang w:val="fr-CH"/>
        </w:rPr>
      </w:pPr>
      <w:r w:rsidRPr="00935604">
        <w:rPr>
          <w:lang w:val="fr-CH"/>
        </w:rPr>
        <w:t>d)</w:t>
      </w:r>
      <w:r w:rsidRPr="00935604">
        <w:rPr>
          <w:lang w:val="fr-CH"/>
        </w:rPr>
        <w:tab/>
        <w:t>que les avantages sur le plan de l'exploitation sont accrus si on utilise un minimum de formats différents pour les signaux de données auxiliaires;</w:t>
      </w:r>
    </w:p>
    <w:p w:rsidR="00C920CA" w:rsidRPr="00935604" w:rsidRDefault="00C920CA" w:rsidP="009513B4">
      <w:pPr>
        <w:rPr>
          <w:lang w:val="fr-CH"/>
        </w:rPr>
      </w:pPr>
      <w:r w:rsidRPr="00935604">
        <w:rPr>
          <w:lang w:val="fr-CH"/>
        </w:rPr>
        <w:t>e)</w:t>
      </w:r>
      <w:r w:rsidRPr="00935604">
        <w:rPr>
          <w:lang w:val="fr-CH"/>
        </w:rPr>
        <w:tab/>
        <w:t xml:space="preserve">que des signaux de données auxiliaires insérés dans </w:t>
      </w:r>
      <w:r w:rsidR="009513B4" w:rsidRPr="00935604">
        <w:rPr>
          <w:lang w:val="fr-CH"/>
        </w:rPr>
        <w:t xml:space="preserve">l'interface série </w:t>
      </w:r>
      <w:r w:rsidRPr="00935604">
        <w:rPr>
          <w:lang w:val="fr-CH"/>
        </w:rPr>
        <w:t>sont déjà largement utilisés;</w:t>
      </w:r>
    </w:p>
    <w:p w:rsidR="00C920CA" w:rsidRPr="00935604" w:rsidRDefault="00C920CA" w:rsidP="00C920CA">
      <w:pPr>
        <w:rPr>
          <w:lang w:val="fr-CH"/>
        </w:rPr>
      </w:pPr>
      <w:r w:rsidRPr="00935604">
        <w:rPr>
          <w:lang w:val="fr-CH"/>
        </w:rPr>
        <w:t>f)</w:t>
      </w:r>
      <w:r w:rsidRPr="00935604">
        <w:rPr>
          <w:lang w:val="fr-CH"/>
        </w:rPr>
        <w:tab/>
        <w:t>que la Recommandation UIT-R BS.647 spécifie une interface (généralement appelée interface Audio Engineering Society/Union européenne de radio-télévision (AES/UER)) pour la transmission en série de deux voies de signaux de données numériques, audio et auxiliaires,</w:t>
      </w:r>
    </w:p>
    <w:p w:rsidR="00C920CA" w:rsidRPr="00935604" w:rsidRDefault="00C920CA" w:rsidP="00C920CA">
      <w:pPr>
        <w:pStyle w:val="Call"/>
        <w:rPr>
          <w:lang w:val="fr-CH"/>
        </w:rPr>
      </w:pPr>
      <w:r w:rsidRPr="00935604">
        <w:rPr>
          <w:lang w:val="fr-CH"/>
        </w:rPr>
        <w:t>recommande</w:t>
      </w:r>
    </w:p>
    <w:p w:rsidR="00C920CA" w:rsidRPr="00935604" w:rsidRDefault="00502F0E" w:rsidP="00866924">
      <w:pPr>
        <w:rPr>
          <w:lang w:val="fr-CH"/>
        </w:rPr>
      </w:pPr>
      <w:r w:rsidRPr="00935604">
        <w:rPr>
          <w:b/>
          <w:bCs/>
          <w:lang w:val="fr-CH"/>
        </w:rPr>
        <w:t>1</w:t>
      </w:r>
      <w:r w:rsidRPr="00935604">
        <w:rPr>
          <w:lang w:val="fr-CH"/>
        </w:rPr>
        <w:tab/>
      </w:r>
      <w:r w:rsidR="00C920CA" w:rsidRPr="00935604">
        <w:rPr>
          <w:lang w:val="fr-CH"/>
        </w:rPr>
        <w:t>d'utiliser la spécification figurant dans l'Annexe 1 pour l'inclusion de signaux numériques de données audio et auxiliaires, sous forme de signaux de données auxiliaires, dans des signaux d'interface conformes aux Recommandations UIT-R BT.656 et UIT-R BT.799;</w:t>
      </w:r>
    </w:p>
    <w:p w:rsidR="00C920CA" w:rsidRPr="00935604" w:rsidRDefault="00C920CA" w:rsidP="00146A2C">
      <w:pPr>
        <w:keepNext/>
        <w:keepLines/>
        <w:rPr>
          <w:lang w:val="fr-CH"/>
        </w:rPr>
      </w:pPr>
      <w:r w:rsidRPr="00935604">
        <w:rPr>
          <w:b/>
          <w:bCs/>
          <w:lang w:val="fr-CH"/>
        </w:rPr>
        <w:lastRenderedPageBreak/>
        <w:t>2</w:t>
      </w:r>
      <w:r w:rsidRPr="00935604">
        <w:rPr>
          <w:lang w:val="fr-CH"/>
        </w:rPr>
        <w:tab/>
        <w:t xml:space="preserve">que le respect de cette Recommandation se fasse à titre volontaire. Cependant, il se peut que la Recommandation contienne certaines dispositions obligatoires (pour assurer, par exemple, l'interopérabilité et l'applicabilité) et la Recommandation est respectée lorsque toutes ces dispositions sont observées. Le futur d'obligation et les autres moyens d'expression de l'obligation comme le verbe "devoir" ainsi que leurs formes négatives servent à énoncer des prescriptions. L'utilisation de ces formes ne </w:t>
      </w:r>
      <w:r w:rsidR="00502F0E" w:rsidRPr="00935604">
        <w:rPr>
          <w:lang w:val="fr-CH"/>
        </w:rPr>
        <w:t xml:space="preserve">signifie aucunement qu'il est obligatoire de respecter en partie ou en totalité </w:t>
      </w:r>
      <w:r w:rsidRPr="00935604">
        <w:rPr>
          <w:lang w:val="fr-CH"/>
        </w:rPr>
        <w:t>la présente Recommandation.</w:t>
      </w:r>
    </w:p>
    <w:p w:rsidR="00502F0E" w:rsidRPr="00935604" w:rsidRDefault="00502F0E" w:rsidP="00502F0E">
      <w:pPr>
        <w:rPr>
          <w:lang w:val="fr-CH"/>
        </w:rPr>
      </w:pPr>
    </w:p>
    <w:p w:rsidR="00502F0E" w:rsidRPr="00935604" w:rsidRDefault="00502F0E" w:rsidP="00502F0E">
      <w:pPr>
        <w:rPr>
          <w:lang w:val="fr-CH"/>
        </w:rPr>
      </w:pPr>
    </w:p>
    <w:p w:rsidR="00560DB5" w:rsidRPr="00935604" w:rsidRDefault="00560DB5" w:rsidP="00502F0E">
      <w:pPr>
        <w:rPr>
          <w:lang w:val="fr-CH"/>
        </w:rPr>
      </w:pPr>
    </w:p>
    <w:p w:rsidR="00C920CA" w:rsidRPr="00935604" w:rsidRDefault="00C920CA" w:rsidP="00C920CA">
      <w:pPr>
        <w:pStyle w:val="AnnexNoTitle"/>
        <w:rPr>
          <w:lang w:val="fr-CH"/>
        </w:rPr>
      </w:pPr>
      <w:r w:rsidRPr="00935604">
        <w:rPr>
          <w:lang w:val="fr-CH"/>
        </w:rPr>
        <w:t>Annexe 1</w:t>
      </w:r>
      <w:r w:rsidRPr="00935604">
        <w:rPr>
          <w:lang w:val="fr-CH"/>
        </w:rPr>
        <w:br/>
      </w:r>
      <w:r w:rsidRPr="00935604">
        <w:rPr>
          <w:lang w:val="fr-CH"/>
        </w:rPr>
        <w:br/>
        <w:t>Données numériques audio et auxiliaires en tant que</w:t>
      </w:r>
      <w:r w:rsidRPr="00935604">
        <w:rPr>
          <w:lang w:val="fr-CH"/>
        </w:rPr>
        <w:br/>
        <w:t>signaux de données auxiliaires</w:t>
      </w:r>
    </w:p>
    <w:p w:rsidR="00C920CA" w:rsidRPr="00935604" w:rsidRDefault="00C920CA" w:rsidP="00C920CA">
      <w:pPr>
        <w:pStyle w:val="Heading1"/>
        <w:rPr>
          <w:lang w:val="fr-CH"/>
        </w:rPr>
      </w:pPr>
      <w:r w:rsidRPr="00935604">
        <w:rPr>
          <w:lang w:val="fr-CH"/>
        </w:rPr>
        <w:t>1</w:t>
      </w:r>
      <w:r w:rsidRPr="00935604">
        <w:rPr>
          <w:lang w:val="fr-CH"/>
        </w:rPr>
        <w:tab/>
        <w:t>Introduction</w:t>
      </w:r>
    </w:p>
    <w:p w:rsidR="00C920CA" w:rsidRPr="00935604" w:rsidRDefault="00C920CA" w:rsidP="00660AA9">
      <w:pPr>
        <w:rPr>
          <w:lang w:val="fr-CH"/>
        </w:rPr>
      </w:pPr>
      <w:r w:rsidRPr="00935604">
        <w:rPr>
          <w:lang w:val="fr-CH"/>
        </w:rPr>
        <w:t>La présente spécification définit l'insertion de données numériques audio et auxiliaires, conformes à la Recommandation UIT-R BS.647; le signal peut également contenir des données autres que MIC, ainsi que des informations de commande associées, dans l'espace réservé aux données auxiliaires</w:t>
      </w:r>
      <w:r w:rsidR="00660AA9" w:rsidRPr="00935604">
        <w:rPr>
          <w:lang w:val="fr-CH"/>
        </w:rPr>
        <w:t xml:space="preserve"> </w:t>
      </w:r>
      <w:r w:rsidRPr="00935604">
        <w:rPr>
          <w:lang w:val="fr-CH"/>
        </w:rPr>
        <w:t>dans les signaux numériques de données vidéo séri</w:t>
      </w:r>
      <w:r w:rsidR="00502F0E" w:rsidRPr="00935604">
        <w:rPr>
          <w:lang w:val="fr-CH"/>
        </w:rPr>
        <w:t xml:space="preserve">e </w:t>
      </w:r>
      <w:r w:rsidRPr="00935604">
        <w:rPr>
          <w:lang w:val="fr-CH"/>
        </w:rPr>
        <w:t>conformes aux Recommandations UIT-R BT.656 et UIT-R BT.799. Les données autres que MIC peuvent être présentes dans la charge utile du train binaire AES/UER.</w:t>
      </w:r>
    </w:p>
    <w:p w:rsidR="00C920CA" w:rsidRPr="00935604" w:rsidRDefault="00C920CA" w:rsidP="00C920CA">
      <w:pPr>
        <w:rPr>
          <w:lang w:val="fr-CH"/>
        </w:rPr>
      </w:pPr>
      <w:r w:rsidRPr="00935604">
        <w:rPr>
          <w:lang w:val="fr-CH"/>
        </w:rPr>
        <w:t>Les données audio échantillonnées à 48 kHz et verrouillées en phase (isochrones) sur les données vidéo constituent la forme préférée pour les applications intra-studio. A titre d'option, la présente spécification admet les données audio AES/UER échantillonnées à des fréquences isochrones ou asynchrones comprises entre 32 et 48 kHz.</w:t>
      </w:r>
    </w:p>
    <w:p w:rsidR="00C920CA" w:rsidRPr="00935604" w:rsidRDefault="00C920CA" w:rsidP="00C920CA">
      <w:pPr>
        <w:rPr>
          <w:lang w:val="fr-CH"/>
        </w:rPr>
      </w:pPr>
      <w:r w:rsidRPr="00935604">
        <w:rPr>
          <w:lang w:val="fr-CH"/>
        </w:rPr>
        <w:t>La mise en œuvre minimale (ou par défaut) de la présente spécification gère les données audio par mots de 20 bits, définis au § 3.5. A titre d'option, cette spécification gère des données audio en mots de 24 bits ou des données auxiliaires AES/UER en mots de 4 bits, définis au § 3.10.</w:t>
      </w:r>
    </w:p>
    <w:p w:rsidR="00C920CA" w:rsidRPr="00935604" w:rsidRDefault="00C920CA" w:rsidP="00C920CA">
      <w:pPr>
        <w:rPr>
          <w:lang w:val="fr-CH"/>
        </w:rPr>
      </w:pPr>
      <w:r w:rsidRPr="00935604">
        <w:rPr>
          <w:lang w:val="fr-CH"/>
        </w:rPr>
        <w:t>La présente spécification porte sur un minimum de 2 voies audio et sur un maximum de 16 voies audio, en fonction de l'espace disponible pour les données auxiliaires. Les voies audio sont transmises en paires, combinées le cas échéant en groupes de 4 voies. Chaque groupe est désigné par un identificateur de données auxiliaires unique.</w:t>
      </w:r>
    </w:p>
    <w:p w:rsidR="00C920CA" w:rsidRPr="00935604" w:rsidRDefault="00C920CA" w:rsidP="00935604">
      <w:pPr>
        <w:rPr>
          <w:lang w:val="fr-CH"/>
        </w:rPr>
      </w:pPr>
      <w:r w:rsidRPr="00935604">
        <w:rPr>
          <w:lang w:val="fr-CH"/>
        </w:rPr>
        <w:t>Plusieurs modes de fonctionnement sont définis. Ils sont identifiés par des suffixes littéraux afin de faciliter l'identification de l'interfonctionnement d'équipements ayant des capacités diverses. Par défaut, le type de fonctionnement est l'échantillonnage à 48 kHz de données audio AES/UER isochrones, codées en mots de 20 bits et définies de façon à assurer leur réception par tous les équipements conformes à la présente spécification.</w:t>
      </w:r>
    </w:p>
    <w:p w:rsidR="00C920CA" w:rsidRPr="00935604" w:rsidRDefault="00C920CA" w:rsidP="00146A2C">
      <w:pPr>
        <w:pStyle w:val="Heading1"/>
        <w:rPr>
          <w:lang w:val="fr-CH"/>
        </w:rPr>
      </w:pPr>
      <w:r w:rsidRPr="00935604">
        <w:rPr>
          <w:lang w:val="fr-CH"/>
        </w:rPr>
        <w:lastRenderedPageBreak/>
        <w:t>2</w:t>
      </w:r>
      <w:r w:rsidRPr="00935604">
        <w:rPr>
          <w:lang w:val="fr-CH"/>
        </w:rPr>
        <w:tab/>
        <w:t>Références</w:t>
      </w:r>
    </w:p>
    <w:p w:rsidR="00C920CA" w:rsidRPr="00935604" w:rsidRDefault="00C920CA" w:rsidP="00146A2C">
      <w:pPr>
        <w:keepNext/>
        <w:keepLines/>
        <w:ind w:left="3600" w:hanging="3600"/>
        <w:rPr>
          <w:lang w:val="fr-CH"/>
        </w:rPr>
      </w:pPr>
      <w:r w:rsidRPr="00935604">
        <w:rPr>
          <w:lang w:val="fr-CH"/>
        </w:rPr>
        <w:t>Recommandation UIT-R BT.656:</w:t>
      </w:r>
      <w:r w:rsidRPr="00935604">
        <w:rPr>
          <w:lang w:val="fr-CH"/>
        </w:rPr>
        <w:tab/>
        <w:t>Interfaces pour les signaux vidéo numériques en composantes dans les systèmes de télévision à 525 lignes et à 625 lignes fonctionnant au niveau 4:2:2 de la Recommandation</w:t>
      </w:r>
      <w:r w:rsidR="00BE6E1B">
        <w:rPr>
          <w:lang w:val="fr-CH"/>
        </w:rPr>
        <w:t xml:space="preserve"> </w:t>
      </w:r>
      <w:r w:rsidRPr="00935604">
        <w:rPr>
          <w:lang w:val="fr-CH"/>
        </w:rPr>
        <w:t>UIT</w:t>
      </w:r>
      <w:r w:rsidR="00560DB5" w:rsidRPr="00935604">
        <w:rPr>
          <w:lang w:val="fr-CH"/>
        </w:rPr>
        <w:noBreakHyphen/>
      </w:r>
      <w:r w:rsidRPr="00935604">
        <w:rPr>
          <w:lang w:val="fr-CH"/>
        </w:rPr>
        <w:t>R</w:t>
      </w:r>
      <w:r w:rsidR="00560DB5" w:rsidRPr="00935604">
        <w:rPr>
          <w:lang w:val="fr-CH"/>
        </w:rPr>
        <w:t> </w:t>
      </w:r>
      <w:r w:rsidRPr="00935604">
        <w:rPr>
          <w:lang w:val="fr-CH"/>
        </w:rPr>
        <w:t>BT.601.</w:t>
      </w:r>
    </w:p>
    <w:p w:rsidR="00C920CA" w:rsidRPr="00935604" w:rsidRDefault="00C920CA" w:rsidP="00660AA9">
      <w:pPr>
        <w:ind w:left="3600" w:hanging="3600"/>
        <w:rPr>
          <w:lang w:val="fr-CH"/>
        </w:rPr>
      </w:pPr>
      <w:r w:rsidRPr="00935604">
        <w:rPr>
          <w:lang w:val="fr-CH"/>
        </w:rPr>
        <w:t>Recommandation UIT-R BS.647:</w:t>
      </w:r>
      <w:r w:rsidRPr="00935604">
        <w:rPr>
          <w:lang w:val="fr-CH"/>
        </w:rPr>
        <w:tab/>
        <w:t>Interface audionumérique pour les studios de radiodiffusion.</w:t>
      </w:r>
    </w:p>
    <w:p w:rsidR="00C920CA" w:rsidRPr="00935604" w:rsidRDefault="00C920CA" w:rsidP="00560DB5">
      <w:pPr>
        <w:keepNext/>
        <w:keepLines/>
        <w:ind w:left="3600" w:hanging="3600"/>
        <w:rPr>
          <w:lang w:val="fr-CH"/>
        </w:rPr>
      </w:pPr>
      <w:r w:rsidRPr="00935604">
        <w:rPr>
          <w:lang w:val="fr-CH"/>
        </w:rPr>
        <w:t>Recommandation UIT-R BT.799:</w:t>
      </w:r>
      <w:r w:rsidRPr="00935604">
        <w:rPr>
          <w:lang w:val="fr-CH"/>
        </w:rPr>
        <w:tab/>
        <w:t>Interfaces pour les signaux vidéo numériques en composantes dans les systèmes de télévision à 525 lignes et à 625 lignes fonctionnant au ni</w:t>
      </w:r>
      <w:r w:rsidR="00BE6E1B">
        <w:rPr>
          <w:lang w:val="fr-CH"/>
        </w:rPr>
        <w:t xml:space="preserve">veau 4:4:4 de la Recommandation </w:t>
      </w:r>
      <w:r w:rsidRPr="00935604">
        <w:rPr>
          <w:lang w:val="fr-CH"/>
        </w:rPr>
        <w:t>UIT</w:t>
      </w:r>
      <w:r w:rsidR="00560DB5" w:rsidRPr="00935604">
        <w:rPr>
          <w:lang w:val="fr-CH"/>
        </w:rPr>
        <w:noBreakHyphen/>
      </w:r>
      <w:r w:rsidRPr="00935604">
        <w:rPr>
          <w:lang w:val="fr-CH"/>
        </w:rPr>
        <w:t>R</w:t>
      </w:r>
      <w:r w:rsidR="00560DB5" w:rsidRPr="00935604">
        <w:rPr>
          <w:lang w:val="fr-CH"/>
        </w:rPr>
        <w:t> </w:t>
      </w:r>
      <w:r w:rsidRPr="00935604">
        <w:rPr>
          <w:lang w:val="fr-CH"/>
        </w:rPr>
        <w:t>BT.601.</w:t>
      </w:r>
    </w:p>
    <w:p w:rsidR="00C920CA" w:rsidRPr="00935604" w:rsidRDefault="00C920CA" w:rsidP="00660AA9">
      <w:pPr>
        <w:ind w:left="3600" w:hanging="3600"/>
        <w:rPr>
          <w:b/>
          <w:lang w:val="fr-CH"/>
        </w:rPr>
      </w:pPr>
      <w:r w:rsidRPr="00935604">
        <w:rPr>
          <w:lang w:val="fr-CH"/>
        </w:rPr>
        <w:t>Recommandation UIT-R BT.1364:</w:t>
      </w:r>
      <w:r w:rsidR="00660AA9" w:rsidRPr="00935604">
        <w:rPr>
          <w:lang w:val="fr-CH"/>
        </w:rPr>
        <w:tab/>
      </w:r>
      <w:r w:rsidRPr="00935604">
        <w:rPr>
          <w:szCs w:val="24"/>
          <w:lang w:val="fr-CH"/>
        </w:rPr>
        <w:t>Format des signaux de données auxiliaires acheminés par les interfaces de studio de type en composantes numériques</w:t>
      </w:r>
      <w:r w:rsidRPr="00935604">
        <w:rPr>
          <w:lang w:val="fr-CH"/>
        </w:rPr>
        <w:t>.</w:t>
      </w:r>
    </w:p>
    <w:p w:rsidR="00C920CA" w:rsidRPr="00935604" w:rsidRDefault="00660AA9" w:rsidP="00660AA9">
      <w:pPr>
        <w:pStyle w:val="Heading1"/>
        <w:rPr>
          <w:lang w:val="fr-CH"/>
        </w:rPr>
      </w:pPr>
      <w:r w:rsidRPr="00935604">
        <w:rPr>
          <w:lang w:val="fr-CH"/>
        </w:rPr>
        <w:t>3</w:t>
      </w:r>
      <w:r w:rsidRPr="00935604">
        <w:rPr>
          <w:lang w:val="fr-CH"/>
        </w:rPr>
        <w:tab/>
      </w:r>
      <w:r w:rsidR="00C920CA" w:rsidRPr="00935604">
        <w:rPr>
          <w:lang w:val="fr-CH"/>
        </w:rPr>
        <w:t>Définitions</w:t>
      </w:r>
    </w:p>
    <w:p w:rsidR="00C920CA" w:rsidRPr="00935604" w:rsidRDefault="00C920CA" w:rsidP="00C920CA">
      <w:pPr>
        <w:rPr>
          <w:lang w:val="fr-CH"/>
        </w:rPr>
      </w:pPr>
      <w:r w:rsidRPr="00935604">
        <w:rPr>
          <w:lang w:val="fr-CH"/>
        </w:rPr>
        <w:t>Les définitions suivantes s'appliquent aux termes utilisés dans la présente Recommandation:</w:t>
      </w:r>
    </w:p>
    <w:p w:rsidR="00C920CA" w:rsidRPr="00935604" w:rsidRDefault="00C920CA" w:rsidP="00C920CA">
      <w:pPr>
        <w:pStyle w:val="Heading2"/>
        <w:rPr>
          <w:lang w:val="fr-CH"/>
        </w:rPr>
      </w:pPr>
      <w:r w:rsidRPr="00935604">
        <w:rPr>
          <w:lang w:val="fr-CH"/>
        </w:rPr>
        <w:t>3.1</w:t>
      </w:r>
      <w:r w:rsidRPr="00935604">
        <w:rPr>
          <w:lang w:val="fr-CH"/>
        </w:rPr>
        <w:tab/>
        <w:t>Audio AES/UER</w:t>
      </w:r>
    </w:p>
    <w:p w:rsidR="00C920CA" w:rsidRPr="00935604" w:rsidRDefault="00C920CA" w:rsidP="00C920CA">
      <w:pPr>
        <w:rPr>
          <w:lang w:val="fr-CH"/>
        </w:rPr>
      </w:pPr>
      <w:r w:rsidRPr="00935604">
        <w:rPr>
          <w:lang w:val="fr-CH"/>
        </w:rPr>
        <w:t>Toutes données, informations audio et auxiliaires, associées à un train binaire AES/UER définies dans la Recommandation UIT-R BS.647.</w:t>
      </w:r>
    </w:p>
    <w:p w:rsidR="00C920CA" w:rsidRPr="00935604" w:rsidRDefault="00C920CA" w:rsidP="00C920CA">
      <w:pPr>
        <w:pStyle w:val="Heading2"/>
        <w:rPr>
          <w:lang w:val="fr-CH"/>
        </w:rPr>
      </w:pPr>
      <w:r w:rsidRPr="00935604">
        <w:rPr>
          <w:lang w:val="fr-CH"/>
        </w:rPr>
        <w:t>3.2</w:t>
      </w:r>
      <w:r w:rsidRPr="00935604">
        <w:rPr>
          <w:lang w:val="fr-CH"/>
        </w:rPr>
        <w:tab/>
        <w:t>Trame AES/UER</w:t>
      </w:r>
    </w:p>
    <w:p w:rsidR="00C920CA" w:rsidRPr="00935604" w:rsidRDefault="00C920CA" w:rsidP="00C920CA">
      <w:pPr>
        <w:rPr>
          <w:lang w:val="fr-CH"/>
        </w:rPr>
      </w:pPr>
      <w:r w:rsidRPr="00935604">
        <w:rPr>
          <w:lang w:val="fr-CH"/>
        </w:rPr>
        <w:t>Deux sous-trames AES/UER, l'une avec des données audio pour la voie 1, suivie de l'autre avec des données audio pour la voie 2.</w:t>
      </w:r>
    </w:p>
    <w:p w:rsidR="00C920CA" w:rsidRPr="00935604" w:rsidRDefault="00C920CA" w:rsidP="00C920CA">
      <w:pPr>
        <w:pStyle w:val="Heading2"/>
        <w:rPr>
          <w:lang w:val="fr-CH"/>
        </w:rPr>
      </w:pPr>
      <w:r w:rsidRPr="00935604">
        <w:rPr>
          <w:lang w:val="fr-CH"/>
        </w:rPr>
        <w:t>3.3</w:t>
      </w:r>
      <w:r w:rsidRPr="00935604">
        <w:rPr>
          <w:lang w:val="fr-CH"/>
        </w:rPr>
        <w:tab/>
        <w:t>Sous-trame AES/UER</w:t>
      </w:r>
    </w:p>
    <w:p w:rsidR="00C920CA" w:rsidRPr="00935604" w:rsidRDefault="00C920CA" w:rsidP="00C920CA">
      <w:pPr>
        <w:rPr>
          <w:lang w:val="fr-CH"/>
        </w:rPr>
      </w:pPr>
      <w:r w:rsidRPr="00935604">
        <w:rPr>
          <w:lang w:val="fr-CH"/>
        </w:rPr>
        <w:t>Toutes données associées à un échantillon audio AES/UER pour une des voies d'une paire de voies.</w:t>
      </w:r>
    </w:p>
    <w:p w:rsidR="00C920CA" w:rsidRPr="00935604" w:rsidRDefault="00C920CA" w:rsidP="00C920CA">
      <w:pPr>
        <w:pStyle w:val="Heading2"/>
        <w:rPr>
          <w:lang w:val="fr-CH"/>
        </w:rPr>
      </w:pPr>
      <w:r w:rsidRPr="00935604">
        <w:rPr>
          <w:lang w:val="fr-CH"/>
        </w:rPr>
        <w:t>3.4</w:t>
      </w:r>
      <w:r w:rsidRPr="00935604">
        <w:rPr>
          <w:lang w:val="fr-CH"/>
        </w:rPr>
        <w:tab/>
        <w:t>Paquet de commande audio</w:t>
      </w:r>
    </w:p>
    <w:p w:rsidR="00C920CA" w:rsidRPr="00935604" w:rsidRDefault="00C920CA" w:rsidP="00C920CA">
      <w:pPr>
        <w:rPr>
          <w:lang w:val="fr-CH"/>
        </w:rPr>
      </w:pPr>
      <w:r w:rsidRPr="00935604">
        <w:rPr>
          <w:lang w:val="fr-CH"/>
        </w:rPr>
        <w:t xml:space="preserve">Paquet de données auxiliaires apparaissant une fois par trame et contenant des données utilisées pour l'exploitation de caractéristiques facultatives de la présente spécification. </w:t>
      </w:r>
    </w:p>
    <w:p w:rsidR="00C920CA" w:rsidRPr="00935604" w:rsidRDefault="00C920CA" w:rsidP="00C920CA">
      <w:pPr>
        <w:pStyle w:val="Heading2"/>
        <w:rPr>
          <w:lang w:val="fr-CH"/>
        </w:rPr>
      </w:pPr>
      <w:r w:rsidRPr="00935604">
        <w:rPr>
          <w:lang w:val="fr-CH"/>
        </w:rPr>
        <w:t>3.5</w:t>
      </w:r>
      <w:r w:rsidRPr="00935604">
        <w:rPr>
          <w:lang w:val="fr-CH"/>
        </w:rPr>
        <w:tab/>
        <w:t>Données audio</w:t>
      </w:r>
    </w:p>
    <w:p w:rsidR="00C920CA" w:rsidRPr="00935604" w:rsidRDefault="00C920CA" w:rsidP="00C920CA">
      <w:pPr>
        <w:rPr>
          <w:lang w:val="fr-CH"/>
        </w:rPr>
      </w:pPr>
      <w:r w:rsidRPr="00935604">
        <w:rPr>
          <w:lang w:val="fr-CH"/>
        </w:rPr>
        <w:t>Mots de 23 bits, dont 20 bits d'audio AES/UER associés à un échantillon audio, données auxiliaires AES/UER non comprises, plus les 3 bits suivants: validité de l'échantillon (bit V), statut de la voie (bit C), données de l'utilisateur (bit U).</w:t>
      </w:r>
    </w:p>
    <w:p w:rsidR="00C920CA" w:rsidRPr="00935604" w:rsidRDefault="00C920CA" w:rsidP="00C920CA">
      <w:pPr>
        <w:pStyle w:val="Heading2"/>
        <w:rPr>
          <w:lang w:val="fr-CH"/>
        </w:rPr>
      </w:pPr>
      <w:r w:rsidRPr="00935604">
        <w:rPr>
          <w:lang w:val="fr-CH"/>
        </w:rPr>
        <w:t>3.6</w:t>
      </w:r>
      <w:r w:rsidRPr="00935604">
        <w:rPr>
          <w:lang w:val="fr-CH"/>
        </w:rPr>
        <w:tab/>
        <w:t>Paquet de données audio</w:t>
      </w:r>
    </w:p>
    <w:p w:rsidR="00C920CA" w:rsidRPr="00935604" w:rsidRDefault="00C920CA" w:rsidP="00C920CA">
      <w:pPr>
        <w:rPr>
          <w:lang w:val="fr-CH"/>
        </w:rPr>
      </w:pPr>
      <w:r w:rsidRPr="00935604">
        <w:rPr>
          <w:lang w:val="fr-CH"/>
        </w:rPr>
        <w:t>Paquet de données auxiliaires, tel que défini dans la Recommandation UIT-R BT.1364, contenant des données audio pour une paire ou pour deux paires de voies (soit deux ou quatre voies). Un paquet de données audio peut contenir des données audio pour un ou pour plusieurs échantillons associés à chaque voie.</w:t>
      </w:r>
    </w:p>
    <w:p w:rsidR="00C920CA" w:rsidRPr="00935604" w:rsidRDefault="00C920CA" w:rsidP="00C920CA">
      <w:pPr>
        <w:pStyle w:val="Heading2"/>
        <w:rPr>
          <w:lang w:val="fr-CH"/>
        </w:rPr>
      </w:pPr>
      <w:r w:rsidRPr="00935604">
        <w:rPr>
          <w:lang w:val="fr-CH"/>
        </w:rPr>
        <w:lastRenderedPageBreak/>
        <w:t>3.7</w:t>
      </w:r>
      <w:r w:rsidRPr="00935604">
        <w:rPr>
          <w:lang w:val="fr-CH"/>
        </w:rPr>
        <w:tab/>
        <w:t>Numéro de trame audio</w:t>
      </w:r>
    </w:p>
    <w:p w:rsidR="00C920CA" w:rsidRPr="00935604" w:rsidRDefault="00C920CA" w:rsidP="00C920CA">
      <w:pPr>
        <w:rPr>
          <w:lang w:val="fr-CH"/>
        </w:rPr>
      </w:pPr>
      <w:r w:rsidRPr="00935604">
        <w:rPr>
          <w:lang w:val="fr-CH"/>
        </w:rPr>
        <w:t>Numéro, à partir de 1, attribué à chaque trame contenue dans la séquence de trames audio. Dans l'exemple du § 3.8, les numéros de trame seront 1, 2, 3, 4, 5.</w:t>
      </w:r>
    </w:p>
    <w:p w:rsidR="00C920CA" w:rsidRPr="00935604" w:rsidRDefault="00C920CA" w:rsidP="00C920CA">
      <w:pPr>
        <w:pStyle w:val="Heading2"/>
        <w:rPr>
          <w:lang w:val="fr-CH"/>
        </w:rPr>
      </w:pPr>
      <w:r w:rsidRPr="00935604">
        <w:rPr>
          <w:lang w:val="fr-CH"/>
        </w:rPr>
        <w:t>3.8</w:t>
      </w:r>
      <w:r w:rsidRPr="00935604">
        <w:rPr>
          <w:lang w:val="fr-CH"/>
        </w:rPr>
        <w:tab/>
        <w:t>Séquence de trames audio</w:t>
      </w:r>
    </w:p>
    <w:p w:rsidR="00C920CA" w:rsidRPr="00935604" w:rsidRDefault="00C920CA" w:rsidP="00C920CA">
      <w:pPr>
        <w:rPr>
          <w:lang w:val="fr-CH"/>
        </w:rPr>
      </w:pPr>
      <w:r w:rsidRPr="00935604">
        <w:rPr>
          <w:lang w:val="fr-CH"/>
        </w:rPr>
        <w:t>Nombre de trames vidéo requises pour un nombre entier d'échantillons audio en fonctionnement isochrone. Par exemple, la séquence de trames audio pour un échantillonnage isochrone à 48 kHz dans un système à 525 lignes (29,97 trames/s) est de 5 trames et de 1 trame pour un système à 625 lignes (25 trames/s).</w:t>
      </w:r>
    </w:p>
    <w:p w:rsidR="00C920CA" w:rsidRPr="00935604" w:rsidRDefault="00660AA9" w:rsidP="00660AA9">
      <w:pPr>
        <w:pStyle w:val="Heading2"/>
        <w:rPr>
          <w:lang w:val="fr-CH"/>
        </w:rPr>
      </w:pPr>
      <w:r w:rsidRPr="00935604">
        <w:rPr>
          <w:lang w:val="fr-CH"/>
        </w:rPr>
        <w:t>3.9</w:t>
      </w:r>
      <w:r w:rsidRPr="00935604">
        <w:rPr>
          <w:lang w:val="fr-CH"/>
        </w:rPr>
        <w:tab/>
      </w:r>
      <w:r w:rsidR="00C920CA" w:rsidRPr="00935604">
        <w:rPr>
          <w:lang w:val="fr-CH"/>
        </w:rPr>
        <w:t>Groupe audio</w:t>
      </w:r>
    </w:p>
    <w:p w:rsidR="00C920CA" w:rsidRPr="00935604" w:rsidRDefault="00C920CA" w:rsidP="00660AA9">
      <w:pPr>
        <w:rPr>
          <w:lang w:val="fr-CH"/>
        </w:rPr>
      </w:pPr>
      <w:r w:rsidRPr="00935604">
        <w:rPr>
          <w:lang w:val="fr-CH"/>
        </w:rPr>
        <w:t>Une ou deux paires de voies contenues dans un même paquet de données auxiliaires. Les groupes audio sont numérotés de 1 à 4. Chaque groupe audio possède un identificateur unique, défini au § 12.2.</w:t>
      </w:r>
    </w:p>
    <w:p w:rsidR="00C920CA" w:rsidRPr="00935604" w:rsidRDefault="00C920CA" w:rsidP="00C920CA">
      <w:pPr>
        <w:pStyle w:val="Heading2"/>
        <w:rPr>
          <w:lang w:val="fr-CH"/>
        </w:rPr>
      </w:pPr>
      <w:r w:rsidRPr="00935604">
        <w:rPr>
          <w:lang w:val="fr-CH"/>
        </w:rPr>
        <w:t>3.10</w:t>
      </w:r>
      <w:r w:rsidRPr="00935604">
        <w:rPr>
          <w:lang w:val="fr-CH"/>
        </w:rPr>
        <w:tab/>
        <w:t>Données auxiliaires</w:t>
      </w:r>
    </w:p>
    <w:p w:rsidR="00C920CA" w:rsidRPr="00935604" w:rsidRDefault="00C920CA" w:rsidP="00C920CA">
      <w:pPr>
        <w:rPr>
          <w:lang w:val="fr-CH"/>
        </w:rPr>
      </w:pPr>
      <w:r w:rsidRPr="00935604">
        <w:rPr>
          <w:lang w:val="fr-CH"/>
        </w:rPr>
        <w:t>Mots de 4 bits de données audio AES/UER avec un échantillon défini comme contenant des données auxiliaires selon la Recommandation UIT-R BS.647. Ces 4 bits peuvent être utilisés pour augmenter la résolution des échantillons audio.</w:t>
      </w:r>
    </w:p>
    <w:p w:rsidR="00C920CA" w:rsidRPr="00935604" w:rsidRDefault="00C920CA" w:rsidP="00C920CA">
      <w:pPr>
        <w:pStyle w:val="Heading2"/>
        <w:rPr>
          <w:lang w:val="fr-CH"/>
        </w:rPr>
      </w:pPr>
      <w:r w:rsidRPr="00935604">
        <w:rPr>
          <w:lang w:val="fr-CH"/>
        </w:rPr>
        <w:t>3.11</w:t>
      </w:r>
      <w:r w:rsidRPr="00935604">
        <w:rPr>
          <w:lang w:val="fr-CH"/>
        </w:rPr>
        <w:tab/>
        <w:t>Paire de voies</w:t>
      </w:r>
    </w:p>
    <w:p w:rsidR="00C920CA" w:rsidRPr="00935604" w:rsidRDefault="00C920CA" w:rsidP="00C920CA">
      <w:pPr>
        <w:rPr>
          <w:lang w:val="fr-CH"/>
        </w:rPr>
      </w:pPr>
      <w:r w:rsidRPr="00935604">
        <w:rPr>
          <w:lang w:val="fr-CH"/>
        </w:rPr>
        <w:t>Groupement de deux voies audionumériques, généralement issues d'une même source audio AES/UER.</w:t>
      </w:r>
    </w:p>
    <w:p w:rsidR="00C920CA" w:rsidRPr="00935604" w:rsidRDefault="00C920CA" w:rsidP="00C920CA">
      <w:pPr>
        <w:pStyle w:val="Heading2"/>
        <w:rPr>
          <w:lang w:val="fr-CH"/>
        </w:rPr>
      </w:pPr>
      <w:r w:rsidRPr="00935604">
        <w:rPr>
          <w:lang w:val="fr-CH"/>
        </w:rPr>
        <w:t>3.12</w:t>
      </w:r>
      <w:r w:rsidRPr="00935604">
        <w:rPr>
          <w:lang w:val="fr-CH"/>
        </w:rPr>
        <w:tab/>
        <w:t>Paquet de données étendues</w:t>
      </w:r>
    </w:p>
    <w:p w:rsidR="00C920CA" w:rsidRPr="00935604" w:rsidRDefault="00C920CA" w:rsidP="00C920CA">
      <w:pPr>
        <w:rPr>
          <w:lang w:val="fr-CH"/>
        </w:rPr>
      </w:pPr>
      <w:r w:rsidRPr="00935604">
        <w:rPr>
          <w:lang w:val="fr-CH"/>
        </w:rPr>
        <w:t>Paquet de données auxiliaires contenant des données auxiliaires correspondant au paquet de données audio associé et suivant immédiatement ce paquet.</w:t>
      </w:r>
    </w:p>
    <w:p w:rsidR="00C920CA" w:rsidRPr="00935604" w:rsidRDefault="00C920CA" w:rsidP="00C920CA">
      <w:pPr>
        <w:pStyle w:val="Heading2"/>
        <w:rPr>
          <w:lang w:val="fr-CH"/>
        </w:rPr>
      </w:pPr>
      <w:r w:rsidRPr="00935604">
        <w:rPr>
          <w:lang w:val="fr-CH"/>
        </w:rPr>
        <w:t>3.13</w:t>
      </w:r>
      <w:r w:rsidRPr="00935604">
        <w:rPr>
          <w:lang w:val="fr-CH"/>
        </w:rPr>
        <w:tab/>
        <w:t>Paire d'échantillons</w:t>
      </w:r>
    </w:p>
    <w:p w:rsidR="00C920CA" w:rsidRPr="00935604" w:rsidRDefault="00C920CA" w:rsidP="00C920CA">
      <w:pPr>
        <w:rPr>
          <w:lang w:val="fr-CH"/>
        </w:rPr>
      </w:pPr>
      <w:r w:rsidRPr="00935604">
        <w:rPr>
          <w:lang w:val="fr-CH"/>
        </w:rPr>
        <w:t>Deux échantillons de données audio AES/UER comme défini au § 3.1.</w:t>
      </w:r>
    </w:p>
    <w:p w:rsidR="00C920CA" w:rsidRPr="00935604" w:rsidRDefault="00C920CA" w:rsidP="00C920CA">
      <w:pPr>
        <w:pStyle w:val="Heading2"/>
        <w:rPr>
          <w:lang w:val="fr-CH"/>
        </w:rPr>
      </w:pPr>
      <w:r w:rsidRPr="00935604">
        <w:rPr>
          <w:lang w:val="fr-CH"/>
        </w:rPr>
        <w:t>3.14</w:t>
      </w:r>
      <w:r w:rsidRPr="00935604">
        <w:rPr>
          <w:lang w:val="fr-CH"/>
        </w:rPr>
        <w:tab/>
        <w:t>Audio isochrone</w:t>
      </w:r>
    </w:p>
    <w:p w:rsidR="00C920CA" w:rsidRPr="00935604" w:rsidRDefault="00C920CA" w:rsidP="00C920CA">
      <w:pPr>
        <w:rPr>
          <w:lang w:val="fr-CH"/>
        </w:rPr>
      </w:pPr>
      <w:r w:rsidRPr="00935604">
        <w:rPr>
          <w:lang w:val="fr-CH"/>
        </w:rPr>
        <w:t>L'audio est défini comme ayant une horloge isochrone avec les données vidéo si la fréquence d'échantillonnage des données audio est telle que le nombre d'échantillons audio apparaissant dans un nombre entier de trames vidéo soit lui-même un nombre entier constant, comme dans les exemples suivants:</w:t>
      </w:r>
    </w:p>
    <w:p w:rsidR="00660AA9" w:rsidRPr="00935604" w:rsidRDefault="00660AA9" w:rsidP="00C920CA">
      <w:pPr>
        <w:rPr>
          <w:lang w:val="fr-CH"/>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024"/>
        <w:gridCol w:w="3024"/>
        <w:gridCol w:w="3024"/>
      </w:tblGrid>
      <w:tr w:rsidR="00C920CA" w:rsidRPr="00935604" w:rsidTr="00660AA9">
        <w:trPr>
          <w:jc w:val="center"/>
        </w:trPr>
        <w:tc>
          <w:tcPr>
            <w:tcW w:w="2665" w:type="dxa"/>
            <w:tcBorders>
              <w:bottom w:val="nil"/>
            </w:tcBorders>
          </w:tcPr>
          <w:p w:rsidR="00C920CA" w:rsidRPr="00935604" w:rsidRDefault="00C920CA" w:rsidP="00660AA9">
            <w:pPr>
              <w:pStyle w:val="Tablehead"/>
              <w:rPr>
                <w:lang w:val="fr-CH"/>
              </w:rPr>
            </w:pPr>
            <w:r w:rsidRPr="00935604">
              <w:rPr>
                <w:lang w:val="fr-CH"/>
              </w:rPr>
              <w:t xml:space="preserve">Fréquence </w:t>
            </w:r>
            <w:r w:rsidRPr="00935604">
              <w:rPr>
                <w:lang w:val="fr-CH"/>
              </w:rPr>
              <w:br/>
              <w:t xml:space="preserve">d'échantillonnage audio </w:t>
            </w:r>
            <w:r w:rsidRPr="00935604">
              <w:rPr>
                <w:lang w:val="fr-CH"/>
              </w:rPr>
              <w:br/>
              <w:t>(kHz)</w:t>
            </w:r>
          </w:p>
        </w:tc>
        <w:tc>
          <w:tcPr>
            <w:tcW w:w="2665" w:type="dxa"/>
            <w:tcBorders>
              <w:bottom w:val="nil"/>
            </w:tcBorders>
          </w:tcPr>
          <w:p w:rsidR="00C920CA" w:rsidRPr="00935604" w:rsidRDefault="00C920CA" w:rsidP="00660AA9">
            <w:pPr>
              <w:pStyle w:val="Tablehead"/>
              <w:rPr>
                <w:lang w:val="fr-CH"/>
              </w:rPr>
            </w:pPr>
            <w:r w:rsidRPr="00935604">
              <w:rPr>
                <w:lang w:val="fr-CH"/>
              </w:rPr>
              <w:t xml:space="preserve">Nombre d'échantillons par séquence de trames vidéo </w:t>
            </w:r>
            <w:r w:rsidRPr="00935604">
              <w:rPr>
                <w:lang w:val="fr-CH"/>
              </w:rPr>
              <w:br/>
              <w:t>à 29,97 trames/s</w:t>
            </w:r>
          </w:p>
        </w:tc>
        <w:tc>
          <w:tcPr>
            <w:tcW w:w="2665" w:type="dxa"/>
            <w:tcBorders>
              <w:bottom w:val="nil"/>
            </w:tcBorders>
          </w:tcPr>
          <w:p w:rsidR="00C920CA" w:rsidRPr="00935604" w:rsidRDefault="00C920CA" w:rsidP="00660AA9">
            <w:pPr>
              <w:pStyle w:val="Tablehead"/>
              <w:rPr>
                <w:lang w:val="fr-CH"/>
              </w:rPr>
            </w:pPr>
            <w:r w:rsidRPr="00935604">
              <w:rPr>
                <w:lang w:val="fr-CH"/>
              </w:rPr>
              <w:t xml:space="preserve">Nombre d'échantillons </w:t>
            </w:r>
            <w:r w:rsidRPr="00935604">
              <w:rPr>
                <w:lang w:val="fr-CH"/>
              </w:rPr>
              <w:br/>
              <w:t xml:space="preserve">par trame vidéo </w:t>
            </w:r>
            <w:r w:rsidRPr="00935604">
              <w:rPr>
                <w:lang w:val="fr-CH"/>
              </w:rPr>
              <w:br/>
              <w:t>à 25 trames/s</w:t>
            </w:r>
          </w:p>
        </w:tc>
      </w:tr>
      <w:tr w:rsidR="00C920CA" w:rsidRPr="00935604" w:rsidTr="00660AA9">
        <w:trPr>
          <w:jc w:val="center"/>
        </w:trPr>
        <w:tc>
          <w:tcPr>
            <w:tcW w:w="2665" w:type="dxa"/>
            <w:tcBorders>
              <w:bottom w:val="nil"/>
            </w:tcBorders>
          </w:tcPr>
          <w:p w:rsidR="00C920CA" w:rsidRPr="00935604" w:rsidRDefault="00C920CA" w:rsidP="00660AA9">
            <w:pPr>
              <w:pStyle w:val="Tabletext"/>
              <w:jc w:val="center"/>
              <w:rPr>
                <w:lang w:val="fr-CH"/>
              </w:rPr>
            </w:pPr>
            <w:r w:rsidRPr="00935604">
              <w:rPr>
                <w:lang w:val="fr-CH"/>
              </w:rPr>
              <w:t>48,0</w:t>
            </w:r>
          </w:p>
        </w:tc>
        <w:tc>
          <w:tcPr>
            <w:tcW w:w="2665" w:type="dxa"/>
            <w:tcBorders>
              <w:bottom w:val="nil"/>
            </w:tcBorders>
          </w:tcPr>
          <w:p w:rsidR="00C920CA" w:rsidRPr="00935604" w:rsidRDefault="00C920CA" w:rsidP="00660AA9">
            <w:pPr>
              <w:pStyle w:val="Tabletext"/>
              <w:jc w:val="center"/>
              <w:rPr>
                <w:lang w:val="fr-CH"/>
              </w:rPr>
            </w:pPr>
            <w:r w:rsidRPr="00935604">
              <w:rPr>
                <w:lang w:val="fr-CH"/>
              </w:rPr>
              <w:t>8008/5</w:t>
            </w:r>
          </w:p>
        </w:tc>
        <w:tc>
          <w:tcPr>
            <w:tcW w:w="2665" w:type="dxa"/>
            <w:tcBorders>
              <w:bottom w:val="nil"/>
            </w:tcBorders>
          </w:tcPr>
          <w:p w:rsidR="00C920CA" w:rsidRPr="00935604" w:rsidRDefault="00C920CA" w:rsidP="00660AA9">
            <w:pPr>
              <w:pStyle w:val="Tabletext"/>
              <w:jc w:val="center"/>
              <w:rPr>
                <w:lang w:val="fr-CH"/>
              </w:rPr>
            </w:pPr>
            <w:r w:rsidRPr="00935604">
              <w:rPr>
                <w:lang w:val="fr-CH"/>
              </w:rPr>
              <w:t>1920/1</w:t>
            </w:r>
          </w:p>
        </w:tc>
      </w:tr>
      <w:tr w:rsidR="00C920CA" w:rsidRPr="00935604" w:rsidTr="00660AA9">
        <w:trPr>
          <w:jc w:val="center"/>
        </w:trPr>
        <w:tc>
          <w:tcPr>
            <w:tcW w:w="2665" w:type="dxa"/>
            <w:tcBorders>
              <w:top w:val="nil"/>
              <w:bottom w:val="nil"/>
            </w:tcBorders>
          </w:tcPr>
          <w:p w:rsidR="00C920CA" w:rsidRPr="00935604" w:rsidRDefault="00C920CA" w:rsidP="00660AA9">
            <w:pPr>
              <w:pStyle w:val="Tabletext"/>
              <w:jc w:val="center"/>
              <w:rPr>
                <w:lang w:val="fr-CH"/>
              </w:rPr>
            </w:pPr>
            <w:r w:rsidRPr="00935604">
              <w:rPr>
                <w:lang w:val="fr-CH"/>
              </w:rPr>
              <w:t>44,1</w:t>
            </w:r>
          </w:p>
        </w:tc>
        <w:tc>
          <w:tcPr>
            <w:tcW w:w="2665" w:type="dxa"/>
            <w:tcBorders>
              <w:top w:val="nil"/>
              <w:bottom w:val="nil"/>
            </w:tcBorders>
          </w:tcPr>
          <w:p w:rsidR="00C920CA" w:rsidRPr="00935604" w:rsidRDefault="00C920CA" w:rsidP="00660AA9">
            <w:pPr>
              <w:pStyle w:val="Tabletext"/>
              <w:jc w:val="center"/>
              <w:rPr>
                <w:lang w:val="fr-CH"/>
              </w:rPr>
            </w:pPr>
            <w:r w:rsidRPr="00935604">
              <w:rPr>
                <w:lang w:val="fr-CH"/>
              </w:rPr>
              <w:t>147147/100</w:t>
            </w:r>
          </w:p>
        </w:tc>
        <w:tc>
          <w:tcPr>
            <w:tcW w:w="2665" w:type="dxa"/>
            <w:tcBorders>
              <w:top w:val="nil"/>
              <w:bottom w:val="nil"/>
            </w:tcBorders>
          </w:tcPr>
          <w:p w:rsidR="00C920CA" w:rsidRPr="00935604" w:rsidRDefault="00C920CA" w:rsidP="00660AA9">
            <w:pPr>
              <w:pStyle w:val="Tabletext"/>
              <w:jc w:val="center"/>
              <w:rPr>
                <w:lang w:val="fr-CH"/>
              </w:rPr>
            </w:pPr>
            <w:r w:rsidRPr="00935604">
              <w:rPr>
                <w:lang w:val="fr-CH"/>
              </w:rPr>
              <w:t>1764/1</w:t>
            </w:r>
          </w:p>
        </w:tc>
      </w:tr>
      <w:tr w:rsidR="00C920CA" w:rsidRPr="00935604" w:rsidTr="00660AA9">
        <w:trPr>
          <w:jc w:val="center"/>
        </w:trPr>
        <w:tc>
          <w:tcPr>
            <w:tcW w:w="2665" w:type="dxa"/>
            <w:tcBorders>
              <w:top w:val="nil"/>
            </w:tcBorders>
          </w:tcPr>
          <w:p w:rsidR="00C920CA" w:rsidRPr="00935604" w:rsidRDefault="00C920CA" w:rsidP="00660AA9">
            <w:pPr>
              <w:pStyle w:val="Tabletext"/>
              <w:jc w:val="center"/>
              <w:rPr>
                <w:lang w:val="fr-CH"/>
              </w:rPr>
            </w:pPr>
            <w:r w:rsidRPr="00935604">
              <w:rPr>
                <w:lang w:val="fr-CH"/>
              </w:rPr>
              <w:t>32,0</w:t>
            </w:r>
          </w:p>
        </w:tc>
        <w:tc>
          <w:tcPr>
            <w:tcW w:w="2665" w:type="dxa"/>
            <w:tcBorders>
              <w:top w:val="nil"/>
            </w:tcBorders>
          </w:tcPr>
          <w:p w:rsidR="00C920CA" w:rsidRPr="00935604" w:rsidRDefault="00C920CA" w:rsidP="00660AA9">
            <w:pPr>
              <w:pStyle w:val="Tabletext"/>
              <w:jc w:val="center"/>
              <w:rPr>
                <w:lang w:val="fr-CH"/>
              </w:rPr>
            </w:pPr>
            <w:r w:rsidRPr="00935604">
              <w:rPr>
                <w:lang w:val="fr-CH"/>
              </w:rPr>
              <w:t>16016/15</w:t>
            </w:r>
          </w:p>
        </w:tc>
        <w:tc>
          <w:tcPr>
            <w:tcW w:w="2665" w:type="dxa"/>
            <w:tcBorders>
              <w:top w:val="nil"/>
            </w:tcBorders>
          </w:tcPr>
          <w:p w:rsidR="00C920CA" w:rsidRPr="00935604" w:rsidRDefault="00C920CA" w:rsidP="00660AA9">
            <w:pPr>
              <w:pStyle w:val="Tabletext"/>
              <w:jc w:val="center"/>
              <w:rPr>
                <w:lang w:val="fr-CH"/>
              </w:rPr>
            </w:pPr>
            <w:r w:rsidRPr="00935604">
              <w:rPr>
                <w:lang w:val="fr-CH"/>
              </w:rPr>
              <w:t>1280/1</w:t>
            </w:r>
          </w:p>
        </w:tc>
      </w:tr>
    </w:tbl>
    <w:p w:rsidR="00C920CA" w:rsidRPr="00935604" w:rsidRDefault="00C920CA" w:rsidP="00660AA9">
      <w:pPr>
        <w:pStyle w:val="Tablefin"/>
        <w:rPr>
          <w:lang w:val="fr-CH"/>
        </w:rPr>
      </w:pPr>
    </w:p>
    <w:p w:rsidR="00C920CA" w:rsidRPr="00935604" w:rsidRDefault="00C920CA" w:rsidP="00C920CA">
      <w:pPr>
        <w:pStyle w:val="Note"/>
        <w:rPr>
          <w:lang w:val="fr-CH"/>
        </w:rPr>
      </w:pPr>
      <w:r w:rsidRPr="00935604">
        <w:rPr>
          <w:caps/>
          <w:lang w:val="fr-CH"/>
        </w:rPr>
        <w:lastRenderedPageBreak/>
        <w:t>Note 1</w:t>
      </w:r>
      <w:r w:rsidRPr="00935604">
        <w:rPr>
          <w:lang w:val="fr-CH"/>
        </w:rPr>
        <w:t> – Les horloges vidéo et audio doivent toujours être calées sur la même source car une synchronisation par simple fréquence peut finalement provoquer la perte ou l'acquisition d'un échantillon dans la séquence de trames audio.</w:t>
      </w:r>
      <w:r w:rsidR="00B47C24">
        <w:rPr>
          <w:lang w:val="fr-CH"/>
        </w:rPr>
        <w:t xml:space="preserve"> </w:t>
      </w:r>
    </w:p>
    <w:p w:rsidR="00C920CA" w:rsidRPr="00935604" w:rsidRDefault="00C920CA" w:rsidP="00C920CA">
      <w:pPr>
        <w:pStyle w:val="Heading1"/>
        <w:rPr>
          <w:lang w:val="fr-CH"/>
        </w:rPr>
      </w:pPr>
      <w:r w:rsidRPr="00935604">
        <w:rPr>
          <w:lang w:val="fr-CH"/>
        </w:rPr>
        <w:t>4</w:t>
      </w:r>
      <w:r w:rsidRPr="00935604">
        <w:rPr>
          <w:lang w:val="fr-CH"/>
        </w:rPr>
        <w:tab/>
        <w:t>Vue d'ensemble et niveaux de fonctionnement</w:t>
      </w:r>
    </w:p>
    <w:p w:rsidR="00C920CA" w:rsidRPr="00935604" w:rsidRDefault="00C920CA" w:rsidP="00C920CA">
      <w:pPr>
        <w:pStyle w:val="Heading2"/>
        <w:rPr>
          <w:lang w:val="fr-CH"/>
        </w:rPr>
      </w:pPr>
      <w:r w:rsidRPr="00935604">
        <w:rPr>
          <w:lang w:val="fr-CH"/>
        </w:rPr>
        <w:t>4.1</w:t>
      </w:r>
      <w:r w:rsidRPr="00935604">
        <w:rPr>
          <w:lang w:val="fr-CH"/>
        </w:rPr>
        <w:tab/>
        <w:t>Configurations</w:t>
      </w:r>
    </w:p>
    <w:p w:rsidR="00C920CA" w:rsidRPr="00935604" w:rsidRDefault="00C920CA" w:rsidP="00C920CA">
      <w:pPr>
        <w:rPr>
          <w:lang w:val="fr-CH"/>
        </w:rPr>
      </w:pPr>
      <w:r w:rsidRPr="00935604">
        <w:rPr>
          <w:lang w:val="fr-CH"/>
        </w:rPr>
        <w:t xml:space="preserve">Les données audio extraites d'une ou de plusieurs trames AES/UER et d'une ou de deux paires de voies sont configurées en paquets de données audio comme indiqué sur la Fig. 1. Généralement, les deux voies d'une même paire seront issues de la même source audio AES/UER mais cela n'est pas essentiel. Le nombre d'échantillons par voie, contenus dans un même paquet de données audio, dépendra de la répartition des données dans une trame vidéo. Par exemple, l'espace réservé aux données auxiliaires dans certaines lignes de télévision peut acheminer trois échantillons, ou quatre échantillons dans d'autres lignes. D'autres valeurs sont possibles. </w:t>
      </w:r>
    </w:p>
    <w:p w:rsidR="00C920CA" w:rsidRPr="00935604" w:rsidRDefault="00C920CA" w:rsidP="00C920CA">
      <w:pPr>
        <w:pStyle w:val="Note"/>
        <w:rPr>
          <w:lang w:val="fr-CH"/>
        </w:rPr>
      </w:pPr>
      <w:r w:rsidRPr="00935604">
        <w:rPr>
          <w:caps/>
          <w:lang w:val="fr-CH"/>
        </w:rPr>
        <w:t>Note 1</w:t>
      </w:r>
      <w:r w:rsidRPr="00935604">
        <w:rPr>
          <w:lang w:val="fr-CH"/>
        </w:rPr>
        <w:t> – Certains équipements existants peuvent transmettre d'autres nombres d'échantillons, y compris zéro. L'équipement récepteur devra gérer correctement ces nombres d'échantillons, depuis zéro jusqu'aux limites de l'espace réservé aux données auxiliaires.</w:t>
      </w:r>
    </w:p>
    <w:p w:rsidR="00C920CA" w:rsidRPr="00935604" w:rsidRDefault="00560DB5" w:rsidP="00660AA9">
      <w:pPr>
        <w:pStyle w:val="FigureNo"/>
        <w:keepNext w:val="0"/>
        <w:keepLines w:val="0"/>
        <w:rPr>
          <w:lang w:val="fr-CH"/>
        </w:rPr>
      </w:pPr>
      <w:r w:rsidRPr="00935604">
        <w:rPr>
          <w:lang w:val="fr-CH"/>
        </w:rPr>
        <w:object w:dxaOrig="8718" w:dyaOrig="1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625pt" o:ole="">
            <v:imagedata r:id="rId13" o:title=""/>
          </v:shape>
          <o:OLEObject Type="Embed" ProgID="Word.Document.8" ShapeID="_x0000_i1025" DrawAspect="Content" ObjectID="_1351341783" r:id="rId14"/>
        </w:object>
      </w:r>
    </w:p>
    <w:p w:rsidR="00C920CA" w:rsidRPr="00935604" w:rsidRDefault="00C920CA" w:rsidP="00660AA9">
      <w:pPr>
        <w:pStyle w:val="Heading2"/>
        <w:rPr>
          <w:lang w:val="fr-CH"/>
        </w:rPr>
      </w:pPr>
      <w:r w:rsidRPr="00935604">
        <w:rPr>
          <w:lang w:val="fr-CH"/>
        </w:rPr>
        <w:lastRenderedPageBreak/>
        <w:t>4.2</w:t>
      </w:r>
      <w:r w:rsidRPr="00935604">
        <w:rPr>
          <w:lang w:val="fr-CH"/>
        </w:rPr>
        <w:tab/>
        <w:t>Types de paquet</w:t>
      </w:r>
    </w:p>
    <w:p w:rsidR="00C920CA" w:rsidRPr="00935604" w:rsidRDefault="00C920CA" w:rsidP="00660AA9">
      <w:pPr>
        <w:keepNext/>
        <w:keepLines/>
        <w:rPr>
          <w:lang w:val="fr-CH"/>
        </w:rPr>
      </w:pPr>
      <w:r w:rsidRPr="00935604">
        <w:rPr>
          <w:lang w:val="fr-CH"/>
        </w:rPr>
        <w:t>Trois types de paquet de données auxiliaires sont définis pour acheminer les informations audio AES/UER.</w:t>
      </w:r>
    </w:p>
    <w:p w:rsidR="00C920CA" w:rsidRPr="00935604" w:rsidRDefault="00C920CA" w:rsidP="00C920CA">
      <w:pPr>
        <w:rPr>
          <w:lang w:val="fr-CH"/>
        </w:rPr>
      </w:pPr>
      <w:r w:rsidRPr="00935604">
        <w:rPr>
          <w:lang w:val="fr-CH"/>
        </w:rPr>
        <w:t>Le paquet de données audio achemine toutes les informations contenues dans le train binaire AES/UER, à l'exclusion des données auxiliaires définies par la Recommandation UIT-R BS.647. Les paquets de données audio doivent être insérés dans l'espace horizontal réservé aux données auxiliaires de la plupart des lignes de télévision formant une trame.</w:t>
      </w:r>
    </w:p>
    <w:p w:rsidR="00C920CA" w:rsidRPr="00935604" w:rsidRDefault="00C920CA" w:rsidP="00C920CA">
      <w:pPr>
        <w:rPr>
          <w:lang w:val="fr-CH"/>
        </w:rPr>
      </w:pPr>
      <w:r w:rsidRPr="00935604">
        <w:rPr>
          <w:lang w:val="fr-CH"/>
        </w:rPr>
        <w:t>Un paquet de commande audio est transmis une fois par trame. Il est facultatif dans le cas par défaut des données audio isochrones à 48 kHz (en mots de 20 ou de 24 bits) mais il est requis pour tous les autres modes de fonctionnement.</w:t>
      </w:r>
    </w:p>
    <w:p w:rsidR="00C920CA" w:rsidRPr="00935604" w:rsidRDefault="00C920CA" w:rsidP="00C920CA">
      <w:pPr>
        <w:rPr>
          <w:lang w:val="fr-CH"/>
        </w:rPr>
      </w:pPr>
      <w:r w:rsidRPr="00935604">
        <w:rPr>
          <w:lang w:val="fr-CH"/>
        </w:rPr>
        <w:t>Les données auxiliaires sont acheminées dans un paquet de données étendues correspondant au paquet de données audio associé et suivant immédiatement ce paquet.</w:t>
      </w:r>
    </w:p>
    <w:p w:rsidR="00C920CA" w:rsidRPr="00935604" w:rsidRDefault="00C920CA" w:rsidP="00C920CA">
      <w:pPr>
        <w:rPr>
          <w:lang w:val="fr-CH"/>
        </w:rPr>
      </w:pPr>
      <w:r w:rsidRPr="00935604">
        <w:rPr>
          <w:lang w:val="fr-CH"/>
        </w:rPr>
        <w:t>Les identificateurs de données (voir les § 12 à 14) sont définis pour quatre paquets distincts du même type, ce qui permet d'avoir jusqu'à huit paires de voies. Dans la présente spécification, les groupes audio sont numérotés de 1 à 4 et les voies de 1 à 16. Les voies 1 à 4 forment le groupe 1; les voies 5 à 8 forment le groupe 2; et ainsi de suite.</w:t>
      </w:r>
    </w:p>
    <w:p w:rsidR="00C920CA" w:rsidRPr="00935604" w:rsidRDefault="00C920CA" w:rsidP="00C920CA">
      <w:pPr>
        <w:rPr>
          <w:lang w:val="fr-CH"/>
        </w:rPr>
      </w:pPr>
      <w:r w:rsidRPr="00935604">
        <w:rPr>
          <w:lang w:val="fr-CH"/>
        </w:rPr>
        <w:t>Si les paquets de données étendues sont utilisés, ces paquets sont insérés dans la même ligne vidéo que le paquet de données audio contenant les données issues de la même paire d'échantillons. Le paquet de données étendues suit immédiatement le paquet de données audio et contient deux groupes de 4 bits de données auxiliaires pour chaque mot de données auxiliaires, comme représenté sur la Fig. 1.</w:t>
      </w:r>
    </w:p>
    <w:p w:rsidR="00C920CA" w:rsidRPr="00935604" w:rsidRDefault="00C920CA" w:rsidP="00C920CA">
      <w:pPr>
        <w:pStyle w:val="Heading2"/>
        <w:rPr>
          <w:lang w:val="fr-CH"/>
        </w:rPr>
      </w:pPr>
      <w:r w:rsidRPr="00935604">
        <w:rPr>
          <w:lang w:val="fr-CH"/>
        </w:rPr>
        <w:t>4.3</w:t>
      </w:r>
      <w:r w:rsidRPr="00935604">
        <w:rPr>
          <w:lang w:val="fr-CH"/>
        </w:rPr>
        <w:tab/>
        <w:t>Degrés de conformité</w:t>
      </w:r>
    </w:p>
    <w:p w:rsidR="00C920CA" w:rsidRPr="00935604" w:rsidRDefault="00C920CA" w:rsidP="00C920CA">
      <w:pPr>
        <w:rPr>
          <w:lang w:val="fr-CH"/>
        </w:rPr>
      </w:pPr>
      <w:r w:rsidRPr="00935604">
        <w:rPr>
          <w:lang w:val="fr-CH"/>
        </w:rPr>
        <w:t>Il n'est pas essentiel qu'un équipement mette en œuvre toutes les capacités décrites dans la présente Recommandation. Un suffixe littéral est ajouté pour indiquer la mesure dans laquelle un équipement peut mettre en œuvre ces capacités. Le Tableau 1 contient les suffixes littéraux et les niveaux correspondants de mise en œuvre.</w:t>
      </w:r>
    </w:p>
    <w:p w:rsidR="00C920CA" w:rsidRPr="00935604" w:rsidRDefault="00C920CA" w:rsidP="00660AA9">
      <w:pPr>
        <w:pStyle w:val="TableNo"/>
        <w:rPr>
          <w:lang w:val="fr-CH"/>
        </w:rPr>
      </w:pPr>
      <w:r w:rsidRPr="00935604">
        <w:rPr>
          <w:lang w:val="fr-CH"/>
        </w:rPr>
        <w:t>TABLEAU  1</w:t>
      </w:r>
    </w:p>
    <w:p w:rsidR="00C920CA" w:rsidRPr="00935604" w:rsidRDefault="00C920CA" w:rsidP="00660AA9">
      <w:pPr>
        <w:pStyle w:val="Tabletitle"/>
        <w:rPr>
          <w:lang w:val="fr-CH"/>
        </w:rPr>
      </w:pPr>
      <w:r w:rsidRPr="00935604">
        <w:rPr>
          <w:lang w:val="fr-CH"/>
        </w:rPr>
        <w:t>Niveaux de mise en œuvre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016"/>
        <w:gridCol w:w="8623"/>
      </w:tblGrid>
      <w:tr w:rsidR="00C920CA" w:rsidRPr="00935604" w:rsidTr="004B224A">
        <w:trPr>
          <w:jc w:val="center"/>
        </w:trPr>
        <w:tc>
          <w:tcPr>
            <w:tcW w:w="1016" w:type="dxa"/>
          </w:tcPr>
          <w:p w:rsidR="00C920CA" w:rsidRPr="00935604" w:rsidRDefault="00C920CA" w:rsidP="00660AA9">
            <w:pPr>
              <w:pStyle w:val="Tablehead"/>
              <w:rPr>
                <w:lang w:val="fr-CH"/>
              </w:rPr>
            </w:pPr>
            <w:r w:rsidRPr="00935604">
              <w:rPr>
                <w:lang w:val="fr-CH"/>
              </w:rPr>
              <w:t>Niveau</w:t>
            </w:r>
          </w:p>
        </w:tc>
        <w:tc>
          <w:tcPr>
            <w:tcW w:w="8623" w:type="dxa"/>
          </w:tcPr>
          <w:p w:rsidR="00C920CA" w:rsidRPr="00935604" w:rsidRDefault="00C920CA" w:rsidP="00660AA9">
            <w:pPr>
              <w:pStyle w:val="Tablehead"/>
              <w:rPr>
                <w:lang w:val="fr-CH"/>
              </w:rPr>
            </w:pPr>
            <w:r w:rsidRPr="00935604">
              <w:rPr>
                <w:lang w:val="fr-CH"/>
              </w:rPr>
              <w:t>Prise en charge</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A</w:t>
            </w:r>
          </w:p>
        </w:tc>
        <w:tc>
          <w:tcPr>
            <w:tcW w:w="8623" w:type="dxa"/>
          </w:tcPr>
          <w:p w:rsidR="00C920CA" w:rsidRPr="00935604" w:rsidRDefault="00C920CA" w:rsidP="00660AA9">
            <w:pPr>
              <w:pStyle w:val="Tabletext"/>
              <w:jc w:val="left"/>
              <w:rPr>
                <w:lang w:val="fr-CH"/>
              </w:rPr>
            </w:pPr>
            <w:r w:rsidRPr="00935604">
              <w:rPr>
                <w:lang w:val="fr-CH"/>
              </w:rPr>
              <w:t>Audio isochrone à 48 kHz, paquets de données audio à 20 bits. (La répartition des échantillons dans les lignes de télévision suit strictement, pour le niveau A, la répartition uniforme des échantillons qui est prescrite au § 9.1 afin d'assurer l'interfonctionnement avec les récepteurs limités au fonctionnement de niveau A)</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B</w:t>
            </w:r>
          </w:p>
        </w:tc>
        <w:tc>
          <w:tcPr>
            <w:tcW w:w="8623" w:type="dxa"/>
          </w:tcPr>
          <w:p w:rsidR="00C920CA" w:rsidRPr="00935604" w:rsidRDefault="00C920CA" w:rsidP="00660AA9">
            <w:pPr>
              <w:pStyle w:val="Tabletext"/>
              <w:jc w:val="left"/>
              <w:rPr>
                <w:lang w:val="fr-CH"/>
              </w:rPr>
            </w:pPr>
            <w:r w:rsidRPr="00935604">
              <w:rPr>
                <w:lang w:val="fr-CH"/>
              </w:rPr>
              <w:t>N'est plus utilisé</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C</w:t>
            </w:r>
          </w:p>
        </w:tc>
        <w:tc>
          <w:tcPr>
            <w:tcW w:w="8623" w:type="dxa"/>
          </w:tcPr>
          <w:p w:rsidR="00C920CA" w:rsidRPr="00935604" w:rsidRDefault="00C920CA" w:rsidP="00660AA9">
            <w:pPr>
              <w:pStyle w:val="Tabletext"/>
              <w:jc w:val="left"/>
              <w:rPr>
                <w:lang w:val="fr-CH"/>
              </w:rPr>
            </w:pPr>
            <w:r w:rsidRPr="00935604">
              <w:rPr>
                <w:lang w:val="fr-CH"/>
              </w:rPr>
              <w:t>Audio isochrone à 48 kHz, paquets de données audio et de données étendues</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D</w:t>
            </w:r>
          </w:p>
        </w:tc>
        <w:tc>
          <w:tcPr>
            <w:tcW w:w="8623" w:type="dxa"/>
          </w:tcPr>
          <w:p w:rsidR="00C920CA" w:rsidRPr="00935604" w:rsidRDefault="00C920CA" w:rsidP="00660AA9">
            <w:pPr>
              <w:pStyle w:val="Tabletext"/>
              <w:jc w:val="left"/>
              <w:rPr>
                <w:lang w:val="fr-CH"/>
              </w:rPr>
            </w:pPr>
            <w:r w:rsidRPr="00935604">
              <w:rPr>
                <w:lang w:val="fr-CH"/>
              </w:rPr>
              <w:t>Audio asynchrone (48 kHz sauf indication d'autres fréquences)</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E</w:t>
            </w:r>
          </w:p>
        </w:tc>
        <w:tc>
          <w:tcPr>
            <w:tcW w:w="8623" w:type="dxa"/>
          </w:tcPr>
          <w:p w:rsidR="00C920CA" w:rsidRPr="00935604" w:rsidRDefault="00C920CA" w:rsidP="00660AA9">
            <w:pPr>
              <w:pStyle w:val="Tabletext"/>
              <w:jc w:val="left"/>
              <w:rPr>
                <w:lang w:val="fr-CH"/>
              </w:rPr>
            </w:pPr>
            <w:r w:rsidRPr="00935604">
              <w:rPr>
                <w:lang w:val="fr-CH"/>
              </w:rPr>
              <w:t>Audio à 44,1 kHz</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F</w:t>
            </w:r>
          </w:p>
        </w:tc>
        <w:tc>
          <w:tcPr>
            <w:tcW w:w="8623" w:type="dxa"/>
          </w:tcPr>
          <w:p w:rsidR="00C920CA" w:rsidRPr="00935604" w:rsidRDefault="00C920CA" w:rsidP="00660AA9">
            <w:pPr>
              <w:pStyle w:val="Tabletext"/>
              <w:jc w:val="left"/>
              <w:rPr>
                <w:lang w:val="fr-CH"/>
              </w:rPr>
            </w:pPr>
            <w:r w:rsidRPr="00935604">
              <w:rPr>
                <w:lang w:val="fr-CH"/>
              </w:rPr>
              <w:t>Audio à 32 kHz</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G</w:t>
            </w:r>
          </w:p>
        </w:tc>
        <w:tc>
          <w:tcPr>
            <w:tcW w:w="8623" w:type="dxa"/>
          </w:tcPr>
          <w:p w:rsidR="00C920CA" w:rsidRPr="00935604" w:rsidRDefault="00C920CA" w:rsidP="00660AA9">
            <w:pPr>
              <w:pStyle w:val="Tabletext"/>
              <w:jc w:val="left"/>
              <w:rPr>
                <w:lang w:val="fr-CH"/>
              </w:rPr>
            </w:pPr>
            <w:r w:rsidRPr="00935604">
              <w:rPr>
                <w:lang w:val="fr-CH"/>
              </w:rPr>
              <w:t>Gamme continue de fréquences d'échantillonnage comprises entre 32 et 48 kHz</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H</w:t>
            </w:r>
          </w:p>
        </w:tc>
        <w:tc>
          <w:tcPr>
            <w:tcW w:w="8623" w:type="dxa"/>
          </w:tcPr>
          <w:p w:rsidR="00C920CA" w:rsidRPr="00935604" w:rsidRDefault="00C920CA" w:rsidP="00660AA9">
            <w:pPr>
              <w:pStyle w:val="Tabletext"/>
              <w:jc w:val="left"/>
              <w:rPr>
                <w:lang w:val="fr-CH"/>
              </w:rPr>
            </w:pPr>
            <w:r w:rsidRPr="00935604">
              <w:rPr>
                <w:lang w:val="fr-CH"/>
              </w:rPr>
              <w:t>Séquence de trames audio (voir le § 14.4)</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I</w:t>
            </w:r>
          </w:p>
        </w:tc>
        <w:tc>
          <w:tcPr>
            <w:tcW w:w="8623" w:type="dxa"/>
          </w:tcPr>
          <w:p w:rsidR="00C920CA" w:rsidRPr="00935604" w:rsidRDefault="00C920CA" w:rsidP="00660AA9">
            <w:pPr>
              <w:pStyle w:val="Tabletext"/>
              <w:jc w:val="left"/>
              <w:rPr>
                <w:lang w:val="fr-CH"/>
              </w:rPr>
            </w:pPr>
            <w:r w:rsidRPr="00935604">
              <w:rPr>
                <w:lang w:val="fr-CH"/>
              </w:rPr>
              <w:t>Suivi du retard</w:t>
            </w:r>
          </w:p>
        </w:tc>
      </w:tr>
      <w:tr w:rsidR="00C920CA" w:rsidRPr="00935604" w:rsidTr="004B224A">
        <w:trPr>
          <w:jc w:val="center"/>
        </w:trPr>
        <w:tc>
          <w:tcPr>
            <w:tcW w:w="1016" w:type="dxa"/>
          </w:tcPr>
          <w:p w:rsidR="00C920CA" w:rsidRPr="00935604" w:rsidRDefault="00C920CA" w:rsidP="00660AA9">
            <w:pPr>
              <w:pStyle w:val="Tabletext"/>
              <w:jc w:val="center"/>
              <w:rPr>
                <w:lang w:val="fr-CH"/>
              </w:rPr>
            </w:pPr>
            <w:r w:rsidRPr="00935604">
              <w:rPr>
                <w:lang w:val="fr-CH"/>
              </w:rPr>
              <w:t>J</w:t>
            </w:r>
          </w:p>
        </w:tc>
        <w:tc>
          <w:tcPr>
            <w:tcW w:w="8623" w:type="dxa"/>
          </w:tcPr>
          <w:p w:rsidR="00C920CA" w:rsidRPr="00935604" w:rsidRDefault="00C920CA" w:rsidP="00660AA9">
            <w:pPr>
              <w:pStyle w:val="Tabletext"/>
              <w:jc w:val="left"/>
              <w:rPr>
                <w:lang w:val="fr-CH"/>
              </w:rPr>
            </w:pPr>
            <w:r w:rsidRPr="00935604">
              <w:rPr>
                <w:lang w:val="fr-CH"/>
              </w:rPr>
              <w:t>Bits Z non coïncidents dans une paire de voies</w:t>
            </w:r>
          </w:p>
        </w:tc>
      </w:tr>
    </w:tbl>
    <w:p w:rsidR="00C920CA" w:rsidRPr="00935604" w:rsidRDefault="00C920CA" w:rsidP="00660AA9">
      <w:pPr>
        <w:pStyle w:val="Tablefin"/>
        <w:rPr>
          <w:lang w:val="fr-CH"/>
        </w:rPr>
      </w:pPr>
    </w:p>
    <w:p w:rsidR="00C920CA" w:rsidRPr="00935604" w:rsidRDefault="00C920CA" w:rsidP="00C920CA">
      <w:pPr>
        <w:rPr>
          <w:lang w:val="fr-CH"/>
        </w:rPr>
      </w:pPr>
      <w:r w:rsidRPr="00935604">
        <w:rPr>
          <w:lang w:val="fr-CH"/>
        </w:rPr>
        <w:t>Exemples de nomenclature pour exprimer la conformité:</w:t>
      </w:r>
    </w:p>
    <w:p w:rsidR="00C920CA" w:rsidRPr="00935604" w:rsidRDefault="00C920CA" w:rsidP="00C920CA">
      <w:pPr>
        <w:pStyle w:val="enumlev1"/>
        <w:rPr>
          <w:lang w:val="fr-CH"/>
        </w:rPr>
      </w:pPr>
      <w:r w:rsidRPr="00935604">
        <w:rPr>
          <w:lang w:val="fr-CH"/>
        </w:rPr>
        <w:t>–</w:t>
      </w:r>
      <w:r w:rsidRPr="00935604">
        <w:rPr>
          <w:lang w:val="fr-CH"/>
        </w:rPr>
        <w:tab/>
      </w:r>
      <w:r w:rsidR="00660AA9" w:rsidRPr="00935604">
        <w:rPr>
          <w:lang w:val="fr-CH"/>
        </w:rPr>
        <w:t>E</w:t>
      </w:r>
      <w:r w:rsidRPr="00935604">
        <w:rPr>
          <w:lang w:val="fr-CH"/>
        </w:rPr>
        <w:t>metteur ne prenant en charge que les données audio de 20 bits à 48 kHz conformes au niveau A. (La répartition des échantillons émis est supposée conforme au § 9.)</w:t>
      </w:r>
    </w:p>
    <w:p w:rsidR="00C920CA" w:rsidRPr="00935604" w:rsidRDefault="00C920CA" w:rsidP="00660AA9">
      <w:pPr>
        <w:pStyle w:val="enumlev1"/>
        <w:rPr>
          <w:lang w:val="fr-CH"/>
        </w:rPr>
      </w:pPr>
      <w:r w:rsidRPr="00935604">
        <w:rPr>
          <w:lang w:val="fr-CH"/>
        </w:rPr>
        <w:t>–</w:t>
      </w:r>
      <w:r w:rsidRPr="00935604">
        <w:rPr>
          <w:lang w:val="fr-CH"/>
        </w:rPr>
        <w:tab/>
      </w:r>
      <w:r w:rsidR="00660AA9" w:rsidRPr="00935604">
        <w:rPr>
          <w:lang w:val="fr-CH"/>
        </w:rPr>
        <w:t>E</w:t>
      </w:r>
      <w:r w:rsidRPr="00935604">
        <w:rPr>
          <w:lang w:val="fr-CH"/>
        </w:rPr>
        <w:t>metteur prenant en charge les données audio isochrones de 20 bits et de 24 bits à 48 kHz conformes aux niveaux A et C. (Dans le cas du fonctionnement selon le niveau A, la répartition des échantillons émis est censée être conforme au § 9 tandis qu'une répartition différente des échantillons peut être utilisée lors d'un fonctionnement conforme au niveau</w:t>
      </w:r>
      <w:r w:rsidR="00660AA9" w:rsidRPr="00935604">
        <w:rPr>
          <w:lang w:val="fr-CH"/>
        </w:rPr>
        <w:t> </w:t>
      </w:r>
      <w:r w:rsidRPr="00935604">
        <w:rPr>
          <w:lang w:val="fr-CH"/>
        </w:rPr>
        <w:t>C.)</w:t>
      </w:r>
    </w:p>
    <w:p w:rsidR="00C920CA" w:rsidRPr="00935604" w:rsidRDefault="00C920CA" w:rsidP="00C920CA">
      <w:pPr>
        <w:pStyle w:val="enumlev1"/>
        <w:rPr>
          <w:lang w:val="fr-CH"/>
        </w:rPr>
      </w:pPr>
      <w:r w:rsidRPr="00935604">
        <w:rPr>
          <w:lang w:val="fr-CH"/>
        </w:rPr>
        <w:t>–</w:t>
      </w:r>
      <w:r w:rsidRPr="00935604">
        <w:rPr>
          <w:lang w:val="fr-CH"/>
        </w:rPr>
        <w:tab/>
        <w:t>Récepteur ne pouvant accepter que les données audio isochrones de 20 bits à 48 kHz et nécessitant une répartition des échantillons du niveau A, conformes au niveau A.</w:t>
      </w:r>
    </w:p>
    <w:p w:rsidR="00C920CA" w:rsidRPr="00935604" w:rsidRDefault="00C920CA" w:rsidP="00C920CA">
      <w:pPr>
        <w:pStyle w:val="enumlev1"/>
        <w:rPr>
          <w:lang w:val="fr-CH"/>
        </w:rPr>
      </w:pPr>
      <w:r w:rsidRPr="00935604">
        <w:rPr>
          <w:lang w:val="fr-CH"/>
        </w:rPr>
        <w:t>–</w:t>
      </w:r>
      <w:r w:rsidRPr="00935604">
        <w:rPr>
          <w:lang w:val="fr-CH"/>
        </w:rPr>
        <w:tab/>
        <w:t>Récepteur qui accepte et utilise les données de 24 bits, conformes au niveau C.</w:t>
      </w:r>
    </w:p>
    <w:p w:rsidR="00C920CA" w:rsidRPr="00935604" w:rsidRDefault="00C920CA" w:rsidP="005A71FE">
      <w:pPr>
        <w:pStyle w:val="enumlev1"/>
        <w:rPr>
          <w:lang w:val="fr-CH"/>
        </w:rPr>
      </w:pPr>
      <w:r w:rsidRPr="00935604">
        <w:rPr>
          <w:lang w:val="fr-CH"/>
        </w:rPr>
        <w:t>–</w:t>
      </w:r>
      <w:r w:rsidRPr="00935604">
        <w:rPr>
          <w:lang w:val="fr-CH"/>
        </w:rPr>
        <w:tab/>
      </w:r>
      <w:r w:rsidR="00660AA9" w:rsidRPr="00935604">
        <w:rPr>
          <w:lang w:val="fr-CH"/>
        </w:rPr>
        <w:t>E</w:t>
      </w:r>
      <w:r w:rsidRPr="00935604">
        <w:rPr>
          <w:lang w:val="fr-CH"/>
        </w:rPr>
        <w:t>quipement ne prenant en charge que l'audio asynchrone et seulement à 32, 44,1 et 48 kHz, conformes aux niveaux</w:t>
      </w:r>
      <w:r w:rsidR="005A71FE">
        <w:rPr>
          <w:lang w:val="fr-CH"/>
        </w:rPr>
        <w:t xml:space="preserve"> </w:t>
      </w:r>
      <w:r w:rsidRPr="00935604">
        <w:rPr>
          <w:lang w:val="fr-CH"/>
        </w:rPr>
        <w:t>D, E et F.</w:t>
      </w:r>
    </w:p>
    <w:p w:rsidR="00C920CA" w:rsidRPr="00935604" w:rsidRDefault="00C920CA" w:rsidP="00C920CA">
      <w:pPr>
        <w:pStyle w:val="Heading1"/>
        <w:rPr>
          <w:lang w:val="fr-CH"/>
        </w:rPr>
      </w:pPr>
      <w:r w:rsidRPr="00935604">
        <w:rPr>
          <w:lang w:val="fr-CH"/>
        </w:rPr>
        <w:t>5</w:t>
      </w:r>
      <w:r w:rsidRPr="00935604">
        <w:rPr>
          <w:lang w:val="fr-CH"/>
        </w:rPr>
        <w:tab/>
        <w:t>Utilisation de l'espace réservé aux données auxiliaires</w:t>
      </w:r>
    </w:p>
    <w:p w:rsidR="00C920CA" w:rsidRPr="00935604" w:rsidRDefault="00C920CA" w:rsidP="00C920CA">
      <w:pPr>
        <w:pStyle w:val="Heading2"/>
        <w:rPr>
          <w:lang w:val="fr-CH"/>
        </w:rPr>
      </w:pPr>
      <w:r w:rsidRPr="00935604">
        <w:rPr>
          <w:lang w:val="fr-CH"/>
        </w:rPr>
        <w:t>5.1</w:t>
      </w:r>
      <w:r w:rsidRPr="00935604">
        <w:rPr>
          <w:lang w:val="fr-CH"/>
        </w:rPr>
        <w:tab/>
        <w:t>Espace auxiliaire utilisé</w:t>
      </w:r>
    </w:p>
    <w:p w:rsidR="00C920CA" w:rsidRPr="00935604" w:rsidRDefault="00C920CA" w:rsidP="00C920CA">
      <w:pPr>
        <w:rPr>
          <w:lang w:val="fr-CH"/>
        </w:rPr>
      </w:pPr>
      <w:r w:rsidRPr="00935604">
        <w:rPr>
          <w:lang w:val="fr-CH"/>
        </w:rPr>
        <w:t>Les données audio et étendues sont insérées dans l'intervalle de suppression de ligne numérique, entre le début et la fin de la ligne vidéo active quelconque, sauf dans les cas suivants.</w:t>
      </w:r>
    </w:p>
    <w:p w:rsidR="00C920CA" w:rsidRPr="00935604" w:rsidRDefault="00C920CA" w:rsidP="00C920CA">
      <w:pPr>
        <w:rPr>
          <w:lang w:val="fr-CH"/>
        </w:rPr>
      </w:pPr>
      <w:r w:rsidRPr="00935604">
        <w:rPr>
          <w:lang w:val="fr-CH"/>
        </w:rPr>
        <w:t>Les données audio et étendues ne sont pas transmises pendant l'intervalle horizontal des données auxiliaires venant après le point de commutation vidéo normal; c'est-à-dire pendant l'intervalle de suppression pour la ligne numérique 11/274 (systèmes à 525 lignes) ou 7/320 (systèmes à 625 lignes).</w:t>
      </w:r>
    </w:p>
    <w:p w:rsidR="00C920CA" w:rsidRPr="00935604" w:rsidRDefault="00C920CA" w:rsidP="00C920CA">
      <w:pPr>
        <w:rPr>
          <w:lang w:val="fr-CH"/>
        </w:rPr>
      </w:pPr>
      <w:r w:rsidRPr="00935604">
        <w:rPr>
          <w:lang w:val="fr-CH"/>
        </w:rPr>
        <w:t>Les données audio et étendues ne sont pas transmises pendant la portion de l'intervalle horizontal des données auxiliaires réservée aux mots de contrôle pour la détection d'erreurs, c'est-à-dire pendant la ligne 9/272 (systèmes à 525 lignes) ou 5/318 (systèmes à 625 lignes).</w:t>
      </w:r>
    </w:p>
    <w:p w:rsidR="00C920CA" w:rsidRPr="00935604" w:rsidRDefault="00C920CA" w:rsidP="00C920CA">
      <w:pPr>
        <w:pStyle w:val="Note"/>
        <w:rPr>
          <w:lang w:val="fr-CH"/>
        </w:rPr>
      </w:pPr>
      <w:r w:rsidRPr="00935604">
        <w:rPr>
          <w:caps/>
          <w:lang w:val="fr-CH"/>
        </w:rPr>
        <w:t>Note 1</w:t>
      </w:r>
      <w:r w:rsidRPr="00935604">
        <w:rPr>
          <w:lang w:val="fr-CH"/>
        </w:rPr>
        <w:t> – Certains équipements de transmission existants peuvent ne pas être conformes aux prescriptions ci-dessus. Les récepteurs correspondants doivent alors accepter les données audio transmises dans un intervalle quelconque des données auxiliaires.</w:t>
      </w:r>
    </w:p>
    <w:p w:rsidR="00C920CA" w:rsidRPr="00935604" w:rsidRDefault="00C920CA" w:rsidP="00C920CA">
      <w:pPr>
        <w:pStyle w:val="Heading2"/>
        <w:rPr>
          <w:lang w:val="fr-CH"/>
        </w:rPr>
      </w:pPr>
      <w:r w:rsidRPr="00935604">
        <w:rPr>
          <w:lang w:val="fr-CH"/>
        </w:rPr>
        <w:t>5.2</w:t>
      </w:r>
      <w:r w:rsidRPr="00935604">
        <w:rPr>
          <w:lang w:val="fr-CH"/>
        </w:rPr>
        <w:tab/>
        <w:t>Emplacement dans l'espace réservé aux données auxiliaires</w:t>
      </w:r>
    </w:p>
    <w:p w:rsidR="00C920CA" w:rsidRPr="00935604" w:rsidRDefault="00C920CA" w:rsidP="00C920CA">
      <w:pPr>
        <w:rPr>
          <w:lang w:val="fr-CH"/>
        </w:rPr>
      </w:pPr>
      <w:r w:rsidRPr="00935604">
        <w:rPr>
          <w:lang w:val="fr-CH"/>
        </w:rPr>
        <w:t>Les données audio et étendues doivent être insérées immédiatement après le signal de référence temporelle de fin de ligne active vidéo, dans l'espace réservé aux données auxiliaires (suppression de ligne numérique).</w:t>
      </w:r>
    </w:p>
    <w:p w:rsidR="00C920CA" w:rsidRPr="00935604" w:rsidRDefault="00C920CA" w:rsidP="00C920CA">
      <w:pPr>
        <w:pStyle w:val="Heading1"/>
        <w:rPr>
          <w:lang w:val="fr-CH"/>
        </w:rPr>
      </w:pPr>
      <w:r w:rsidRPr="00935604">
        <w:rPr>
          <w:lang w:val="fr-CH"/>
        </w:rPr>
        <w:t>6</w:t>
      </w:r>
      <w:r w:rsidRPr="00935604">
        <w:rPr>
          <w:lang w:val="fr-CH"/>
        </w:rPr>
        <w:tab/>
        <w:t>Formatage des paquets de données audio</w:t>
      </w:r>
    </w:p>
    <w:p w:rsidR="00C920CA" w:rsidRPr="00935604" w:rsidRDefault="00C920CA" w:rsidP="00C920CA">
      <w:pPr>
        <w:pStyle w:val="Heading2"/>
        <w:rPr>
          <w:lang w:val="fr-CH"/>
        </w:rPr>
      </w:pPr>
      <w:r w:rsidRPr="00935604">
        <w:rPr>
          <w:lang w:val="fr-CH"/>
        </w:rPr>
        <w:t>6.1</w:t>
      </w:r>
      <w:r w:rsidRPr="00935604">
        <w:rPr>
          <w:lang w:val="fr-CH"/>
        </w:rPr>
        <w:tab/>
        <w:t xml:space="preserve">Paires de voies </w:t>
      </w:r>
    </w:p>
    <w:p w:rsidR="00C920CA" w:rsidRPr="00935604" w:rsidRDefault="00C920CA" w:rsidP="00C920CA">
      <w:pPr>
        <w:rPr>
          <w:lang w:val="fr-CH"/>
        </w:rPr>
      </w:pPr>
      <w:r w:rsidRPr="00935604">
        <w:rPr>
          <w:lang w:val="fr-CH"/>
        </w:rPr>
        <w:t>Les quatre voies audio du groupe 1 sont ordonnées de manière que les voies 1 et 2 forment une paire de voies et que les voies 3 et 4 forment une deuxième paire. Le groupe audio 2 contient la paire de voies 5 et 6, et ainsi de suite.</w:t>
      </w:r>
    </w:p>
    <w:p w:rsidR="00C920CA" w:rsidRPr="00935604" w:rsidRDefault="00C920CA" w:rsidP="00C920CA">
      <w:pPr>
        <w:pStyle w:val="Heading2"/>
        <w:rPr>
          <w:lang w:val="fr-CH"/>
        </w:rPr>
      </w:pPr>
      <w:r w:rsidRPr="00935604">
        <w:rPr>
          <w:lang w:val="fr-CH"/>
        </w:rPr>
        <w:lastRenderedPageBreak/>
        <w:t>6.2</w:t>
      </w:r>
      <w:r w:rsidRPr="00935604">
        <w:rPr>
          <w:lang w:val="fr-CH"/>
        </w:rPr>
        <w:tab/>
        <w:t>Séquence de transmission</w:t>
      </w:r>
    </w:p>
    <w:p w:rsidR="00C920CA" w:rsidRPr="00935604" w:rsidRDefault="00C920CA" w:rsidP="00C920CA">
      <w:pPr>
        <w:rPr>
          <w:lang w:val="fr-CH"/>
        </w:rPr>
      </w:pPr>
      <w:r w:rsidRPr="00935604">
        <w:rPr>
          <w:lang w:val="fr-CH"/>
        </w:rPr>
        <w:t>Lorsque les données audio sont extraites d'un même train de données AES/UER, les données sont ordonnées de manière que celles d'une sous-trame 1 soient toujours transmises avant celles d'une sous-trame 2 dans la même paire de voies. C'est-à-dire que les données issues de la sous</w:t>
      </w:r>
      <w:r w:rsidRPr="00935604">
        <w:rPr>
          <w:lang w:val="fr-CH"/>
        </w:rPr>
        <w:noBreakHyphen/>
        <w:t>trame 1 seront placées dans la voie 1 (ou 3, 5, ...) et les données de la sous</w:t>
      </w:r>
      <w:r w:rsidRPr="00935604">
        <w:rPr>
          <w:lang w:val="fr-CH"/>
        </w:rPr>
        <w:noBreakHyphen/>
        <w:t>trame 2 seront placées dans la voie 2 (ou 4, 6, ...).</w:t>
      </w:r>
    </w:p>
    <w:p w:rsidR="00C920CA" w:rsidRPr="00935604" w:rsidRDefault="00C920CA" w:rsidP="00C920CA">
      <w:pPr>
        <w:rPr>
          <w:lang w:val="fr-CH"/>
        </w:rPr>
      </w:pPr>
      <w:r w:rsidRPr="00935604">
        <w:rPr>
          <w:lang w:val="fr-CH"/>
        </w:rPr>
        <w:t>L'ordre dans lequel les paires de voies sont transmises à l'intérieur d'un groupe n'est pas défini. Par exemple, la paire contenant les voies 3 et 4 peut précéder la paire contenant les voies 1 et 2.</w:t>
      </w:r>
    </w:p>
    <w:p w:rsidR="00C920CA" w:rsidRPr="00935604" w:rsidRDefault="00C920CA" w:rsidP="00C920CA">
      <w:pPr>
        <w:pStyle w:val="Heading2"/>
        <w:rPr>
          <w:lang w:val="fr-CH"/>
        </w:rPr>
      </w:pPr>
      <w:r w:rsidRPr="00935604">
        <w:rPr>
          <w:lang w:val="fr-CH"/>
        </w:rPr>
        <w:t>6.3</w:t>
      </w:r>
      <w:r w:rsidRPr="00935604">
        <w:rPr>
          <w:lang w:val="fr-CH"/>
        </w:rPr>
        <w:tab/>
        <w:t>Voies inactives</w:t>
      </w:r>
    </w:p>
    <w:p w:rsidR="00C920CA" w:rsidRPr="00935604" w:rsidRDefault="00C920CA" w:rsidP="00C920CA">
      <w:pPr>
        <w:rPr>
          <w:lang w:val="fr-CH"/>
        </w:rPr>
      </w:pPr>
      <w:r w:rsidRPr="00935604">
        <w:rPr>
          <w:lang w:val="fr-CH"/>
        </w:rPr>
        <w:t>Lorsqu'une seule voie est active dans une paire, les deux voies doivent continuer à être transmises. Si le signal audio ne provient pas d'un seul signal audio AES/UER, tous les bits de l'échantillon audio dans la voie inactive conjointe doivent être mis à zéro, avec des valeurs appropriées pour le bit V, le bit C et le bit U.</w:t>
      </w:r>
    </w:p>
    <w:p w:rsidR="00C920CA" w:rsidRPr="00935604" w:rsidRDefault="00C920CA" w:rsidP="00C920CA">
      <w:pPr>
        <w:pStyle w:val="Heading2"/>
        <w:rPr>
          <w:lang w:val="fr-CH"/>
        </w:rPr>
      </w:pPr>
      <w:r w:rsidRPr="00935604">
        <w:rPr>
          <w:lang w:val="fr-CH"/>
        </w:rPr>
        <w:t>6.4</w:t>
      </w:r>
      <w:r w:rsidRPr="00935604">
        <w:rPr>
          <w:lang w:val="fr-CH"/>
        </w:rPr>
        <w:tab/>
        <w:t>Fréquences d'échantillonnage</w:t>
      </w:r>
    </w:p>
    <w:p w:rsidR="00C920CA" w:rsidRPr="00935604" w:rsidRDefault="00C920CA" w:rsidP="00C920CA">
      <w:pPr>
        <w:rPr>
          <w:lang w:val="fr-CH"/>
        </w:rPr>
      </w:pPr>
      <w:r w:rsidRPr="00935604">
        <w:rPr>
          <w:lang w:val="fr-CH"/>
        </w:rPr>
        <w:t>Les voies audio d'une même paire doivent toujours avoir la même fréquence d'échantillonnage. Elles sont considérées comme ayant le même statut, isochrone ou asynchrone.</w:t>
      </w:r>
    </w:p>
    <w:p w:rsidR="00C920CA" w:rsidRPr="00935604" w:rsidRDefault="00C920CA" w:rsidP="00C920CA">
      <w:pPr>
        <w:rPr>
          <w:lang w:val="fr-CH"/>
        </w:rPr>
      </w:pPr>
      <w:r w:rsidRPr="00935604">
        <w:rPr>
          <w:lang w:val="fr-CH"/>
        </w:rPr>
        <w:t>Les paires de voies peuvent être mélangées en termes de fréquence d'échantillonnage ou de statut isochrone ou asynchrone. Chaque trame vidéo contiendra le nombre approprié d'échantillons audio AES/UER pour la fréquence utilisée.</w:t>
      </w:r>
    </w:p>
    <w:p w:rsidR="00C920CA" w:rsidRPr="00935604" w:rsidRDefault="00C920CA" w:rsidP="00C920CA">
      <w:pPr>
        <w:pStyle w:val="Heading2"/>
        <w:rPr>
          <w:lang w:val="fr-CH"/>
        </w:rPr>
      </w:pPr>
      <w:r w:rsidRPr="00935604">
        <w:rPr>
          <w:lang w:val="fr-CH"/>
        </w:rPr>
        <w:t>6.5</w:t>
      </w:r>
      <w:r w:rsidRPr="00935604">
        <w:rPr>
          <w:lang w:val="fr-CH"/>
        </w:rPr>
        <w:tab/>
        <w:t>Longueur des paquets</w:t>
      </w:r>
    </w:p>
    <w:p w:rsidR="00C920CA" w:rsidRPr="00935604" w:rsidRDefault="00C920CA" w:rsidP="00C920CA">
      <w:pPr>
        <w:rPr>
          <w:lang w:val="fr-CH"/>
        </w:rPr>
      </w:pPr>
      <w:r w:rsidRPr="00935604">
        <w:rPr>
          <w:lang w:val="fr-CH"/>
        </w:rPr>
        <w:t>La longueur des paquets audio est variable. Pour satisfaire aux prescriptions du § 8.1, cette longueur doit être assez courte pour qu'il reste assez de place pour le paquet de données étendues dans l'espace des données auxiliaires, si ces données sont présentes.</w:t>
      </w:r>
    </w:p>
    <w:p w:rsidR="00C920CA" w:rsidRPr="00935604" w:rsidRDefault="00C920CA" w:rsidP="00C920CA">
      <w:pPr>
        <w:pStyle w:val="Heading1"/>
        <w:rPr>
          <w:lang w:val="fr-CH"/>
        </w:rPr>
      </w:pPr>
      <w:r w:rsidRPr="00935604">
        <w:rPr>
          <w:lang w:val="fr-CH"/>
        </w:rPr>
        <w:t>7</w:t>
      </w:r>
      <w:r w:rsidRPr="00935604">
        <w:rPr>
          <w:lang w:val="fr-CH"/>
        </w:rPr>
        <w:tab/>
        <w:t>Paquet de commande audio</w:t>
      </w:r>
    </w:p>
    <w:p w:rsidR="00C920CA" w:rsidRPr="00935604" w:rsidRDefault="00C920CA" w:rsidP="00C920CA">
      <w:pPr>
        <w:pStyle w:val="Heading2"/>
        <w:rPr>
          <w:lang w:val="fr-CH"/>
        </w:rPr>
      </w:pPr>
      <w:r w:rsidRPr="00935604">
        <w:rPr>
          <w:lang w:val="fr-CH"/>
        </w:rPr>
        <w:t>7.1</w:t>
      </w:r>
      <w:r w:rsidRPr="00935604">
        <w:rPr>
          <w:lang w:val="fr-CH"/>
        </w:rPr>
        <w:tab/>
        <w:t>Emplacement</w:t>
      </w:r>
    </w:p>
    <w:p w:rsidR="00C920CA" w:rsidRPr="00935604" w:rsidRDefault="00C920CA" w:rsidP="00C920CA">
      <w:pPr>
        <w:rPr>
          <w:lang w:val="fr-CH"/>
        </w:rPr>
      </w:pPr>
      <w:r w:rsidRPr="00935604">
        <w:rPr>
          <w:lang w:val="fr-CH"/>
        </w:rPr>
        <w:t>Le paquet facultatif de commande audio sera transmis dans le deuxième intervalle horizontal réservé aux données auxiliaires, après le point de commutation vidéo (soit la ligne 12/275 (systèmes à 525 lignes) ou la ligne 8/320 (systèmes à 625 lignes)). Le paquet de commande est transmis avant tout paquet de données audio, dans cet espace pour données auxiliaires.</w:t>
      </w:r>
    </w:p>
    <w:p w:rsidR="00C920CA" w:rsidRPr="00935604" w:rsidRDefault="00C920CA" w:rsidP="00C920CA">
      <w:pPr>
        <w:pStyle w:val="Heading2"/>
        <w:rPr>
          <w:lang w:val="fr-CH"/>
        </w:rPr>
      </w:pPr>
      <w:r w:rsidRPr="00935604">
        <w:rPr>
          <w:lang w:val="fr-CH"/>
        </w:rPr>
        <w:t>7.2</w:t>
      </w:r>
      <w:r w:rsidRPr="00935604">
        <w:rPr>
          <w:lang w:val="fr-CH"/>
        </w:rPr>
        <w:tab/>
        <w:t>Fonctionnement par défaut</w:t>
      </w:r>
    </w:p>
    <w:p w:rsidR="00C920CA" w:rsidRPr="00935604" w:rsidRDefault="00C920CA" w:rsidP="00C920CA">
      <w:pPr>
        <w:rPr>
          <w:lang w:val="fr-CH"/>
        </w:rPr>
      </w:pPr>
      <w:r w:rsidRPr="00935604">
        <w:rPr>
          <w:lang w:val="fr-CH"/>
        </w:rPr>
        <w:t>Si le paquet de commande audio n'est pas transmis, on suppose par défaut que le fonctionnement concerne des données audio isochrones à 48 kHz. Le nombre de paires de voies peut être compris jusqu'à un maximum de 8. Les autres paramètres de commande audio ne sont pas définis.</w:t>
      </w:r>
    </w:p>
    <w:p w:rsidR="00C920CA" w:rsidRPr="00935604" w:rsidRDefault="00C920CA" w:rsidP="005A71FE">
      <w:pPr>
        <w:pStyle w:val="Heading1"/>
        <w:rPr>
          <w:lang w:val="fr-CH"/>
        </w:rPr>
      </w:pPr>
      <w:r w:rsidRPr="00935604">
        <w:rPr>
          <w:lang w:val="fr-CH"/>
        </w:rPr>
        <w:lastRenderedPageBreak/>
        <w:t>8</w:t>
      </w:r>
      <w:r w:rsidRPr="00935604">
        <w:rPr>
          <w:lang w:val="fr-CH"/>
        </w:rPr>
        <w:tab/>
        <w:t>Formatage des paquets de données étendues</w:t>
      </w:r>
    </w:p>
    <w:p w:rsidR="00C920CA" w:rsidRPr="00935604" w:rsidRDefault="00C920CA" w:rsidP="005A71FE">
      <w:pPr>
        <w:pStyle w:val="Heading2"/>
        <w:rPr>
          <w:lang w:val="fr-CH"/>
        </w:rPr>
      </w:pPr>
      <w:r w:rsidRPr="00935604">
        <w:rPr>
          <w:lang w:val="fr-CH"/>
        </w:rPr>
        <w:t>8.1</w:t>
      </w:r>
      <w:r w:rsidRPr="00935604">
        <w:rPr>
          <w:lang w:val="fr-CH"/>
        </w:rPr>
        <w:tab/>
        <w:t>Emplacement</w:t>
      </w:r>
    </w:p>
    <w:p w:rsidR="00C920CA" w:rsidRPr="00935604" w:rsidRDefault="00C920CA" w:rsidP="005A71FE">
      <w:pPr>
        <w:keepNext/>
        <w:keepLines/>
        <w:rPr>
          <w:lang w:val="fr-CH"/>
        </w:rPr>
      </w:pPr>
      <w:r w:rsidRPr="00935604">
        <w:rPr>
          <w:lang w:val="fr-CH"/>
        </w:rPr>
        <w:t>Les données auxiliaires, si elles sont présentes, doivent être transmises au moyen de paquets de données étendues, dans le même espace de données auxiliaires que leurs données audio correspondantes. Un seul mot de données étendues sera transmis pour chaque paire d'échantillons correspondants, le cas échéant.</w:t>
      </w:r>
    </w:p>
    <w:p w:rsidR="00C920CA" w:rsidRPr="00935604" w:rsidRDefault="00C920CA" w:rsidP="00C920CA">
      <w:pPr>
        <w:pStyle w:val="Heading2"/>
        <w:rPr>
          <w:lang w:val="fr-CH"/>
        </w:rPr>
      </w:pPr>
      <w:r w:rsidRPr="00935604">
        <w:rPr>
          <w:lang w:val="fr-CH"/>
        </w:rPr>
        <w:t>8.2</w:t>
      </w:r>
      <w:r w:rsidRPr="00935604">
        <w:rPr>
          <w:lang w:val="fr-CH"/>
        </w:rPr>
        <w:tab/>
        <w:t>Ordre de transmission</w:t>
      </w:r>
    </w:p>
    <w:p w:rsidR="00C920CA" w:rsidRPr="00935604" w:rsidRDefault="00C920CA" w:rsidP="00C920CA">
      <w:pPr>
        <w:rPr>
          <w:lang w:val="fr-CH"/>
        </w:rPr>
      </w:pPr>
      <w:r w:rsidRPr="00935604">
        <w:rPr>
          <w:lang w:val="fr-CH"/>
        </w:rPr>
        <w:t>Les paquets de données audio sont transmis avant leurs paquets de données étendues correspondants.</w:t>
      </w:r>
    </w:p>
    <w:p w:rsidR="00C920CA" w:rsidRPr="00935604" w:rsidRDefault="00C920CA" w:rsidP="00C920CA">
      <w:pPr>
        <w:rPr>
          <w:lang w:val="fr-CH"/>
        </w:rPr>
      </w:pPr>
      <w:r w:rsidRPr="00935604">
        <w:rPr>
          <w:lang w:val="fr-CH"/>
        </w:rPr>
        <w:t>Dans un espace pour données auxiliaires déterminé, toutes les données audio et auxiliaires d'un même groupe audio sont transmises ensemble, avant la transmission des données issues d'un autre groupe.</w:t>
      </w:r>
    </w:p>
    <w:p w:rsidR="00C920CA" w:rsidRPr="00935604" w:rsidRDefault="00C920CA" w:rsidP="00C920CA">
      <w:pPr>
        <w:pStyle w:val="Heading2"/>
        <w:rPr>
          <w:lang w:val="fr-CH"/>
        </w:rPr>
      </w:pPr>
      <w:r w:rsidRPr="00935604">
        <w:rPr>
          <w:lang w:val="fr-CH"/>
        </w:rPr>
        <w:t>8.3</w:t>
      </w:r>
      <w:r w:rsidRPr="00935604">
        <w:rPr>
          <w:lang w:val="fr-CH"/>
        </w:rPr>
        <w:tab/>
        <w:t>Fonctionnement asynchrone</w:t>
      </w:r>
    </w:p>
    <w:p w:rsidR="00C920CA" w:rsidRPr="00935604" w:rsidRDefault="00C920CA" w:rsidP="00C920CA">
      <w:pPr>
        <w:rPr>
          <w:lang w:val="fr-CH"/>
        </w:rPr>
      </w:pPr>
      <w:r w:rsidRPr="00935604">
        <w:rPr>
          <w:lang w:val="fr-CH"/>
        </w:rPr>
        <w:t>Lorsqu'une paire de voies fonctionne en mode asynchrone, son numéro de trame audio correspondant AFn-</w:t>
      </w:r>
      <w:r w:rsidRPr="00935604">
        <w:rPr>
          <w:i/>
          <w:lang w:val="fr-CH"/>
        </w:rPr>
        <w:t>n</w:t>
      </w:r>
      <w:r w:rsidRPr="00935604">
        <w:rPr>
          <w:lang w:val="fr-CH"/>
        </w:rPr>
        <w:t xml:space="preserve"> (audio frame number), figurant dans le paquet de commande audio, n'est pas utilisé (voir le § 14.3).</w:t>
      </w:r>
    </w:p>
    <w:p w:rsidR="00C920CA" w:rsidRPr="00935604" w:rsidRDefault="00C920CA" w:rsidP="00C920CA">
      <w:pPr>
        <w:pStyle w:val="Heading1"/>
        <w:rPr>
          <w:lang w:val="fr-CH"/>
        </w:rPr>
      </w:pPr>
      <w:r w:rsidRPr="00935604">
        <w:rPr>
          <w:lang w:val="fr-CH"/>
        </w:rPr>
        <w:t>9</w:t>
      </w:r>
      <w:r w:rsidRPr="00935604">
        <w:rPr>
          <w:lang w:val="fr-CH"/>
        </w:rPr>
        <w:tab/>
        <w:t>Répartition des paquets de données audio</w:t>
      </w:r>
    </w:p>
    <w:p w:rsidR="00C920CA" w:rsidRPr="00935604" w:rsidRDefault="00C920CA" w:rsidP="00C920CA">
      <w:pPr>
        <w:rPr>
          <w:lang w:val="fr-CH"/>
        </w:rPr>
      </w:pPr>
      <w:r w:rsidRPr="00935604">
        <w:rPr>
          <w:lang w:val="fr-CH"/>
        </w:rPr>
        <w:t>Les données transmises doivent être réparties aussi uniformément que possible dans toute la trame vidéo compte tenu des restrictions indiquées dans les § 5 à 8.</w:t>
      </w:r>
    </w:p>
    <w:p w:rsidR="00C920CA" w:rsidRPr="00935604" w:rsidRDefault="00C920CA" w:rsidP="00C920CA">
      <w:pPr>
        <w:pStyle w:val="Heading1"/>
        <w:rPr>
          <w:lang w:val="fr-CH"/>
        </w:rPr>
      </w:pPr>
      <w:r w:rsidRPr="00935604">
        <w:rPr>
          <w:lang w:val="fr-CH"/>
        </w:rPr>
        <w:t>10</w:t>
      </w:r>
      <w:r w:rsidRPr="00935604">
        <w:rPr>
          <w:lang w:val="fr-CH"/>
        </w:rPr>
        <w:tab/>
        <w:t>Structure des données audio</w:t>
      </w:r>
    </w:p>
    <w:p w:rsidR="00C920CA" w:rsidRPr="00935604" w:rsidRDefault="00C920CA" w:rsidP="00C920CA">
      <w:pPr>
        <w:pStyle w:val="Heading2"/>
        <w:rPr>
          <w:lang w:val="fr-CH"/>
        </w:rPr>
      </w:pPr>
      <w:r w:rsidRPr="00935604">
        <w:rPr>
          <w:lang w:val="fr-CH"/>
        </w:rPr>
        <w:t>10.1</w:t>
      </w:r>
      <w:r w:rsidRPr="00935604">
        <w:rPr>
          <w:lang w:val="fr-CH"/>
        </w:rPr>
        <w:tab/>
        <w:t>Mise en correspondance</w:t>
      </w:r>
    </w:p>
    <w:p w:rsidR="00C920CA" w:rsidRPr="00935604" w:rsidRDefault="00C920CA" w:rsidP="00560DB5">
      <w:pPr>
        <w:rPr>
          <w:lang w:val="fr-CH"/>
        </w:rPr>
      </w:pPr>
      <w:r w:rsidRPr="00935604">
        <w:rPr>
          <w:lang w:val="fr-CH"/>
        </w:rPr>
        <w:t>Les sous-trames AES/UER, moins les quatre bits de données auxiliaires, sont appliquées sur trois mots de données auxiliaires contigus (X, X</w:t>
      </w:r>
      <w:r w:rsidR="00560DB5" w:rsidRPr="00935604">
        <w:rPr>
          <w:lang w:val="fr-CH"/>
        </w:rPr>
        <w:t>+</w:t>
      </w:r>
      <w:r w:rsidRPr="00935604">
        <w:rPr>
          <w:lang w:val="fr-CH"/>
        </w:rPr>
        <w:t>1, X</w:t>
      </w:r>
      <w:r w:rsidR="00560DB5" w:rsidRPr="00935604">
        <w:rPr>
          <w:lang w:val="fr-CH"/>
        </w:rPr>
        <w:t>+</w:t>
      </w:r>
      <w:r w:rsidRPr="00935604">
        <w:rPr>
          <w:lang w:val="fr-CH"/>
        </w:rPr>
        <w:t>2) comme suit.</w:t>
      </w:r>
    </w:p>
    <w:p w:rsidR="00660AA9" w:rsidRPr="00935604" w:rsidRDefault="00660AA9" w:rsidP="00C920CA">
      <w:pPr>
        <w:rPr>
          <w:lang w:val="fr-CH"/>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127"/>
        <w:gridCol w:w="2126"/>
        <w:gridCol w:w="2126"/>
        <w:gridCol w:w="2126"/>
      </w:tblGrid>
      <w:tr w:rsidR="00C920CA" w:rsidRPr="00935604" w:rsidTr="00660AA9">
        <w:trPr>
          <w:jc w:val="center"/>
        </w:trPr>
        <w:tc>
          <w:tcPr>
            <w:tcW w:w="1985" w:type="dxa"/>
          </w:tcPr>
          <w:p w:rsidR="00C920CA" w:rsidRPr="00935604" w:rsidRDefault="00C920CA" w:rsidP="00187E32">
            <w:pPr>
              <w:pStyle w:val="Tablehead"/>
              <w:keepLines/>
              <w:rPr>
                <w:lang w:val="fr-CH"/>
              </w:rPr>
            </w:pPr>
            <w:r w:rsidRPr="00935604">
              <w:rPr>
                <w:lang w:val="fr-CH"/>
              </w:rPr>
              <w:lastRenderedPageBreak/>
              <w:t>Adresses des bits</w:t>
            </w:r>
          </w:p>
        </w:tc>
        <w:tc>
          <w:tcPr>
            <w:tcW w:w="1985" w:type="dxa"/>
          </w:tcPr>
          <w:p w:rsidR="00C920CA" w:rsidRPr="00935604" w:rsidRDefault="00C920CA" w:rsidP="00187E32">
            <w:pPr>
              <w:pStyle w:val="Tablehead"/>
              <w:keepLines/>
              <w:rPr>
                <w:lang w:val="fr-CH"/>
              </w:rPr>
            </w:pPr>
            <w:r w:rsidRPr="00935604">
              <w:rPr>
                <w:lang w:val="fr-CH"/>
              </w:rPr>
              <w:t>X</w:t>
            </w:r>
          </w:p>
        </w:tc>
        <w:tc>
          <w:tcPr>
            <w:tcW w:w="1985" w:type="dxa"/>
          </w:tcPr>
          <w:p w:rsidR="00C920CA" w:rsidRPr="00935604" w:rsidRDefault="00C920CA" w:rsidP="00560DB5">
            <w:pPr>
              <w:pStyle w:val="Tablehead"/>
              <w:keepLines/>
              <w:rPr>
                <w:lang w:val="fr-CH"/>
              </w:rPr>
            </w:pPr>
            <w:r w:rsidRPr="00935604">
              <w:rPr>
                <w:lang w:val="fr-CH"/>
              </w:rPr>
              <w:t>X</w:t>
            </w:r>
            <w:r w:rsidR="00560DB5" w:rsidRPr="00935604">
              <w:rPr>
                <w:lang w:val="fr-CH"/>
              </w:rPr>
              <w:t>+</w:t>
            </w:r>
            <w:r w:rsidRPr="00935604">
              <w:rPr>
                <w:lang w:val="fr-CH"/>
              </w:rPr>
              <w:t>1</w:t>
            </w:r>
          </w:p>
        </w:tc>
        <w:tc>
          <w:tcPr>
            <w:tcW w:w="1985" w:type="dxa"/>
          </w:tcPr>
          <w:p w:rsidR="00C920CA" w:rsidRPr="00935604" w:rsidRDefault="00C920CA" w:rsidP="00560DB5">
            <w:pPr>
              <w:pStyle w:val="Tablehead"/>
              <w:keepLines/>
              <w:rPr>
                <w:lang w:val="fr-CH"/>
              </w:rPr>
            </w:pPr>
            <w:r w:rsidRPr="00935604">
              <w:rPr>
                <w:lang w:val="fr-CH"/>
              </w:rPr>
              <w:t>X</w:t>
            </w:r>
            <w:r w:rsidR="00560DB5" w:rsidRPr="00935604">
              <w:rPr>
                <w:lang w:val="fr-CH"/>
              </w:rPr>
              <w:t>+</w:t>
            </w:r>
            <w:r w:rsidRPr="00935604">
              <w:rPr>
                <w:lang w:val="fr-CH"/>
              </w:rPr>
              <w:t>2</w:t>
            </w:r>
          </w:p>
        </w:tc>
      </w:tr>
      <w:tr w:rsidR="00C920CA" w:rsidRPr="00935604" w:rsidTr="00660AA9">
        <w:trPr>
          <w:jc w:val="center"/>
        </w:trPr>
        <w:tc>
          <w:tcPr>
            <w:tcW w:w="1985" w:type="dxa"/>
          </w:tcPr>
          <w:p w:rsidR="00C920CA" w:rsidRPr="00BE6E1B" w:rsidRDefault="00C920CA" w:rsidP="00187E32">
            <w:pPr>
              <w:pStyle w:val="Tabletext"/>
              <w:keepNext/>
              <w:keepLines/>
              <w:jc w:val="center"/>
              <w:rPr>
                <w:lang w:val="en-US"/>
              </w:rPr>
            </w:pPr>
            <w:r w:rsidRPr="00BE6E1B">
              <w:rPr>
                <w:lang w:val="en-US"/>
              </w:rPr>
              <w:t>b</w:t>
            </w:r>
            <w:r w:rsidRPr="00BE6E1B">
              <w:rPr>
                <w:position w:val="-4"/>
                <w:sz w:val="14"/>
                <w:lang w:val="en-US"/>
              </w:rPr>
              <w:t>9</w:t>
            </w:r>
            <w:r w:rsidRPr="00BE6E1B">
              <w:rPr>
                <w:lang w:val="en-US"/>
              </w:rPr>
              <w:br/>
              <w:t>b</w:t>
            </w:r>
            <w:r w:rsidRPr="00BE6E1B">
              <w:rPr>
                <w:position w:val="-4"/>
                <w:sz w:val="14"/>
                <w:lang w:val="en-US"/>
              </w:rPr>
              <w:t>8</w:t>
            </w:r>
            <w:r w:rsidRPr="00BE6E1B">
              <w:rPr>
                <w:lang w:val="en-US"/>
              </w:rPr>
              <w:br/>
              <w:t>b</w:t>
            </w:r>
            <w:r w:rsidRPr="00BE6E1B">
              <w:rPr>
                <w:position w:val="-4"/>
                <w:sz w:val="14"/>
                <w:lang w:val="en-US"/>
              </w:rPr>
              <w:t>7</w:t>
            </w:r>
            <w:r w:rsidRPr="00BE6E1B">
              <w:rPr>
                <w:lang w:val="en-US"/>
              </w:rPr>
              <w:br/>
              <w:t>b</w:t>
            </w:r>
            <w:r w:rsidRPr="00BE6E1B">
              <w:rPr>
                <w:position w:val="-4"/>
                <w:sz w:val="14"/>
                <w:lang w:val="en-US"/>
              </w:rPr>
              <w:t>6</w:t>
            </w:r>
            <w:r w:rsidRPr="00BE6E1B">
              <w:rPr>
                <w:lang w:val="en-US"/>
              </w:rPr>
              <w:br/>
              <w:t>b</w:t>
            </w:r>
            <w:r w:rsidRPr="00BE6E1B">
              <w:rPr>
                <w:position w:val="-4"/>
                <w:sz w:val="14"/>
                <w:lang w:val="en-US"/>
              </w:rPr>
              <w:t>5</w:t>
            </w:r>
            <w:r w:rsidRPr="00BE6E1B">
              <w:rPr>
                <w:lang w:val="en-US"/>
              </w:rPr>
              <w:br/>
              <w:t>b</w:t>
            </w:r>
            <w:r w:rsidRPr="00BE6E1B">
              <w:rPr>
                <w:position w:val="-4"/>
                <w:sz w:val="14"/>
                <w:lang w:val="en-US"/>
              </w:rPr>
              <w:t>4</w:t>
            </w:r>
            <w:r w:rsidRPr="00BE6E1B">
              <w:rPr>
                <w:lang w:val="en-US"/>
              </w:rPr>
              <w:br/>
              <w:t>b</w:t>
            </w:r>
            <w:r w:rsidRPr="00BE6E1B">
              <w:rPr>
                <w:position w:val="-4"/>
                <w:sz w:val="14"/>
                <w:lang w:val="en-US"/>
              </w:rPr>
              <w:t>3</w:t>
            </w:r>
            <w:r w:rsidRPr="00BE6E1B">
              <w:rPr>
                <w:lang w:val="en-US"/>
              </w:rPr>
              <w:br/>
              <w:t>b</w:t>
            </w:r>
            <w:r w:rsidRPr="00BE6E1B">
              <w:rPr>
                <w:position w:val="-4"/>
                <w:sz w:val="14"/>
                <w:lang w:val="en-US"/>
              </w:rPr>
              <w:t>2</w:t>
            </w:r>
            <w:r w:rsidRPr="00BE6E1B">
              <w:rPr>
                <w:lang w:val="en-US"/>
              </w:rPr>
              <w:br/>
              <w:t>b</w:t>
            </w:r>
            <w:r w:rsidRPr="00BE6E1B">
              <w:rPr>
                <w:position w:val="-4"/>
                <w:sz w:val="14"/>
                <w:lang w:val="en-US"/>
              </w:rPr>
              <w:t>1</w:t>
            </w:r>
            <w:r w:rsidRPr="00BE6E1B">
              <w:rPr>
                <w:lang w:val="en-US"/>
              </w:rPr>
              <w:br/>
              <w:t>b</w:t>
            </w:r>
            <w:r w:rsidRPr="00BE6E1B">
              <w:rPr>
                <w:position w:val="-4"/>
                <w:sz w:val="14"/>
                <w:lang w:val="en-US"/>
              </w:rPr>
              <w:t>0</w:t>
            </w:r>
          </w:p>
        </w:tc>
        <w:tc>
          <w:tcPr>
            <w:tcW w:w="1985" w:type="dxa"/>
          </w:tcPr>
          <w:p w:rsidR="004B224A" w:rsidRDefault="00660AA9" w:rsidP="004B224A">
            <w:pPr>
              <w:pStyle w:val="Tabletext"/>
              <w:keepNext/>
              <w:keepLines/>
              <w:tabs>
                <w:tab w:val="clear" w:pos="284"/>
              </w:tabs>
              <w:spacing w:after="24"/>
              <w:jc w:val="left"/>
              <w:rPr>
                <w:lang w:val="fr-CH"/>
              </w:rPr>
            </w:pPr>
            <w:r w:rsidRPr="00BE6E1B">
              <w:rPr>
                <w:lang w:val="en-US"/>
              </w:rPr>
              <w:tab/>
            </w:r>
            <w:r w:rsidR="00C920CA" w:rsidRPr="00935604">
              <w:rPr>
                <w:lang w:val="fr-CH"/>
              </w:rPr>
              <w:t>Inverse de b</w:t>
            </w:r>
            <w:r w:rsidR="00C920CA" w:rsidRPr="00935604">
              <w:rPr>
                <w:position w:val="-4"/>
                <w:sz w:val="14"/>
                <w:lang w:val="fr-CH"/>
              </w:rPr>
              <w:t>8</w:t>
            </w:r>
            <w:r w:rsidR="00C920CA" w:rsidRPr="00935604">
              <w:rPr>
                <w:lang w:val="fr-CH"/>
              </w:rPr>
              <w:t xml:space="preserve"> </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5</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4</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3</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2</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0</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ch 1</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ch 0</w:t>
            </w:r>
          </w:p>
          <w:p w:rsidR="00C920CA" w:rsidRPr="00935604"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Z</w:t>
            </w:r>
          </w:p>
        </w:tc>
        <w:tc>
          <w:tcPr>
            <w:tcW w:w="1985" w:type="dxa"/>
          </w:tcPr>
          <w:p w:rsidR="004B224A" w:rsidRDefault="00660AA9" w:rsidP="004B224A">
            <w:pPr>
              <w:pStyle w:val="Tabletext"/>
              <w:keepNext/>
              <w:keepLines/>
              <w:tabs>
                <w:tab w:val="clear" w:pos="284"/>
              </w:tabs>
              <w:spacing w:after="24"/>
              <w:jc w:val="left"/>
              <w:rPr>
                <w:lang w:val="fr-CH"/>
              </w:rPr>
            </w:pPr>
            <w:r w:rsidRPr="00935604">
              <w:rPr>
                <w:lang w:val="fr-CH"/>
              </w:rPr>
              <w:tab/>
            </w:r>
            <w:r w:rsidR="00C920CA" w:rsidRPr="00935604">
              <w:rPr>
                <w:lang w:val="fr-CH"/>
              </w:rPr>
              <w:t>Inverse de b</w:t>
            </w:r>
            <w:r w:rsidR="00C920CA" w:rsidRPr="00935604">
              <w:rPr>
                <w:position w:val="-4"/>
                <w:sz w:val="14"/>
                <w:lang w:val="fr-CH"/>
              </w:rPr>
              <w:t>8</w:t>
            </w:r>
            <w:r w:rsidR="00C920CA" w:rsidRPr="00935604">
              <w:rPr>
                <w:lang w:val="fr-CH"/>
              </w:rPr>
              <w:t xml:space="preserve"> </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14</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13</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12</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11</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10</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9</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8</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7</w:t>
            </w:r>
          </w:p>
          <w:p w:rsidR="00C920CA" w:rsidRPr="00935604"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6</w:t>
            </w:r>
          </w:p>
        </w:tc>
        <w:tc>
          <w:tcPr>
            <w:tcW w:w="1985" w:type="dxa"/>
          </w:tcPr>
          <w:p w:rsidR="004B224A" w:rsidRDefault="00660AA9" w:rsidP="004B224A">
            <w:pPr>
              <w:pStyle w:val="Tabletext"/>
              <w:keepNext/>
              <w:keepLines/>
              <w:tabs>
                <w:tab w:val="clear" w:pos="284"/>
              </w:tabs>
              <w:spacing w:after="24"/>
              <w:jc w:val="left"/>
              <w:rPr>
                <w:lang w:val="fr-CH"/>
              </w:rPr>
            </w:pPr>
            <w:r w:rsidRPr="00935604">
              <w:rPr>
                <w:lang w:val="fr-CH"/>
              </w:rPr>
              <w:tab/>
            </w:r>
            <w:r w:rsidR="00C920CA" w:rsidRPr="00935604">
              <w:rPr>
                <w:lang w:val="fr-CH"/>
              </w:rPr>
              <w:t>Inverse de b</w:t>
            </w:r>
            <w:r w:rsidR="00C920CA" w:rsidRPr="00935604">
              <w:rPr>
                <w:position w:val="-4"/>
                <w:sz w:val="14"/>
                <w:lang w:val="fr-CH"/>
              </w:rPr>
              <w:t>8</w:t>
            </w:r>
            <w:r w:rsidR="00C920CA" w:rsidRPr="00935604">
              <w:rPr>
                <w:lang w:val="fr-CH"/>
              </w:rPr>
              <w:t xml:space="preserve"> </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P</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C</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U</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V</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19 (MSB)</w:t>
            </w:r>
          </w:p>
          <w:p w:rsidR="004B224A" w:rsidRDefault="00660AA9"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18</w:t>
            </w:r>
          </w:p>
          <w:p w:rsidR="004B224A" w:rsidRDefault="00FB1174"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17</w:t>
            </w:r>
          </w:p>
          <w:p w:rsidR="004B224A" w:rsidRDefault="00FB1174"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16</w:t>
            </w:r>
          </w:p>
          <w:p w:rsidR="00C920CA" w:rsidRPr="00935604" w:rsidRDefault="00FB1174" w:rsidP="004B224A">
            <w:pPr>
              <w:pStyle w:val="Tabletext"/>
              <w:keepNext/>
              <w:keepLines/>
              <w:tabs>
                <w:tab w:val="clear" w:pos="284"/>
              </w:tabs>
              <w:spacing w:before="24" w:after="24"/>
              <w:jc w:val="left"/>
              <w:rPr>
                <w:lang w:val="fr-CH"/>
              </w:rPr>
            </w:pPr>
            <w:r w:rsidRPr="00935604">
              <w:rPr>
                <w:lang w:val="fr-CH"/>
              </w:rPr>
              <w:tab/>
            </w:r>
            <w:r w:rsidR="00C920CA" w:rsidRPr="00935604">
              <w:rPr>
                <w:lang w:val="fr-CH"/>
              </w:rPr>
              <w:t>aud 15</w:t>
            </w:r>
          </w:p>
        </w:tc>
      </w:tr>
      <w:tr w:rsidR="00C920CA" w:rsidRPr="00935604" w:rsidTr="00660AA9">
        <w:trPr>
          <w:jc w:val="center"/>
        </w:trPr>
        <w:tc>
          <w:tcPr>
            <w:tcW w:w="7940" w:type="dxa"/>
            <w:gridSpan w:val="4"/>
            <w:tcBorders>
              <w:left w:val="nil"/>
              <w:bottom w:val="nil"/>
              <w:right w:val="nil"/>
            </w:tcBorders>
          </w:tcPr>
          <w:p w:rsidR="00C920CA" w:rsidRPr="00935604" w:rsidRDefault="00C920CA" w:rsidP="00187E32">
            <w:pPr>
              <w:pStyle w:val="Tablelegend"/>
              <w:keepNext/>
              <w:keepLines/>
              <w:rPr>
                <w:lang w:val="fr-CH"/>
              </w:rPr>
            </w:pPr>
            <w:r w:rsidRPr="00935604">
              <w:rPr>
                <w:lang w:val="fr-CH"/>
              </w:rPr>
              <w:t>aud(0-19):</w:t>
            </w:r>
            <w:r w:rsidRPr="00935604">
              <w:rPr>
                <w:lang w:val="fr-CH"/>
              </w:rPr>
              <w:tab/>
              <w:t>données audio représentées linéairement en complément à deux</w:t>
            </w:r>
          </w:p>
          <w:p w:rsidR="00C920CA" w:rsidRPr="00935604" w:rsidRDefault="00C920CA" w:rsidP="00187E32">
            <w:pPr>
              <w:pStyle w:val="Tablelegend"/>
              <w:keepNext/>
              <w:keepLines/>
              <w:rPr>
                <w:lang w:val="fr-CH"/>
              </w:rPr>
            </w:pPr>
            <w:r w:rsidRPr="00935604">
              <w:rPr>
                <w:lang w:val="fr-CH"/>
              </w:rPr>
              <w:t>ch(0-1):</w:t>
            </w:r>
            <w:r w:rsidRPr="00935604">
              <w:rPr>
                <w:lang w:val="fr-CH"/>
              </w:rPr>
              <w:tab/>
              <w:t>identification de la voie audio dans un groupe audio:</w:t>
            </w:r>
          </w:p>
          <w:p w:rsidR="00C920CA" w:rsidRPr="00935604" w:rsidRDefault="00FB1174" w:rsidP="00560DB5">
            <w:pPr>
              <w:pStyle w:val="Tablelegend"/>
              <w:keepNext/>
              <w:keepLines/>
              <w:jc w:val="left"/>
              <w:rPr>
                <w:lang w:val="fr-CH"/>
              </w:rPr>
            </w:pPr>
            <w:r w:rsidRPr="00935604">
              <w:rPr>
                <w:lang w:val="fr-CH"/>
              </w:rPr>
              <w:tab/>
            </w:r>
            <w:r w:rsidRPr="00935604">
              <w:rPr>
                <w:lang w:val="fr-CH"/>
              </w:rPr>
              <w:tab/>
            </w:r>
            <w:r w:rsidR="00C920CA" w:rsidRPr="00935604">
              <w:rPr>
                <w:lang w:val="fr-CH"/>
              </w:rPr>
              <w:tab/>
              <w:t xml:space="preserve">ch  </w:t>
            </w:r>
            <w:r w:rsidR="00560DB5" w:rsidRPr="00935604">
              <w:rPr>
                <w:lang w:val="fr-CH"/>
              </w:rPr>
              <w:t>=</w:t>
            </w:r>
            <w:r w:rsidR="00C920CA" w:rsidRPr="00935604">
              <w:rPr>
                <w:lang w:val="fr-CH"/>
              </w:rPr>
              <w:t xml:space="preserve">  00 désigne la voie 1 (ou 5, 9, 13)</w:t>
            </w:r>
            <w:r w:rsidR="00C920CA" w:rsidRPr="00935604">
              <w:rPr>
                <w:lang w:val="fr-CH"/>
              </w:rPr>
              <w:br/>
            </w:r>
            <w:r w:rsidRPr="00935604">
              <w:rPr>
                <w:lang w:val="fr-CH"/>
              </w:rPr>
              <w:tab/>
            </w:r>
            <w:r w:rsidRPr="00935604">
              <w:rPr>
                <w:lang w:val="fr-CH"/>
              </w:rPr>
              <w:tab/>
            </w:r>
            <w:r w:rsidR="00C920CA" w:rsidRPr="00935604">
              <w:rPr>
                <w:lang w:val="fr-CH"/>
              </w:rPr>
              <w:t xml:space="preserve">ch  </w:t>
            </w:r>
            <w:r w:rsidR="00560DB5" w:rsidRPr="00935604">
              <w:rPr>
                <w:lang w:val="fr-CH"/>
              </w:rPr>
              <w:t>=</w:t>
            </w:r>
            <w:r w:rsidR="00C920CA" w:rsidRPr="00935604">
              <w:rPr>
                <w:lang w:val="fr-CH"/>
              </w:rPr>
              <w:t xml:space="preserve">  01 désigne la voie 2 (ou 6, 10, 14), ...</w:t>
            </w:r>
          </w:p>
          <w:p w:rsidR="00C920CA" w:rsidRPr="00935604" w:rsidRDefault="00C920CA" w:rsidP="00187E32">
            <w:pPr>
              <w:pStyle w:val="Tablelegend"/>
              <w:keepNext/>
              <w:keepLines/>
              <w:rPr>
                <w:lang w:val="fr-CH"/>
              </w:rPr>
            </w:pPr>
            <w:r w:rsidRPr="00935604">
              <w:rPr>
                <w:lang w:val="fr-CH"/>
              </w:rPr>
              <w:t>P:</w:t>
            </w:r>
            <w:r w:rsidRPr="00935604">
              <w:rPr>
                <w:lang w:val="fr-CH"/>
              </w:rPr>
              <w:tab/>
            </w:r>
            <w:r w:rsidR="00FB1174" w:rsidRPr="00935604">
              <w:rPr>
                <w:lang w:val="fr-CH"/>
              </w:rPr>
              <w:tab/>
            </w:r>
            <w:r w:rsidR="00FB1174" w:rsidRPr="00935604">
              <w:rPr>
                <w:lang w:val="fr-CH"/>
              </w:rPr>
              <w:tab/>
            </w:r>
            <w:r w:rsidRPr="00935604">
              <w:rPr>
                <w:lang w:val="fr-CH"/>
              </w:rPr>
              <w:t>parité paire pour les 26 bits précédents dans l'échantillon de sous-trame (sauf b</w:t>
            </w:r>
            <w:r w:rsidRPr="00935604">
              <w:rPr>
                <w:position w:val="-4"/>
                <w:sz w:val="14"/>
                <w:lang w:val="fr-CH"/>
              </w:rPr>
              <w:t>9</w:t>
            </w:r>
            <w:r w:rsidRPr="00935604">
              <w:rPr>
                <w:lang w:val="fr-CH"/>
              </w:rPr>
              <w:t xml:space="preserve"> des</w:t>
            </w:r>
            <w:r w:rsidR="00FB1174" w:rsidRPr="00935604">
              <w:rPr>
                <w:lang w:val="fr-CH"/>
              </w:rPr>
              <w:br/>
            </w:r>
            <w:r w:rsidR="00FB1174" w:rsidRPr="00935604">
              <w:rPr>
                <w:lang w:val="fr-CH"/>
              </w:rPr>
              <w:tab/>
            </w:r>
            <w:r w:rsidR="00FB1174" w:rsidRPr="00935604">
              <w:rPr>
                <w:lang w:val="fr-CH"/>
              </w:rPr>
              <w:tab/>
            </w:r>
            <w:r w:rsidRPr="00935604">
              <w:rPr>
                <w:lang w:val="fr-CH"/>
              </w:rPr>
              <w:t>premier et deuxième mots)</w:t>
            </w:r>
          </w:p>
          <w:p w:rsidR="00C920CA" w:rsidRPr="00935604" w:rsidRDefault="00FB1174" w:rsidP="00187E32">
            <w:pPr>
              <w:pStyle w:val="Tablelegend"/>
              <w:keepNext/>
              <w:keepLines/>
              <w:jc w:val="left"/>
              <w:rPr>
                <w:lang w:val="fr-CH"/>
              </w:rPr>
            </w:pPr>
            <w:r w:rsidRPr="00935604">
              <w:rPr>
                <w:caps/>
                <w:lang w:val="fr-CH"/>
              </w:rPr>
              <w:tab/>
            </w:r>
            <w:r w:rsidRPr="00935604">
              <w:rPr>
                <w:caps/>
                <w:lang w:val="fr-CH"/>
              </w:rPr>
              <w:tab/>
            </w:r>
            <w:r w:rsidRPr="00935604">
              <w:rPr>
                <w:caps/>
                <w:lang w:val="fr-CH"/>
              </w:rPr>
              <w:tab/>
            </w:r>
            <w:r w:rsidR="00C920CA" w:rsidRPr="00935604">
              <w:rPr>
                <w:caps/>
                <w:lang w:val="fr-CH"/>
              </w:rPr>
              <w:t>Note 1</w:t>
            </w:r>
            <w:r w:rsidR="00C920CA" w:rsidRPr="00935604">
              <w:rPr>
                <w:lang w:val="fr-CH"/>
              </w:rPr>
              <w:t> – Le bit P n'est pas le même que le bit de parité AES/UER.</w:t>
            </w:r>
          </w:p>
          <w:p w:rsidR="00C920CA" w:rsidRPr="00935604" w:rsidRDefault="00C920CA" w:rsidP="00187E32">
            <w:pPr>
              <w:pStyle w:val="Tablelegend"/>
              <w:keepNext/>
              <w:keepLines/>
              <w:jc w:val="left"/>
              <w:rPr>
                <w:lang w:val="fr-CH"/>
              </w:rPr>
            </w:pPr>
            <w:r w:rsidRPr="00935604">
              <w:rPr>
                <w:lang w:val="fr-CH"/>
              </w:rPr>
              <w:t>C:</w:t>
            </w:r>
            <w:r w:rsidRPr="00935604">
              <w:rPr>
                <w:lang w:val="fr-CH"/>
              </w:rPr>
              <w:tab/>
            </w:r>
            <w:r w:rsidR="00FB1174" w:rsidRPr="00935604">
              <w:rPr>
                <w:lang w:val="fr-CH"/>
              </w:rPr>
              <w:tab/>
            </w:r>
            <w:r w:rsidR="00FB1174" w:rsidRPr="00935604">
              <w:rPr>
                <w:lang w:val="fr-CH"/>
              </w:rPr>
              <w:tab/>
            </w:r>
            <w:r w:rsidRPr="00935604">
              <w:rPr>
                <w:lang w:val="fr-CH"/>
              </w:rPr>
              <w:t>bit de statut d'une voie audio AES/UER</w:t>
            </w:r>
          </w:p>
          <w:p w:rsidR="00C920CA" w:rsidRPr="00935604" w:rsidRDefault="00C920CA" w:rsidP="00187E32">
            <w:pPr>
              <w:pStyle w:val="Tablelegend"/>
              <w:keepNext/>
              <w:keepLines/>
              <w:jc w:val="left"/>
              <w:rPr>
                <w:lang w:val="fr-CH"/>
              </w:rPr>
            </w:pPr>
            <w:r w:rsidRPr="00935604">
              <w:rPr>
                <w:lang w:val="fr-CH"/>
              </w:rPr>
              <w:t>U:</w:t>
            </w:r>
            <w:r w:rsidRPr="00935604">
              <w:rPr>
                <w:lang w:val="fr-CH"/>
              </w:rPr>
              <w:tab/>
            </w:r>
            <w:r w:rsidR="00FB1174" w:rsidRPr="00935604">
              <w:rPr>
                <w:lang w:val="fr-CH"/>
              </w:rPr>
              <w:tab/>
            </w:r>
            <w:r w:rsidR="00FB1174" w:rsidRPr="00935604">
              <w:rPr>
                <w:lang w:val="fr-CH"/>
              </w:rPr>
              <w:tab/>
            </w:r>
            <w:r w:rsidRPr="00935604">
              <w:rPr>
                <w:lang w:val="fr-CH"/>
              </w:rPr>
              <w:t>bit d'utilisateur AES/UER</w:t>
            </w:r>
          </w:p>
          <w:p w:rsidR="00C920CA" w:rsidRPr="00935604" w:rsidRDefault="00C920CA" w:rsidP="00187E32">
            <w:pPr>
              <w:pStyle w:val="Tablelegend"/>
              <w:keepNext/>
              <w:keepLines/>
              <w:jc w:val="left"/>
              <w:rPr>
                <w:lang w:val="fr-CH"/>
              </w:rPr>
            </w:pPr>
            <w:r w:rsidRPr="00935604">
              <w:rPr>
                <w:lang w:val="fr-CH"/>
              </w:rPr>
              <w:t>V:</w:t>
            </w:r>
            <w:r w:rsidRPr="00935604">
              <w:rPr>
                <w:lang w:val="fr-CH"/>
              </w:rPr>
              <w:tab/>
            </w:r>
            <w:r w:rsidR="00FB1174" w:rsidRPr="00935604">
              <w:rPr>
                <w:lang w:val="fr-CH"/>
              </w:rPr>
              <w:tab/>
            </w:r>
            <w:r w:rsidR="00FB1174" w:rsidRPr="00935604">
              <w:rPr>
                <w:lang w:val="fr-CH"/>
              </w:rPr>
              <w:tab/>
            </w:r>
            <w:r w:rsidRPr="00935604">
              <w:rPr>
                <w:lang w:val="fr-CH"/>
              </w:rPr>
              <w:t>bit de validité d'un échantillon AES/UER</w:t>
            </w:r>
          </w:p>
          <w:p w:rsidR="00C920CA" w:rsidRPr="00935604" w:rsidRDefault="00C920CA" w:rsidP="00187E32">
            <w:pPr>
              <w:pStyle w:val="Tablelegend"/>
              <w:keepNext/>
              <w:keepLines/>
              <w:jc w:val="left"/>
              <w:rPr>
                <w:lang w:val="fr-CH"/>
              </w:rPr>
            </w:pPr>
            <w:r w:rsidRPr="00935604">
              <w:rPr>
                <w:lang w:val="fr-CH"/>
              </w:rPr>
              <w:t>MSB:</w:t>
            </w:r>
            <w:r w:rsidRPr="00935604">
              <w:rPr>
                <w:lang w:val="fr-CH"/>
              </w:rPr>
              <w:tab/>
            </w:r>
            <w:r w:rsidR="00BE6E1B">
              <w:rPr>
                <w:lang w:val="fr-CH"/>
              </w:rPr>
              <w:tab/>
            </w:r>
            <w:r w:rsidRPr="00935604">
              <w:rPr>
                <w:lang w:val="fr-CH"/>
              </w:rPr>
              <w:t>bit de plus fort poids (most significant bit).</w:t>
            </w:r>
          </w:p>
        </w:tc>
      </w:tr>
    </w:tbl>
    <w:p w:rsidR="00C920CA" w:rsidRPr="00935604" w:rsidRDefault="00C920CA" w:rsidP="00C920CA">
      <w:pPr>
        <w:pStyle w:val="TableFin0"/>
        <w:rPr>
          <w:sz w:val="2"/>
          <w:lang w:val="fr-CH"/>
        </w:rPr>
      </w:pPr>
    </w:p>
    <w:p w:rsidR="00FB1174" w:rsidRPr="00935604" w:rsidRDefault="00FB1174" w:rsidP="00FB1174">
      <w:pPr>
        <w:pStyle w:val="Tablefin"/>
        <w:rPr>
          <w:lang w:val="fr-CH"/>
        </w:rPr>
      </w:pPr>
    </w:p>
    <w:p w:rsidR="00C920CA" w:rsidRPr="00935604" w:rsidRDefault="00C920CA" w:rsidP="00C920CA">
      <w:pPr>
        <w:pStyle w:val="Heading2"/>
        <w:rPr>
          <w:lang w:val="fr-CH"/>
        </w:rPr>
      </w:pPr>
      <w:r w:rsidRPr="00935604">
        <w:rPr>
          <w:lang w:val="fr-CH"/>
        </w:rPr>
        <w:t>10.2</w:t>
      </w:r>
      <w:r w:rsidRPr="00935604">
        <w:rPr>
          <w:lang w:val="fr-CH"/>
        </w:rPr>
        <w:tab/>
        <w:t>Bits Z</w:t>
      </w:r>
    </w:p>
    <w:p w:rsidR="00C920CA" w:rsidRPr="00935604" w:rsidRDefault="00C920CA" w:rsidP="00C920CA">
      <w:pPr>
        <w:rPr>
          <w:lang w:val="fr-CH"/>
        </w:rPr>
      </w:pPr>
      <w:r w:rsidRPr="00935604">
        <w:rPr>
          <w:lang w:val="fr-CH"/>
        </w:rPr>
        <w:t>Les deux bits Z d'une paire de voies doivent être mis à «1» lors de la transmission d'un même échantillon coïncidant avec le début d'un nouveau bloc de statut de voie AES/UER (ce qui ne se produit qu'à la trame 0). Sinon, ces bits doivent être mis à «0». C'est la forme requise lorsqu'une paire de voies est extraite d'un même train de données AES/UER.</w:t>
      </w:r>
    </w:p>
    <w:p w:rsidR="00C920CA" w:rsidRPr="00935604" w:rsidRDefault="00146A2C" w:rsidP="00C920CA">
      <w:pPr>
        <w:rPr>
          <w:lang w:val="fr-CH"/>
        </w:rPr>
      </w:pPr>
      <w:r>
        <w:rPr>
          <w:lang w:val="fr-CH"/>
        </w:rPr>
        <w:t>A</w:t>
      </w:r>
      <w:r w:rsidR="00C920CA" w:rsidRPr="00935604">
        <w:rPr>
          <w:lang w:val="fr-CH"/>
        </w:rPr>
        <w:t xml:space="preserve"> titre d'option, les bits Z peuvent être mis indépendamment à «1», ce qui permet d'insérer des données audio issues de deux sources AES/UER dont les préambules Z (blocs de statut de voie) ne coïncident pas. Cela constitue le fonctionnement au niveau J (voir le § 4.3).</w:t>
      </w:r>
    </w:p>
    <w:p w:rsidR="00C920CA" w:rsidRPr="00935604" w:rsidRDefault="00C920CA" w:rsidP="00C920CA">
      <w:pPr>
        <w:pStyle w:val="Note"/>
        <w:rPr>
          <w:lang w:val="fr-CH"/>
        </w:rPr>
      </w:pPr>
      <w:r w:rsidRPr="00935604">
        <w:rPr>
          <w:caps/>
          <w:lang w:val="fr-CH"/>
        </w:rPr>
        <w:t>Note 1</w:t>
      </w:r>
      <w:r w:rsidRPr="00935604">
        <w:rPr>
          <w:lang w:val="fr-CH"/>
        </w:rPr>
        <w:t> – Certains équipements récepteurs peuvent ne pas accepter que les bits Z soient mis à «1» à différents emplacements pour une paire de voies donnée. Cela n'est pas gênant lorsque la paire de voies transmise provient de la même source AES/UER mais, si l'on utilise des sources différentes pour constituer une paire de voies, l'émetteur doit, soit reformater les blocs de statut de voie pour les faire coïncider s'ils ne sont pas déjà synchrones à ce niveau, soit tenir compte du fait que le signal peut poser des problèmes avec certains équipements récepteurs.</w:t>
      </w:r>
    </w:p>
    <w:p w:rsidR="00C920CA" w:rsidRPr="00935604" w:rsidRDefault="00C920CA" w:rsidP="00C920CA">
      <w:pPr>
        <w:pStyle w:val="Heading1"/>
        <w:rPr>
          <w:lang w:val="fr-CH"/>
        </w:rPr>
      </w:pPr>
      <w:r w:rsidRPr="00935604">
        <w:rPr>
          <w:lang w:val="fr-CH"/>
        </w:rPr>
        <w:t>11</w:t>
      </w:r>
      <w:r w:rsidRPr="00935604">
        <w:rPr>
          <w:lang w:val="fr-CH"/>
        </w:rPr>
        <w:tab/>
        <w:t>Données étendues</w:t>
      </w:r>
    </w:p>
    <w:p w:rsidR="00C920CA" w:rsidRPr="00935604" w:rsidRDefault="00C920CA" w:rsidP="00C920CA">
      <w:pPr>
        <w:pStyle w:val="Heading2"/>
        <w:rPr>
          <w:lang w:val="fr-CH"/>
        </w:rPr>
      </w:pPr>
      <w:r w:rsidRPr="00935604">
        <w:rPr>
          <w:lang w:val="fr-CH"/>
        </w:rPr>
        <w:t>11.1</w:t>
      </w:r>
      <w:r w:rsidRPr="00935604">
        <w:rPr>
          <w:lang w:val="fr-CH"/>
        </w:rPr>
        <w:tab/>
        <w:t>Structure</w:t>
      </w:r>
    </w:p>
    <w:p w:rsidR="00C920CA" w:rsidRPr="00935604" w:rsidRDefault="00C920CA" w:rsidP="00C920CA">
      <w:pPr>
        <w:rPr>
          <w:lang w:val="fr-CH"/>
        </w:rPr>
      </w:pPr>
      <w:r w:rsidRPr="00935604">
        <w:rPr>
          <w:lang w:val="fr-CH"/>
        </w:rPr>
        <w:t xml:space="preserve">Les données étendues sont ordonnées de manière que les 4 bits de données auxiliaires AES/UER issus de chacune des deux sous-trames associées d'une même trame AES/UER soient combinés en un seul mot de données auxiliaires. Lorsque plus de quatre voies sont transmises, la relation des </w:t>
      </w:r>
      <w:r w:rsidRPr="00935604">
        <w:rPr>
          <w:lang w:val="fr-CH"/>
        </w:rPr>
        <w:lastRenderedPageBreak/>
        <w:t>paquets de données audio et de données étendues selon le § 8.2 garantit que les données auxiliaires seront correctement associées aux données des échantillons audio.</w:t>
      </w:r>
    </w:p>
    <w:p w:rsidR="00C920CA" w:rsidRPr="00935604" w:rsidRDefault="00C920CA" w:rsidP="00C920CA">
      <w:pPr>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C920CA" w:rsidRPr="00935604" w:rsidTr="00502F0E">
        <w:trPr>
          <w:jc w:val="center"/>
        </w:trPr>
        <w:tc>
          <w:tcPr>
            <w:tcW w:w="2552" w:type="dxa"/>
          </w:tcPr>
          <w:p w:rsidR="00C920CA" w:rsidRPr="00935604" w:rsidRDefault="00C920CA" w:rsidP="00FB1174">
            <w:pPr>
              <w:pStyle w:val="Tablehead"/>
              <w:rPr>
                <w:lang w:val="fr-CH"/>
              </w:rPr>
            </w:pPr>
            <w:r w:rsidRPr="00935604">
              <w:rPr>
                <w:lang w:val="fr-CH"/>
              </w:rPr>
              <w:t>Adresses des bits</w:t>
            </w:r>
          </w:p>
        </w:tc>
        <w:tc>
          <w:tcPr>
            <w:tcW w:w="3402" w:type="dxa"/>
          </w:tcPr>
          <w:p w:rsidR="00C920CA" w:rsidRPr="00935604" w:rsidRDefault="00C920CA" w:rsidP="00FB1174">
            <w:pPr>
              <w:pStyle w:val="Tablehead"/>
              <w:rPr>
                <w:lang w:val="fr-CH"/>
              </w:rPr>
            </w:pPr>
            <w:r w:rsidRPr="00935604">
              <w:rPr>
                <w:lang w:val="fr-CH"/>
              </w:rPr>
              <w:t>Mot de données auxiliaires</w:t>
            </w:r>
          </w:p>
        </w:tc>
      </w:tr>
      <w:tr w:rsidR="00C920CA" w:rsidRPr="00BE6E1B" w:rsidTr="00502F0E">
        <w:trPr>
          <w:jc w:val="center"/>
        </w:trPr>
        <w:tc>
          <w:tcPr>
            <w:tcW w:w="2552" w:type="dxa"/>
          </w:tcPr>
          <w:p w:rsidR="00C920CA" w:rsidRPr="00BE6E1B" w:rsidRDefault="00C920CA" w:rsidP="00FB1174">
            <w:pPr>
              <w:pStyle w:val="Tabletext"/>
              <w:jc w:val="center"/>
              <w:rPr>
                <w:lang w:val="en-US"/>
              </w:rPr>
            </w:pPr>
            <w:r w:rsidRPr="00BE6E1B">
              <w:rPr>
                <w:lang w:val="en-US"/>
              </w:rPr>
              <w:t>b</w:t>
            </w:r>
            <w:r w:rsidRPr="00BE6E1B">
              <w:rPr>
                <w:position w:val="-4"/>
                <w:sz w:val="14"/>
                <w:lang w:val="en-US"/>
              </w:rPr>
              <w:t>9</w:t>
            </w:r>
            <w:r w:rsidRPr="00BE6E1B">
              <w:rPr>
                <w:lang w:val="en-US"/>
              </w:rPr>
              <w:br/>
              <w:t>b</w:t>
            </w:r>
            <w:r w:rsidRPr="00BE6E1B">
              <w:rPr>
                <w:position w:val="-4"/>
                <w:sz w:val="14"/>
                <w:lang w:val="en-US"/>
              </w:rPr>
              <w:t>8</w:t>
            </w:r>
            <w:r w:rsidRPr="00BE6E1B">
              <w:rPr>
                <w:lang w:val="en-US"/>
              </w:rPr>
              <w:br/>
              <w:t>b</w:t>
            </w:r>
            <w:r w:rsidRPr="00BE6E1B">
              <w:rPr>
                <w:position w:val="-4"/>
                <w:sz w:val="14"/>
                <w:lang w:val="en-US"/>
              </w:rPr>
              <w:t>7</w:t>
            </w:r>
            <w:r w:rsidRPr="00BE6E1B">
              <w:rPr>
                <w:lang w:val="en-US"/>
              </w:rPr>
              <w:br/>
              <w:t>b</w:t>
            </w:r>
            <w:r w:rsidRPr="00BE6E1B">
              <w:rPr>
                <w:position w:val="-4"/>
                <w:sz w:val="14"/>
                <w:lang w:val="en-US"/>
              </w:rPr>
              <w:t>6</w:t>
            </w:r>
            <w:r w:rsidRPr="00BE6E1B">
              <w:rPr>
                <w:lang w:val="en-US"/>
              </w:rPr>
              <w:br/>
              <w:t>b</w:t>
            </w:r>
            <w:r w:rsidRPr="00BE6E1B">
              <w:rPr>
                <w:position w:val="-4"/>
                <w:sz w:val="14"/>
                <w:lang w:val="en-US"/>
              </w:rPr>
              <w:t>5</w:t>
            </w:r>
            <w:r w:rsidRPr="00BE6E1B">
              <w:rPr>
                <w:lang w:val="en-US"/>
              </w:rPr>
              <w:br/>
              <w:t>b</w:t>
            </w:r>
            <w:r w:rsidRPr="00BE6E1B">
              <w:rPr>
                <w:position w:val="-4"/>
                <w:sz w:val="14"/>
                <w:lang w:val="en-US"/>
              </w:rPr>
              <w:t>4</w:t>
            </w:r>
            <w:r w:rsidRPr="00BE6E1B">
              <w:rPr>
                <w:lang w:val="en-US"/>
              </w:rPr>
              <w:br/>
              <w:t>b</w:t>
            </w:r>
            <w:r w:rsidRPr="00BE6E1B">
              <w:rPr>
                <w:position w:val="-4"/>
                <w:sz w:val="14"/>
                <w:lang w:val="en-US"/>
              </w:rPr>
              <w:t>3</w:t>
            </w:r>
            <w:r w:rsidRPr="00BE6E1B">
              <w:rPr>
                <w:lang w:val="en-US"/>
              </w:rPr>
              <w:br/>
              <w:t>b</w:t>
            </w:r>
            <w:r w:rsidRPr="00BE6E1B">
              <w:rPr>
                <w:position w:val="-4"/>
                <w:sz w:val="14"/>
                <w:lang w:val="en-US"/>
              </w:rPr>
              <w:t>2</w:t>
            </w:r>
            <w:r w:rsidRPr="00BE6E1B">
              <w:rPr>
                <w:lang w:val="en-US"/>
              </w:rPr>
              <w:br/>
              <w:t>b</w:t>
            </w:r>
            <w:r w:rsidRPr="00BE6E1B">
              <w:rPr>
                <w:position w:val="-4"/>
                <w:sz w:val="14"/>
                <w:lang w:val="en-US"/>
              </w:rPr>
              <w:t>1</w:t>
            </w:r>
            <w:r w:rsidRPr="00BE6E1B">
              <w:rPr>
                <w:lang w:val="en-US"/>
              </w:rPr>
              <w:br/>
              <w:t>b</w:t>
            </w:r>
            <w:r w:rsidRPr="00BE6E1B">
              <w:rPr>
                <w:position w:val="-4"/>
                <w:sz w:val="14"/>
                <w:lang w:val="en-US"/>
              </w:rPr>
              <w:t>0</w:t>
            </w:r>
          </w:p>
        </w:tc>
        <w:tc>
          <w:tcPr>
            <w:tcW w:w="3402" w:type="dxa"/>
          </w:tcPr>
          <w:p w:rsidR="00C920CA" w:rsidRPr="00BE6E1B" w:rsidRDefault="00FB1174" w:rsidP="00187E32">
            <w:pPr>
              <w:pStyle w:val="Tabletext"/>
              <w:tabs>
                <w:tab w:val="clear" w:pos="284"/>
                <w:tab w:val="clear" w:pos="567"/>
                <w:tab w:val="clear" w:pos="851"/>
              </w:tabs>
              <w:jc w:val="left"/>
              <w:rPr>
                <w:lang w:val="es-ES_tradnl"/>
              </w:rPr>
            </w:pPr>
            <w:r w:rsidRPr="00BE6E1B">
              <w:rPr>
                <w:lang w:val="en-US"/>
              </w:rPr>
              <w:tab/>
            </w:r>
            <w:r w:rsidR="00C920CA" w:rsidRPr="00BE6E1B">
              <w:rPr>
                <w:lang w:val="es-ES_tradnl"/>
              </w:rPr>
              <w:t>Inverse de b</w:t>
            </w:r>
            <w:r w:rsidR="00C920CA" w:rsidRPr="00BE6E1B">
              <w:rPr>
                <w:position w:val="-4"/>
                <w:sz w:val="14"/>
                <w:lang w:val="es-ES_tradnl"/>
              </w:rPr>
              <w:t>8</w:t>
            </w:r>
            <w:r w:rsidR="00C920CA" w:rsidRPr="00BE6E1B">
              <w:rPr>
                <w:lang w:val="es-ES_tradnl"/>
              </w:rPr>
              <w:t xml:space="preserve"> </w:t>
            </w:r>
            <w:r w:rsidR="00C920CA" w:rsidRPr="00BE6E1B">
              <w:rPr>
                <w:lang w:val="es-ES_tradnl"/>
              </w:rPr>
              <w:br/>
            </w:r>
            <w:r w:rsidRPr="00BE6E1B">
              <w:rPr>
                <w:lang w:val="es-ES_tradnl"/>
              </w:rPr>
              <w:tab/>
            </w:r>
            <w:r w:rsidR="00C920CA" w:rsidRPr="00BE6E1B">
              <w:rPr>
                <w:lang w:val="es-ES_tradnl"/>
              </w:rPr>
              <w:t>a</w:t>
            </w:r>
            <w:r w:rsidR="00C920CA" w:rsidRPr="00BE6E1B">
              <w:rPr>
                <w:lang w:val="es-ES_tradnl"/>
              </w:rPr>
              <w:br/>
            </w:r>
            <w:r w:rsidRPr="00BE6E1B">
              <w:rPr>
                <w:lang w:val="es-ES_tradnl"/>
              </w:rPr>
              <w:tab/>
            </w:r>
            <w:r w:rsidR="00C920CA" w:rsidRPr="00BE6E1B">
              <w:rPr>
                <w:lang w:val="es-ES_tradnl"/>
              </w:rPr>
              <w:t>y3 (MSB)</w:t>
            </w:r>
            <w:r w:rsidR="00C920CA" w:rsidRPr="00BE6E1B">
              <w:rPr>
                <w:lang w:val="es-ES_tradnl"/>
              </w:rPr>
              <w:br/>
            </w:r>
            <w:r w:rsidRPr="00BE6E1B">
              <w:rPr>
                <w:lang w:val="es-ES_tradnl"/>
              </w:rPr>
              <w:tab/>
            </w:r>
            <w:r w:rsidR="00C920CA" w:rsidRPr="00BE6E1B">
              <w:rPr>
                <w:lang w:val="es-ES_tradnl"/>
              </w:rPr>
              <w:t>y2</w:t>
            </w:r>
            <w:r w:rsidR="00C920CA" w:rsidRPr="00BE6E1B">
              <w:rPr>
                <w:lang w:val="es-ES_tradnl"/>
              </w:rPr>
              <w:br/>
            </w:r>
            <w:r w:rsidRPr="00BE6E1B">
              <w:rPr>
                <w:lang w:val="es-ES_tradnl"/>
              </w:rPr>
              <w:tab/>
            </w:r>
            <w:r w:rsidR="00C920CA" w:rsidRPr="00BE6E1B">
              <w:rPr>
                <w:lang w:val="es-ES_tradnl"/>
              </w:rPr>
              <w:t>y1</w:t>
            </w:r>
            <w:r w:rsidR="00C920CA" w:rsidRPr="00BE6E1B">
              <w:rPr>
                <w:lang w:val="es-ES_tradnl"/>
              </w:rPr>
              <w:br/>
            </w:r>
            <w:r w:rsidRPr="00BE6E1B">
              <w:rPr>
                <w:lang w:val="es-ES_tradnl"/>
              </w:rPr>
              <w:tab/>
            </w:r>
            <w:r w:rsidR="00C920CA" w:rsidRPr="00BE6E1B">
              <w:rPr>
                <w:lang w:val="es-ES_tradnl"/>
              </w:rPr>
              <w:t>y0 (LSB)</w:t>
            </w:r>
            <w:r w:rsidR="00C920CA" w:rsidRPr="00BE6E1B">
              <w:rPr>
                <w:lang w:val="es-ES_tradnl"/>
              </w:rPr>
              <w:br/>
            </w:r>
            <w:r w:rsidRPr="00BE6E1B">
              <w:rPr>
                <w:lang w:val="es-ES_tradnl"/>
              </w:rPr>
              <w:tab/>
            </w:r>
            <w:r w:rsidR="00C920CA" w:rsidRPr="00BE6E1B">
              <w:rPr>
                <w:lang w:val="es-ES_tradnl"/>
              </w:rPr>
              <w:t>x3 (MSB)</w:t>
            </w:r>
            <w:r w:rsidR="00C920CA" w:rsidRPr="00BE6E1B">
              <w:rPr>
                <w:lang w:val="es-ES_tradnl"/>
              </w:rPr>
              <w:br/>
            </w:r>
            <w:r w:rsidRPr="00BE6E1B">
              <w:rPr>
                <w:lang w:val="es-ES_tradnl"/>
              </w:rPr>
              <w:tab/>
            </w:r>
            <w:r w:rsidR="00C920CA" w:rsidRPr="00BE6E1B">
              <w:rPr>
                <w:lang w:val="es-ES_tradnl"/>
              </w:rPr>
              <w:t>x2</w:t>
            </w:r>
            <w:r w:rsidR="00C920CA" w:rsidRPr="00BE6E1B">
              <w:rPr>
                <w:lang w:val="es-ES_tradnl"/>
              </w:rPr>
              <w:br/>
            </w:r>
            <w:r w:rsidRPr="00BE6E1B">
              <w:rPr>
                <w:lang w:val="es-ES_tradnl"/>
              </w:rPr>
              <w:tab/>
            </w:r>
            <w:r w:rsidR="00C920CA" w:rsidRPr="00BE6E1B">
              <w:rPr>
                <w:lang w:val="es-ES_tradnl"/>
              </w:rPr>
              <w:t>x1</w:t>
            </w:r>
            <w:r w:rsidR="00C920CA" w:rsidRPr="00BE6E1B">
              <w:rPr>
                <w:lang w:val="es-ES_tradnl"/>
              </w:rPr>
              <w:br/>
            </w:r>
            <w:r w:rsidRPr="00BE6E1B">
              <w:rPr>
                <w:lang w:val="es-ES_tradnl"/>
              </w:rPr>
              <w:tab/>
            </w:r>
            <w:r w:rsidR="00C920CA" w:rsidRPr="00BE6E1B">
              <w:rPr>
                <w:lang w:val="es-ES_tradnl"/>
              </w:rPr>
              <w:t>x0 (LSB)</w:t>
            </w:r>
          </w:p>
        </w:tc>
      </w:tr>
      <w:tr w:rsidR="00C920CA" w:rsidRPr="00935604" w:rsidTr="00502F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954" w:type="dxa"/>
            <w:gridSpan w:val="2"/>
          </w:tcPr>
          <w:p w:rsidR="00C920CA" w:rsidRPr="00935604" w:rsidRDefault="00C920CA" w:rsidP="00187E32">
            <w:pPr>
              <w:pStyle w:val="Tablelegend"/>
              <w:jc w:val="left"/>
              <w:rPr>
                <w:lang w:val="fr-CH"/>
              </w:rPr>
            </w:pPr>
            <w:r w:rsidRPr="00935604">
              <w:rPr>
                <w:lang w:val="fr-CH"/>
              </w:rPr>
              <w:t>b</w:t>
            </w:r>
            <w:r w:rsidRPr="00935604">
              <w:rPr>
                <w:position w:val="-4"/>
                <w:sz w:val="14"/>
                <w:lang w:val="fr-CH"/>
              </w:rPr>
              <w:t>9</w:t>
            </w:r>
            <w:r w:rsidRPr="00935604">
              <w:rPr>
                <w:lang w:val="fr-CH"/>
              </w:rPr>
              <w:t>:</w:t>
            </w:r>
            <w:r w:rsidRPr="00935604">
              <w:rPr>
                <w:lang w:val="fr-CH"/>
              </w:rPr>
              <w:tab/>
            </w:r>
            <w:r w:rsidR="00187E32" w:rsidRPr="00935604">
              <w:rPr>
                <w:lang w:val="fr-CH"/>
              </w:rPr>
              <w:tab/>
            </w:r>
            <w:r w:rsidRPr="00935604">
              <w:rPr>
                <w:lang w:val="fr-CH"/>
              </w:rPr>
              <w:t>inverse de b</w:t>
            </w:r>
            <w:r w:rsidRPr="00935604">
              <w:rPr>
                <w:position w:val="-4"/>
                <w:sz w:val="14"/>
                <w:lang w:val="fr-CH"/>
              </w:rPr>
              <w:t>8</w:t>
            </w:r>
          </w:p>
          <w:p w:rsidR="00C920CA" w:rsidRPr="00935604" w:rsidRDefault="00C920CA" w:rsidP="00187E32">
            <w:pPr>
              <w:pStyle w:val="Tablelegend"/>
              <w:jc w:val="left"/>
              <w:rPr>
                <w:lang w:val="fr-CH"/>
              </w:rPr>
            </w:pPr>
            <w:r w:rsidRPr="00935604">
              <w:rPr>
                <w:lang w:val="fr-CH"/>
              </w:rPr>
              <w:t>a:</w:t>
            </w:r>
            <w:r w:rsidRPr="00935604">
              <w:rPr>
                <w:lang w:val="fr-CH"/>
              </w:rPr>
              <w:tab/>
            </w:r>
            <w:r w:rsidR="00187E32" w:rsidRPr="00935604">
              <w:rPr>
                <w:lang w:val="fr-CH"/>
              </w:rPr>
              <w:tab/>
            </w:r>
            <w:r w:rsidRPr="00935604">
              <w:rPr>
                <w:lang w:val="fr-CH"/>
              </w:rPr>
              <w:t>pointeur d'adresse:</w:t>
            </w:r>
            <w:r w:rsidRPr="00935604">
              <w:rPr>
                <w:lang w:val="fr-CH"/>
              </w:rPr>
              <w:tab/>
            </w:r>
            <w:r w:rsidR="00187E32" w:rsidRPr="00935604">
              <w:rPr>
                <w:lang w:val="fr-CH"/>
              </w:rPr>
              <w:tab/>
            </w:r>
            <w:r w:rsidRPr="00935604">
              <w:rPr>
                <w:lang w:val="fr-CH"/>
              </w:rPr>
              <w:t>0 pour voies 1 et 2</w:t>
            </w:r>
            <w:r w:rsidRPr="00935604">
              <w:rPr>
                <w:lang w:val="fr-CH"/>
              </w:rPr>
              <w:br/>
            </w:r>
            <w:r w:rsidR="00187E32" w:rsidRPr="00935604">
              <w:rPr>
                <w:lang w:val="fr-CH"/>
              </w:rPr>
              <w:tab/>
            </w:r>
            <w:r w:rsidR="00187E32" w:rsidRPr="00935604">
              <w:rPr>
                <w:lang w:val="fr-CH"/>
              </w:rPr>
              <w:tab/>
            </w:r>
            <w:r w:rsidR="00187E32" w:rsidRPr="00935604">
              <w:rPr>
                <w:lang w:val="fr-CH"/>
              </w:rPr>
              <w:tab/>
            </w:r>
            <w:r w:rsidR="00187E32" w:rsidRPr="00935604">
              <w:rPr>
                <w:lang w:val="fr-CH"/>
              </w:rPr>
              <w:tab/>
            </w:r>
            <w:r w:rsidR="00187E32" w:rsidRPr="00935604">
              <w:rPr>
                <w:lang w:val="fr-CH"/>
              </w:rPr>
              <w:tab/>
            </w:r>
            <w:r w:rsidR="00187E32" w:rsidRPr="00935604">
              <w:rPr>
                <w:lang w:val="fr-CH"/>
              </w:rPr>
              <w:tab/>
            </w:r>
            <w:r w:rsidR="00187E32" w:rsidRPr="00935604">
              <w:rPr>
                <w:lang w:val="fr-CH"/>
              </w:rPr>
              <w:tab/>
            </w:r>
            <w:r w:rsidR="00187E32" w:rsidRPr="00935604">
              <w:rPr>
                <w:lang w:val="fr-CH"/>
              </w:rPr>
              <w:tab/>
            </w:r>
            <w:r w:rsidRPr="00935604">
              <w:rPr>
                <w:lang w:val="fr-CH"/>
              </w:rPr>
              <w:t>1 pour voies 3 et 4</w:t>
            </w:r>
          </w:p>
          <w:p w:rsidR="00C920CA" w:rsidRPr="00935604" w:rsidRDefault="00C920CA" w:rsidP="00187E32">
            <w:pPr>
              <w:pStyle w:val="Tablelegend"/>
              <w:jc w:val="left"/>
              <w:rPr>
                <w:lang w:val="fr-CH"/>
              </w:rPr>
            </w:pPr>
            <w:r w:rsidRPr="00935604">
              <w:rPr>
                <w:lang w:val="fr-CH"/>
              </w:rPr>
              <w:t>y(0-3):</w:t>
            </w:r>
            <w:r w:rsidRPr="00935604">
              <w:rPr>
                <w:lang w:val="fr-CH"/>
              </w:rPr>
              <w:tab/>
              <w:t>données auxiliaires issues de la sous-trame 2</w:t>
            </w:r>
          </w:p>
          <w:p w:rsidR="00C920CA" w:rsidRPr="00935604" w:rsidRDefault="00C920CA" w:rsidP="00187E32">
            <w:pPr>
              <w:pStyle w:val="Tablelegend"/>
              <w:jc w:val="left"/>
              <w:rPr>
                <w:lang w:val="fr-CH"/>
              </w:rPr>
            </w:pPr>
            <w:r w:rsidRPr="00935604">
              <w:rPr>
                <w:lang w:val="fr-CH"/>
              </w:rPr>
              <w:t>x(0-3):</w:t>
            </w:r>
            <w:r w:rsidRPr="00935604">
              <w:rPr>
                <w:lang w:val="fr-CH"/>
              </w:rPr>
              <w:tab/>
              <w:t>données auxiliaires issues de la sous-trame 1</w:t>
            </w:r>
          </w:p>
          <w:p w:rsidR="00C920CA" w:rsidRPr="00935604" w:rsidRDefault="00C920CA" w:rsidP="00187E32">
            <w:pPr>
              <w:pStyle w:val="Tablelegend"/>
              <w:jc w:val="left"/>
              <w:rPr>
                <w:lang w:val="fr-CH"/>
              </w:rPr>
            </w:pPr>
            <w:r w:rsidRPr="00935604">
              <w:rPr>
                <w:lang w:val="fr-CH"/>
              </w:rPr>
              <w:t>MSB:</w:t>
            </w:r>
            <w:r w:rsidRPr="00935604">
              <w:rPr>
                <w:lang w:val="fr-CH"/>
              </w:rPr>
              <w:tab/>
              <w:t xml:space="preserve">bit de plus fort poids (most significant bit) </w:t>
            </w:r>
          </w:p>
          <w:p w:rsidR="00C920CA" w:rsidRPr="00935604" w:rsidRDefault="00C920CA" w:rsidP="00187E32">
            <w:pPr>
              <w:pStyle w:val="Tablelegend"/>
              <w:jc w:val="left"/>
              <w:rPr>
                <w:lang w:val="fr-CH"/>
              </w:rPr>
            </w:pPr>
            <w:r w:rsidRPr="00935604">
              <w:rPr>
                <w:lang w:val="fr-CH"/>
              </w:rPr>
              <w:t>LSB:</w:t>
            </w:r>
            <w:r w:rsidRPr="00935604">
              <w:rPr>
                <w:lang w:val="fr-CH"/>
              </w:rPr>
              <w:tab/>
              <w:t>bit de plus faible poids (least significant bit).</w:t>
            </w:r>
          </w:p>
        </w:tc>
      </w:tr>
    </w:tbl>
    <w:p w:rsidR="00C920CA" w:rsidRPr="00935604" w:rsidRDefault="00C920CA" w:rsidP="00187E32">
      <w:pPr>
        <w:pStyle w:val="Tablefin"/>
        <w:rPr>
          <w:lang w:val="fr-CH"/>
        </w:rPr>
      </w:pPr>
    </w:p>
    <w:p w:rsidR="00C920CA" w:rsidRPr="00935604" w:rsidRDefault="00C920CA" w:rsidP="00C920CA">
      <w:pPr>
        <w:pStyle w:val="Heading1"/>
        <w:rPr>
          <w:lang w:val="fr-CH"/>
        </w:rPr>
      </w:pPr>
      <w:r w:rsidRPr="00935604">
        <w:rPr>
          <w:lang w:val="fr-CH"/>
        </w:rPr>
        <w:t>12</w:t>
      </w:r>
      <w:r w:rsidRPr="00935604">
        <w:rPr>
          <w:lang w:val="fr-CH"/>
        </w:rPr>
        <w:tab/>
        <w:t>Paquets de données audio</w:t>
      </w:r>
    </w:p>
    <w:p w:rsidR="00C920CA" w:rsidRPr="00935604" w:rsidRDefault="00C920CA" w:rsidP="00C920CA">
      <w:pPr>
        <w:pStyle w:val="Heading2"/>
        <w:rPr>
          <w:lang w:val="fr-CH"/>
        </w:rPr>
      </w:pPr>
      <w:r w:rsidRPr="00935604">
        <w:rPr>
          <w:lang w:val="fr-CH"/>
        </w:rPr>
        <w:t>12.1</w:t>
      </w:r>
      <w:r w:rsidRPr="00935604">
        <w:rPr>
          <w:lang w:val="fr-CH"/>
        </w:rPr>
        <w:tab/>
        <w:t>Structure</w:t>
      </w:r>
    </w:p>
    <w:p w:rsidR="00C920CA" w:rsidRPr="00935604" w:rsidRDefault="00C920CA" w:rsidP="00FB1174">
      <w:pPr>
        <w:rPr>
          <w:lang w:val="fr-CH"/>
        </w:rPr>
      </w:pPr>
      <w:r w:rsidRPr="00935604">
        <w:rPr>
          <w:lang w:val="fr-CH"/>
        </w:rPr>
        <w:t>Les échantillons audio de 20 bits qui sont définis dans le § 10 sont combinés et disposés en paquets de données auxiliaires, dont le format est défini dans la Recommandation UIT-R BT.1364. La Fig.</w:t>
      </w:r>
      <w:r w:rsidR="00FB1174" w:rsidRPr="00935604">
        <w:rPr>
          <w:lang w:val="fr-CH"/>
        </w:rPr>
        <w:t> </w:t>
      </w:r>
      <w:r w:rsidRPr="00935604">
        <w:rPr>
          <w:lang w:val="fr-CH"/>
        </w:rPr>
        <w:t>2 montre un exemple de quatre voies audio (en deux paires). Ces deux paires peuvent être transmises dans un ordre quelconque et non pas forcément dans l'ordre représenté. Par ailleurs, si les fréquences d'échantillonnage sont différentes pour les groupes AES1 et AES2, ces derniers peuvent contenir un nombre différent de paires de voies.</w:t>
      </w:r>
    </w:p>
    <w:p w:rsidR="00C920CA" w:rsidRPr="00935604" w:rsidRDefault="00C920CA" w:rsidP="00C920CA">
      <w:pPr>
        <w:pStyle w:val="Heading2"/>
        <w:rPr>
          <w:lang w:val="fr-CH"/>
        </w:rPr>
      </w:pPr>
      <w:r w:rsidRPr="00935604">
        <w:rPr>
          <w:lang w:val="fr-CH"/>
        </w:rPr>
        <w:t>12.2</w:t>
      </w:r>
      <w:r w:rsidRPr="00935604">
        <w:rPr>
          <w:lang w:val="fr-CH"/>
        </w:rPr>
        <w:tab/>
        <w:t xml:space="preserve">Identificateurs de données </w:t>
      </w:r>
    </w:p>
    <w:p w:rsidR="00C920CA" w:rsidRPr="00935604" w:rsidRDefault="00C920CA" w:rsidP="00C920CA">
      <w:pPr>
        <w:rPr>
          <w:lang w:val="fr-CH"/>
        </w:rPr>
      </w:pPr>
      <w:r w:rsidRPr="00935604">
        <w:rPr>
          <w:lang w:val="fr-CH"/>
        </w:rPr>
        <w:t>Les mots identifiant les données contenues dans les paquets de données audio (DID – data identifiers) pour les groupes audio 1 à 4 sont respectivement les suivants: 2FF</w:t>
      </w:r>
      <w:r w:rsidRPr="00935604">
        <w:rPr>
          <w:vertAlign w:val="subscript"/>
          <w:lang w:val="fr-CH"/>
        </w:rPr>
        <w:t>h</w:t>
      </w:r>
      <w:r w:rsidRPr="00935604">
        <w:rPr>
          <w:lang w:val="fr-CH"/>
        </w:rPr>
        <w:t>, 1FD</w:t>
      </w:r>
      <w:r w:rsidRPr="00935604">
        <w:rPr>
          <w:vertAlign w:val="subscript"/>
          <w:lang w:val="fr-CH"/>
        </w:rPr>
        <w:t>h</w:t>
      </w:r>
      <w:r w:rsidRPr="00935604">
        <w:rPr>
          <w:lang w:val="fr-CH"/>
        </w:rPr>
        <w:t>, 1FB</w:t>
      </w:r>
      <w:r w:rsidRPr="00935604">
        <w:rPr>
          <w:vertAlign w:val="subscript"/>
          <w:lang w:val="fr-CH"/>
        </w:rPr>
        <w:t>h</w:t>
      </w:r>
      <w:r w:rsidRPr="00935604">
        <w:rPr>
          <w:lang w:val="fr-CH"/>
        </w:rPr>
        <w:t xml:space="preserve"> et 2F9</w:t>
      </w:r>
      <w:r w:rsidRPr="00935604">
        <w:rPr>
          <w:vertAlign w:val="subscript"/>
          <w:lang w:val="fr-CH"/>
        </w:rPr>
        <w:t>h</w:t>
      </w:r>
      <w:r w:rsidRPr="00935604">
        <w:rPr>
          <w:lang w:val="fr-CH"/>
        </w:rPr>
        <w:t>.</w:t>
      </w:r>
    </w:p>
    <w:p w:rsidR="00C920CA" w:rsidRPr="00935604" w:rsidRDefault="00C920CA" w:rsidP="00C920CA">
      <w:pPr>
        <w:pStyle w:val="Heading1"/>
        <w:rPr>
          <w:lang w:val="fr-CH"/>
        </w:rPr>
      </w:pPr>
      <w:r w:rsidRPr="00935604">
        <w:rPr>
          <w:lang w:val="fr-CH"/>
        </w:rPr>
        <w:t>13</w:t>
      </w:r>
      <w:r w:rsidRPr="00935604">
        <w:rPr>
          <w:lang w:val="fr-CH"/>
        </w:rPr>
        <w:tab/>
        <w:t>Paquets de données étendues</w:t>
      </w:r>
    </w:p>
    <w:p w:rsidR="00C920CA" w:rsidRPr="00935604" w:rsidRDefault="00C920CA" w:rsidP="00C920CA">
      <w:pPr>
        <w:pStyle w:val="Heading2"/>
        <w:rPr>
          <w:lang w:val="fr-CH"/>
        </w:rPr>
      </w:pPr>
      <w:r w:rsidRPr="00935604">
        <w:rPr>
          <w:lang w:val="fr-CH"/>
        </w:rPr>
        <w:t>13.1</w:t>
      </w:r>
      <w:r w:rsidRPr="00935604">
        <w:rPr>
          <w:lang w:val="fr-CH"/>
        </w:rPr>
        <w:tab/>
        <w:t>Structure</w:t>
      </w:r>
    </w:p>
    <w:p w:rsidR="00C920CA" w:rsidRPr="00935604" w:rsidRDefault="00C920CA" w:rsidP="00C920CA">
      <w:pPr>
        <w:rPr>
          <w:lang w:val="fr-CH"/>
        </w:rPr>
      </w:pPr>
      <w:r w:rsidRPr="00935604">
        <w:rPr>
          <w:lang w:val="fr-CH"/>
        </w:rPr>
        <w:t>Si des données auxiliaires AES/UER sont présentes, les mots de données étendues contenant ces données, tels que définis au § 11, sont combinés et disposés dans des paquets de données auxiliaires venant immédiatement après les paquets audio de 20 bits correspondants. La structure de ces paquets est représentée sur la Fig. 3.</w:t>
      </w:r>
    </w:p>
    <w:p w:rsidR="00C920CA" w:rsidRPr="00935604" w:rsidRDefault="00C920CA" w:rsidP="00FB1174">
      <w:pPr>
        <w:pStyle w:val="FigureNo"/>
        <w:rPr>
          <w:lang w:val="fr-CH"/>
        </w:rPr>
      </w:pPr>
      <w:r w:rsidRPr="00935604">
        <w:rPr>
          <w:lang w:val="fr-CH"/>
        </w:rPr>
        <w:object w:dxaOrig="9735" w:dyaOrig="4637">
          <v:shape id="_x0000_i1026" type="#_x0000_t75" style="width:482pt;height:229.5pt" o:ole="">
            <v:imagedata r:id="rId15" o:title=""/>
          </v:shape>
          <o:OLEObject Type="Embed" ProgID="Word.Document.8" ShapeID="_x0000_i1026" DrawAspect="Content" ObjectID="_1351341784" r:id="rId16"/>
        </w:object>
      </w:r>
    </w:p>
    <w:p w:rsidR="00C920CA" w:rsidRPr="00935604" w:rsidRDefault="00C920CA" w:rsidP="00FB1174">
      <w:pPr>
        <w:pStyle w:val="FigureNo"/>
        <w:rPr>
          <w:lang w:val="fr-CH"/>
        </w:rPr>
      </w:pPr>
      <w:r w:rsidRPr="00935604">
        <w:rPr>
          <w:lang w:val="fr-CH"/>
        </w:rPr>
        <w:object w:dxaOrig="9735" w:dyaOrig="3106">
          <v:shape id="_x0000_i1027" type="#_x0000_t75" style="width:482pt;height:153.5pt" o:ole="">
            <v:imagedata r:id="rId17" o:title=""/>
          </v:shape>
          <o:OLEObject Type="Embed" ProgID="Word.Document.8" ShapeID="_x0000_i1027" DrawAspect="Content" ObjectID="_1351341785" r:id="rId18"/>
        </w:object>
      </w:r>
    </w:p>
    <w:p w:rsidR="00C920CA" w:rsidRPr="00935604" w:rsidRDefault="00C920CA" w:rsidP="00C920CA">
      <w:pPr>
        <w:pStyle w:val="Heading2"/>
        <w:rPr>
          <w:lang w:val="fr-CH"/>
        </w:rPr>
      </w:pPr>
      <w:r w:rsidRPr="00935604">
        <w:rPr>
          <w:lang w:val="fr-CH"/>
        </w:rPr>
        <w:t>13.2</w:t>
      </w:r>
      <w:r w:rsidRPr="00935604">
        <w:rPr>
          <w:lang w:val="fr-CH"/>
        </w:rPr>
        <w:tab/>
        <w:t>DID</w:t>
      </w:r>
    </w:p>
    <w:p w:rsidR="00C920CA" w:rsidRPr="00935604" w:rsidRDefault="00C920CA" w:rsidP="005A71FE">
      <w:pPr>
        <w:rPr>
          <w:lang w:val="fr-CH"/>
        </w:rPr>
      </w:pPr>
      <w:r w:rsidRPr="00935604">
        <w:rPr>
          <w:lang w:val="fr-CH"/>
        </w:rPr>
        <w:t>Les mots identificateurs des données (DID) contenues dans les paquets de données étendues, pour les groupes audio 1</w:t>
      </w:r>
      <w:r w:rsidR="005A71FE">
        <w:rPr>
          <w:lang w:val="fr-CH"/>
        </w:rPr>
        <w:t xml:space="preserve"> </w:t>
      </w:r>
      <w:r w:rsidRPr="00935604">
        <w:rPr>
          <w:lang w:val="fr-CH"/>
        </w:rPr>
        <w:t>à</w:t>
      </w:r>
      <w:r w:rsidR="005A71FE">
        <w:rPr>
          <w:lang w:val="fr-CH"/>
        </w:rPr>
        <w:t xml:space="preserve"> </w:t>
      </w:r>
      <w:r w:rsidRPr="00935604">
        <w:rPr>
          <w:lang w:val="fr-CH"/>
        </w:rPr>
        <w:t>4, sont respectivement les suivants: 1FE</w:t>
      </w:r>
      <w:r w:rsidRPr="00935604">
        <w:rPr>
          <w:vertAlign w:val="subscript"/>
          <w:lang w:val="fr-CH"/>
        </w:rPr>
        <w:t>h</w:t>
      </w:r>
      <w:r w:rsidRPr="00935604">
        <w:rPr>
          <w:lang w:val="fr-CH"/>
        </w:rPr>
        <w:t>, 2FC</w:t>
      </w:r>
      <w:r w:rsidRPr="00935604">
        <w:rPr>
          <w:vertAlign w:val="subscript"/>
          <w:lang w:val="fr-CH"/>
        </w:rPr>
        <w:t>h</w:t>
      </w:r>
      <w:r w:rsidRPr="00935604">
        <w:rPr>
          <w:lang w:val="fr-CH"/>
        </w:rPr>
        <w:t>, 2FA</w:t>
      </w:r>
      <w:r w:rsidRPr="00935604">
        <w:rPr>
          <w:vertAlign w:val="subscript"/>
          <w:lang w:val="fr-CH"/>
        </w:rPr>
        <w:t xml:space="preserve">h </w:t>
      </w:r>
      <w:r w:rsidRPr="00935604">
        <w:rPr>
          <w:lang w:val="fr-CH"/>
        </w:rPr>
        <w:t>et 1F8</w:t>
      </w:r>
      <w:r w:rsidRPr="00935604">
        <w:rPr>
          <w:vertAlign w:val="subscript"/>
          <w:lang w:val="fr-CH"/>
        </w:rPr>
        <w:t>h</w:t>
      </w:r>
      <w:r w:rsidRPr="00935604">
        <w:rPr>
          <w:lang w:val="fr-CH"/>
        </w:rPr>
        <w:t>.</w:t>
      </w:r>
    </w:p>
    <w:p w:rsidR="00C920CA" w:rsidRPr="00935604" w:rsidRDefault="00C920CA" w:rsidP="00C920CA">
      <w:pPr>
        <w:pStyle w:val="Heading1"/>
        <w:rPr>
          <w:lang w:val="fr-CH"/>
        </w:rPr>
      </w:pPr>
      <w:r w:rsidRPr="00935604">
        <w:rPr>
          <w:lang w:val="fr-CH"/>
        </w:rPr>
        <w:t>14</w:t>
      </w:r>
      <w:r w:rsidRPr="00935604">
        <w:rPr>
          <w:lang w:val="fr-CH"/>
        </w:rPr>
        <w:tab/>
        <w:t>Structure et données des paquets de commande audio</w:t>
      </w:r>
    </w:p>
    <w:p w:rsidR="00C920CA" w:rsidRPr="00935604" w:rsidRDefault="00C920CA" w:rsidP="00C920CA">
      <w:pPr>
        <w:pStyle w:val="Heading2"/>
        <w:rPr>
          <w:lang w:val="fr-CH"/>
        </w:rPr>
      </w:pPr>
      <w:r w:rsidRPr="00935604">
        <w:rPr>
          <w:lang w:val="fr-CH"/>
        </w:rPr>
        <w:t>14.1</w:t>
      </w:r>
      <w:r w:rsidRPr="00935604">
        <w:rPr>
          <w:lang w:val="fr-CH"/>
        </w:rPr>
        <w:tab/>
        <w:t>Fréquence de transmission</w:t>
      </w:r>
    </w:p>
    <w:p w:rsidR="00C920CA" w:rsidRPr="00935604" w:rsidRDefault="00C920CA" w:rsidP="00C920CA">
      <w:pPr>
        <w:rPr>
          <w:lang w:val="fr-CH"/>
        </w:rPr>
      </w:pPr>
      <w:r w:rsidRPr="00935604">
        <w:rPr>
          <w:lang w:val="fr-CH"/>
        </w:rPr>
        <w:t>Les paquets de commande audio sont transmis une fois par trame, à une position fixe qui est définie au § 7.1. Le paquet de commande est facultatif pour le cas par défaut des données audio isochrones à 48 kHz. Il est obligatoire dans tous les autres modes. La Fig. 4 représente la structure des paquets de commande audio.</w:t>
      </w:r>
    </w:p>
    <w:p w:rsidR="00C920CA" w:rsidRPr="00935604" w:rsidRDefault="00C920CA" w:rsidP="00FB1174">
      <w:pPr>
        <w:pStyle w:val="FigureNo"/>
        <w:rPr>
          <w:lang w:val="fr-CH"/>
        </w:rPr>
      </w:pPr>
      <w:r w:rsidRPr="00935604">
        <w:rPr>
          <w:lang w:val="fr-CH"/>
        </w:rPr>
        <w:object w:dxaOrig="9025" w:dyaOrig="4239">
          <v:shape id="_x0000_i1028" type="#_x0000_t75" style="width:451.5pt;height:211.5pt" o:ole="">
            <v:imagedata r:id="rId19" o:title=""/>
          </v:shape>
          <o:OLEObject Type="Embed" ProgID="Word.Document.8" ShapeID="_x0000_i1028" DrawAspect="Content" ObjectID="_1351341786" r:id="rId20"/>
        </w:object>
      </w:r>
    </w:p>
    <w:p w:rsidR="00C920CA" w:rsidRPr="00935604" w:rsidRDefault="00C920CA" w:rsidP="00C920CA">
      <w:pPr>
        <w:pStyle w:val="Heading2"/>
        <w:rPr>
          <w:lang w:val="fr-CH"/>
        </w:rPr>
      </w:pPr>
      <w:r w:rsidRPr="00935604">
        <w:rPr>
          <w:lang w:val="fr-CH"/>
        </w:rPr>
        <w:t>14.2</w:t>
      </w:r>
      <w:r w:rsidRPr="00935604">
        <w:rPr>
          <w:lang w:val="fr-CH"/>
        </w:rPr>
        <w:tab/>
        <w:t>Relation avec les groupes audio</w:t>
      </w:r>
    </w:p>
    <w:p w:rsidR="00C920CA" w:rsidRPr="00935604" w:rsidRDefault="00C920CA" w:rsidP="00C920CA">
      <w:pPr>
        <w:rPr>
          <w:lang w:val="fr-CH"/>
        </w:rPr>
      </w:pPr>
      <w:r w:rsidRPr="00935604">
        <w:rPr>
          <w:lang w:val="fr-CH"/>
        </w:rPr>
        <w:t>Chaque groupe audio dispose d'un paquet de commande audio distinct, afin de tenir compte des 16 voies audio possibles. Les mots identifiant les données (DID) contenues dans les paquets de commande pour les groupes 1 à 4 sont respectivement les suivants: 1EF</w:t>
      </w:r>
      <w:r w:rsidRPr="00935604">
        <w:rPr>
          <w:vertAlign w:val="subscript"/>
          <w:lang w:val="fr-CH"/>
        </w:rPr>
        <w:t>h</w:t>
      </w:r>
      <w:r w:rsidRPr="00935604">
        <w:rPr>
          <w:lang w:val="fr-CH"/>
        </w:rPr>
        <w:t>, 2EE</w:t>
      </w:r>
      <w:r w:rsidRPr="00935604">
        <w:rPr>
          <w:vertAlign w:val="subscript"/>
          <w:lang w:val="fr-CH"/>
        </w:rPr>
        <w:t>h</w:t>
      </w:r>
      <w:r w:rsidRPr="00935604">
        <w:rPr>
          <w:lang w:val="fr-CH"/>
        </w:rPr>
        <w:t>, 2ED</w:t>
      </w:r>
      <w:r w:rsidRPr="00935604">
        <w:rPr>
          <w:vertAlign w:val="subscript"/>
          <w:lang w:val="fr-CH"/>
        </w:rPr>
        <w:t>h</w:t>
      </w:r>
      <w:r w:rsidRPr="00935604">
        <w:rPr>
          <w:vertAlign w:val="superscript"/>
          <w:lang w:val="fr-CH"/>
        </w:rPr>
        <w:t xml:space="preserve"> </w:t>
      </w:r>
      <w:r w:rsidRPr="00935604">
        <w:rPr>
          <w:lang w:val="fr-CH"/>
        </w:rPr>
        <w:t>et 1EC</w:t>
      </w:r>
      <w:r w:rsidRPr="00935604">
        <w:rPr>
          <w:vertAlign w:val="subscript"/>
          <w:lang w:val="fr-CH"/>
        </w:rPr>
        <w:t>h</w:t>
      </w:r>
      <w:r w:rsidRPr="00935604">
        <w:rPr>
          <w:lang w:val="fr-CH"/>
        </w:rPr>
        <w:t>.</w:t>
      </w:r>
    </w:p>
    <w:p w:rsidR="00C920CA" w:rsidRPr="00935604" w:rsidRDefault="00C920CA" w:rsidP="00C920CA">
      <w:pPr>
        <w:pStyle w:val="Heading2"/>
        <w:rPr>
          <w:lang w:val="fr-CH"/>
        </w:rPr>
      </w:pPr>
      <w:r w:rsidRPr="00935604">
        <w:rPr>
          <w:lang w:val="fr-CH"/>
        </w:rPr>
        <w:t>14.3</w:t>
      </w:r>
      <w:r w:rsidRPr="00935604">
        <w:rPr>
          <w:lang w:val="fr-CH"/>
        </w:rPr>
        <w:tab/>
        <w:t>Numéros des trames audio</w:t>
      </w:r>
    </w:p>
    <w:p w:rsidR="00C920CA" w:rsidRPr="00935604" w:rsidRDefault="00C920CA" w:rsidP="00C920CA">
      <w:pPr>
        <w:rPr>
          <w:lang w:val="fr-CH"/>
        </w:rPr>
      </w:pPr>
      <w:r w:rsidRPr="00935604">
        <w:rPr>
          <w:lang w:val="fr-CH"/>
        </w:rPr>
        <w:t>Les numéros des trames audio (AFn-</w:t>
      </w:r>
      <w:r w:rsidRPr="00935604">
        <w:rPr>
          <w:i/>
          <w:lang w:val="fr-CH"/>
        </w:rPr>
        <w:t>n</w:t>
      </w:r>
      <w:r w:rsidRPr="00935604">
        <w:rPr>
          <w:lang w:val="fr-CH"/>
        </w:rPr>
        <w:t xml:space="preserve">) fournissent un ordonnancement séquentiel des trames vidéo afin d'indiquer leur emplacement dans la progression de nombres non entiers d'échantillons par trame vidéo (séquence de trames audio), ces nombres étant propres aux systèmes vidéo à 29,97 trames/s. Le premier numéro de la séquence est toujours 1 et le numéro final est égal à la longueur de la séquence de trames audio (voir les § 3.7, 3.8 et 3.14). Une valeur ne contenant que des zéros indique qu'aucune numérotation des trames n'est disponible. </w:t>
      </w:r>
    </w:p>
    <w:p w:rsidR="00C920CA" w:rsidRPr="00935604" w:rsidRDefault="00C920CA" w:rsidP="00C920CA">
      <w:pPr>
        <w:pStyle w:val="enumlev1"/>
        <w:rPr>
          <w:lang w:val="fr-CH"/>
        </w:rPr>
      </w:pPr>
      <w:r w:rsidRPr="00935604">
        <w:rPr>
          <w:lang w:val="fr-CH"/>
        </w:rPr>
        <w:t>AF1-2:</w:t>
      </w:r>
      <w:r w:rsidRPr="00935604">
        <w:rPr>
          <w:lang w:val="fr-CH"/>
        </w:rPr>
        <w:tab/>
        <w:t>numéros des trames audio dans les voies 1 et 2 d'un groupe audio donné.</w:t>
      </w:r>
    </w:p>
    <w:p w:rsidR="00C920CA" w:rsidRPr="00935604" w:rsidRDefault="00C920CA" w:rsidP="00C920CA">
      <w:pPr>
        <w:pStyle w:val="enumlev1"/>
        <w:rPr>
          <w:lang w:val="fr-CH"/>
        </w:rPr>
      </w:pPr>
      <w:r w:rsidRPr="00935604">
        <w:rPr>
          <w:lang w:val="fr-CH"/>
        </w:rPr>
        <w:t>AF3-4:</w:t>
      </w:r>
      <w:r w:rsidRPr="00935604">
        <w:rPr>
          <w:lang w:val="fr-CH"/>
        </w:rPr>
        <w:tab/>
        <w:t>numéros des trames audio dans les voies 3 et 4 d'un groupe audio donné.</w:t>
      </w:r>
    </w:p>
    <w:p w:rsidR="00C920CA" w:rsidRPr="00935604" w:rsidRDefault="00C920CA" w:rsidP="00C920CA">
      <w:pPr>
        <w:pStyle w:val="Heading2"/>
        <w:rPr>
          <w:lang w:val="fr-CH"/>
        </w:rPr>
      </w:pPr>
      <w:r w:rsidRPr="00935604">
        <w:rPr>
          <w:lang w:val="fr-CH"/>
        </w:rPr>
        <w:t>14.4</w:t>
      </w:r>
      <w:r w:rsidRPr="00935604">
        <w:rPr>
          <w:lang w:val="fr-CH"/>
        </w:rPr>
        <w:tab/>
        <w:t>Séquence de trames</w:t>
      </w:r>
    </w:p>
    <w:p w:rsidR="00C920CA" w:rsidRPr="00935604" w:rsidRDefault="00C920CA" w:rsidP="00C920CA">
      <w:pPr>
        <w:rPr>
          <w:lang w:val="fr-CH"/>
        </w:rPr>
      </w:pPr>
      <w:r w:rsidRPr="00935604">
        <w:rPr>
          <w:lang w:val="fr-CH"/>
        </w:rPr>
        <w:t>Pour utiliser correctement les numéros de trame audio, il faut définir la séquence de trames audio. Trois fréquences d'échantillonnage isochrone sont définies dans la présente Recommandation (voir le § 3.14).</w:t>
      </w:r>
    </w:p>
    <w:p w:rsidR="00C920CA" w:rsidRPr="00935604" w:rsidRDefault="00C920CA" w:rsidP="005A71FE">
      <w:pPr>
        <w:rPr>
          <w:lang w:val="fr-CH"/>
        </w:rPr>
      </w:pPr>
      <w:r w:rsidRPr="00935604">
        <w:rPr>
          <w:lang w:val="fr-CH"/>
        </w:rPr>
        <w:t>Toutes les séquences de trames audio sont fondées sur deux nombres entiers d'échantillons par trame (</w:t>
      </w:r>
      <w:r w:rsidRPr="00935604">
        <w:rPr>
          <w:i/>
          <w:lang w:val="fr-CH"/>
        </w:rPr>
        <w:t>m</w:t>
      </w:r>
      <w:r w:rsidRPr="00935604">
        <w:rPr>
          <w:lang w:val="fr-CH"/>
        </w:rPr>
        <w:t xml:space="preserve"> et </w:t>
      </w:r>
      <w:r w:rsidRPr="00935604">
        <w:rPr>
          <w:i/>
          <w:lang w:val="fr-CH"/>
        </w:rPr>
        <w:t>m</w:t>
      </w:r>
      <w:r w:rsidRPr="00935604">
        <w:rPr>
          <w:lang w:val="fr-CH"/>
        </w:rPr>
        <w:t xml:space="preserve"> </w:t>
      </w:r>
      <w:r w:rsidR="00560DB5" w:rsidRPr="00935604">
        <w:rPr>
          <w:lang w:val="fr-CH"/>
        </w:rPr>
        <w:t>+</w:t>
      </w:r>
      <w:r w:rsidRPr="00935604">
        <w:rPr>
          <w:lang w:val="fr-CH"/>
        </w:rPr>
        <w:t xml:space="preserve"> 1), les numéros de trame audio commençant par «1» et allant jusqu'à la fin de la séquence. Les trames de numéro impair (1,</w:t>
      </w:r>
      <w:r w:rsidR="005A71FE">
        <w:rPr>
          <w:lang w:val="fr-CH"/>
        </w:rPr>
        <w:t xml:space="preserve"> </w:t>
      </w:r>
      <w:r w:rsidRPr="00935604">
        <w:rPr>
          <w:lang w:val="fr-CH"/>
        </w:rPr>
        <w:t>3, ... ) contiennent un plus grand nombre entier d'échantillons et les trames de numéro pair (2, 4, ... ) contiennent un plus petit nombre entier d'échantillons, sauf les exceptions indiquées dans le Tableau 2.</w:t>
      </w:r>
    </w:p>
    <w:p w:rsidR="00C920CA" w:rsidRPr="00935604" w:rsidRDefault="00C920CA" w:rsidP="00FB1174">
      <w:pPr>
        <w:pStyle w:val="TableNo"/>
        <w:rPr>
          <w:lang w:val="fr-CH"/>
        </w:rPr>
      </w:pPr>
      <w:r w:rsidRPr="00935604">
        <w:rPr>
          <w:lang w:val="fr-CH"/>
        </w:rPr>
        <w:lastRenderedPageBreak/>
        <w:t>TABLEAU  2</w:t>
      </w:r>
    </w:p>
    <w:p w:rsidR="00C920CA" w:rsidRPr="00935604" w:rsidRDefault="00C920CA" w:rsidP="00FB1174">
      <w:pPr>
        <w:pStyle w:val="Tabletitle"/>
        <w:rPr>
          <w:lang w:val="fr-CH"/>
        </w:rPr>
      </w:pPr>
      <w:r w:rsidRPr="00935604">
        <w:rPr>
          <w:lang w:val="fr-CH"/>
        </w:rPr>
        <w:t>Exceptions concernant les séquences de trames audio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tblPr>
      <w:tblGrid>
        <w:gridCol w:w="2128"/>
        <w:gridCol w:w="1243"/>
        <w:gridCol w:w="1922"/>
        <w:gridCol w:w="1885"/>
        <w:gridCol w:w="1026"/>
        <w:gridCol w:w="1649"/>
      </w:tblGrid>
      <w:tr w:rsidR="00C920CA" w:rsidRPr="00935604" w:rsidTr="00187E32">
        <w:trPr>
          <w:jc w:val="center"/>
        </w:trPr>
        <w:tc>
          <w:tcPr>
            <w:tcW w:w="0" w:type="auto"/>
          </w:tcPr>
          <w:p w:rsidR="00C920CA" w:rsidRPr="00935604" w:rsidRDefault="00C920CA" w:rsidP="00187E32">
            <w:pPr>
              <w:pStyle w:val="Tablehead"/>
              <w:rPr>
                <w:lang w:val="fr-CH"/>
              </w:rPr>
            </w:pPr>
          </w:p>
        </w:tc>
        <w:tc>
          <w:tcPr>
            <w:tcW w:w="0" w:type="auto"/>
            <w:gridSpan w:val="3"/>
          </w:tcPr>
          <w:p w:rsidR="00C920CA" w:rsidRPr="00935604" w:rsidRDefault="00C920CA" w:rsidP="00187E32">
            <w:pPr>
              <w:pStyle w:val="Tablehead"/>
              <w:rPr>
                <w:lang w:val="fr-CH"/>
              </w:rPr>
            </w:pPr>
            <w:r w:rsidRPr="00935604">
              <w:rPr>
                <w:lang w:val="fr-CH"/>
              </w:rPr>
              <w:t>Système de numérotation de base</w:t>
            </w:r>
          </w:p>
        </w:tc>
        <w:tc>
          <w:tcPr>
            <w:tcW w:w="0" w:type="auto"/>
            <w:gridSpan w:val="2"/>
          </w:tcPr>
          <w:p w:rsidR="00C920CA" w:rsidRPr="00935604" w:rsidRDefault="00C920CA" w:rsidP="00187E32">
            <w:pPr>
              <w:pStyle w:val="Tablehead"/>
              <w:rPr>
                <w:lang w:val="fr-CH"/>
              </w:rPr>
            </w:pPr>
            <w:r w:rsidRPr="00935604">
              <w:rPr>
                <w:lang w:val="fr-CH"/>
              </w:rPr>
              <w:t>Exceptions</w:t>
            </w:r>
          </w:p>
        </w:tc>
      </w:tr>
      <w:tr w:rsidR="00C920CA" w:rsidRPr="00935604" w:rsidTr="00187E32">
        <w:trPr>
          <w:jc w:val="center"/>
        </w:trPr>
        <w:tc>
          <w:tcPr>
            <w:tcW w:w="0" w:type="auto"/>
            <w:vAlign w:val="center"/>
          </w:tcPr>
          <w:p w:rsidR="00C920CA" w:rsidRPr="00935604" w:rsidRDefault="00C920CA" w:rsidP="00187E32">
            <w:pPr>
              <w:pStyle w:val="Tablehead"/>
              <w:rPr>
                <w:lang w:val="fr-CH"/>
              </w:rPr>
            </w:pPr>
            <w:r w:rsidRPr="00935604">
              <w:rPr>
                <w:lang w:val="fr-CH"/>
              </w:rPr>
              <w:t>Fréquence d'échantillonnage (kHz)</w:t>
            </w:r>
          </w:p>
        </w:tc>
        <w:tc>
          <w:tcPr>
            <w:tcW w:w="0" w:type="auto"/>
            <w:tcBorders>
              <w:bottom w:val="single" w:sz="6" w:space="0" w:color="auto"/>
              <w:right w:val="single" w:sz="6" w:space="0" w:color="auto"/>
            </w:tcBorders>
            <w:vAlign w:val="center"/>
          </w:tcPr>
          <w:p w:rsidR="00C920CA" w:rsidRPr="00935604" w:rsidRDefault="00C920CA" w:rsidP="00187E32">
            <w:pPr>
              <w:pStyle w:val="Tablehead"/>
              <w:rPr>
                <w:lang w:val="fr-CH"/>
              </w:rPr>
            </w:pPr>
            <w:r w:rsidRPr="00935604">
              <w:rPr>
                <w:lang w:val="fr-CH"/>
              </w:rPr>
              <w:t>Séquence de trames</w:t>
            </w:r>
          </w:p>
        </w:tc>
        <w:tc>
          <w:tcPr>
            <w:tcW w:w="0" w:type="auto"/>
            <w:tcBorders>
              <w:left w:val="single" w:sz="6" w:space="0" w:color="auto"/>
              <w:bottom w:val="single" w:sz="6" w:space="0" w:color="auto"/>
              <w:right w:val="single" w:sz="6" w:space="0" w:color="auto"/>
            </w:tcBorders>
            <w:vAlign w:val="center"/>
          </w:tcPr>
          <w:p w:rsidR="00C920CA" w:rsidRPr="00935604" w:rsidRDefault="00C920CA" w:rsidP="00187E32">
            <w:pPr>
              <w:pStyle w:val="Tablehead"/>
              <w:rPr>
                <w:lang w:val="fr-CH"/>
              </w:rPr>
            </w:pPr>
            <w:r w:rsidRPr="00935604">
              <w:rPr>
                <w:lang w:val="fr-CH"/>
              </w:rPr>
              <w:t>Nombre d'échantillons par trame impaire</w:t>
            </w:r>
            <w:r w:rsidRPr="00935604">
              <w:rPr>
                <w:lang w:val="fr-CH"/>
              </w:rPr>
              <w:br/>
              <w:t>(</w:t>
            </w:r>
            <w:r w:rsidRPr="00935604">
              <w:rPr>
                <w:i/>
                <w:lang w:val="fr-CH"/>
              </w:rPr>
              <w:t>m</w:t>
            </w:r>
            <w:r w:rsidRPr="00935604">
              <w:rPr>
                <w:lang w:val="fr-CH"/>
              </w:rPr>
              <w:t>)</w:t>
            </w:r>
          </w:p>
        </w:tc>
        <w:tc>
          <w:tcPr>
            <w:tcW w:w="0" w:type="auto"/>
            <w:tcBorders>
              <w:left w:val="single" w:sz="6" w:space="0" w:color="auto"/>
              <w:bottom w:val="single" w:sz="6" w:space="0" w:color="auto"/>
              <w:right w:val="single" w:sz="6" w:space="0" w:color="auto"/>
            </w:tcBorders>
            <w:vAlign w:val="center"/>
          </w:tcPr>
          <w:p w:rsidR="00C920CA" w:rsidRPr="00935604" w:rsidRDefault="00C920CA" w:rsidP="00560DB5">
            <w:pPr>
              <w:pStyle w:val="Tablehead"/>
              <w:rPr>
                <w:lang w:val="fr-CH"/>
              </w:rPr>
            </w:pPr>
            <w:r w:rsidRPr="00935604">
              <w:rPr>
                <w:lang w:val="fr-CH"/>
              </w:rPr>
              <w:t>Nombre d'échantillons par trame paire</w:t>
            </w:r>
            <w:r w:rsidRPr="00935604">
              <w:rPr>
                <w:lang w:val="fr-CH"/>
              </w:rPr>
              <w:br/>
              <w:t>(</w:t>
            </w:r>
            <w:r w:rsidRPr="00935604">
              <w:rPr>
                <w:i/>
                <w:lang w:val="fr-CH"/>
              </w:rPr>
              <w:t>m</w:t>
            </w:r>
            <w:r w:rsidRPr="00935604">
              <w:rPr>
                <w:lang w:val="fr-CH"/>
              </w:rPr>
              <w:t xml:space="preserve"> </w:t>
            </w:r>
            <w:r w:rsidR="00560DB5" w:rsidRPr="00935604">
              <w:rPr>
                <w:lang w:val="fr-CH"/>
              </w:rPr>
              <w:t>+</w:t>
            </w:r>
            <w:r w:rsidRPr="00935604">
              <w:rPr>
                <w:lang w:val="fr-CH"/>
              </w:rPr>
              <w:t xml:space="preserve"> 1)</w:t>
            </w:r>
          </w:p>
        </w:tc>
        <w:tc>
          <w:tcPr>
            <w:tcW w:w="0" w:type="auto"/>
            <w:tcBorders>
              <w:left w:val="single" w:sz="6" w:space="0" w:color="auto"/>
              <w:bottom w:val="single" w:sz="6" w:space="0" w:color="auto"/>
              <w:right w:val="single" w:sz="6" w:space="0" w:color="auto"/>
            </w:tcBorders>
            <w:vAlign w:val="center"/>
          </w:tcPr>
          <w:p w:rsidR="00C920CA" w:rsidRPr="00935604" w:rsidRDefault="00C920CA" w:rsidP="00187E32">
            <w:pPr>
              <w:pStyle w:val="Tablehead"/>
              <w:rPr>
                <w:lang w:val="fr-CH"/>
              </w:rPr>
            </w:pPr>
            <w:r w:rsidRPr="00935604">
              <w:rPr>
                <w:lang w:val="fr-CH"/>
              </w:rPr>
              <w:t xml:space="preserve">Numéro de </w:t>
            </w:r>
            <w:r w:rsidRPr="00935604">
              <w:rPr>
                <w:lang w:val="fr-CH"/>
              </w:rPr>
              <w:br/>
              <w:t>trame</w:t>
            </w:r>
          </w:p>
        </w:tc>
        <w:tc>
          <w:tcPr>
            <w:tcW w:w="0" w:type="auto"/>
            <w:tcBorders>
              <w:left w:val="single" w:sz="6" w:space="0" w:color="auto"/>
              <w:bottom w:val="single" w:sz="6" w:space="0" w:color="auto"/>
            </w:tcBorders>
            <w:vAlign w:val="center"/>
          </w:tcPr>
          <w:p w:rsidR="00C920CA" w:rsidRPr="00935604" w:rsidRDefault="00C920CA" w:rsidP="00187E32">
            <w:pPr>
              <w:pStyle w:val="Tablehead"/>
              <w:rPr>
                <w:lang w:val="fr-CH"/>
              </w:rPr>
            </w:pPr>
            <w:r w:rsidRPr="00935604">
              <w:rPr>
                <w:lang w:val="fr-CH"/>
              </w:rPr>
              <w:t>Nombre d'échantillons</w:t>
            </w:r>
          </w:p>
        </w:tc>
      </w:tr>
      <w:tr w:rsidR="00C920CA" w:rsidRPr="00935604" w:rsidTr="00187E32">
        <w:trPr>
          <w:jc w:val="center"/>
        </w:trPr>
        <w:tc>
          <w:tcPr>
            <w:tcW w:w="0" w:type="auto"/>
          </w:tcPr>
          <w:p w:rsidR="00C920CA" w:rsidRPr="00935604" w:rsidRDefault="00C920CA" w:rsidP="00187E32">
            <w:pPr>
              <w:pStyle w:val="Tabletext"/>
              <w:jc w:val="center"/>
              <w:rPr>
                <w:lang w:val="fr-CH"/>
              </w:rPr>
            </w:pPr>
            <w:r w:rsidRPr="00935604">
              <w:rPr>
                <w:lang w:val="fr-CH"/>
              </w:rPr>
              <w:t>48,0</w:t>
            </w:r>
          </w:p>
        </w:tc>
        <w:tc>
          <w:tcPr>
            <w:tcW w:w="0" w:type="auto"/>
            <w:tcBorders>
              <w:top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5</w:t>
            </w:r>
          </w:p>
        </w:tc>
        <w:tc>
          <w:tcPr>
            <w:tcW w:w="0" w:type="auto"/>
            <w:tcBorders>
              <w:top w:val="single" w:sz="6" w:space="0" w:color="auto"/>
              <w:left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1 602</w:t>
            </w:r>
          </w:p>
        </w:tc>
        <w:tc>
          <w:tcPr>
            <w:tcW w:w="0" w:type="auto"/>
            <w:tcBorders>
              <w:top w:val="single" w:sz="6" w:space="0" w:color="auto"/>
              <w:left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1 601</w:t>
            </w:r>
          </w:p>
        </w:tc>
        <w:tc>
          <w:tcPr>
            <w:tcW w:w="0" w:type="auto"/>
            <w:tcBorders>
              <w:top w:val="single" w:sz="6" w:space="0" w:color="auto"/>
              <w:left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Aucun</w:t>
            </w:r>
          </w:p>
        </w:tc>
        <w:tc>
          <w:tcPr>
            <w:tcW w:w="0" w:type="auto"/>
            <w:tcBorders>
              <w:top w:val="single" w:sz="6" w:space="0" w:color="auto"/>
              <w:left w:val="single" w:sz="6" w:space="0" w:color="auto"/>
              <w:bottom w:val="single" w:sz="6" w:space="0" w:color="auto"/>
            </w:tcBorders>
          </w:tcPr>
          <w:p w:rsidR="00C920CA" w:rsidRPr="00935604" w:rsidRDefault="00C920CA" w:rsidP="00187E32">
            <w:pPr>
              <w:pStyle w:val="Tabletext"/>
              <w:jc w:val="center"/>
              <w:rPr>
                <w:lang w:val="fr-CH"/>
              </w:rPr>
            </w:pPr>
          </w:p>
        </w:tc>
      </w:tr>
      <w:tr w:rsidR="00C920CA" w:rsidRPr="00935604" w:rsidTr="00187E32">
        <w:trPr>
          <w:jc w:val="center"/>
        </w:trPr>
        <w:tc>
          <w:tcPr>
            <w:tcW w:w="0" w:type="auto"/>
          </w:tcPr>
          <w:p w:rsidR="00C920CA" w:rsidRPr="00935604" w:rsidRDefault="00C920CA" w:rsidP="00187E32">
            <w:pPr>
              <w:pStyle w:val="Tabletext"/>
              <w:jc w:val="center"/>
              <w:rPr>
                <w:lang w:val="fr-CH"/>
              </w:rPr>
            </w:pPr>
            <w:r w:rsidRPr="00935604">
              <w:rPr>
                <w:lang w:val="fr-CH"/>
              </w:rPr>
              <w:t>44,1</w:t>
            </w:r>
          </w:p>
        </w:tc>
        <w:tc>
          <w:tcPr>
            <w:tcW w:w="0" w:type="auto"/>
            <w:tcBorders>
              <w:top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100</w:t>
            </w:r>
          </w:p>
        </w:tc>
        <w:tc>
          <w:tcPr>
            <w:tcW w:w="0" w:type="auto"/>
            <w:tcBorders>
              <w:top w:val="single" w:sz="6" w:space="0" w:color="auto"/>
              <w:left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1 472</w:t>
            </w:r>
          </w:p>
        </w:tc>
        <w:tc>
          <w:tcPr>
            <w:tcW w:w="0" w:type="auto"/>
            <w:tcBorders>
              <w:top w:val="single" w:sz="6" w:space="0" w:color="auto"/>
              <w:left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1 471</w:t>
            </w:r>
          </w:p>
        </w:tc>
        <w:tc>
          <w:tcPr>
            <w:tcW w:w="0" w:type="auto"/>
            <w:tcBorders>
              <w:top w:val="single" w:sz="6" w:space="0" w:color="auto"/>
              <w:left w:val="single" w:sz="6" w:space="0" w:color="auto"/>
              <w:bottom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23</w:t>
            </w:r>
            <w:r w:rsidRPr="00935604">
              <w:rPr>
                <w:lang w:val="fr-CH"/>
              </w:rPr>
              <w:br/>
              <w:t>47</w:t>
            </w:r>
            <w:r w:rsidRPr="00935604">
              <w:rPr>
                <w:lang w:val="fr-CH"/>
              </w:rPr>
              <w:br/>
              <w:t>71</w:t>
            </w:r>
          </w:p>
        </w:tc>
        <w:tc>
          <w:tcPr>
            <w:tcW w:w="0" w:type="auto"/>
            <w:tcBorders>
              <w:top w:val="single" w:sz="6" w:space="0" w:color="auto"/>
              <w:left w:val="single" w:sz="6" w:space="0" w:color="auto"/>
              <w:bottom w:val="single" w:sz="6" w:space="0" w:color="auto"/>
            </w:tcBorders>
          </w:tcPr>
          <w:p w:rsidR="00C920CA" w:rsidRPr="00935604" w:rsidRDefault="00C920CA" w:rsidP="00187E32">
            <w:pPr>
              <w:pStyle w:val="Tabletext"/>
              <w:jc w:val="center"/>
              <w:rPr>
                <w:lang w:val="fr-CH"/>
              </w:rPr>
            </w:pPr>
            <w:r w:rsidRPr="00935604">
              <w:rPr>
                <w:lang w:val="fr-CH"/>
              </w:rPr>
              <w:t>1 471</w:t>
            </w:r>
            <w:r w:rsidRPr="00935604">
              <w:rPr>
                <w:lang w:val="fr-CH"/>
              </w:rPr>
              <w:br/>
              <w:t>1 471</w:t>
            </w:r>
            <w:r w:rsidRPr="00935604">
              <w:rPr>
                <w:lang w:val="fr-CH"/>
              </w:rPr>
              <w:br/>
              <w:t>1 471</w:t>
            </w:r>
          </w:p>
        </w:tc>
      </w:tr>
      <w:tr w:rsidR="00C920CA" w:rsidRPr="00935604" w:rsidTr="00187E32">
        <w:trPr>
          <w:jc w:val="center"/>
        </w:trPr>
        <w:tc>
          <w:tcPr>
            <w:tcW w:w="0" w:type="auto"/>
          </w:tcPr>
          <w:p w:rsidR="00C920CA" w:rsidRPr="00935604" w:rsidRDefault="00C920CA" w:rsidP="00187E32">
            <w:pPr>
              <w:pStyle w:val="Tabletext"/>
              <w:jc w:val="center"/>
              <w:rPr>
                <w:lang w:val="fr-CH"/>
              </w:rPr>
            </w:pPr>
            <w:r w:rsidRPr="00935604">
              <w:rPr>
                <w:lang w:val="fr-CH"/>
              </w:rPr>
              <w:t>32,0</w:t>
            </w:r>
          </w:p>
        </w:tc>
        <w:tc>
          <w:tcPr>
            <w:tcW w:w="0" w:type="auto"/>
            <w:tcBorders>
              <w:top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15</w:t>
            </w:r>
          </w:p>
        </w:tc>
        <w:tc>
          <w:tcPr>
            <w:tcW w:w="0" w:type="auto"/>
            <w:tcBorders>
              <w:top w:val="single" w:sz="6" w:space="0" w:color="auto"/>
              <w:left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1 068</w:t>
            </w:r>
          </w:p>
        </w:tc>
        <w:tc>
          <w:tcPr>
            <w:tcW w:w="0" w:type="auto"/>
            <w:tcBorders>
              <w:top w:val="single" w:sz="6" w:space="0" w:color="auto"/>
              <w:left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1 067</w:t>
            </w:r>
          </w:p>
        </w:tc>
        <w:tc>
          <w:tcPr>
            <w:tcW w:w="0" w:type="auto"/>
            <w:tcBorders>
              <w:top w:val="single" w:sz="6" w:space="0" w:color="auto"/>
              <w:left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4</w:t>
            </w:r>
            <w:r w:rsidRPr="00935604">
              <w:rPr>
                <w:lang w:val="fr-CH"/>
              </w:rPr>
              <w:br/>
              <w:t>8</w:t>
            </w:r>
            <w:r w:rsidRPr="00935604">
              <w:rPr>
                <w:lang w:val="fr-CH"/>
              </w:rPr>
              <w:br/>
              <w:t>12</w:t>
            </w:r>
          </w:p>
        </w:tc>
        <w:tc>
          <w:tcPr>
            <w:tcW w:w="0" w:type="auto"/>
            <w:tcBorders>
              <w:top w:val="single" w:sz="6" w:space="0" w:color="auto"/>
              <w:left w:val="single" w:sz="6" w:space="0" w:color="auto"/>
              <w:right w:val="single" w:sz="6" w:space="0" w:color="auto"/>
            </w:tcBorders>
          </w:tcPr>
          <w:p w:rsidR="00C920CA" w:rsidRPr="00935604" w:rsidRDefault="00C920CA" w:rsidP="00187E32">
            <w:pPr>
              <w:pStyle w:val="Tabletext"/>
              <w:jc w:val="center"/>
              <w:rPr>
                <w:lang w:val="fr-CH"/>
              </w:rPr>
            </w:pPr>
            <w:r w:rsidRPr="00935604">
              <w:rPr>
                <w:lang w:val="fr-CH"/>
              </w:rPr>
              <w:t>1 068</w:t>
            </w:r>
            <w:r w:rsidRPr="00935604">
              <w:rPr>
                <w:lang w:val="fr-CH"/>
              </w:rPr>
              <w:br/>
              <w:t>1 068</w:t>
            </w:r>
            <w:r w:rsidRPr="00935604">
              <w:rPr>
                <w:lang w:val="fr-CH"/>
              </w:rPr>
              <w:br/>
              <w:t>1 068</w:t>
            </w:r>
          </w:p>
        </w:tc>
      </w:tr>
    </w:tbl>
    <w:p w:rsidR="00C920CA" w:rsidRPr="00935604" w:rsidRDefault="00C920CA" w:rsidP="00C920CA">
      <w:pPr>
        <w:pStyle w:val="TableFin0"/>
        <w:rPr>
          <w:sz w:val="2"/>
          <w:lang w:val="fr-CH"/>
        </w:rPr>
      </w:pPr>
    </w:p>
    <w:p w:rsidR="00FB1174" w:rsidRPr="00935604" w:rsidRDefault="00FB1174" w:rsidP="00FB1174">
      <w:pPr>
        <w:pStyle w:val="Tablefin"/>
        <w:rPr>
          <w:lang w:val="fr-CH"/>
        </w:rPr>
      </w:pPr>
    </w:p>
    <w:p w:rsidR="00C920CA" w:rsidRPr="00935604" w:rsidRDefault="00C920CA" w:rsidP="00C920CA">
      <w:pPr>
        <w:pStyle w:val="Heading2"/>
        <w:rPr>
          <w:lang w:val="fr-CH"/>
        </w:rPr>
      </w:pPr>
      <w:r w:rsidRPr="00935604">
        <w:rPr>
          <w:lang w:val="fr-CH"/>
        </w:rPr>
        <w:t>14.5</w:t>
      </w:r>
      <w:r w:rsidRPr="00935604">
        <w:rPr>
          <w:lang w:val="fr-CH"/>
        </w:rPr>
        <w:tab/>
        <w:t>Adresses des bits dans un mot de trame audio</w:t>
      </w:r>
    </w:p>
    <w:p w:rsidR="00C920CA" w:rsidRPr="00935604" w:rsidRDefault="00C920CA" w:rsidP="00C920CA">
      <w:pPr>
        <w:rPr>
          <w:lang w:val="fr-CH"/>
        </w:rPr>
      </w:pPr>
      <w:r w:rsidRPr="00935604">
        <w:rPr>
          <w:lang w:val="fr-CH"/>
        </w:rPr>
        <w:t>La définition des adresses des bits dans les mots de trame audio AF1-2 et AF3-4 de la Fig. 4 est la suivante.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C920CA" w:rsidRPr="00935604" w:rsidTr="00502F0E">
        <w:trPr>
          <w:jc w:val="center"/>
        </w:trPr>
        <w:tc>
          <w:tcPr>
            <w:tcW w:w="2552" w:type="dxa"/>
          </w:tcPr>
          <w:p w:rsidR="00C920CA" w:rsidRPr="00935604" w:rsidRDefault="00C920CA" w:rsidP="00187E32">
            <w:pPr>
              <w:pStyle w:val="Tablehead"/>
              <w:rPr>
                <w:lang w:val="fr-CH"/>
              </w:rPr>
            </w:pPr>
            <w:r w:rsidRPr="00935604">
              <w:rPr>
                <w:lang w:val="fr-CH"/>
              </w:rPr>
              <w:t>Adresses des bits</w:t>
            </w:r>
          </w:p>
        </w:tc>
        <w:tc>
          <w:tcPr>
            <w:tcW w:w="3402" w:type="dxa"/>
          </w:tcPr>
          <w:p w:rsidR="00C920CA" w:rsidRPr="00935604" w:rsidRDefault="00C920CA" w:rsidP="00187E32">
            <w:pPr>
              <w:pStyle w:val="Tablehead"/>
              <w:rPr>
                <w:lang w:val="fr-CH"/>
              </w:rPr>
            </w:pPr>
            <w:r w:rsidRPr="00935604">
              <w:rPr>
                <w:lang w:val="fr-CH"/>
              </w:rPr>
              <w:t>Numéro de trame audio</w:t>
            </w:r>
          </w:p>
        </w:tc>
      </w:tr>
      <w:tr w:rsidR="00C920CA" w:rsidRPr="00935604" w:rsidTr="00502F0E">
        <w:trPr>
          <w:jc w:val="center"/>
        </w:trPr>
        <w:tc>
          <w:tcPr>
            <w:tcW w:w="2552" w:type="dxa"/>
          </w:tcPr>
          <w:p w:rsidR="00BE6E1B" w:rsidRDefault="00C920CA" w:rsidP="00403852">
            <w:pPr>
              <w:pStyle w:val="Tabletext"/>
              <w:spacing w:after="60"/>
              <w:jc w:val="center"/>
              <w:rPr>
                <w:lang w:val="en-US"/>
              </w:rPr>
            </w:pPr>
            <w:r w:rsidRPr="00BE6E1B">
              <w:rPr>
                <w:lang w:val="en-US"/>
              </w:rPr>
              <w:t>b</w:t>
            </w:r>
            <w:r w:rsidRPr="00BE6E1B">
              <w:rPr>
                <w:vertAlign w:val="subscript"/>
                <w:lang w:val="en-US"/>
              </w:rPr>
              <w:t>9</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8</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7</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6</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5</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4</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3</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2</w:t>
            </w:r>
          </w:p>
          <w:p w:rsidR="00BE6E1B" w:rsidRDefault="00C920CA" w:rsidP="00BE6E1B">
            <w:pPr>
              <w:pStyle w:val="Tabletext"/>
              <w:spacing w:before="60" w:after="60"/>
              <w:jc w:val="center"/>
              <w:rPr>
                <w:lang w:val="en-US"/>
              </w:rPr>
            </w:pPr>
            <w:r w:rsidRPr="00BE6E1B">
              <w:rPr>
                <w:lang w:val="en-US"/>
              </w:rPr>
              <w:t>b</w:t>
            </w:r>
            <w:r w:rsidRPr="00BE6E1B">
              <w:rPr>
                <w:vertAlign w:val="subscript"/>
                <w:lang w:val="en-US"/>
              </w:rPr>
              <w:t>1</w:t>
            </w:r>
          </w:p>
          <w:p w:rsidR="00C920CA" w:rsidRPr="00BE6E1B" w:rsidRDefault="00C920CA" w:rsidP="00BE6E1B">
            <w:pPr>
              <w:pStyle w:val="Tabletext"/>
              <w:spacing w:before="60" w:after="60"/>
              <w:jc w:val="center"/>
              <w:rPr>
                <w:lang w:val="en-US"/>
              </w:rPr>
            </w:pPr>
            <w:r w:rsidRPr="00BE6E1B">
              <w:rPr>
                <w:lang w:val="en-US"/>
              </w:rPr>
              <w:t>b</w:t>
            </w:r>
            <w:r w:rsidRPr="00BE6E1B">
              <w:rPr>
                <w:vertAlign w:val="subscript"/>
                <w:lang w:val="en-US"/>
              </w:rPr>
              <w:t>0</w:t>
            </w:r>
          </w:p>
        </w:tc>
        <w:tc>
          <w:tcPr>
            <w:tcW w:w="3402" w:type="dxa"/>
          </w:tcPr>
          <w:p w:rsidR="00C920CA" w:rsidRPr="00935604" w:rsidRDefault="00187E32" w:rsidP="00187E32">
            <w:pPr>
              <w:pStyle w:val="Tabletext"/>
              <w:jc w:val="left"/>
              <w:rPr>
                <w:szCs w:val="22"/>
                <w:lang w:val="fr-CH"/>
              </w:rPr>
            </w:pPr>
            <w:r w:rsidRPr="00BE6E1B">
              <w:rPr>
                <w:szCs w:val="22"/>
                <w:lang w:val="en-US"/>
              </w:rPr>
              <w:tab/>
            </w:r>
            <w:r w:rsidRPr="00BE6E1B">
              <w:rPr>
                <w:szCs w:val="22"/>
                <w:lang w:val="en-US"/>
              </w:rPr>
              <w:tab/>
            </w:r>
            <w:r w:rsidRPr="00BE6E1B">
              <w:rPr>
                <w:szCs w:val="22"/>
                <w:lang w:val="en-US"/>
              </w:rPr>
              <w:tab/>
            </w:r>
            <w:r w:rsidR="00C920CA" w:rsidRPr="00935604">
              <w:rPr>
                <w:szCs w:val="22"/>
                <w:lang w:val="fr-CH"/>
              </w:rPr>
              <w:t>Inverse de b</w:t>
            </w:r>
            <w:r w:rsidR="00C920CA" w:rsidRPr="00935604">
              <w:rPr>
                <w:vertAlign w:val="subscript"/>
                <w:lang w:val="fr-CH"/>
              </w:rPr>
              <w:t>8</w:t>
            </w:r>
          </w:p>
          <w:p w:rsidR="00C920CA" w:rsidRPr="00935604" w:rsidRDefault="00187E32" w:rsidP="00187E32">
            <w:pPr>
              <w:pStyle w:val="Tabletext"/>
              <w:jc w:val="left"/>
              <w:rPr>
                <w:szCs w:val="22"/>
                <w:lang w:val="fr-CH"/>
              </w:rPr>
            </w:pPr>
            <w:r w:rsidRPr="00935604">
              <w:rPr>
                <w:position w:val="-108"/>
                <w:szCs w:val="22"/>
                <w:lang w:val="fr-CH"/>
              </w:rPr>
              <w:tab/>
            </w:r>
            <w:r w:rsidRPr="00935604">
              <w:rPr>
                <w:position w:val="-108"/>
                <w:szCs w:val="22"/>
                <w:lang w:val="fr-CH"/>
              </w:rPr>
              <w:tab/>
            </w:r>
            <w:r w:rsidRPr="00935604">
              <w:rPr>
                <w:position w:val="-108"/>
                <w:szCs w:val="22"/>
                <w:lang w:val="fr-CH"/>
              </w:rPr>
              <w:tab/>
            </w:r>
            <w:r w:rsidRPr="00935604">
              <w:rPr>
                <w:position w:val="-144"/>
                <w:szCs w:val="22"/>
                <w:lang w:val="fr-CH"/>
              </w:rPr>
              <w:object w:dxaOrig="1180" w:dyaOrig="3000">
                <v:shape id="_x0000_i1029" type="#_x0000_t75" style="width:54.5pt;height:139.5pt" o:ole="">
                  <v:imagedata r:id="rId21" o:title=""/>
                </v:shape>
                <o:OLEObject Type="Embed" ProgID="Equation.3" ShapeID="_x0000_i1029" DrawAspect="Content" ObjectID="_1351341787" r:id="rId22"/>
              </w:object>
            </w:r>
            <w:r w:rsidR="00C920CA" w:rsidRPr="00935604">
              <w:rPr>
                <w:szCs w:val="22"/>
                <w:lang w:val="fr-CH"/>
              </w:rPr>
              <w:t xml:space="preserve">    AFn-</w:t>
            </w:r>
            <w:r w:rsidR="00C920CA" w:rsidRPr="00935604">
              <w:rPr>
                <w:i/>
                <w:szCs w:val="22"/>
                <w:lang w:val="fr-CH"/>
              </w:rPr>
              <w:t>n</w:t>
            </w:r>
          </w:p>
        </w:tc>
      </w:tr>
    </w:tbl>
    <w:p w:rsidR="00C920CA" w:rsidRPr="00935604" w:rsidRDefault="00C920CA" w:rsidP="00C920CA">
      <w:pPr>
        <w:pStyle w:val="TableFin0"/>
        <w:rPr>
          <w:sz w:val="2"/>
          <w:lang w:val="fr-CH"/>
        </w:rPr>
      </w:pPr>
    </w:p>
    <w:p w:rsidR="00FB1174" w:rsidRPr="00935604" w:rsidRDefault="00FB1174" w:rsidP="00FB1174">
      <w:pPr>
        <w:pStyle w:val="Tablefin"/>
        <w:rPr>
          <w:lang w:val="fr-CH"/>
        </w:rPr>
      </w:pPr>
    </w:p>
    <w:p w:rsidR="00C920CA" w:rsidRPr="00935604" w:rsidRDefault="00C920CA" w:rsidP="00187E32">
      <w:pPr>
        <w:rPr>
          <w:lang w:val="fr-CH"/>
        </w:rPr>
      </w:pPr>
      <w:r w:rsidRPr="00935604">
        <w:rPr>
          <w:lang w:val="fr-CH"/>
        </w:rPr>
        <w:t>Lorsqu'une paire de voies fonctionne en mode asynchrone, on n'utilise pas son mot AFn-</w:t>
      </w:r>
      <w:r w:rsidRPr="00935604">
        <w:rPr>
          <w:i/>
          <w:lang w:val="fr-CH"/>
        </w:rPr>
        <w:t>n</w:t>
      </w:r>
      <w:r w:rsidRPr="00935604">
        <w:rPr>
          <w:lang w:val="fr-CH"/>
        </w:rPr>
        <w:t xml:space="preserve"> correspondant dans le paquet de commande audio. Les bits de ce mot (de 0 à 8) doivent être mis à zéro afin d'éviter la valeur exclue 000</w:t>
      </w:r>
      <w:r w:rsidRPr="00935604">
        <w:rPr>
          <w:vertAlign w:val="subscript"/>
          <w:lang w:val="fr-CH"/>
        </w:rPr>
        <w:t>h</w:t>
      </w:r>
      <w:r w:rsidRPr="00935604">
        <w:rPr>
          <w:lang w:val="fr-CH"/>
        </w:rPr>
        <w:t>.</w:t>
      </w:r>
      <w:r w:rsidR="00187E32" w:rsidRPr="00935604">
        <w:rPr>
          <w:lang w:val="fr-CH"/>
        </w:rPr>
        <w:t xml:space="preserve"> </w:t>
      </w:r>
    </w:p>
    <w:p w:rsidR="00C920CA" w:rsidRPr="00935604" w:rsidRDefault="00C920CA" w:rsidP="00146A2C">
      <w:pPr>
        <w:rPr>
          <w:lang w:val="fr-CH"/>
        </w:rPr>
      </w:pPr>
      <w:r w:rsidRPr="00935604">
        <w:rPr>
          <w:lang w:val="fr-CH"/>
        </w:rPr>
        <w:t>(A titre d'option, les MSB du numéro de trame audio, qui ne sont pas utilisés comme compteur de séquence de trames audio, peuvent être utilisés comme compteur pour faciliter la détection d'une commutation d'intervalle vertical. Par</w:t>
      </w:r>
      <w:r w:rsidR="00146A2C">
        <w:rPr>
          <w:lang w:val="fr-CH"/>
        </w:rPr>
        <w:t xml:space="preserve"> </w:t>
      </w:r>
      <w:r w:rsidRPr="00935604">
        <w:rPr>
          <w:lang w:val="fr-CH"/>
        </w:rPr>
        <w:t>exemple, si la séquence des trames audio a la valeur 5, les bits 3 à 8 peuvent être utilisés pour constituer un compteur à 6 éléments binaires que le récepteur pourra consulter pour déterminer si la séquence 0-63, 0-63, ... est interrompue. Ce compteur, utilisé en liaison avec le numéro de bloc de données contenu dans le paquet de données auxiliaires (0-255, 0-255, ...), permettra à un récepteur de conception appropriée de détecter, avec une probabilité élevée, une commutation d'intervalle vertical ainsi que de traiter les échantillons audio afin d'en éliminer tout effet transitoire parasite.)</w:t>
      </w:r>
    </w:p>
    <w:p w:rsidR="00C920CA" w:rsidRPr="00935604" w:rsidRDefault="00C920CA" w:rsidP="00C920CA">
      <w:pPr>
        <w:pStyle w:val="Heading2"/>
        <w:rPr>
          <w:lang w:val="fr-CH"/>
        </w:rPr>
      </w:pPr>
      <w:r w:rsidRPr="00935604">
        <w:rPr>
          <w:lang w:val="fr-CH"/>
        </w:rPr>
        <w:lastRenderedPageBreak/>
        <w:t>14.6</w:t>
      </w:r>
      <w:r w:rsidRPr="00935604">
        <w:rPr>
          <w:lang w:val="fr-CH"/>
        </w:rPr>
        <w:tab/>
        <w:t>Indication de la fréquence d'échantillonnage</w:t>
      </w:r>
    </w:p>
    <w:p w:rsidR="00C920CA" w:rsidRPr="00935604" w:rsidRDefault="00C920CA" w:rsidP="00C920CA">
      <w:pPr>
        <w:rPr>
          <w:lang w:val="fr-CH"/>
        </w:rPr>
      </w:pPr>
      <w:r w:rsidRPr="00935604">
        <w:rPr>
          <w:lang w:val="fr-CH"/>
        </w:rPr>
        <w:t>Pour chaque paire de voies, la fréquence d'échantillonnage est donnée par le mot RATE indiqué sur la Fig. 4. Les bits de mode synchrone, asx et asy, indiquent, lorsqu'ils ont la valeur 1, que la paire de voies en question fonctionne en asynchronisme.</w:t>
      </w:r>
    </w:p>
    <w:p w:rsidR="00FB1174" w:rsidRPr="00935604" w:rsidRDefault="00FB1174" w:rsidP="00C920CA">
      <w:pPr>
        <w:rPr>
          <w:lang w:val="fr-CH"/>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645"/>
        <w:gridCol w:w="4860"/>
      </w:tblGrid>
      <w:tr w:rsidR="00C920CA" w:rsidRPr="00935604" w:rsidTr="00187E32">
        <w:trPr>
          <w:jc w:val="center"/>
        </w:trPr>
        <w:tc>
          <w:tcPr>
            <w:tcW w:w="2552" w:type="dxa"/>
            <w:tcBorders>
              <w:bottom w:val="nil"/>
            </w:tcBorders>
          </w:tcPr>
          <w:p w:rsidR="00C920CA" w:rsidRPr="00935604" w:rsidRDefault="00C920CA" w:rsidP="00187E32">
            <w:pPr>
              <w:pStyle w:val="Tablehead"/>
              <w:rPr>
                <w:lang w:val="fr-CH"/>
              </w:rPr>
            </w:pPr>
            <w:r w:rsidRPr="00935604">
              <w:rPr>
                <w:lang w:val="fr-CH"/>
              </w:rPr>
              <w:t>Adresses des bits</w:t>
            </w:r>
          </w:p>
        </w:tc>
        <w:tc>
          <w:tcPr>
            <w:tcW w:w="3402" w:type="dxa"/>
            <w:tcBorders>
              <w:bottom w:val="nil"/>
            </w:tcBorders>
          </w:tcPr>
          <w:p w:rsidR="00C920CA" w:rsidRPr="00935604" w:rsidRDefault="00C920CA" w:rsidP="00187E32">
            <w:pPr>
              <w:pStyle w:val="Tablehead"/>
              <w:rPr>
                <w:lang w:val="fr-CH"/>
              </w:rPr>
            </w:pPr>
            <w:r w:rsidRPr="00935604">
              <w:rPr>
                <w:lang w:val="fr-CH"/>
              </w:rPr>
              <w:t>Mot de fréquence RATE</w:t>
            </w:r>
          </w:p>
        </w:tc>
      </w:tr>
      <w:tr w:rsidR="00C920CA" w:rsidRPr="00935604" w:rsidTr="00187E32">
        <w:trPr>
          <w:jc w:val="center"/>
        </w:trPr>
        <w:tc>
          <w:tcPr>
            <w:tcW w:w="2552" w:type="dxa"/>
            <w:tcBorders>
              <w:bottom w:val="nil"/>
            </w:tcBorders>
          </w:tcPr>
          <w:p w:rsidR="00C920CA" w:rsidRPr="00935604" w:rsidRDefault="00C920CA" w:rsidP="00187E32">
            <w:pPr>
              <w:pStyle w:val="Tabletext"/>
              <w:jc w:val="center"/>
              <w:rPr>
                <w:lang w:val="fr-CH"/>
              </w:rPr>
            </w:pPr>
            <w:r w:rsidRPr="00935604">
              <w:rPr>
                <w:lang w:val="fr-CH"/>
              </w:rPr>
              <w:t>b</w:t>
            </w:r>
            <w:r w:rsidRPr="00935604">
              <w:rPr>
                <w:vertAlign w:val="subscript"/>
                <w:lang w:val="fr-CH"/>
              </w:rPr>
              <w:t>9</w:t>
            </w:r>
          </w:p>
        </w:tc>
        <w:tc>
          <w:tcPr>
            <w:tcW w:w="3402" w:type="dxa"/>
            <w:tcBorders>
              <w:bottom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Inverse de b</w:t>
            </w:r>
            <w:r w:rsidR="00C920CA" w:rsidRPr="00935604">
              <w:rPr>
                <w:position w:val="-4"/>
                <w:sz w:val="14"/>
                <w:lang w:val="fr-CH"/>
              </w:rPr>
              <w:t>8</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8</w:t>
            </w:r>
          </w:p>
        </w:tc>
        <w:tc>
          <w:tcPr>
            <w:tcW w:w="3402" w:type="dxa"/>
            <w:tcBorders>
              <w:top w:val="nil"/>
              <w:left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bit réservé (mis à zéro)</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7</w:t>
            </w:r>
          </w:p>
        </w:tc>
        <w:tc>
          <w:tcPr>
            <w:tcW w:w="3402" w:type="dxa"/>
            <w:tcBorders>
              <w:left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y2 (MSB)</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6</w:t>
            </w:r>
          </w:p>
        </w:tc>
        <w:tc>
          <w:tcPr>
            <w:tcW w:w="3402" w:type="dxa"/>
            <w:tcBorders>
              <w:left w:val="nil"/>
            </w:tcBorders>
          </w:tcPr>
          <w:p w:rsidR="00C920CA" w:rsidRPr="00935604" w:rsidRDefault="00187E32" w:rsidP="00403852">
            <w:pPr>
              <w:pStyle w:val="Tabletext"/>
              <w:ind w:left="567" w:hanging="567"/>
              <w:jc w:val="left"/>
              <w:rPr>
                <w:lang w:val="fr-CH"/>
              </w:rPr>
            </w:pPr>
            <w:r w:rsidRPr="00935604">
              <w:rPr>
                <w:lang w:val="fr-CH"/>
              </w:rPr>
              <w:tab/>
            </w:r>
            <w:r w:rsidRPr="00935604">
              <w:rPr>
                <w:lang w:val="fr-CH"/>
              </w:rPr>
              <w:tab/>
            </w:r>
            <w:r w:rsidR="00C920CA" w:rsidRPr="00935604">
              <w:rPr>
                <w:lang w:val="fr-CH"/>
              </w:rPr>
              <w:t>y1 RATE CODE pour les voies 3 et 4 d'un groupe audio donné</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5</w:t>
            </w:r>
          </w:p>
        </w:tc>
        <w:tc>
          <w:tcPr>
            <w:tcW w:w="3402" w:type="dxa"/>
            <w:tcBorders>
              <w:left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y0 (LSB)</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4</w:t>
            </w:r>
          </w:p>
        </w:tc>
        <w:tc>
          <w:tcPr>
            <w:tcW w:w="3402" w:type="dxa"/>
            <w:tcBorders>
              <w:left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asy</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3</w:t>
            </w:r>
          </w:p>
        </w:tc>
        <w:tc>
          <w:tcPr>
            <w:tcW w:w="3402" w:type="dxa"/>
            <w:tcBorders>
              <w:left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x2 (MSB)</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2</w:t>
            </w:r>
          </w:p>
        </w:tc>
        <w:tc>
          <w:tcPr>
            <w:tcW w:w="3402" w:type="dxa"/>
            <w:tcBorders>
              <w:left w:val="nil"/>
            </w:tcBorders>
          </w:tcPr>
          <w:p w:rsidR="00C920CA" w:rsidRPr="00935604" w:rsidRDefault="00187E32" w:rsidP="00403852">
            <w:pPr>
              <w:pStyle w:val="Tabletext"/>
              <w:ind w:left="567" w:hanging="567"/>
              <w:jc w:val="left"/>
              <w:rPr>
                <w:lang w:val="fr-CH"/>
              </w:rPr>
            </w:pPr>
            <w:r w:rsidRPr="00935604">
              <w:rPr>
                <w:lang w:val="fr-CH"/>
              </w:rPr>
              <w:tab/>
            </w:r>
            <w:r w:rsidRPr="00935604">
              <w:rPr>
                <w:lang w:val="fr-CH"/>
              </w:rPr>
              <w:tab/>
            </w:r>
            <w:r w:rsidR="00C920CA" w:rsidRPr="00935604">
              <w:rPr>
                <w:lang w:val="fr-CH"/>
              </w:rPr>
              <w:t>x1 RATE CODE pour les voies 1 et 2 d'un groupe audio donné</w:t>
            </w:r>
          </w:p>
        </w:tc>
      </w:tr>
      <w:tr w:rsidR="00C920CA" w:rsidRPr="00935604" w:rsidTr="00187E32">
        <w:tblPrEx>
          <w:tblBorders>
            <w:bottom w:val="none" w:sz="0" w:space="0" w:color="auto"/>
            <w:insideH w:val="none" w:sz="0" w:space="0" w:color="auto"/>
            <w:insideV w:val="none" w:sz="0" w:space="0" w:color="auto"/>
          </w:tblBorders>
        </w:tblPrEx>
        <w:trPr>
          <w:jc w:val="center"/>
        </w:trPr>
        <w:tc>
          <w:tcPr>
            <w:tcW w:w="2552" w:type="dxa"/>
            <w:tcBorders>
              <w:top w:val="nil"/>
              <w:right w:val="single" w:sz="6" w:space="0" w:color="auto"/>
            </w:tcBorders>
          </w:tcPr>
          <w:p w:rsidR="00C920CA" w:rsidRPr="00935604" w:rsidRDefault="00C920CA" w:rsidP="00187E32">
            <w:pPr>
              <w:pStyle w:val="Tabletext"/>
              <w:jc w:val="center"/>
              <w:rPr>
                <w:lang w:val="fr-CH"/>
              </w:rPr>
            </w:pPr>
            <w:r w:rsidRPr="00935604">
              <w:rPr>
                <w:lang w:val="fr-CH"/>
              </w:rPr>
              <w:t>b</w:t>
            </w:r>
            <w:r w:rsidRPr="00935604">
              <w:rPr>
                <w:position w:val="-4"/>
                <w:sz w:val="14"/>
                <w:lang w:val="fr-CH"/>
              </w:rPr>
              <w:t>1</w:t>
            </w:r>
          </w:p>
        </w:tc>
        <w:tc>
          <w:tcPr>
            <w:tcW w:w="3402" w:type="dxa"/>
            <w:tcBorders>
              <w:left w:val="nil"/>
            </w:tcBorders>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x0 (LSB)</w:t>
            </w:r>
          </w:p>
        </w:tc>
      </w:tr>
      <w:tr w:rsidR="00C920CA" w:rsidRPr="00935604" w:rsidTr="00187E32">
        <w:tblPrEx>
          <w:tblBorders>
            <w:top w:val="none" w:sz="0" w:space="0" w:color="auto"/>
            <w:insideH w:val="none" w:sz="0" w:space="0" w:color="auto"/>
          </w:tblBorders>
        </w:tblPrEx>
        <w:trPr>
          <w:jc w:val="center"/>
        </w:trPr>
        <w:tc>
          <w:tcPr>
            <w:tcW w:w="2552" w:type="dxa"/>
          </w:tcPr>
          <w:p w:rsidR="00C920CA" w:rsidRPr="00935604" w:rsidRDefault="00C920CA" w:rsidP="00187E32">
            <w:pPr>
              <w:pStyle w:val="Tabletext"/>
              <w:jc w:val="center"/>
              <w:rPr>
                <w:lang w:val="fr-CH"/>
              </w:rPr>
            </w:pPr>
            <w:r w:rsidRPr="00935604">
              <w:rPr>
                <w:lang w:val="fr-CH"/>
              </w:rPr>
              <w:t>b</w:t>
            </w:r>
            <w:r w:rsidRPr="00935604">
              <w:rPr>
                <w:position w:val="-4"/>
                <w:sz w:val="14"/>
                <w:lang w:val="fr-CH"/>
              </w:rPr>
              <w:t>0</w:t>
            </w:r>
          </w:p>
        </w:tc>
        <w:tc>
          <w:tcPr>
            <w:tcW w:w="3402" w:type="dxa"/>
          </w:tcPr>
          <w:p w:rsidR="00C920CA" w:rsidRPr="00935604" w:rsidRDefault="00187E32" w:rsidP="00187E32">
            <w:pPr>
              <w:pStyle w:val="Tabletext"/>
              <w:rPr>
                <w:lang w:val="fr-CH"/>
              </w:rPr>
            </w:pPr>
            <w:r w:rsidRPr="00935604">
              <w:rPr>
                <w:lang w:val="fr-CH"/>
              </w:rPr>
              <w:tab/>
            </w:r>
            <w:r w:rsidRPr="00935604">
              <w:rPr>
                <w:lang w:val="fr-CH"/>
              </w:rPr>
              <w:tab/>
            </w:r>
            <w:r w:rsidR="00C920CA" w:rsidRPr="00935604">
              <w:rPr>
                <w:lang w:val="fr-CH"/>
              </w:rPr>
              <w:t>asx</w:t>
            </w:r>
          </w:p>
        </w:tc>
      </w:tr>
    </w:tbl>
    <w:p w:rsidR="00C920CA" w:rsidRPr="00935604" w:rsidRDefault="00C920CA" w:rsidP="00FB1174">
      <w:pPr>
        <w:pStyle w:val="Tablefin"/>
        <w:rPr>
          <w:lang w:val="fr-CH"/>
        </w:rPr>
      </w:pPr>
    </w:p>
    <w:p w:rsidR="00C920CA" w:rsidRPr="00935604" w:rsidRDefault="00C920CA" w:rsidP="00C920CA">
      <w:pPr>
        <w:rPr>
          <w:lang w:val="fr-CH"/>
        </w:rPr>
      </w:pPr>
      <w:r w:rsidRPr="00935604">
        <w:rPr>
          <w:lang w:val="fr-CH"/>
        </w:rPr>
        <w:t>Les fréquences d'échantillonnage actuellement définies pour les mots x(0-2) et y(0-2) sont les suivantes.</w:t>
      </w:r>
    </w:p>
    <w:p w:rsidR="00C920CA" w:rsidRPr="00935604" w:rsidRDefault="00C920CA" w:rsidP="00FB1174">
      <w:pPr>
        <w:rPr>
          <w:lang w:val="fr-CH"/>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686"/>
        <w:gridCol w:w="4819"/>
      </w:tblGrid>
      <w:tr w:rsidR="00C920CA" w:rsidRPr="00935604" w:rsidTr="00187E32">
        <w:trPr>
          <w:jc w:val="center"/>
        </w:trPr>
        <w:tc>
          <w:tcPr>
            <w:tcW w:w="3686" w:type="dxa"/>
          </w:tcPr>
          <w:p w:rsidR="00C920CA" w:rsidRPr="00935604" w:rsidRDefault="00C920CA" w:rsidP="00187E32">
            <w:pPr>
              <w:pStyle w:val="Tablehead"/>
              <w:rPr>
                <w:lang w:val="fr-CH"/>
              </w:rPr>
            </w:pPr>
            <w:r w:rsidRPr="00935604">
              <w:rPr>
                <w:lang w:val="fr-CH"/>
              </w:rPr>
              <w:t>Code de fréquence</w:t>
            </w:r>
          </w:p>
        </w:tc>
        <w:tc>
          <w:tcPr>
            <w:tcW w:w="4819" w:type="dxa"/>
          </w:tcPr>
          <w:p w:rsidR="00C920CA" w:rsidRPr="00935604" w:rsidRDefault="00C920CA" w:rsidP="00187E32">
            <w:pPr>
              <w:pStyle w:val="Tablehead"/>
              <w:rPr>
                <w:lang w:val="fr-CH"/>
              </w:rPr>
            </w:pPr>
            <w:r w:rsidRPr="00935604">
              <w:rPr>
                <w:lang w:val="fr-CH"/>
              </w:rPr>
              <w:t>Fréquence d'échantillonnage</w:t>
            </w:r>
          </w:p>
        </w:tc>
      </w:tr>
      <w:tr w:rsidR="00C920CA" w:rsidRPr="00935604" w:rsidTr="00187E32">
        <w:trPr>
          <w:jc w:val="center"/>
        </w:trPr>
        <w:tc>
          <w:tcPr>
            <w:tcW w:w="3686" w:type="dxa"/>
            <w:tcBorders>
              <w:bottom w:val="nil"/>
            </w:tcBorders>
          </w:tcPr>
          <w:p w:rsidR="00C920CA" w:rsidRPr="00935604" w:rsidRDefault="00187E32" w:rsidP="00187E32">
            <w:pPr>
              <w:pStyle w:val="Tabletex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000</w:t>
            </w:r>
          </w:p>
        </w:tc>
        <w:tc>
          <w:tcPr>
            <w:tcW w:w="4819" w:type="dxa"/>
            <w:tcBorders>
              <w:bottom w:val="nil"/>
            </w:tcBorders>
          </w:tcPr>
          <w:p w:rsidR="00C920CA" w:rsidRPr="00935604" w:rsidRDefault="00187E32" w:rsidP="00187E32">
            <w:pPr>
              <w:pStyle w:val="Tabletext"/>
              <w:rPr>
                <w:lang w:val="fr-CH"/>
              </w:rPr>
            </w:pPr>
            <w:r w:rsidRPr="00935604">
              <w:rPr>
                <w:lang w:val="fr-CH"/>
              </w:rPr>
              <w:tab/>
            </w:r>
            <w:r w:rsidR="00C920CA" w:rsidRPr="00935604">
              <w:rPr>
                <w:lang w:val="fr-CH"/>
              </w:rPr>
              <w:t>48 kHz</w:t>
            </w:r>
          </w:p>
        </w:tc>
      </w:tr>
      <w:tr w:rsidR="00C920CA" w:rsidRPr="00935604" w:rsidTr="00187E32">
        <w:trPr>
          <w:jc w:val="center"/>
        </w:trPr>
        <w:tc>
          <w:tcPr>
            <w:tcW w:w="3686" w:type="dxa"/>
            <w:tcBorders>
              <w:top w:val="nil"/>
              <w:bottom w:val="nil"/>
            </w:tcBorders>
          </w:tcPr>
          <w:p w:rsidR="00C920CA" w:rsidRPr="00935604" w:rsidRDefault="00187E32" w:rsidP="00187E32">
            <w:pPr>
              <w:pStyle w:val="Tabletex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001</w:t>
            </w:r>
          </w:p>
        </w:tc>
        <w:tc>
          <w:tcPr>
            <w:tcW w:w="4819" w:type="dxa"/>
            <w:tcBorders>
              <w:top w:val="nil"/>
              <w:bottom w:val="nil"/>
            </w:tcBorders>
          </w:tcPr>
          <w:p w:rsidR="00C920CA" w:rsidRPr="00935604" w:rsidRDefault="00187E32" w:rsidP="00187E32">
            <w:pPr>
              <w:pStyle w:val="Tabletext"/>
              <w:rPr>
                <w:lang w:val="fr-CH"/>
              </w:rPr>
            </w:pPr>
            <w:r w:rsidRPr="00935604">
              <w:rPr>
                <w:lang w:val="fr-CH"/>
              </w:rPr>
              <w:tab/>
            </w:r>
            <w:r w:rsidR="00C920CA" w:rsidRPr="00935604">
              <w:rPr>
                <w:lang w:val="fr-CH"/>
              </w:rPr>
              <w:t>44,1 kHz</w:t>
            </w:r>
          </w:p>
        </w:tc>
      </w:tr>
      <w:tr w:rsidR="00C920CA" w:rsidRPr="00935604" w:rsidTr="00187E32">
        <w:trPr>
          <w:jc w:val="center"/>
        </w:trPr>
        <w:tc>
          <w:tcPr>
            <w:tcW w:w="3686" w:type="dxa"/>
            <w:tcBorders>
              <w:top w:val="nil"/>
              <w:bottom w:val="nil"/>
            </w:tcBorders>
          </w:tcPr>
          <w:p w:rsidR="00C920CA" w:rsidRPr="00935604" w:rsidRDefault="00187E32" w:rsidP="00187E32">
            <w:pPr>
              <w:pStyle w:val="Tabletex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010</w:t>
            </w:r>
          </w:p>
        </w:tc>
        <w:tc>
          <w:tcPr>
            <w:tcW w:w="4819" w:type="dxa"/>
            <w:tcBorders>
              <w:top w:val="nil"/>
              <w:bottom w:val="nil"/>
            </w:tcBorders>
          </w:tcPr>
          <w:p w:rsidR="00C920CA" w:rsidRPr="00935604" w:rsidRDefault="00187E32" w:rsidP="00187E32">
            <w:pPr>
              <w:pStyle w:val="Tabletext"/>
              <w:rPr>
                <w:lang w:val="fr-CH"/>
              </w:rPr>
            </w:pPr>
            <w:r w:rsidRPr="00935604">
              <w:rPr>
                <w:lang w:val="fr-CH"/>
              </w:rPr>
              <w:tab/>
            </w:r>
            <w:r w:rsidR="00C920CA" w:rsidRPr="00935604">
              <w:rPr>
                <w:lang w:val="fr-CH"/>
              </w:rPr>
              <w:t>32 kHz</w:t>
            </w:r>
          </w:p>
        </w:tc>
      </w:tr>
      <w:tr w:rsidR="00C920CA" w:rsidRPr="00935604" w:rsidTr="00187E32">
        <w:trPr>
          <w:jc w:val="center"/>
        </w:trPr>
        <w:tc>
          <w:tcPr>
            <w:tcW w:w="3686" w:type="dxa"/>
            <w:tcBorders>
              <w:top w:val="nil"/>
              <w:bottom w:val="nil"/>
            </w:tcBorders>
          </w:tcPr>
          <w:p w:rsidR="00C920CA" w:rsidRPr="00935604" w:rsidRDefault="00187E32" w:rsidP="00187E32">
            <w:pPr>
              <w:pStyle w:val="Tabletex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011-110</w:t>
            </w:r>
          </w:p>
        </w:tc>
        <w:tc>
          <w:tcPr>
            <w:tcW w:w="4819" w:type="dxa"/>
            <w:tcBorders>
              <w:top w:val="nil"/>
              <w:bottom w:val="nil"/>
            </w:tcBorders>
          </w:tcPr>
          <w:p w:rsidR="00C920CA" w:rsidRPr="00935604" w:rsidRDefault="00187E32" w:rsidP="00187E32">
            <w:pPr>
              <w:pStyle w:val="Tabletext"/>
              <w:rPr>
                <w:lang w:val="fr-CH"/>
              </w:rPr>
            </w:pPr>
            <w:r w:rsidRPr="00935604">
              <w:rPr>
                <w:lang w:val="fr-CH"/>
              </w:rPr>
              <w:tab/>
            </w:r>
            <w:r w:rsidR="00C920CA" w:rsidRPr="00935604">
              <w:rPr>
                <w:lang w:val="fr-CH"/>
              </w:rPr>
              <w:t>(Champs réservés)</w:t>
            </w:r>
          </w:p>
        </w:tc>
      </w:tr>
      <w:tr w:rsidR="00C920CA" w:rsidRPr="00935604" w:rsidTr="00187E32">
        <w:trPr>
          <w:jc w:val="center"/>
        </w:trPr>
        <w:tc>
          <w:tcPr>
            <w:tcW w:w="3686" w:type="dxa"/>
            <w:tcBorders>
              <w:top w:val="nil"/>
            </w:tcBorders>
          </w:tcPr>
          <w:p w:rsidR="00C920CA" w:rsidRPr="00935604" w:rsidRDefault="00187E32" w:rsidP="00187E32">
            <w:pPr>
              <w:pStyle w:val="Tabletex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111</w:t>
            </w:r>
          </w:p>
        </w:tc>
        <w:tc>
          <w:tcPr>
            <w:tcW w:w="4819" w:type="dxa"/>
            <w:tcBorders>
              <w:top w:val="nil"/>
            </w:tcBorders>
          </w:tcPr>
          <w:p w:rsidR="00C920CA" w:rsidRPr="00935604" w:rsidRDefault="00187E32" w:rsidP="00187E32">
            <w:pPr>
              <w:pStyle w:val="Tabletext"/>
              <w:rPr>
                <w:lang w:val="fr-CH"/>
              </w:rPr>
            </w:pPr>
            <w:r w:rsidRPr="00935604">
              <w:rPr>
                <w:lang w:val="fr-CH"/>
              </w:rPr>
              <w:tab/>
            </w:r>
            <w:r w:rsidR="00C920CA" w:rsidRPr="00935604">
              <w:rPr>
                <w:lang w:val="fr-CH"/>
              </w:rPr>
              <w:t>Fréquence non définie (fonctionnement libre)</w:t>
            </w:r>
          </w:p>
        </w:tc>
      </w:tr>
    </w:tbl>
    <w:p w:rsidR="00C920CA" w:rsidRPr="00935604" w:rsidRDefault="00C920CA" w:rsidP="00FB1174">
      <w:pPr>
        <w:pStyle w:val="Tablefin"/>
        <w:rPr>
          <w:lang w:val="fr-CH"/>
        </w:rPr>
      </w:pPr>
    </w:p>
    <w:p w:rsidR="00C920CA" w:rsidRPr="00935604" w:rsidRDefault="00C920CA" w:rsidP="00C920CA">
      <w:pPr>
        <w:pStyle w:val="Heading2"/>
        <w:rPr>
          <w:lang w:val="fr-CH"/>
        </w:rPr>
      </w:pPr>
      <w:r w:rsidRPr="00935604">
        <w:rPr>
          <w:lang w:val="fr-CH"/>
        </w:rPr>
        <w:t>14.7</w:t>
      </w:r>
      <w:r w:rsidRPr="00935604">
        <w:rPr>
          <w:lang w:val="fr-CH"/>
        </w:rPr>
        <w:tab/>
        <w:t>Indication de voie active</w:t>
      </w:r>
    </w:p>
    <w:p w:rsidR="00C920CA" w:rsidRPr="00935604" w:rsidRDefault="00C920CA" w:rsidP="00C920CA">
      <w:pPr>
        <w:rPr>
          <w:lang w:val="fr-CH"/>
        </w:rPr>
      </w:pPr>
      <w:r w:rsidRPr="00935604">
        <w:rPr>
          <w:lang w:val="fr-CH"/>
        </w:rPr>
        <w:t>Le mot ACT indique les voies actives; les bits a(1-4) sont mis à un pour chaque voie active contenue dans un groupe audio donné. Le bit p représente une parité paire pour le mot b(0-7).</w:t>
      </w:r>
    </w:p>
    <w:p w:rsidR="00C920CA" w:rsidRPr="00935604" w:rsidRDefault="00C920CA" w:rsidP="00FB1174">
      <w:pPr>
        <w:rPr>
          <w:lang w:val="fr-CH"/>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645"/>
        <w:gridCol w:w="4860"/>
      </w:tblGrid>
      <w:tr w:rsidR="00C920CA" w:rsidRPr="00935604" w:rsidTr="00187E32">
        <w:trPr>
          <w:jc w:val="center"/>
        </w:trPr>
        <w:tc>
          <w:tcPr>
            <w:tcW w:w="2552" w:type="dxa"/>
            <w:tcBorders>
              <w:bottom w:val="nil"/>
            </w:tcBorders>
          </w:tcPr>
          <w:p w:rsidR="00C920CA" w:rsidRPr="00935604" w:rsidRDefault="00C920CA" w:rsidP="00187E32">
            <w:pPr>
              <w:pStyle w:val="Tablehead"/>
              <w:keepLines/>
              <w:rPr>
                <w:lang w:val="fr-CH"/>
              </w:rPr>
            </w:pPr>
            <w:r w:rsidRPr="00935604">
              <w:rPr>
                <w:lang w:val="fr-CH"/>
              </w:rPr>
              <w:lastRenderedPageBreak/>
              <w:t>Adresses des bits</w:t>
            </w:r>
          </w:p>
        </w:tc>
        <w:tc>
          <w:tcPr>
            <w:tcW w:w="3402" w:type="dxa"/>
            <w:tcBorders>
              <w:bottom w:val="nil"/>
            </w:tcBorders>
          </w:tcPr>
          <w:p w:rsidR="00C920CA" w:rsidRPr="00935604" w:rsidRDefault="00C920CA" w:rsidP="00187E32">
            <w:pPr>
              <w:pStyle w:val="Tablehead"/>
              <w:keepLines/>
              <w:rPr>
                <w:lang w:val="fr-CH"/>
              </w:rPr>
            </w:pPr>
            <w:r w:rsidRPr="00935604">
              <w:rPr>
                <w:lang w:val="fr-CH"/>
              </w:rPr>
              <w:t>Mot de voie active</w:t>
            </w:r>
          </w:p>
        </w:tc>
      </w:tr>
      <w:tr w:rsidR="00C920CA" w:rsidRPr="00935604" w:rsidTr="00187E32">
        <w:trPr>
          <w:jc w:val="center"/>
        </w:trPr>
        <w:tc>
          <w:tcPr>
            <w:tcW w:w="2552" w:type="dxa"/>
          </w:tcPr>
          <w:p w:rsidR="00403852" w:rsidRDefault="00C920CA" w:rsidP="00403852">
            <w:pPr>
              <w:pStyle w:val="Tabletext"/>
              <w:keepNext/>
              <w:keepLines/>
              <w:jc w:val="center"/>
              <w:rPr>
                <w:lang w:val="en-US"/>
              </w:rPr>
            </w:pPr>
            <w:r w:rsidRPr="00BE6E1B">
              <w:rPr>
                <w:lang w:val="en-US"/>
              </w:rPr>
              <w:t>b</w:t>
            </w:r>
            <w:r w:rsidRPr="00BE6E1B">
              <w:rPr>
                <w:position w:val="-4"/>
                <w:sz w:val="14"/>
                <w:lang w:val="en-US"/>
              </w:rPr>
              <w:t>9</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8</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7</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6</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5</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4</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3</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2</w:t>
            </w:r>
          </w:p>
          <w:p w:rsidR="00403852" w:rsidRDefault="00C920CA" w:rsidP="00403852">
            <w:pPr>
              <w:pStyle w:val="Tabletext"/>
              <w:keepNext/>
              <w:keepLines/>
              <w:jc w:val="center"/>
              <w:rPr>
                <w:lang w:val="en-US"/>
              </w:rPr>
            </w:pPr>
            <w:r w:rsidRPr="00BE6E1B">
              <w:rPr>
                <w:lang w:val="en-US"/>
              </w:rPr>
              <w:t>b</w:t>
            </w:r>
            <w:r w:rsidRPr="00BE6E1B">
              <w:rPr>
                <w:position w:val="-4"/>
                <w:sz w:val="14"/>
                <w:lang w:val="en-US"/>
              </w:rPr>
              <w:t>1</w:t>
            </w:r>
          </w:p>
          <w:p w:rsidR="00C920CA" w:rsidRPr="00BE6E1B" w:rsidRDefault="00C920CA" w:rsidP="00403852">
            <w:pPr>
              <w:pStyle w:val="Tabletext"/>
              <w:keepNext/>
              <w:keepLines/>
              <w:jc w:val="center"/>
              <w:rPr>
                <w:lang w:val="en-US"/>
              </w:rPr>
            </w:pPr>
            <w:r w:rsidRPr="00BE6E1B">
              <w:rPr>
                <w:lang w:val="en-US"/>
              </w:rPr>
              <w:t>b</w:t>
            </w:r>
            <w:r w:rsidRPr="00BE6E1B">
              <w:rPr>
                <w:position w:val="-4"/>
                <w:sz w:val="14"/>
                <w:lang w:val="en-US"/>
              </w:rPr>
              <w:t>0</w:t>
            </w:r>
          </w:p>
        </w:tc>
        <w:tc>
          <w:tcPr>
            <w:tcW w:w="3402" w:type="dxa"/>
          </w:tcPr>
          <w:p w:rsidR="00403852" w:rsidRDefault="00187E32" w:rsidP="00403852">
            <w:pPr>
              <w:pStyle w:val="Tabletext"/>
              <w:keepNext/>
              <w:keepLines/>
              <w:jc w:val="left"/>
              <w:rPr>
                <w:lang w:val="fr-CH"/>
              </w:rPr>
            </w:pPr>
            <w:r w:rsidRPr="00BE6E1B">
              <w:rPr>
                <w:lang w:val="en-US"/>
              </w:rPr>
              <w:tab/>
            </w:r>
            <w:r w:rsidRPr="00BE6E1B">
              <w:rPr>
                <w:lang w:val="en-US"/>
              </w:rPr>
              <w:tab/>
            </w:r>
            <w:r w:rsidRPr="00BE6E1B">
              <w:rPr>
                <w:lang w:val="en-US"/>
              </w:rPr>
              <w:tab/>
            </w:r>
            <w:r w:rsidRPr="00BE6E1B">
              <w:rPr>
                <w:lang w:val="en-US"/>
              </w:rPr>
              <w:tab/>
            </w:r>
            <w:r w:rsidRPr="00BE6E1B">
              <w:rPr>
                <w:lang w:val="en-US"/>
              </w:rPr>
              <w:tab/>
            </w:r>
            <w:r w:rsidR="00C920CA" w:rsidRPr="00935604">
              <w:rPr>
                <w:lang w:val="fr-CH"/>
              </w:rPr>
              <w:t>Inverse de b</w:t>
            </w:r>
            <w:r w:rsidR="00C920CA" w:rsidRPr="00935604">
              <w:rPr>
                <w:position w:val="-4"/>
                <w:sz w:val="14"/>
                <w:lang w:val="fr-CH"/>
              </w:rPr>
              <w:t>8</w:t>
            </w:r>
            <w:r w:rsidR="00C920CA" w:rsidRPr="00935604">
              <w:rPr>
                <w:lang w:val="fr-CH"/>
              </w:rPr>
              <w:t xml:space="preserve"> </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p</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Bit réservé (mis à zéro)</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Bit réservé (mis à zéro)</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Bit réservé (mis à zéro)</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Bit réservé (mis à zéro)</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a4</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a3</w:t>
            </w:r>
          </w:p>
          <w:p w:rsidR="00403852" w:rsidRDefault="00187E32" w:rsidP="00403852">
            <w:pPr>
              <w:pStyle w:val="Tabletext"/>
              <w:keepNext/>
              <w:keepLines/>
              <w:spacing w:after="60"/>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a2</w:t>
            </w:r>
          </w:p>
          <w:p w:rsidR="00C920CA" w:rsidRPr="00935604" w:rsidRDefault="00187E32" w:rsidP="00403852">
            <w:pPr>
              <w:pStyle w:val="Tabletext"/>
              <w:keepNext/>
              <w:keepLines/>
              <w:jc w:val="left"/>
              <w:rPr>
                <w:lang w:val="fr-CH"/>
              </w:rPr>
            </w:pPr>
            <w:r w:rsidRPr="00935604">
              <w:rPr>
                <w:lang w:val="fr-CH"/>
              </w:rPr>
              <w:tab/>
            </w:r>
            <w:r w:rsidRPr="00935604">
              <w:rPr>
                <w:lang w:val="fr-CH"/>
              </w:rPr>
              <w:tab/>
            </w:r>
            <w:r w:rsidRPr="00935604">
              <w:rPr>
                <w:lang w:val="fr-CH"/>
              </w:rPr>
              <w:tab/>
            </w:r>
            <w:r w:rsidRPr="00935604">
              <w:rPr>
                <w:lang w:val="fr-CH"/>
              </w:rPr>
              <w:tab/>
            </w:r>
            <w:r w:rsidRPr="00935604">
              <w:rPr>
                <w:lang w:val="fr-CH"/>
              </w:rPr>
              <w:tab/>
            </w:r>
            <w:r w:rsidR="00C920CA" w:rsidRPr="00935604">
              <w:rPr>
                <w:lang w:val="fr-CH"/>
              </w:rPr>
              <w:t>a1</w:t>
            </w:r>
          </w:p>
        </w:tc>
      </w:tr>
    </w:tbl>
    <w:p w:rsidR="00C920CA" w:rsidRPr="00935604" w:rsidRDefault="00C920CA" w:rsidP="00FB1174">
      <w:pPr>
        <w:pStyle w:val="Tablefin"/>
        <w:rPr>
          <w:lang w:val="fr-CH"/>
        </w:rPr>
      </w:pPr>
    </w:p>
    <w:p w:rsidR="00C920CA" w:rsidRPr="00935604" w:rsidRDefault="00C920CA" w:rsidP="00C920CA">
      <w:pPr>
        <w:pStyle w:val="Heading2"/>
        <w:rPr>
          <w:lang w:val="fr-CH"/>
        </w:rPr>
      </w:pPr>
      <w:r w:rsidRPr="00935604">
        <w:rPr>
          <w:lang w:val="fr-CH"/>
        </w:rPr>
        <w:t>14.8</w:t>
      </w:r>
      <w:r w:rsidRPr="00935604">
        <w:rPr>
          <w:lang w:val="fr-CH"/>
        </w:rPr>
        <w:tab/>
        <w:t>Indication de retard</w:t>
      </w:r>
    </w:p>
    <w:p w:rsidR="00C920CA" w:rsidRPr="00935604" w:rsidRDefault="00C920CA" w:rsidP="00C920CA">
      <w:pPr>
        <w:rPr>
          <w:lang w:val="fr-CH"/>
        </w:rPr>
      </w:pPr>
      <w:r w:rsidRPr="00935604">
        <w:rPr>
          <w:lang w:val="fr-CH"/>
        </w:rPr>
        <w:t xml:space="preserve">Le mot DELx(0-2) indique la valeur cumulée du retard de traitement des données audio par rapport aux données vidéo, mesurée en intervalles d'échantillons audio, pour chacune des voies. </w:t>
      </w:r>
      <w:r w:rsidR="00660AA9" w:rsidRPr="00935604">
        <w:rPr>
          <w:lang w:val="fr-CH"/>
        </w:rPr>
        <w:t>E</w:t>
      </w:r>
      <w:r w:rsidRPr="00935604">
        <w:rPr>
          <w:lang w:val="fr-CH"/>
        </w:rPr>
        <w:t>tant donné que celles-ci sont généralement utilisées en paires, les mots d'un groupe audio donné sont ordonnés comme suit:</w:t>
      </w:r>
    </w:p>
    <w:p w:rsidR="00C920CA" w:rsidRPr="00935604" w:rsidRDefault="00C920CA" w:rsidP="00560DB5">
      <w:pPr>
        <w:pStyle w:val="enumlev1"/>
        <w:tabs>
          <w:tab w:val="left" w:pos="4536"/>
          <w:tab w:val="left" w:pos="5760"/>
        </w:tabs>
        <w:jc w:val="left"/>
        <w:rPr>
          <w:lang w:val="fr-CH"/>
        </w:rPr>
      </w:pPr>
      <w:r w:rsidRPr="00935604">
        <w:rPr>
          <w:lang w:val="fr-CH"/>
        </w:rPr>
        <w:tab/>
        <w:t>DELAn Retard pour la voie 1</w:t>
      </w:r>
      <w:r w:rsidRPr="00935604">
        <w:rPr>
          <w:lang w:val="fr-CH"/>
        </w:rPr>
        <w:tab/>
      </w:r>
      <w:r w:rsidRPr="00935604">
        <w:rPr>
          <w:lang w:val="fr-CH"/>
        </w:rPr>
        <w:tab/>
        <w:t xml:space="preserve">si DELCn e  </w:t>
      </w:r>
      <w:r w:rsidR="00560DB5" w:rsidRPr="00935604">
        <w:rPr>
          <w:lang w:val="fr-CH"/>
        </w:rPr>
        <w:t>=</w:t>
      </w:r>
      <w:r w:rsidRPr="00935604">
        <w:rPr>
          <w:lang w:val="fr-CH"/>
        </w:rPr>
        <w:t xml:space="preserve">  «1»</w:t>
      </w:r>
      <w:r w:rsidRPr="00935604">
        <w:rPr>
          <w:lang w:val="fr-CH"/>
        </w:rPr>
        <w:br/>
        <w:t>DELAn Retard pour la voie 1, et la voie 2</w:t>
      </w:r>
      <w:r w:rsidRPr="00935604">
        <w:rPr>
          <w:lang w:val="fr-CH"/>
        </w:rPr>
        <w:tab/>
        <w:t xml:space="preserve">si DELCn e  </w:t>
      </w:r>
      <w:r w:rsidR="00560DB5" w:rsidRPr="00935604">
        <w:rPr>
          <w:lang w:val="fr-CH"/>
        </w:rPr>
        <w:t>=</w:t>
      </w:r>
      <w:r w:rsidRPr="00935604">
        <w:rPr>
          <w:lang w:val="fr-CH"/>
        </w:rPr>
        <w:t xml:space="preserve">  «0»</w:t>
      </w:r>
    </w:p>
    <w:p w:rsidR="00C920CA" w:rsidRPr="00935604" w:rsidRDefault="00C920CA" w:rsidP="00560DB5">
      <w:pPr>
        <w:pStyle w:val="enumlev1"/>
        <w:tabs>
          <w:tab w:val="left" w:pos="4536"/>
          <w:tab w:val="left" w:pos="5760"/>
        </w:tabs>
        <w:spacing w:before="160"/>
        <w:jc w:val="left"/>
        <w:rPr>
          <w:lang w:val="fr-CH"/>
        </w:rPr>
      </w:pPr>
      <w:r w:rsidRPr="00935604">
        <w:rPr>
          <w:lang w:val="fr-CH"/>
        </w:rPr>
        <w:tab/>
        <w:t>DELBn Retard pour la voie 3</w:t>
      </w:r>
      <w:r w:rsidRPr="00935604">
        <w:rPr>
          <w:lang w:val="fr-CH"/>
        </w:rPr>
        <w:tab/>
      </w:r>
      <w:r w:rsidRPr="00935604">
        <w:rPr>
          <w:lang w:val="fr-CH"/>
        </w:rPr>
        <w:tab/>
        <w:t xml:space="preserve">si DELDn e  </w:t>
      </w:r>
      <w:r w:rsidR="00560DB5" w:rsidRPr="00935604">
        <w:rPr>
          <w:lang w:val="fr-CH"/>
        </w:rPr>
        <w:t>=</w:t>
      </w:r>
      <w:r w:rsidRPr="00935604">
        <w:rPr>
          <w:lang w:val="fr-CH"/>
        </w:rPr>
        <w:t xml:space="preserve">  «1»</w:t>
      </w:r>
      <w:r w:rsidRPr="00935604">
        <w:rPr>
          <w:lang w:val="fr-CH"/>
        </w:rPr>
        <w:br/>
        <w:t>DELBn Retard pour la voie 3, et la voie 4</w:t>
      </w:r>
      <w:r w:rsidRPr="00935604">
        <w:rPr>
          <w:lang w:val="fr-CH"/>
        </w:rPr>
        <w:tab/>
        <w:t xml:space="preserve">si DELDn e  </w:t>
      </w:r>
      <w:r w:rsidR="00560DB5" w:rsidRPr="00935604">
        <w:rPr>
          <w:lang w:val="fr-CH"/>
        </w:rPr>
        <w:t>=</w:t>
      </w:r>
      <w:r w:rsidRPr="00935604">
        <w:rPr>
          <w:lang w:val="fr-CH"/>
        </w:rPr>
        <w:t xml:space="preserve">  «0»</w:t>
      </w:r>
    </w:p>
    <w:p w:rsidR="00C920CA" w:rsidRPr="00935604" w:rsidRDefault="00C920CA" w:rsidP="00560DB5">
      <w:pPr>
        <w:pStyle w:val="enumlev1"/>
        <w:tabs>
          <w:tab w:val="left" w:pos="4536"/>
          <w:tab w:val="left" w:pos="5760"/>
        </w:tabs>
        <w:spacing w:before="160"/>
        <w:jc w:val="left"/>
        <w:rPr>
          <w:lang w:val="fr-CH"/>
        </w:rPr>
      </w:pPr>
      <w:r w:rsidRPr="00935604">
        <w:rPr>
          <w:lang w:val="fr-CH"/>
        </w:rPr>
        <w:tab/>
        <w:t>DELCn Retard pour la voie 2</w:t>
      </w:r>
      <w:r w:rsidRPr="00935604">
        <w:rPr>
          <w:lang w:val="fr-CH"/>
        </w:rPr>
        <w:tab/>
      </w:r>
      <w:r w:rsidRPr="00935604">
        <w:rPr>
          <w:lang w:val="fr-CH"/>
        </w:rPr>
        <w:tab/>
        <w:t xml:space="preserve">si DELCn e  </w:t>
      </w:r>
      <w:r w:rsidR="00560DB5" w:rsidRPr="00935604">
        <w:rPr>
          <w:lang w:val="fr-CH"/>
        </w:rPr>
        <w:t>=</w:t>
      </w:r>
      <w:r w:rsidRPr="00935604">
        <w:rPr>
          <w:lang w:val="fr-CH"/>
        </w:rPr>
        <w:t xml:space="preserve">  «1»</w:t>
      </w:r>
      <w:r w:rsidRPr="00935604">
        <w:rPr>
          <w:lang w:val="fr-CH"/>
        </w:rPr>
        <w:br/>
        <w:t>DELCn Données invalides de retard audio</w:t>
      </w:r>
      <w:r w:rsidRPr="00935604">
        <w:rPr>
          <w:lang w:val="fr-CH"/>
        </w:rPr>
        <w:tab/>
        <w:t xml:space="preserve">si DELCn e  </w:t>
      </w:r>
      <w:r w:rsidR="00560DB5" w:rsidRPr="00935604">
        <w:rPr>
          <w:lang w:val="fr-CH"/>
        </w:rPr>
        <w:t>=</w:t>
      </w:r>
      <w:r w:rsidRPr="00935604">
        <w:rPr>
          <w:lang w:val="fr-CH"/>
        </w:rPr>
        <w:t xml:space="preserve">  «0»</w:t>
      </w:r>
    </w:p>
    <w:p w:rsidR="00C920CA" w:rsidRPr="00935604" w:rsidRDefault="00C920CA" w:rsidP="00560DB5">
      <w:pPr>
        <w:pStyle w:val="enumlev1"/>
        <w:tabs>
          <w:tab w:val="left" w:pos="4536"/>
          <w:tab w:val="left" w:pos="5760"/>
        </w:tabs>
        <w:spacing w:before="160"/>
        <w:jc w:val="left"/>
        <w:rPr>
          <w:lang w:val="fr-CH"/>
        </w:rPr>
      </w:pPr>
      <w:r w:rsidRPr="00935604">
        <w:rPr>
          <w:lang w:val="fr-CH"/>
        </w:rPr>
        <w:tab/>
        <w:t>DELDn Retard pour la voie 4</w:t>
      </w:r>
      <w:r w:rsidRPr="00935604">
        <w:rPr>
          <w:lang w:val="fr-CH"/>
        </w:rPr>
        <w:tab/>
      </w:r>
      <w:r w:rsidRPr="00935604">
        <w:rPr>
          <w:lang w:val="fr-CH"/>
        </w:rPr>
        <w:tab/>
        <w:t xml:space="preserve">si DELDn e  </w:t>
      </w:r>
      <w:r w:rsidR="00560DB5" w:rsidRPr="00935604">
        <w:rPr>
          <w:lang w:val="fr-CH"/>
        </w:rPr>
        <w:t>=</w:t>
      </w:r>
      <w:r w:rsidRPr="00935604">
        <w:rPr>
          <w:lang w:val="fr-CH"/>
        </w:rPr>
        <w:t xml:space="preserve">  «1»</w:t>
      </w:r>
      <w:r w:rsidRPr="00935604">
        <w:rPr>
          <w:lang w:val="fr-CH"/>
        </w:rPr>
        <w:br/>
        <w:t>DELDn Données invalides de retard audio</w:t>
      </w:r>
      <w:r w:rsidRPr="00935604">
        <w:rPr>
          <w:lang w:val="fr-CH"/>
        </w:rPr>
        <w:tab/>
        <w:t xml:space="preserve">si DELDn e  </w:t>
      </w:r>
      <w:r w:rsidR="00560DB5" w:rsidRPr="00935604">
        <w:rPr>
          <w:lang w:val="fr-CH"/>
        </w:rPr>
        <w:t>=</w:t>
      </w:r>
      <w:r w:rsidRPr="00935604">
        <w:rPr>
          <w:lang w:val="fr-CH"/>
        </w:rPr>
        <w:t xml:space="preserve">  «0»</w:t>
      </w:r>
    </w:p>
    <w:p w:rsidR="00C920CA" w:rsidRPr="00935604" w:rsidRDefault="00C920CA" w:rsidP="00C920CA">
      <w:pPr>
        <w:rPr>
          <w:lang w:val="fr-CH"/>
        </w:rPr>
      </w:pPr>
      <w:r w:rsidRPr="00935604">
        <w:rPr>
          <w:lang w:val="fr-CH"/>
        </w:rPr>
        <w:t>Si l'on n'utilise que deux voies, les bits e des mots DELCn et DELDn doivent être mis à «0» pour indiquer qu'il s'agit de données invalides, tout en conservant une longueur constante pour le paquet de commande audio.</w:t>
      </w:r>
    </w:p>
    <w:p w:rsidR="00C920CA" w:rsidRPr="00935604" w:rsidRDefault="00C920CA" w:rsidP="00C920CA">
      <w:pPr>
        <w:rPr>
          <w:lang w:val="fr-CH"/>
        </w:rPr>
      </w:pPr>
      <w:r w:rsidRPr="00935604">
        <w:rPr>
          <w:lang w:val="fr-CH"/>
        </w:rPr>
        <w:t>Le format des données de retard audio est de 26 bits en complément à deux:</w:t>
      </w:r>
    </w:p>
    <w:p w:rsidR="00C920CA" w:rsidRPr="00935604" w:rsidRDefault="00C920CA" w:rsidP="00C920CA">
      <w:pPr>
        <w:pStyle w:val="Tabletext"/>
        <w:rPr>
          <w:lang w:val="fr-CH"/>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127"/>
        <w:gridCol w:w="2126"/>
        <w:gridCol w:w="2126"/>
        <w:gridCol w:w="2126"/>
      </w:tblGrid>
      <w:tr w:rsidR="00C920CA" w:rsidRPr="00935604" w:rsidTr="00E149B6">
        <w:trPr>
          <w:jc w:val="center"/>
        </w:trPr>
        <w:tc>
          <w:tcPr>
            <w:tcW w:w="1985" w:type="dxa"/>
          </w:tcPr>
          <w:p w:rsidR="00C920CA" w:rsidRPr="00935604" w:rsidRDefault="00C920CA" w:rsidP="00E149B6">
            <w:pPr>
              <w:pStyle w:val="Tablehead"/>
              <w:rPr>
                <w:lang w:val="fr-CH"/>
              </w:rPr>
            </w:pPr>
            <w:r w:rsidRPr="00935604">
              <w:rPr>
                <w:lang w:val="fr-CH"/>
              </w:rPr>
              <w:t>Adresses des bits</w:t>
            </w:r>
          </w:p>
        </w:tc>
        <w:tc>
          <w:tcPr>
            <w:tcW w:w="1985" w:type="dxa"/>
          </w:tcPr>
          <w:p w:rsidR="00C920CA" w:rsidRPr="00935604" w:rsidRDefault="00C920CA" w:rsidP="00E149B6">
            <w:pPr>
              <w:pStyle w:val="Tablehead"/>
              <w:rPr>
                <w:lang w:val="fr-CH"/>
              </w:rPr>
            </w:pPr>
            <w:r w:rsidRPr="00935604">
              <w:rPr>
                <w:lang w:val="fr-CH"/>
              </w:rPr>
              <w:t>DELx0</w:t>
            </w:r>
          </w:p>
        </w:tc>
        <w:tc>
          <w:tcPr>
            <w:tcW w:w="1985" w:type="dxa"/>
          </w:tcPr>
          <w:p w:rsidR="00C920CA" w:rsidRPr="00935604" w:rsidRDefault="00C920CA" w:rsidP="00E149B6">
            <w:pPr>
              <w:pStyle w:val="Tablehead"/>
              <w:tabs>
                <w:tab w:val="clear" w:pos="284"/>
              </w:tabs>
              <w:rPr>
                <w:lang w:val="fr-CH"/>
              </w:rPr>
            </w:pPr>
            <w:r w:rsidRPr="00935604">
              <w:rPr>
                <w:lang w:val="fr-CH"/>
              </w:rPr>
              <w:t>DELx1</w:t>
            </w:r>
          </w:p>
        </w:tc>
        <w:tc>
          <w:tcPr>
            <w:tcW w:w="1985" w:type="dxa"/>
          </w:tcPr>
          <w:p w:rsidR="00C920CA" w:rsidRPr="00935604" w:rsidRDefault="00C920CA" w:rsidP="00E149B6">
            <w:pPr>
              <w:pStyle w:val="Tablehead"/>
              <w:tabs>
                <w:tab w:val="clear" w:pos="284"/>
              </w:tabs>
              <w:rPr>
                <w:lang w:val="fr-CH"/>
              </w:rPr>
            </w:pPr>
            <w:r w:rsidRPr="00935604">
              <w:rPr>
                <w:lang w:val="fr-CH"/>
              </w:rPr>
              <w:t>DELx2</w:t>
            </w:r>
          </w:p>
        </w:tc>
      </w:tr>
      <w:tr w:rsidR="00C920CA" w:rsidRPr="00935604" w:rsidTr="00E149B6">
        <w:trPr>
          <w:jc w:val="center"/>
        </w:trPr>
        <w:tc>
          <w:tcPr>
            <w:tcW w:w="1985" w:type="dxa"/>
          </w:tcPr>
          <w:p w:rsidR="00C920CA" w:rsidRPr="00BE6E1B" w:rsidRDefault="00C920CA" w:rsidP="00E149B6">
            <w:pPr>
              <w:pStyle w:val="Tabletext"/>
              <w:jc w:val="center"/>
              <w:rPr>
                <w:lang w:val="en-US"/>
              </w:rPr>
            </w:pPr>
            <w:r w:rsidRPr="00BE6E1B">
              <w:rPr>
                <w:lang w:val="en-US"/>
              </w:rPr>
              <w:t>b</w:t>
            </w:r>
            <w:r w:rsidRPr="00BE6E1B">
              <w:rPr>
                <w:position w:val="-4"/>
                <w:sz w:val="14"/>
                <w:lang w:val="en-US"/>
              </w:rPr>
              <w:t>9</w:t>
            </w:r>
            <w:r w:rsidRPr="00BE6E1B">
              <w:rPr>
                <w:lang w:val="en-US"/>
              </w:rPr>
              <w:br/>
              <w:t>b</w:t>
            </w:r>
            <w:r w:rsidRPr="00BE6E1B">
              <w:rPr>
                <w:position w:val="-4"/>
                <w:sz w:val="14"/>
                <w:lang w:val="en-US"/>
              </w:rPr>
              <w:t>8</w:t>
            </w:r>
            <w:r w:rsidRPr="00BE6E1B">
              <w:rPr>
                <w:lang w:val="en-US"/>
              </w:rPr>
              <w:br/>
              <w:t>b</w:t>
            </w:r>
            <w:r w:rsidRPr="00BE6E1B">
              <w:rPr>
                <w:position w:val="-4"/>
                <w:sz w:val="14"/>
                <w:lang w:val="en-US"/>
              </w:rPr>
              <w:t>7</w:t>
            </w:r>
            <w:r w:rsidRPr="00BE6E1B">
              <w:rPr>
                <w:lang w:val="en-US"/>
              </w:rPr>
              <w:br/>
              <w:t>b</w:t>
            </w:r>
            <w:r w:rsidRPr="00BE6E1B">
              <w:rPr>
                <w:position w:val="-4"/>
                <w:sz w:val="14"/>
                <w:lang w:val="en-US"/>
              </w:rPr>
              <w:t>6</w:t>
            </w:r>
            <w:r w:rsidRPr="00BE6E1B">
              <w:rPr>
                <w:lang w:val="en-US"/>
              </w:rPr>
              <w:br/>
              <w:t>b</w:t>
            </w:r>
            <w:r w:rsidRPr="00BE6E1B">
              <w:rPr>
                <w:position w:val="-4"/>
                <w:sz w:val="14"/>
                <w:lang w:val="en-US"/>
              </w:rPr>
              <w:t>5</w:t>
            </w:r>
            <w:r w:rsidRPr="00BE6E1B">
              <w:rPr>
                <w:lang w:val="en-US"/>
              </w:rPr>
              <w:br/>
              <w:t>b</w:t>
            </w:r>
            <w:r w:rsidRPr="00BE6E1B">
              <w:rPr>
                <w:position w:val="-4"/>
                <w:sz w:val="14"/>
                <w:lang w:val="en-US"/>
              </w:rPr>
              <w:t>4</w:t>
            </w:r>
            <w:r w:rsidRPr="00BE6E1B">
              <w:rPr>
                <w:lang w:val="en-US"/>
              </w:rPr>
              <w:br/>
              <w:t>b</w:t>
            </w:r>
            <w:r w:rsidRPr="00BE6E1B">
              <w:rPr>
                <w:position w:val="-4"/>
                <w:sz w:val="14"/>
                <w:lang w:val="en-US"/>
              </w:rPr>
              <w:t>3</w:t>
            </w:r>
            <w:r w:rsidRPr="00BE6E1B">
              <w:rPr>
                <w:lang w:val="en-US"/>
              </w:rPr>
              <w:br/>
              <w:t>b</w:t>
            </w:r>
            <w:r w:rsidRPr="00BE6E1B">
              <w:rPr>
                <w:position w:val="-4"/>
                <w:sz w:val="14"/>
                <w:lang w:val="en-US"/>
              </w:rPr>
              <w:t>2</w:t>
            </w:r>
            <w:r w:rsidRPr="00BE6E1B">
              <w:rPr>
                <w:lang w:val="en-US"/>
              </w:rPr>
              <w:br/>
              <w:t>b</w:t>
            </w:r>
            <w:r w:rsidRPr="00BE6E1B">
              <w:rPr>
                <w:position w:val="-4"/>
                <w:sz w:val="14"/>
                <w:lang w:val="en-US"/>
              </w:rPr>
              <w:t>1</w:t>
            </w:r>
            <w:r w:rsidRPr="00BE6E1B">
              <w:rPr>
                <w:lang w:val="en-US"/>
              </w:rPr>
              <w:br/>
              <w:t>b</w:t>
            </w:r>
            <w:r w:rsidRPr="00BE6E1B">
              <w:rPr>
                <w:position w:val="-4"/>
                <w:sz w:val="14"/>
                <w:lang w:val="en-US"/>
              </w:rPr>
              <w:t>0</w:t>
            </w:r>
          </w:p>
        </w:tc>
        <w:tc>
          <w:tcPr>
            <w:tcW w:w="1985" w:type="dxa"/>
          </w:tcPr>
          <w:p w:rsidR="00E80ED0" w:rsidRDefault="00E149B6" w:rsidP="00E80ED0">
            <w:pPr>
              <w:pStyle w:val="Tabletext"/>
              <w:tabs>
                <w:tab w:val="clear" w:pos="284"/>
              </w:tabs>
              <w:spacing w:after="30"/>
              <w:jc w:val="left"/>
              <w:rPr>
                <w:lang w:val="es-ES_tradnl"/>
              </w:rPr>
            </w:pPr>
            <w:r w:rsidRPr="00BE6E1B">
              <w:rPr>
                <w:lang w:val="en-US"/>
              </w:rPr>
              <w:tab/>
            </w:r>
            <w:r w:rsidR="00C920CA" w:rsidRPr="00BE6E1B">
              <w:rPr>
                <w:lang w:val="es-ES_tradnl"/>
              </w:rPr>
              <w:t>Inverse de b</w:t>
            </w:r>
            <w:r w:rsidR="00C920CA" w:rsidRPr="00BE6E1B">
              <w:rPr>
                <w:position w:val="-4"/>
                <w:sz w:val="14"/>
                <w:lang w:val="es-ES_tradnl"/>
              </w:rPr>
              <w:t>8</w:t>
            </w:r>
            <w:r w:rsidR="00C920CA" w:rsidRPr="00BE6E1B">
              <w:rPr>
                <w:lang w:val="es-ES_tradnl"/>
              </w:rPr>
              <w:t xml:space="preserve"> </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d7</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d6</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d5</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d4</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d3</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d2</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d1</w:t>
            </w:r>
          </w:p>
          <w:p w:rsidR="00E80ED0"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d0 (LSB)</w:t>
            </w:r>
          </w:p>
          <w:p w:rsidR="00C920CA" w:rsidRPr="00BE6E1B" w:rsidRDefault="00E149B6" w:rsidP="00E80ED0">
            <w:pPr>
              <w:pStyle w:val="Tabletext"/>
              <w:tabs>
                <w:tab w:val="clear" w:pos="284"/>
              </w:tabs>
              <w:spacing w:before="24" w:after="24"/>
              <w:jc w:val="left"/>
              <w:rPr>
                <w:lang w:val="es-ES_tradnl"/>
              </w:rPr>
            </w:pPr>
            <w:r w:rsidRPr="00BE6E1B">
              <w:rPr>
                <w:lang w:val="es-ES_tradnl"/>
              </w:rPr>
              <w:tab/>
            </w:r>
            <w:r w:rsidR="00C920CA" w:rsidRPr="00BE6E1B">
              <w:rPr>
                <w:lang w:val="es-ES_tradnl"/>
              </w:rPr>
              <w:t>e</w:t>
            </w:r>
          </w:p>
        </w:tc>
        <w:tc>
          <w:tcPr>
            <w:tcW w:w="1985" w:type="dxa"/>
          </w:tcPr>
          <w:p w:rsidR="00E80ED0" w:rsidRDefault="00E149B6" w:rsidP="00E80ED0">
            <w:pPr>
              <w:pStyle w:val="Tabletext"/>
              <w:tabs>
                <w:tab w:val="clear" w:pos="284"/>
              </w:tabs>
              <w:jc w:val="left"/>
              <w:rPr>
                <w:lang w:val="fr-CH"/>
              </w:rPr>
            </w:pPr>
            <w:r w:rsidRPr="00BE6E1B">
              <w:rPr>
                <w:lang w:val="es-ES_tradnl"/>
              </w:rPr>
              <w:tab/>
            </w:r>
            <w:r w:rsidR="00C920CA" w:rsidRPr="00935604">
              <w:rPr>
                <w:lang w:val="fr-CH"/>
              </w:rPr>
              <w:t>Inverse de b</w:t>
            </w:r>
            <w:r w:rsidR="00C920CA" w:rsidRPr="00935604">
              <w:rPr>
                <w:position w:val="-4"/>
                <w:sz w:val="14"/>
                <w:lang w:val="fr-CH"/>
              </w:rPr>
              <w:t>8</w:t>
            </w:r>
            <w:r w:rsidR="00C920CA" w:rsidRPr="00935604">
              <w:rPr>
                <w:lang w:val="fr-CH"/>
              </w:rPr>
              <w:t xml:space="preserve"> </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d16</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d15</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d14</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d13</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d12</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d11</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d10</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d9</w:t>
            </w:r>
          </w:p>
          <w:p w:rsidR="00C920CA" w:rsidRPr="00935604"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d8</w:t>
            </w:r>
          </w:p>
        </w:tc>
        <w:tc>
          <w:tcPr>
            <w:tcW w:w="1985" w:type="dxa"/>
          </w:tcPr>
          <w:p w:rsidR="00E80ED0" w:rsidRDefault="00E149B6" w:rsidP="00E80ED0">
            <w:pPr>
              <w:pStyle w:val="Tabletext"/>
              <w:tabs>
                <w:tab w:val="clear" w:pos="284"/>
              </w:tabs>
              <w:jc w:val="left"/>
              <w:rPr>
                <w:lang w:val="fr-CH"/>
              </w:rPr>
            </w:pPr>
            <w:r w:rsidRPr="00935604">
              <w:rPr>
                <w:lang w:val="fr-CH"/>
              </w:rPr>
              <w:tab/>
            </w:r>
            <w:r w:rsidR="00C920CA" w:rsidRPr="00935604">
              <w:rPr>
                <w:lang w:val="fr-CH"/>
              </w:rPr>
              <w:t>Inverse de b</w:t>
            </w:r>
            <w:r w:rsidR="00C920CA" w:rsidRPr="00935604">
              <w:rPr>
                <w:position w:val="-4"/>
                <w:sz w:val="14"/>
                <w:lang w:val="fr-CH"/>
              </w:rPr>
              <w:t>8</w:t>
            </w:r>
            <w:r w:rsidR="00C920CA" w:rsidRPr="00935604">
              <w:rPr>
                <w:lang w:val="fr-CH"/>
              </w:rPr>
              <w:t xml:space="preserve"> </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d25 (signe)</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d24 (MSB)</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d23</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d22</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d21</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d20</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d19</w:t>
            </w:r>
          </w:p>
          <w:p w:rsidR="00E80ED0"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d18</w:t>
            </w:r>
          </w:p>
          <w:p w:rsidR="00C920CA" w:rsidRPr="00935604" w:rsidRDefault="00E149B6" w:rsidP="00E80ED0">
            <w:pPr>
              <w:pStyle w:val="Tabletext"/>
              <w:tabs>
                <w:tab w:val="clear" w:pos="284"/>
              </w:tabs>
              <w:spacing w:before="24" w:after="24"/>
              <w:jc w:val="left"/>
              <w:rPr>
                <w:lang w:val="fr-CH"/>
              </w:rPr>
            </w:pPr>
            <w:r w:rsidRPr="00935604">
              <w:rPr>
                <w:lang w:val="fr-CH"/>
              </w:rPr>
              <w:tab/>
            </w:r>
            <w:r w:rsidR="00C920CA" w:rsidRPr="00935604">
              <w:rPr>
                <w:lang w:val="fr-CH"/>
              </w:rPr>
              <w:t>d17</w:t>
            </w:r>
          </w:p>
        </w:tc>
      </w:tr>
    </w:tbl>
    <w:p w:rsidR="00C920CA" w:rsidRPr="00935604" w:rsidRDefault="00C920CA" w:rsidP="00FB1174">
      <w:pPr>
        <w:pStyle w:val="Tablefin"/>
        <w:rPr>
          <w:lang w:val="fr-CH"/>
        </w:rPr>
      </w:pPr>
    </w:p>
    <w:p w:rsidR="00C920CA" w:rsidRPr="00935604" w:rsidRDefault="00C920CA" w:rsidP="00E149B6">
      <w:pPr>
        <w:keepNext/>
        <w:keepLines/>
        <w:rPr>
          <w:lang w:val="fr-CH"/>
        </w:rPr>
      </w:pPr>
      <w:r w:rsidRPr="00935604">
        <w:rPr>
          <w:lang w:val="fr-CH"/>
        </w:rPr>
        <w:lastRenderedPageBreak/>
        <w:t>Le bit e est mis à «1» pour indiquer des données valides de retard audio. Les mots de retard ont comme référence le point où les données AES/UER sont introduites dans le filtre de formatage. Les</w:t>
      </w:r>
      <w:r w:rsidR="00866924" w:rsidRPr="00935604">
        <w:rPr>
          <w:lang w:val="fr-CH"/>
        </w:rPr>
        <w:t xml:space="preserve"> </w:t>
      </w:r>
      <w:r w:rsidRPr="00935604">
        <w:rPr>
          <w:lang w:val="fr-CH"/>
        </w:rPr>
        <w:t>mots de retard représentent la valeur de retard moyenne, propre au processus de formatage, calculée sur une période non inférieure à la longueur de la séquence de trames audio (voir le § 3.8) plus tout éventuel retard audio préexistant. Les valeurs positives indiquent que les données vidéo ont de l'avance sur les données audio.</w:t>
      </w:r>
    </w:p>
    <w:p w:rsidR="00C920CA" w:rsidRPr="00935604" w:rsidRDefault="00C920CA" w:rsidP="00C920CA">
      <w:pPr>
        <w:pStyle w:val="Heading2"/>
        <w:rPr>
          <w:lang w:val="fr-CH"/>
        </w:rPr>
      </w:pPr>
      <w:r w:rsidRPr="00935604">
        <w:rPr>
          <w:lang w:val="fr-CH"/>
        </w:rPr>
        <w:t>14.9</w:t>
      </w:r>
      <w:r w:rsidRPr="00935604">
        <w:rPr>
          <w:lang w:val="fr-CH"/>
        </w:rPr>
        <w:tab/>
        <w:t>Mots réservés</w:t>
      </w:r>
    </w:p>
    <w:p w:rsidR="00C920CA" w:rsidRPr="00935604" w:rsidRDefault="00C920CA" w:rsidP="00C920CA">
      <w:pPr>
        <w:rPr>
          <w:lang w:val="fr-CH"/>
        </w:rPr>
      </w:pPr>
      <w:r w:rsidRPr="00935604">
        <w:rPr>
          <w:lang w:val="fr-CH"/>
        </w:rPr>
        <w:t>Les mots RSRV sont réservés et doivent être mis à zéro, sauf le bit 9, qui est le complément du bit 8.</w:t>
      </w:r>
    </w:p>
    <w:p w:rsidR="00A6617B" w:rsidRPr="00935604" w:rsidRDefault="00A6617B" w:rsidP="00A6617B">
      <w:pPr>
        <w:rPr>
          <w:lang w:val="fr-CH"/>
        </w:rPr>
      </w:pPr>
    </w:p>
    <w:p w:rsidR="00C920CA" w:rsidRPr="00935604" w:rsidRDefault="00C920CA" w:rsidP="00C920CA">
      <w:pPr>
        <w:pStyle w:val="Line"/>
        <w:rPr>
          <w:lang w:val="fr-CH"/>
        </w:rPr>
      </w:pPr>
    </w:p>
    <w:p w:rsidR="00C920CA" w:rsidRPr="00935604" w:rsidRDefault="00C920CA" w:rsidP="00A6617B">
      <w:pPr>
        <w:rPr>
          <w:lang w:val="fr-CH"/>
        </w:rPr>
      </w:pPr>
    </w:p>
    <w:sectPr w:rsidR="00C920CA" w:rsidRPr="00935604" w:rsidSect="00866924">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E1B" w:rsidRDefault="00BE6E1B">
      <w:r>
        <w:separator/>
      </w:r>
    </w:p>
  </w:endnote>
  <w:endnote w:type="continuationSeparator" w:id="0">
    <w:p w:rsidR="00BE6E1B" w:rsidRDefault="00BE6E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E1B" w:rsidRDefault="00BE6E1B">
      <w:r>
        <w:separator/>
      </w:r>
    </w:p>
  </w:footnote>
  <w:footnote w:type="continuationSeparator" w:id="0">
    <w:p w:rsidR="00BE6E1B" w:rsidRDefault="00BE6E1B">
      <w:r>
        <w:continuationSeparator/>
      </w:r>
    </w:p>
  </w:footnote>
  <w:footnote w:id="1">
    <w:p w:rsidR="00BE6E1B" w:rsidRDefault="00BE6E1B" w:rsidP="00C920CA">
      <w:pPr>
        <w:pStyle w:val="FootnoteText"/>
      </w:pPr>
      <w:r>
        <w:rPr>
          <w:rStyle w:val="FootnoteReference"/>
        </w:rPr>
        <w:t>*</w:t>
      </w:r>
      <w:r>
        <w:t xml:space="preserve"> </w:t>
      </w:r>
      <w:r>
        <w:tab/>
        <w:t>La Commission d'études 6 des radiocommunications a apporté des modifications rédactionnelles à cette Recommandation en 2007 conformément à la Résolution UIT-R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1B" w:rsidRDefault="00BE6E1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1B" w:rsidRDefault="00BE6E1B" w:rsidP="00502F0E">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1B" w:rsidRPr="00C920CA" w:rsidRDefault="00BE6E1B">
    <w:pPr>
      <w:pStyle w:val="Header"/>
      <w:jc w:val="left"/>
      <w:rPr>
        <w:lang w:val="fr-CH"/>
      </w:rPr>
    </w:pPr>
    <w:r>
      <w:rPr>
        <w:rStyle w:val="PageNumber"/>
        <w:b/>
        <w:bCs/>
      </w:rPr>
      <w:fldChar w:fldCharType="begin"/>
    </w:r>
    <w:r w:rsidRPr="00C920CA">
      <w:rPr>
        <w:rStyle w:val="PageNumber"/>
        <w:b/>
        <w:bCs/>
        <w:lang w:val="fr-CH"/>
      </w:rPr>
      <w:instrText xml:space="preserve"> PAGE </w:instrText>
    </w:r>
    <w:r>
      <w:rPr>
        <w:rStyle w:val="PageNumber"/>
        <w:b/>
        <w:bCs/>
      </w:rPr>
      <w:fldChar w:fldCharType="separate"/>
    </w:r>
    <w:r w:rsidR="00A938D9">
      <w:rPr>
        <w:rStyle w:val="PageNumber"/>
        <w:b/>
        <w:bCs/>
        <w:noProof/>
        <w:lang w:val="fr-CH"/>
      </w:rPr>
      <w:t>ii</w:t>
    </w:r>
    <w:r>
      <w:rPr>
        <w:rStyle w:val="PageNumber"/>
        <w:b/>
        <w:bCs/>
      </w:rPr>
      <w:fldChar w:fldCharType="end"/>
    </w:r>
    <w:r w:rsidRPr="00C920CA">
      <w:rPr>
        <w:lang w:val="fr-CH"/>
      </w:rPr>
      <w:tab/>
    </w:r>
    <w:fldSimple w:instr=" DOCPROPERTY &quot;Header&quot; \* MERGEFORMAT ">
      <w:r w:rsidR="00A938D9" w:rsidRPr="00A938D9">
        <w:rPr>
          <w:b/>
          <w:bCs/>
          <w:lang w:val="fr-CH"/>
        </w:rPr>
        <w:t xml:space="preserve">Rec. </w:t>
      </w:r>
    </w:fldSimple>
    <w:r>
      <w:rPr>
        <w:b/>
        <w:bCs/>
      </w:rPr>
      <w:t xml:space="preserve"> </w:t>
    </w:r>
    <w:r>
      <w:rPr>
        <w:b/>
        <w:bCs/>
      </w:rPr>
      <w:fldChar w:fldCharType="begin"/>
    </w:r>
    <w:r w:rsidRPr="00C920CA">
      <w:rPr>
        <w:b/>
        <w:bCs/>
        <w:lang w:val="fr-CH"/>
      </w:rPr>
      <w:instrText>styleref href</w:instrText>
    </w:r>
    <w:r>
      <w:rPr>
        <w:b/>
        <w:bCs/>
      </w:rPr>
      <w:fldChar w:fldCharType="separate"/>
    </w:r>
    <w:r w:rsidR="00A938D9">
      <w:rPr>
        <w:b/>
        <w:bCs/>
        <w:noProof/>
      </w:rPr>
      <w:t>UIT-R  BT.1305-1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1B" w:rsidRDefault="00BE6E1B">
    <w:pPr>
      <w:pStyle w:val="Header"/>
    </w:pPr>
    <w:r>
      <w:tab/>
    </w:r>
    <w:fldSimple w:instr=" DOCPROPERTY &quot;Header&quot; \* MERGEFORMAT ">
      <w:r w:rsidR="00A938D9" w:rsidRPr="00A938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38D9">
      <w:rPr>
        <w:b/>
        <w:bCs/>
        <w:noProof/>
      </w:rPr>
      <w:t>UIT-R  BT.1305-1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1B" w:rsidRDefault="00BE6E1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B224A">
      <w:rPr>
        <w:rStyle w:val="PageNumber"/>
        <w:b/>
        <w:bCs/>
        <w:noProof/>
        <w:lang w:val="en-US"/>
      </w:rPr>
      <w:t>10</w:t>
    </w:r>
    <w:r>
      <w:rPr>
        <w:rStyle w:val="PageNumber"/>
        <w:b/>
        <w:bCs/>
      </w:rPr>
      <w:fldChar w:fldCharType="end"/>
    </w:r>
    <w:r>
      <w:rPr>
        <w:lang w:val="en-US"/>
      </w:rPr>
      <w:tab/>
    </w:r>
    <w:fldSimple w:instr=" DOCPROPERTY &quot;Header&quot; \* MERGEFORMAT ">
      <w:r w:rsidR="00A938D9" w:rsidRPr="00A938D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B224A">
      <w:rPr>
        <w:b/>
        <w:bCs/>
        <w:noProof/>
      </w:rPr>
      <w:t>UIT-R  BT.1305-1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1B" w:rsidRDefault="00BE6E1B">
    <w:pPr>
      <w:pStyle w:val="Header"/>
    </w:pPr>
    <w:r>
      <w:tab/>
    </w:r>
    <w:fldSimple w:instr=" DOCPROPERTY &quot;Header&quot; \* MERGEFORMAT ">
      <w:r w:rsidR="00A938D9" w:rsidRPr="00A938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B224A">
      <w:rPr>
        <w:b/>
        <w:bCs/>
        <w:noProof/>
      </w:rPr>
      <w:t>UIT-R  BT.1305-1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224A">
      <w:rPr>
        <w:rStyle w:val="PageNumber"/>
        <w:b/>
        <w:bCs/>
        <w:noProof/>
      </w:rPr>
      <w:t>11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84BAE"/>
    <w:multiLevelType w:val="multilevel"/>
    <w:tmpl w:val="A7F25ADE"/>
    <w:lvl w:ilvl="0">
      <w:start w:val="3"/>
      <w:numFmt w:val="decimal"/>
      <w:lvlText w:val="%1"/>
      <w:lvlJc w:val="left"/>
      <w:pPr>
        <w:ind w:left="720" w:hanging="360"/>
      </w:pPr>
      <w:rPr>
        <w:rFonts w:hint="default"/>
      </w:rPr>
    </w:lvl>
    <w:lvl w:ilvl="1">
      <w:start w:val="9"/>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AEA1B30"/>
    <w:multiLevelType w:val="hybridMultilevel"/>
    <w:tmpl w:val="708AD562"/>
    <w:lvl w:ilvl="0" w:tplc="AFF0258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9513B4"/>
    <w:rsid w:val="00146A2C"/>
    <w:rsid w:val="00187E32"/>
    <w:rsid w:val="00217EBF"/>
    <w:rsid w:val="002745C1"/>
    <w:rsid w:val="002D76C4"/>
    <w:rsid w:val="003C3B73"/>
    <w:rsid w:val="00403852"/>
    <w:rsid w:val="004B224A"/>
    <w:rsid w:val="004E4F88"/>
    <w:rsid w:val="00502F0E"/>
    <w:rsid w:val="00560DB5"/>
    <w:rsid w:val="005A71FE"/>
    <w:rsid w:val="00607D68"/>
    <w:rsid w:val="00660AA9"/>
    <w:rsid w:val="007468DA"/>
    <w:rsid w:val="00866924"/>
    <w:rsid w:val="00935604"/>
    <w:rsid w:val="009513B4"/>
    <w:rsid w:val="00A6617B"/>
    <w:rsid w:val="00A938D9"/>
    <w:rsid w:val="00AB0DC8"/>
    <w:rsid w:val="00B44E24"/>
    <w:rsid w:val="00B47C24"/>
    <w:rsid w:val="00BE6E1B"/>
    <w:rsid w:val="00C920CA"/>
    <w:rsid w:val="00CE7E05"/>
    <w:rsid w:val="00DF4176"/>
    <w:rsid w:val="00E149B6"/>
    <w:rsid w:val="00E80ED0"/>
    <w:rsid w:val="00FB117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5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745C1"/>
    <w:pPr>
      <w:keepNext/>
      <w:keepLines/>
      <w:spacing w:before="480"/>
      <w:ind w:left="794" w:hanging="794"/>
      <w:outlineLvl w:val="0"/>
    </w:pPr>
    <w:rPr>
      <w:b/>
    </w:rPr>
  </w:style>
  <w:style w:type="paragraph" w:styleId="Heading2">
    <w:name w:val="heading 2"/>
    <w:basedOn w:val="Heading1"/>
    <w:next w:val="Normal"/>
    <w:qFormat/>
    <w:rsid w:val="002745C1"/>
    <w:pPr>
      <w:spacing w:before="320"/>
      <w:outlineLvl w:val="1"/>
    </w:pPr>
  </w:style>
  <w:style w:type="paragraph" w:styleId="Heading3">
    <w:name w:val="heading 3"/>
    <w:basedOn w:val="Heading1"/>
    <w:next w:val="Normal"/>
    <w:qFormat/>
    <w:rsid w:val="002745C1"/>
    <w:pPr>
      <w:spacing w:before="200"/>
      <w:outlineLvl w:val="2"/>
    </w:pPr>
  </w:style>
  <w:style w:type="paragraph" w:styleId="Heading4">
    <w:name w:val="heading 4"/>
    <w:basedOn w:val="Heading3"/>
    <w:next w:val="Normal"/>
    <w:qFormat/>
    <w:rsid w:val="002745C1"/>
    <w:pPr>
      <w:tabs>
        <w:tab w:val="clear" w:pos="794"/>
        <w:tab w:val="left" w:pos="992"/>
      </w:tabs>
      <w:ind w:left="992" w:hanging="992"/>
      <w:outlineLvl w:val="3"/>
    </w:pPr>
  </w:style>
  <w:style w:type="paragraph" w:styleId="Heading5">
    <w:name w:val="heading 5"/>
    <w:basedOn w:val="Heading4"/>
    <w:next w:val="Normal"/>
    <w:qFormat/>
    <w:rsid w:val="002745C1"/>
    <w:pPr>
      <w:outlineLvl w:val="4"/>
    </w:pPr>
  </w:style>
  <w:style w:type="paragraph" w:styleId="Heading6">
    <w:name w:val="heading 6"/>
    <w:basedOn w:val="Heading4"/>
    <w:next w:val="Normal"/>
    <w:qFormat/>
    <w:rsid w:val="002745C1"/>
    <w:pPr>
      <w:tabs>
        <w:tab w:val="clear" w:pos="992"/>
        <w:tab w:val="clear" w:pos="1191"/>
      </w:tabs>
      <w:ind w:left="1588" w:hanging="1588"/>
      <w:outlineLvl w:val="5"/>
    </w:pPr>
  </w:style>
  <w:style w:type="paragraph" w:styleId="Heading7">
    <w:name w:val="heading 7"/>
    <w:basedOn w:val="Heading6"/>
    <w:next w:val="Normal"/>
    <w:qFormat/>
    <w:rsid w:val="002745C1"/>
    <w:pPr>
      <w:outlineLvl w:val="6"/>
    </w:pPr>
  </w:style>
  <w:style w:type="paragraph" w:styleId="Heading8">
    <w:name w:val="heading 8"/>
    <w:basedOn w:val="Heading6"/>
    <w:next w:val="Normal"/>
    <w:qFormat/>
    <w:rsid w:val="002745C1"/>
    <w:pPr>
      <w:outlineLvl w:val="7"/>
    </w:pPr>
  </w:style>
  <w:style w:type="paragraph" w:styleId="Heading9">
    <w:name w:val="heading 9"/>
    <w:basedOn w:val="Heading6"/>
    <w:next w:val="Normal"/>
    <w:qFormat/>
    <w:rsid w:val="002745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0CA"/>
    <w:rPr>
      <w:b/>
      <w:sz w:val="24"/>
      <w:lang w:val="fr-FR" w:eastAsia="en-US"/>
    </w:rPr>
  </w:style>
  <w:style w:type="paragraph" w:styleId="Header">
    <w:name w:val="header"/>
    <w:basedOn w:val="Normal"/>
    <w:rsid w:val="002745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745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45C1"/>
  </w:style>
  <w:style w:type="paragraph" w:customStyle="1" w:styleId="Headingb">
    <w:name w:val="Heading_b"/>
    <w:basedOn w:val="Heading3"/>
    <w:next w:val="Normal"/>
    <w:rsid w:val="002745C1"/>
    <w:pPr>
      <w:spacing w:before="160"/>
      <w:ind w:left="0" w:firstLine="0"/>
      <w:outlineLvl w:val="9"/>
    </w:pPr>
  </w:style>
  <w:style w:type="paragraph" w:customStyle="1" w:styleId="Headingi">
    <w:name w:val="Heading_i"/>
    <w:basedOn w:val="Heading3"/>
    <w:next w:val="Normal"/>
    <w:rsid w:val="002745C1"/>
    <w:pPr>
      <w:spacing w:before="160"/>
      <w:ind w:left="0" w:firstLine="0"/>
    </w:pPr>
    <w:rPr>
      <w:b w:val="0"/>
      <w:i/>
    </w:rPr>
  </w:style>
  <w:style w:type="character" w:customStyle="1" w:styleId="href">
    <w:name w:val="href"/>
    <w:basedOn w:val="DefaultParagraphFont"/>
    <w:rsid w:val="002745C1"/>
  </w:style>
  <w:style w:type="paragraph" w:customStyle="1" w:styleId="enumlev1">
    <w:name w:val="enumlev1"/>
    <w:basedOn w:val="Normal"/>
    <w:rsid w:val="002745C1"/>
    <w:pPr>
      <w:spacing w:before="80"/>
      <w:ind w:left="794" w:hanging="794"/>
    </w:pPr>
  </w:style>
  <w:style w:type="paragraph" w:customStyle="1" w:styleId="enumlev2">
    <w:name w:val="enumlev2"/>
    <w:basedOn w:val="enumlev1"/>
    <w:rsid w:val="002745C1"/>
    <w:pPr>
      <w:ind w:left="1191" w:hanging="397"/>
    </w:pPr>
  </w:style>
  <w:style w:type="paragraph" w:customStyle="1" w:styleId="enumlev3">
    <w:name w:val="enumlev3"/>
    <w:basedOn w:val="enumlev2"/>
    <w:rsid w:val="002745C1"/>
    <w:pPr>
      <w:ind w:left="1588"/>
    </w:pPr>
  </w:style>
  <w:style w:type="paragraph" w:customStyle="1" w:styleId="Normalaftertitle">
    <w:name w:val="Normal_after_title"/>
    <w:basedOn w:val="Normal"/>
    <w:next w:val="Normal"/>
    <w:rsid w:val="002745C1"/>
    <w:pPr>
      <w:spacing w:before="320"/>
    </w:pPr>
  </w:style>
  <w:style w:type="paragraph" w:customStyle="1" w:styleId="Note">
    <w:name w:val="Note"/>
    <w:basedOn w:val="Normal"/>
    <w:rsid w:val="002745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745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745C1"/>
    <w:pPr>
      <w:keepNext/>
      <w:keepLines/>
      <w:spacing w:before="240"/>
      <w:jc w:val="center"/>
    </w:pPr>
    <w:rPr>
      <w:b/>
      <w:sz w:val="28"/>
    </w:rPr>
  </w:style>
  <w:style w:type="paragraph" w:customStyle="1" w:styleId="Recref">
    <w:name w:val="Rec_ref"/>
    <w:basedOn w:val="Normal"/>
    <w:next w:val="Recdate"/>
    <w:rsid w:val="002745C1"/>
    <w:pPr>
      <w:jc w:val="center"/>
    </w:pPr>
  </w:style>
  <w:style w:type="paragraph" w:customStyle="1" w:styleId="Recdate">
    <w:name w:val="Rec_date"/>
    <w:basedOn w:val="Recref"/>
    <w:next w:val="Normalaftertitle"/>
    <w:rsid w:val="002745C1"/>
    <w:pPr>
      <w:jc w:val="right"/>
    </w:pPr>
  </w:style>
  <w:style w:type="character" w:customStyle="1" w:styleId="RectitleChar">
    <w:name w:val="Rec_title Char"/>
    <w:basedOn w:val="DefaultParagraphFont"/>
    <w:link w:val="Rectitle"/>
    <w:rsid w:val="00C920CA"/>
    <w:rPr>
      <w:b/>
      <w:sz w:val="28"/>
      <w:lang w:val="fr-FR" w:eastAsia="en-US"/>
    </w:rPr>
  </w:style>
  <w:style w:type="paragraph" w:customStyle="1" w:styleId="HeadingSum">
    <w:name w:val="Heading_Sum"/>
    <w:basedOn w:val="Headingb"/>
    <w:next w:val="Normal"/>
    <w:rsid w:val="002745C1"/>
    <w:pPr>
      <w:spacing w:before="240"/>
    </w:pPr>
    <w:rPr>
      <w:sz w:val="22"/>
      <w:lang w:val="es-ES_tradnl"/>
    </w:rPr>
  </w:style>
  <w:style w:type="paragraph" w:customStyle="1" w:styleId="AnnexNoTitle">
    <w:name w:val="Annex_NoTitle"/>
    <w:basedOn w:val="Normal"/>
    <w:next w:val="Normalaftertitle"/>
    <w:rsid w:val="002745C1"/>
    <w:pPr>
      <w:keepNext/>
      <w:keepLines/>
      <w:spacing w:before="480" w:after="80"/>
      <w:jc w:val="center"/>
    </w:pPr>
    <w:rPr>
      <w:b/>
      <w:sz w:val="28"/>
    </w:rPr>
  </w:style>
  <w:style w:type="paragraph" w:customStyle="1" w:styleId="AppendixNoTitle">
    <w:name w:val="Appendix_NoTitle"/>
    <w:basedOn w:val="AnnexNoTitle"/>
    <w:next w:val="Normal"/>
    <w:rsid w:val="002745C1"/>
  </w:style>
  <w:style w:type="paragraph" w:customStyle="1" w:styleId="Tablefin">
    <w:name w:val="Table_fin"/>
    <w:basedOn w:val="Normal"/>
    <w:next w:val="Normal"/>
    <w:rsid w:val="002745C1"/>
    <w:pPr>
      <w:spacing w:before="0"/>
    </w:pPr>
    <w:rPr>
      <w:sz w:val="20"/>
      <w:lang w:val="en-GB"/>
    </w:rPr>
  </w:style>
  <w:style w:type="paragraph" w:customStyle="1" w:styleId="Tablehead">
    <w:name w:val="Table_head"/>
    <w:basedOn w:val="Normal"/>
    <w:next w:val="Normal"/>
    <w:rsid w:val="002745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745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745C1"/>
    <w:pPr>
      <w:keepNext/>
      <w:spacing w:before="360" w:after="120"/>
      <w:jc w:val="center"/>
    </w:pPr>
  </w:style>
  <w:style w:type="paragraph" w:customStyle="1" w:styleId="Tabletext">
    <w:name w:val="Table_text"/>
    <w:basedOn w:val="Normal"/>
    <w:rsid w:val="002745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45C1"/>
    <w:pPr>
      <w:tabs>
        <w:tab w:val="clear" w:pos="1191"/>
        <w:tab w:val="clear" w:pos="1588"/>
        <w:tab w:val="clear" w:pos="1985"/>
        <w:tab w:val="center" w:pos="4820"/>
        <w:tab w:val="right" w:pos="9639"/>
      </w:tabs>
    </w:pPr>
  </w:style>
  <w:style w:type="paragraph" w:customStyle="1" w:styleId="Equationlegend">
    <w:name w:val="Equation_legend"/>
    <w:basedOn w:val="NormalIndent"/>
    <w:rsid w:val="002745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745C1"/>
    <w:pPr>
      <w:ind w:left="794"/>
    </w:pPr>
  </w:style>
  <w:style w:type="paragraph" w:customStyle="1" w:styleId="Figurelegend">
    <w:name w:val="Figure_legend"/>
    <w:basedOn w:val="Normal"/>
    <w:rsid w:val="002745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2745C1"/>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2745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45C1"/>
    <w:pPr>
      <w:keepNext/>
      <w:keepLines/>
      <w:spacing w:before="480"/>
      <w:jc w:val="center"/>
    </w:pPr>
    <w:rPr>
      <w:sz w:val="28"/>
    </w:rPr>
  </w:style>
  <w:style w:type="paragraph" w:customStyle="1" w:styleId="Arttitle">
    <w:name w:val="Art_title"/>
    <w:basedOn w:val="Normal"/>
    <w:next w:val="Normalaftertitle"/>
    <w:rsid w:val="002745C1"/>
    <w:pPr>
      <w:keepNext/>
      <w:keepLines/>
      <w:spacing w:before="240"/>
      <w:jc w:val="center"/>
    </w:pPr>
    <w:rPr>
      <w:b/>
      <w:sz w:val="28"/>
    </w:rPr>
  </w:style>
  <w:style w:type="paragraph" w:customStyle="1" w:styleId="Blanc">
    <w:name w:val="Blanc"/>
    <w:basedOn w:val="Normal"/>
    <w:next w:val="Tabletext"/>
    <w:rsid w:val="002745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45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745C1"/>
    <w:pPr>
      <w:keepNext/>
      <w:keepLines/>
      <w:spacing w:before="160"/>
      <w:ind w:left="794"/>
    </w:pPr>
    <w:rPr>
      <w:i/>
    </w:rPr>
  </w:style>
  <w:style w:type="paragraph" w:customStyle="1" w:styleId="ChapNo">
    <w:name w:val="Chap_No"/>
    <w:basedOn w:val="ArtNo"/>
    <w:next w:val="Chaptitle"/>
    <w:rsid w:val="002745C1"/>
    <w:rPr>
      <w:b/>
    </w:rPr>
  </w:style>
  <w:style w:type="paragraph" w:customStyle="1" w:styleId="Chaptitle">
    <w:name w:val="Chap_title"/>
    <w:basedOn w:val="Arttitle"/>
    <w:next w:val="Normalaftertitle"/>
    <w:rsid w:val="002745C1"/>
  </w:style>
  <w:style w:type="character" w:styleId="FootnoteReference">
    <w:name w:val="footnote reference"/>
    <w:basedOn w:val="DefaultParagraphFont"/>
    <w:rsid w:val="002745C1"/>
    <w:rPr>
      <w:position w:val="6"/>
      <w:sz w:val="18"/>
    </w:rPr>
  </w:style>
  <w:style w:type="paragraph" w:styleId="FootnoteText">
    <w:name w:val="footnote text"/>
    <w:basedOn w:val="Normal"/>
    <w:rsid w:val="002745C1"/>
    <w:pPr>
      <w:keepLines/>
      <w:tabs>
        <w:tab w:val="left" w:pos="255"/>
      </w:tabs>
      <w:ind w:left="255" w:hanging="255"/>
    </w:pPr>
    <w:rPr>
      <w:sz w:val="22"/>
    </w:rPr>
  </w:style>
  <w:style w:type="paragraph" w:styleId="Index1">
    <w:name w:val="index 1"/>
    <w:basedOn w:val="Normal"/>
    <w:next w:val="Normal"/>
    <w:semiHidden/>
    <w:rsid w:val="002745C1"/>
  </w:style>
  <w:style w:type="paragraph" w:styleId="Index2">
    <w:name w:val="index 2"/>
    <w:basedOn w:val="Normal"/>
    <w:next w:val="Normal"/>
    <w:semiHidden/>
    <w:rsid w:val="002745C1"/>
    <w:pPr>
      <w:ind w:left="283"/>
    </w:pPr>
  </w:style>
  <w:style w:type="paragraph" w:styleId="Index3">
    <w:name w:val="index 3"/>
    <w:basedOn w:val="Normal"/>
    <w:next w:val="Normal"/>
    <w:semiHidden/>
    <w:rsid w:val="002745C1"/>
    <w:pPr>
      <w:ind w:left="566"/>
    </w:pPr>
  </w:style>
  <w:style w:type="paragraph" w:styleId="IndexHeading">
    <w:name w:val="index heading"/>
    <w:basedOn w:val="Normal"/>
    <w:next w:val="Index1"/>
    <w:semiHidden/>
    <w:rsid w:val="002745C1"/>
  </w:style>
  <w:style w:type="paragraph" w:customStyle="1" w:styleId="Line">
    <w:name w:val="Line"/>
    <w:basedOn w:val="Normal"/>
    <w:next w:val="Normal"/>
    <w:rsid w:val="002745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45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45C1"/>
  </w:style>
  <w:style w:type="paragraph" w:customStyle="1" w:styleId="Partref">
    <w:name w:val="Part_ref"/>
    <w:basedOn w:val="Normal"/>
    <w:next w:val="Normal"/>
    <w:rsid w:val="002745C1"/>
    <w:pPr>
      <w:keepNext/>
      <w:keepLines/>
      <w:spacing w:after="280"/>
      <w:jc w:val="center"/>
    </w:pPr>
  </w:style>
  <w:style w:type="paragraph" w:customStyle="1" w:styleId="Parttitle">
    <w:name w:val="Part_title"/>
    <w:basedOn w:val="Normal"/>
    <w:next w:val="Normalaftertitle"/>
    <w:rsid w:val="002745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45C1"/>
  </w:style>
  <w:style w:type="paragraph" w:customStyle="1" w:styleId="QuestionNo">
    <w:name w:val="Question_No"/>
    <w:basedOn w:val="RecNo"/>
    <w:next w:val="Normal"/>
    <w:rsid w:val="002745C1"/>
  </w:style>
  <w:style w:type="paragraph" w:customStyle="1" w:styleId="Questionref">
    <w:name w:val="Question_ref"/>
    <w:basedOn w:val="Recref"/>
    <w:next w:val="Questiondate"/>
    <w:rsid w:val="002745C1"/>
  </w:style>
  <w:style w:type="paragraph" w:customStyle="1" w:styleId="Questiontitle">
    <w:name w:val="Question_title"/>
    <w:basedOn w:val="Normal"/>
    <w:next w:val="Questionref"/>
    <w:rsid w:val="002745C1"/>
  </w:style>
  <w:style w:type="paragraph" w:customStyle="1" w:styleId="Reftext">
    <w:name w:val="Ref_text"/>
    <w:basedOn w:val="Normal"/>
    <w:rsid w:val="002745C1"/>
    <w:pPr>
      <w:ind w:left="794" w:hanging="794"/>
    </w:pPr>
    <w:rPr>
      <w:sz w:val="22"/>
    </w:rPr>
  </w:style>
  <w:style w:type="paragraph" w:customStyle="1" w:styleId="Reftitle">
    <w:name w:val="Ref_title"/>
    <w:basedOn w:val="Normal"/>
    <w:next w:val="Reftext"/>
    <w:rsid w:val="002745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45C1"/>
  </w:style>
  <w:style w:type="paragraph" w:customStyle="1" w:styleId="RepNo">
    <w:name w:val="Rep_No"/>
    <w:basedOn w:val="RecNo"/>
    <w:next w:val="Reptitle"/>
    <w:rsid w:val="002745C1"/>
  </w:style>
  <w:style w:type="paragraph" w:customStyle="1" w:styleId="Reptitle">
    <w:name w:val="Rep_title"/>
    <w:basedOn w:val="Rectitle"/>
    <w:next w:val="Repref"/>
    <w:rsid w:val="002745C1"/>
  </w:style>
  <w:style w:type="paragraph" w:customStyle="1" w:styleId="Repref">
    <w:name w:val="Rep_ref"/>
    <w:basedOn w:val="Recref"/>
    <w:next w:val="Repdate"/>
    <w:rsid w:val="002745C1"/>
  </w:style>
  <w:style w:type="paragraph" w:customStyle="1" w:styleId="Resdate">
    <w:name w:val="Res_date"/>
    <w:basedOn w:val="Recdate"/>
    <w:next w:val="Normalaftertitle"/>
    <w:rsid w:val="002745C1"/>
  </w:style>
  <w:style w:type="paragraph" w:customStyle="1" w:styleId="ResNo">
    <w:name w:val="Res_No"/>
    <w:basedOn w:val="RecNo"/>
    <w:next w:val="Restitle"/>
    <w:rsid w:val="002745C1"/>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2745C1"/>
  </w:style>
  <w:style w:type="paragraph" w:customStyle="1" w:styleId="SectionNo">
    <w:name w:val="Section_No"/>
    <w:basedOn w:val="Normal"/>
    <w:next w:val="Normal"/>
    <w:rsid w:val="002745C1"/>
  </w:style>
  <w:style w:type="paragraph" w:customStyle="1" w:styleId="Sectiontitle">
    <w:name w:val="Section_title"/>
    <w:basedOn w:val="Normal"/>
    <w:next w:val="Normalaftertitle"/>
    <w:rsid w:val="002745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45C1"/>
    <w:pPr>
      <w:tabs>
        <w:tab w:val="clear" w:pos="794"/>
        <w:tab w:val="clear" w:pos="1191"/>
        <w:tab w:val="clear" w:pos="1588"/>
        <w:tab w:val="clear" w:pos="1985"/>
        <w:tab w:val="right" w:pos="9611"/>
      </w:tabs>
    </w:pPr>
    <w:rPr>
      <w:i/>
    </w:rPr>
  </w:style>
  <w:style w:type="paragraph" w:styleId="TOC1">
    <w:name w:val="toc 1"/>
    <w:basedOn w:val="Normal"/>
    <w:semiHidden/>
    <w:rsid w:val="002745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745C1"/>
    <w:pPr>
      <w:tabs>
        <w:tab w:val="clear" w:pos="567"/>
        <w:tab w:val="left" w:pos="1276"/>
      </w:tabs>
      <w:spacing w:before="160"/>
      <w:ind w:left="1276" w:hanging="709"/>
    </w:pPr>
  </w:style>
  <w:style w:type="paragraph" w:styleId="TOC3">
    <w:name w:val="toc 3"/>
    <w:basedOn w:val="TOC2"/>
    <w:semiHidden/>
    <w:rsid w:val="002745C1"/>
    <w:pPr>
      <w:tabs>
        <w:tab w:val="clear" w:pos="1276"/>
        <w:tab w:val="left" w:pos="2155"/>
      </w:tabs>
      <w:ind w:left="2155" w:hanging="879"/>
    </w:pPr>
  </w:style>
  <w:style w:type="paragraph" w:styleId="TOC4">
    <w:name w:val="toc 4"/>
    <w:basedOn w:val="TOC3"/>
    <w:semiHidden/>
    <w:rsid w:val="002745C1"/>
    <w:pPr>
      <w:tabs>
        <w:tab w:val="left" w:pos="3261"/>
      </w:tabs>
      <w:spacing w:before="80"/>
      <w:ind w:left="3261" w:hanging="993"/>
    </w:pPr>
  </w:style>
  <w:style w:type="paragraph" w:styleId="TOC5">
    <w:name w:val="toc 5"/>
    <w:basedOn w:val="TOC4"/>
    <w:semiHidden/>
    <w:rsid w:val="002745C1"/>
  </w:style>
  <w:style w:type="paragraph" w:styleId="TOC6">
    <w:name w:val="toc 6"/>
    <w:basedOn w:val="TOC4"/>
    <w:semiHidden/>
    <w:rsid w:val="002745C1"/>
  </w:style>
  <w:style w:type="paragraph" w:styleId="TOC7">
    <w:name w:val="toc 7"/>
    <w:basedOn w:val="TOC4"/>
    <w:semiHidden/>
    <w:rsid w:val="002745C1"/>
  </w:style>
  <w:style w:type="paragraph" w:styleId="TOC8">
    <w:name w:val="toc 8"/>
    <w:basedOn w:val="TOC4"/>
    <w:semiHidden/>
    <w:rsid w:val="002745C1"/>
  </w:style>
  <w:style w:type="paragraph" w:customStyle="1" w:styleId="Annexref">
    <w:name w:val="Annex_ref"/>
    <w:basedOn w:val="Normal"/>
    <w:next w:val="Normalaftertitle"/>
    <w:rsid w:val="002745C1"/>
    <w:pPr>
      <w:keepNext/>
      <w:keepLines/>
      <w:spacing w:after="280"/>
      <w:jc w:val="center"/>
    </w:pPr>
  </w:style>
  <w:style w:type="paragraph" w:customStyle="1" w:styleId="Appendixref">
    <w:name w:val="Appendix_ref"/>
    <w:basedOn w:val="Annexref"/>
    <w:next w:val="Normalaftertitle"/>
    <w:rsid w:val="002745C1"/>
  </w:style>
  <w:style w:type="paragraph" w:customStyle="1" w:styleId="Tabletitle">
    <w:name w:val="Table_title"/>
    <w:basedOn w:val="Normal"/>
    <w:next w:val="Tablehead"/>
    <w:rsid w:val="002745C1"/>
    <w:pPr>
      <w:keepNext/>
      <w:spacing w:before="0" w:after="120"/>
      <w:jc w:val="center"/>
    </w:pPr>
    <w:rPr>
      <w:b/>
    </w:rPr>
  </w:style>
  <w:style w:type="paragraph" w:customStyle="1" w:styleId="Summary">
    <w:name w:val="Summary"/>
    <w:basedOn w:val="Normal"/>
    <w:next w:val="Normalaftertitle"/>
    <w:rsid w:val="002745C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C920CA"/>
    <w:rPr>
      <w:color w:val="0000FF"/>
      <w:u w:val="single"/>
    </w:rPr>
  </w:style>
  <w:style w:type="paragraph" w:styleId="NormalWeb">
    <w:name w:val="Normal (Web)"/>
    <w:basedOn w:val="Normal"/>
    <w:uiPriority w:val="99"/>
    <w:rsid w:val="00C920C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paragraph" w:customStyle="1" w:styleId="Table">
    <w:name w:val="Table_#"/>
    <w:basedOn w:val="Normal"/>
    <w:next w:val="TableTitle0"/>
    <w:rsid w:val="00C920CA"/>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C920CA"/>
    <w:pPr>
      <w:spacing w:before="0"/>
    </w:pPr>
    <w:rPr>
      <w:b/>
    </w:rPr>
  </w:style>
  <w:style w:type="paragraph" w:customStyle="1" w:styleId="TableText0">
    <w:name w:val="Table_Text"/>
    <w:basedOn w:val="TableLegend0"/>
    <w:rsid w:val="00C920CA"/>
    <w:pPr>
      <w:spacing w:before="100" w:after="100" w:line="190" w:lineRule="exact"/>
    </w:pPr>
  </w:style>
  <w:style w:type="paragraph" w:customStyle="1" w:styleId="TableLegend0">
    <w:name w:val="Table_Legend"/>
    <w:basedOn w:val="Normal"/>
    <w:next w:val="Normal"/>
    <w:rsid w:val="00C920CA"/>
    <w:pPr>
      <w:keepNext/>
      <w:spacing w:before="86" w:line="199" w:lineRule="exact"/>
    </w:pPr>
    <w:rPr>
      <w:sz w:val="18"/>
      <w:lang w:val="en-GB"/>
    </w:rPr>
  </w:style>
  <w:style w:type="paragraph" w:customStyle="1" w:styleId="TableFin0">
    <w:name w:val="Table_Fin"/>
    <w:basedOn w:val="Normal"/>
    <w:next w:val="Normal"/>
    <w:rsid w:val="00C920CA"/>
    <w:pPr>
      <w:tabs>
        <w:tab w:val="clear" w:pos="794"/>
        <w:tab w:val="clear" w:pos="1191"/>
        <w:tab w:val="clear" w:pos="1588"/>
        <w:tab w:val="clear" w:pos="1985"/>
      </w:tabs>
      <w:spacing w:before="0"/>
    </w:pPr>
    <w:rPr>
      <w:sz w:val="1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117</TotalTime>
  <Pages>20</Pages>
  <Words>5392</Words>
  <Characters>28432</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13</cp:revision>
  <cp:lastPrinted>2005-02-10T15:54:00Z</cp:lastPrinted>
  <dcterms:created xsi:type="dcterms:W3CDTF">2010-09-30T12:15:00Z</dcterms:created>
  <dcterms:modified xsi:type="dcterms:W3CDTF">2010-11-15T14:55:00Z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